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3B67" w14:textId="79FCD4F4" w:rsidR="0058141F" w:rsidRDefault="00FD3265">
      <w:pPr>
        <w:rPr>
          <w:rFonts w:ascii="Times New Roman" w:hAnsi="Times New Roman" w:cs="Times New Roman"/>
          <w:sz w:val="24"/>
          <w:szCs w:val="24"/>
        </w:rPr>
      </w:pPr>
      <w:r w:rsidRPr="00FD3265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7382961D" w14:textId="77777777" w:rsidR="00551C0D" w:rsidRDefault="00551C0D">
      <w:pPr>
        <w:rPr>
          <w:rFonts w:ascii="Times New Roman" w:hAnsi="Times New Roman" w:cs="Times New Roman"/>
          <w:sz w:val="24"/>
          <w:szCs w:val="24"/>
        </w:rPr>
      </w:pPr>
    </w:p>
    <w:p w14:paraId="34C11465" w14:textId="73C5D1F0" w:rsidR="00FD3265" w:rsidRPr="00551C0D" w:rsidRDefault="00551C0D" w:rsidP="00551C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C0D">
        <w:rPr>
          <w:rFonts w:ascii="Times New Roman" w:hAnsi="Times New Roman" w:cs="Times New Roman"/>
          <w:b/>
          <w:bCs/>
          <w:sz w:val="24"/>
          <w:szCs w:val="24"/>
        </w:rPr>
        <w:t>Lista ofert odrzuconych z powodów formalnych wraz podaniem przyczyny</w:t>
      </w:r>
    </w:p>
    <w:p w14:paraId="1A2AE0C0" w14:textId="77777777" w:rsidR="00551C0D" w:rsidRDefault="00551C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25"/>
        <w:gridCol w:w="1701"/>
        <w:gridCol w:w="1699"/>
        <w:gridCol w:w="2967"/>
      </w:tblGrid>
      <w:tr w:rsidR="00FD3265" w:rsidRPr="00551C0D" w14:paraId="230780C0" w14:textId="77777777" w:rsidTr="00551C0D">
        <w:tc>
          <w:tcPr>
            <w:tcW w:w="562" w:type="dxa"/>
          </w:tcPr>
          <w:p w14:paraId="6EA6A117" w14:textId="77777777" w:rsidR="00551C0D" w:rsidRDefault="00551C0D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0E158" w14:textId="3708FB8A" w:rsidR="00FD3265" w:rsidRPr="00551C0D" w:rsidRDefault="00FD3265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5" w:type="dxa"/>
          </w:tcPr>
          <w:p w14:paraId="33B1BFEA" w14:textId="1EC5B8FE" w:rsidR="00FD3265" w:rsidRPr="00551C0D" w:rsidRDefault="00FD3265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oferty </w:t>
            </w:r>
            <w:r w:rsid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Generatora Obsługi Dotacji</w:t>
            </w:r>
          </w:p>
        </w:tc>
        <w:tc>
          <w:tcPr>
            <w:tcW w:w="1703" w:type="dxa"/>
          </w:tcPr>
          <w:p w14:paraId="64464374" w14:textId="77777777" w:rsidR="00551C0D" w:rsidRDefault="00551C0D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C50C5" w14:textId="097EE5E5" w:rsidR="00FD3265" w:rsidRPr="00551C0D" w:rsidRDefault="00FD3265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1701" w:type="dxa"/>
          </w:tcPr>
          <w:p w14:paraId="0AC50B05" w14:textId="77777777" w:rsidR="00551C0D" w:rsidRDefault="00551C0D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36A75" w14:textId="76969AFE" w:rsidR="00FD3265" w:rsidRPr="00551C0D" w:rsidRDefault="00FD3265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2971" w:type="dxa"/>
          </w:tcPr>
          <w:p w14:paraId="13BB9812" w14:textId="77777777" w:rsidR="00551C0D" w:rsidRDefault="00551C0D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2802FE" w14:textId="44448553" w:rsidR="00FD3265" w:rsidRPr="00551C0D" w:rsidRDefault="00FD3265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Przyczyna odrzucenia</w:t>
            </w:r>
          </w:p>
        </w:tc>
      </w:tr>
      <w:tr w:rsidR="00FD3265" w14:paraId="4104A660" w14:textId="77777777" w:rsidTr="00551C0D">
        <w:tc>
          <w:tcPr>
            <w:tcW w:w="562" w:type="dxa"/>
          </w:tcPr>
          <w:p w14:paraId="7D3C443F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DF458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3FF6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FB3F" w14:textId="4223B706" w:rsidR="00FD3265" w:rsidRPr="00551C0D" w:rsidRDefault="00FD3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7CE2C59E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2401B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A6A7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D9440" w14:textId="1182360F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1000/2022/Senior+</w:t>
            </w:r>
          </w:p>
        </w:tc>
        <w:tc>
          <w:tcPr>
            <w:tcW w:w="1703" w:type="dxa"/>
          </w:tcPr>
          <w:p w14:paraId="6A88FE67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53C0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BAF9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D388A" w14:textId="16F9EEFA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Rogowo</w:t>
            </w:r>
          </w:p>
        </w:tc>
        <w:tc>
          <w:tcPr>
            <w:tcW w:w="1701" w:type="dxa"/>
          </w:tcPr>
          <w:p w14:paraId="2ED08FCF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6EA5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C54C" w14:textId="77777777" w:rsidR="00551C0D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BF14" w14:textId="5CFFA221" w:rsidR="00FD3265" w:rsidRDefault="0055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rypiński</w:t>
            </w:r>
          </w:p>
        </w:tc>
        <w:tc>
          <w:tcPr>
            <w:tcW w:w="2971" w:type="dxa"/>
          </w:tcPr>
          <w:p w14:paraId="42653DE7" w14:textId="1B4AF2BE" w:rsidR="00FD3265" w:rsidRDefault="00551C0D" w:rsidP="00551C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Złamanie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postanowie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części V.5.2 Programu Wieloletniego „Senior+”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lata 2021-2025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części IV.7.2 </w:t>
            </w:r>
            <w:r w:rsidRPr="00CB5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B531C">
              <w:rPr>
                <w:rFonts w:ascii="Times New Roman" w:hAnsi="Times New Roman" w:cs="Times New Roman"/>
                <w:sz w:val="24"/>
                <w:szCs w:val="24"/>
              </w:rPr>
              <w:t>Ogłoszenia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konkursowego</w:t>
            </w:r>
          </w:p>
        </w:tc>
      </w:tr>
      <w:tr w:rsidR="00FD3265" w14:paraId="73C2A6C6" w14:textId="77777777" w:rsidTr="00551C0D">
        <w:tc>
          <w:tcPr>
            <w:tcW w:w="562" w:type="dxa"/>
          </w:tcPr>
          <w:p w14:paraId="61691D33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74D85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A8BF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D6610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9A72" w14:textId="6B05A2A4" w:rsidR="00FD3265" w:rsidRPr="00551C0D" w:rsidRDefault="00FD3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752ECE5F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087F8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09B78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09C1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04FE" w14:textId="4189360B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1037/2022/Senior+</w:t>
            </w:r>
          </w:p>
        </w:tc>
        <w:tc>
          <w:tcPr>
            <w:tcW w:w="1703" w:type="dxa"/>
          </w:tcPr>
          <w:p w14:paraId="1A579F80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A9D45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DE344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B703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D6E99" w14:textId="6BA48895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Cekcyn</w:t>
            </w:r>
          </w:p>
        </w:tc>
        <w:tc>
          <w:tcPr>
            <w:tcW w:w="1701" w:type="dxa"/>
          </w:tcPr>
          <w:p w14:paraId="0E3A3485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E79BA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9102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5B6F7" w14:textId="777777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B3C2" w14:textId="7489D177" w:rsidR="00FD3265" w:rsidRDefault="00FD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tucholski</w:t>
            </w:r>
          </w:p>
        </w:tc>
        <w:tc>
          <w:tcPr>
            <w:tcW w:w="2971" w:type="dxa"/>
          </w:tcPr>
          <w:p w14:paraId="3084DA97" w14:textId="68FBFD31" w:rsidR="00FD3265" w:rsidRDefault="00FD3265" w:rsidP="00FD3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Złamanie postanowień: części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IV.1.1, IV.1.11, V.5.1, V.5.2 Programu Wieloletniego „Senior+” </w:t>
            </w:r>
            <w:r w:rsidR="00551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lata 2021-2025 </w:t>
            </w:r>
            <w:r w:rsidR="00551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części III.10.1 Ogłoszenia konkursowego</w:t>
            </w:r>
          </w:p>
        </w:tc>
      </w:tr>
    </w:tbl>
    <w:p w14:paraId="7C0B35DD" w14:textId="77777777" w:rsidR="00FD3265" w:rsidRPr="00FD3265" w:rsidRDefault="00FD3265">
      <w:pPr>
        <w:rPr>
          <w:rFonts w:ascii="Times New Roman" w:hAnsi="Times New Roman" w:cs="Times New Roman"/>
          <w:sz w:val="24"/>
          <w:szCs w:val="24"/>
        </w:rPr>
      </w:pPr>
    </w:p>
    <w:sectPr w:rsidR="00FD3265" w:rsidRPr="00FD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0B"/>
    <w:rsid w:val="001836EC"/>
    <w:rsid w:val="00551C0D"/>
    <w:rsid w:val="0058141F"/>
    <w:rsid w:val="00DA670B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77B1"/>
  <w15:chartTrackingRefBased/>
  <w15:docId w15:val="{3B5AC50F-BA76-4DA5-B3B8-C9C6772F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Tomaszewski</dc:creator>
  <cp:keywords/>
  <dc:description/>
  <cp:lastModifiedBy>Rafał Tomaszewski</cp:lastModifiedBy>
  <cp:revision>2</cp:revision>
  <cp:lastPrinted>2022-02-16T09:50:00Z</cp:lastPrinted>
  <dcterms:created xsi:type="dcterms:W3CDTF">2022-02-16T09:35:00Z</dcterms:created>
  <dcterms:modified xsi:type="dcterms:W3CDTF">2022-02-16T10:20:00Z</dcterms:modified>
</cp:coreProperties>
</file>