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1186" w14:textId="77777777" w:rsidR="004C3B66" w:rsidRDefault="004C3B66" w:rsidP="00C23C9F">
      <w:pPr>
        <w:jc w:val="center"/>
        <w:rPr>
          <w:b/>
          <w:bCs/>
          <w:color w:val="1F497D" w:themeColor="text2"/>
          <w:sz w:val="36"/>
          <w:szCs w:val="36"/>
        </w:rPr>
      </w:pPr>
    </w:p>
    <w:p w14:paraId="622E3AF8" w14:textId="351ED2E3" w:rsidR="005552D2" w:rsidRPr="00C23C9F" w:rsidRDefault="00C23C9F" w:rsidP="00C23C9F">
      <w:pPr>
        <w:jc w:val="center"/>
        <w:rPr>
          <w:b/>
          <w:bCs/>
          <w:color w:val="1F497D" w:themeColor="text2"/>
          <w:sz w:val="36"/>
          <w:szCs w:val="36"/>
        </w:rPr>
      </w:pPr>
      <w:r w:rsidRPr="00C23C9F">
        <w:rPr>
          <w:b/>
          <w:bCs/>
          <w:color w:val="1F497D" w:themeColor="text2"/>
          <w:sz w:val="36"/>
          <w:szCs w:val="36"/>
        </w:rPr>
        <w:t>ZADANIA, TWORZENIE, ZNOSZENIE I ORGANIZACJA OŚRODKÓW KURATORSKICH</w:t>
      </w:r>
    </w:p>
    <w:p w14:paraId="30D222AD" w14:textId="77777777" w:rsidR="004704B2" w:rsidRDefault="004704B2" w:rsidP="005552D2"/>
    <w:p w14:paraId="0773A6BC" w14:textId="31601514" w:rsidR="0033336E" w:rsidRDefault="004704B2" w:rsidP="0033336E">
      <w:pPr>
        <w:spacing w:after="0"/>
        <w:jc w:val="both"/>
      </w:pPr>
      <w:r>
        <w:t xml:space="preserve">Zadania, zasady tworzenia, znoszenia i finansowania oraz organizację </w:t>
      </w:r>
      <w:r w:rsidR="005552D2">
        <w:t xml:space="preserve"> i </w:t>
      </w:r>
      <w:r>
        <w:t xml:space="preserve">nadzór nad ośrodkami kuratorskimi </w:t>
      </w:r>
      <w:r w:rsidR="005552D2">
        <w:t xml:space="preserve">określa </w:t>
      </w:r>
      <w:r w:rsidR="00C23C9F">
        <w:t>art. 162 - 173 ustawy z dnia 9 czerwca 2022 r. o</w:t>
      </w:r>
      <w:r w:rsidR="0033336E">
        <w:t> </w:t>
      </w:r>
      <w:r w:rsidR="00C23C9F">
        <w:t xml:space="preserve">wspieraniu i resocjalizacji nieletnich (Dz.U.2022.1700 </w:t>
      </w:r>
      <w:proofErr w:type="spellStart"/>
      <w:r w:rsidR="00C23C9F">
        <w:t>t.j</w:t>
      </w:r>
      <w:proofErr w:type="spellEnd"/>
      <w:r w:rsidR="00C23C9F">
        <w:t xml:space="preserve">.) </w:t>
      </w:r>
    </w:p>
    <w:p w14:paraId="4E155BFC" w14:textId="77777777" w:rsidR="0033336E" w:rsidRDefault="0033336E" w:rsidP="0033336E">
      <w:pPr>
        <w:spacing w:after="0"/>
        <w:jc w:val="both"/>
      </w:pPr>
    </w:p>
    <w:p w14:paraId="62E84E94" w14:textId="290CC4FF" w:rsidR="0033336E" w:rsidRDefault="005552D2" w:rsidP="0033336E">
      <w:pPr>
        <w:spacing w:after="0"/>
        <w:jc w:val="both"/>
      </w:pPr>
      <w:r>
        <w:t>Ośrodki tworzy się przy sądach rejonowych</w:t>
      </w:r>
      <w:r w:rsidR="00206F24">
        <w:t xml:space="preserve">. </w:t>
      </w:r>
      <w:r w:rsidR="00B41CE2">
        <w:t xml:space="preserve">W </w:t>
      </w:r>
      <w:r>
        <w:t>obszarze właściwości sądu okręgowego</w:t>
      </w:r>
      <w:r w:rsidR="0033336E">
        <w:t xml:space="preserve"> </w:t>
      </w:r>
      <w:r w:rsidR="00B41CE2">
        <w:t xml:space="preserve">ośrodki </w:t>
      </w:r>
      <w:r>
        <w:t xml:space="preserve">tworzy i znosi prezes sądu okręgowego na wniosek prezesa sądu rejonowego po zasięgnięciu opinii kuratora okręgowego. Przy sądzie rejonowym może działać więcej niż jeden ośrodek kuratorski. </w:t>
      </w:r>
    </w:p>
    <w:p w14:paraId="69EE314B" w14:textId="77777777" w:rsidR="0033336E" w:rsidRDefault="0033336E" w:rsidP="0033336E">
      <w:pPr>
        <w:spacing w:after="0"/>
        <w:jc w:val="both"/>
      </w:pPr>
    </w:p>
    <w:p w14:paraId="57653BC9" w14:textId="48405661" w:rsidR="004C3B66" w:rsidRDefault="005552D2" w:rsidP="0033336E">
      <w:pPr>
        <w:spacing w:after="0"/>
        <w:jc w:val="both"/>
      </w:pPr>
      <w:r>
        <w:t xml:space="preserve">Prezes sądu rejonowego powierza obowiązki kierownika ośrodka </w:t>
      </w:r>
      <w:r w:rsidR="00B41CE2">
        <w:t>kuratorskiego</w:t>
      </w:r>
      <w:r w:rsidR="00873B16">
        <w:t xml:space="preserve"> </w:t>
      </w:r>
      <w:r w:rsidR="00B41CE2">
        <w:t>zawodowemu kuratorowi sądowemu wykonującemu orzeczenia w sprawach rodzinnych i nieletnich</w:t>
      </w:r>
      <w:r w:rsidR="00873B16">
        <w:t xml:space="preserve"> lub zawodowemu kuratorowi sądowemu wykonującemu orzeczenia w</w:t>
      </w:r>
      <w:r w:rsidR="00DE60B4">
        <w:t> </w:t>
      </w:r>
      <w:r w:rsidR="00873B16">
        <w:t>sprawach karnych – w przypadkach określonych w ustawie</w:t>
      </w:r>
      <w:r w:rsidR="00B41CE2">
        <w:t xml:space="preserve">, </w:t>
      </w:r>
      <w:r>
        <w:t xml:space="preserve">po zasięgnięciu opinii kuratora okręgowego. </w:t>
      </w:r>
    </w:p>
    <w:p w14:paraId="1D127EA8" w14:textId="77777777" w:rsidR="0033336E" w:rsidRDefault="0033336E" w:rsidP="0033336E">
      <w:pPr>
        <w:spacing w:after="0"/>
        <w:jc w:val="both"/>
      </w:pPr>
    </w:p>
    <w:p w14:paraId="3CFA19B2" w14:textId="76FAD8C3" w:rsidR="004C3B66" w:rsidRDefault="004C3B66" w:rsidP="00873B16">
      <w:pPr>
        <w:jc w:val="both"/>
      </w:pPr>
      <w:r w:rsidRPr="004C3B66">
        <w:t>Szczegółowy sposób funkcjonowania i organizacji ośrodków kuratorskich określa rozporządzenie Ministra Sprawiedliwości z dnia 23 listopada 2022 r. w sprawie ośrodków kuratorskich (Dz.U.2022.2449).</w:t>
      </w:r>
    </w:p>
    <w:p w14:paraId="105AB35E" w14:textId="029FE0D0" w:rsidR="004C3B66" w:rsidRDefault="004C3B66" w:rsidP="00873B16">
      <w:pPr>
        <w:jc w:val="both"/>
      </w:pPr>
    </w:p>
    <w:p w14:paraId="4A803FDD" w14:textId="77777777" w:rsidR="004C3B66" w:rsidRDefault="004C3B66" w:rsidP="00873B16">
      <w:pPr>
        <w:jc w:val="both"/>
      </w:pPr>
    </w:p>
    <w:p w14:paraId="3CA7A864" w14:textId="1019B9B9" w:rsidR="008A70AA" w:rsidRPr="005552D2" w:rsidRDefault="008A70AA" w:rsidP="005552D2"/>
    <w:sectPr w:rsidR="008A70AA" w:rsidRPr="005552D2" w:rsidSect="007B7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33DA" w14:textId="77777777" w:rsidR="00E162D0" w:rsidRDefault="00E162D0">
      <w:pPr>
        <w:spacing w:after="0" w:line="240" w:lineRule="auto"/>
      </w:pPr>
      <w:r>
        <w:separator/>
      </w:r>
    </w:p>
  </w:endnote>
  <w:endnote w:type="continuationSeparator" w:id="0">
    <w:p w14:paraId="725AE227" w14:textId="77777777" w:rsidR="00E162D0" w:rsidRDefault="00E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14CF" w14:textId="77777777" w:rsidR="00A96CA7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5806" w14:textId="77777777" w:rsidR="00A96CA7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9CFE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DE4AB" wp14:editId="079A4187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0902729A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3DF32582" w14:textId="77777777" w:rsidR="007B7A3A" w:rsidRPr="00502858" w:rsidRDefault="00000000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33F2C278" w14:textId="77777777" w:rsidR="007B7A3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A3AC" w14:textId="77777777" w:rsidR="00E162D0" w:rsidRDefault="00E162D0">
      <w:pPr>
        <w:spacing w:after="0" w:line="240" w:lineRule="auto"/>
      </w:pPr>
      <w:r>
        <w:separator/>
      </w:r>
    </w:p>
  </w:footnote>
  <w:footnote w:type="continuationSeparator" w:id="0">
    <w:p w14:paraId="57AA7CD7" w14:textId="77777777" w:rsidR="00E162D0" w:rsidRDefault="00E1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546A" w14:textId="77777777" w:rsidR="00DB09AC" w:rsidRDefault="00000000">
    <w:pPr>
      <w:pStyle w:val="Nagwek"/>
    </w:pPr>
    <w:r>
      <w:rPr>
        <w:noProof/>
      </w:rPr>
      <w:pict w14:anchorId="725C5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7141" w14:textId="77777777" w:rsidR="00A96CA7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FFD8" w14:textId="77777777" w:rsidR="00DB09AC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BB08EDE" wp14:editId="1F65BBAF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D9A09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85720" w:tentative="1">
      <w:start w:val="1"/>
      <w:numFmt w:val="lowerLetter"/>
      <w:lvlText w:val="%2."/>
      <w:lvlJc w:val="left"/>
      <w:pPr>
        <w:ind w:left="1440" w:hanging="360"/>
      </w:pPr>
    </w:lvl>
    <w:lvl w:ilvl="2" w:tplc="D1A43866" w:tentative="1">
      <w:start w:val="1"/>
      <w:numFmt w:val="lowerRoman"/>
      <w:lvlText w:val="%3."/>
      <w:lvlJc w:val="right"/>
      <w:pPr>
        <w:ind w:left="2160" w:hanging="180"/>
      </w:pPr>
    </w:lvl>
    <w:lvl w:ilvl="3" w:tplc="FFB0CAC6" w:tentative="1">
      <w:start w:val="1"/>
      <w:numFmt w:val="decimal"/>
      <w:lvlText w:val="%4."/>
      <w:lvlJc w:val="left"/>
      <w:pPr>
        <w:ind w:left="2880" w:hanging="360"/>
      </w:pPr>
    </w:lvl>
    <w:lvl w:ilvl="4" w:tplc="C05C30A0" w:tentative="1">
      <w:start w:val="1"/>
      <w:numFmt w:val="lowerLetter"/>
      <w:lvlText w:val="%5."/>
      <w:lvlJc w:val="left"/>
      <w:pPr>
        <w:ind w:left="3600" w:hanging="360"/>
      </w:pPr>
    </w:lvl>
    <w:lvl w:ilvl="5" w:tplc="F300FB08" w:tentative="1">
      <w:start w:val="1"/>
      <w:numFmt w:val="lowerRoman"/>
      <w:lvlText w:val="%6."/>
      <w:lvlJc w:val="right"/>
      <w:pPr>
        <w:ind w:left="4320" w:hanging="180"/>
      </w:pPr>
    </w:lvl>
    <w:lvl w:ilvl="6" w:tplc="ED207AF8" w:tentative="1">
      <w:start w:val="1"/>
      <w:numFmt w:val="decimal"/>
      <w:lvlText w:val="%7."/>
      <w:lvlJc w:val="left"/>
      <w:pPr>
        <w:ind w:left="5040" w:hanging="360"/>
      </w:pPr>
    </w:lvl>
    <w:lvl w:ilvl="7" w:tplc="EA2068E2" w:tentative="1">
      <w:start w:val="1"/>
      <w:numFmt w:val="lowerLetter"/>
      <w:lvlText w:val="%8."/>
      <w:lvlJc w:val="left"/>
      <w:pPr>
        <w:ind w:left="5760" w:hanging="360"/>
      </w:pPr>
    </w:lvl>
    <w:lvl w:ilvl="8" w:tplc="24121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D4A8AAA8">
      <w:start w:val="1"/>
      <w:numFmt w:val="decimal"/>
      <w:lvlText w:val="%1."/>
      <w:lvlJc w:val="left"/>
      <w:pPr>
        <w:ind w:left="720" w:hanging="360"/>
      </w:pPr>
    </w:lvl>
    <w:lvl w:ilvl="1" w:tplc="5EEE2F9E" w:tentative="1">
      <w:start w:val="1"/>
      <w:numFmt w:val="lowerLetter"/>
      <w:lvlText w:val="%2."/>
      <w:lvlJc w:val="left"/>
      <w:pPr>
        <w:ind w:left="1440" w:hanging="360"/>
      </w:pPr>
    </w:lvl>
    <w:lvl w:ilvl="2" w:tplc="1542E674" w:tentative="1">
      <w:start w:val="1"/>
      <w:numFmt w:val="lowerRoman"/>
      <w:lvlText w:val="%3."/>
      <w:lvlJc w:val="right"/>
      <w:pPr>
        <w:ind w:left="2160" w:hanging="180"/>
      </w:pPr>
    </w:lvl>
    <w:lvl w:ilvl="3" w:tplc="ADE839CC" w:tentative="1">
      <w:start w:val="1"/>
      <w:numFmt w:val="decimal"/>
      <w:lvlText w:val="%4."/>
      <w:lvlJc w:val="left"/>
      <w:pPr>
        <w:ind w:left="2880" w:hanging="360"/>
      </w:pPr>
    </w:lvl>
    <w:lvl w:ilvl="4" w:tplc="A58C9F38" w:tentative="1">
      <w:start w:val="1"/>
      <w:numFmt w:val="lowerLetter"/>
      <w:lvlText w:val="%5."/>
      <w:lvlJc w:val="left"/>
      <w:pPr>
        <w:ind w:left="3600" w:hanging="360"/>
      </w:pPr>
    </w:lvl>
    <w:lvl w:ilvl="5" w:tplc="B24E08F4" w:tentative="1">
      <w:start w:val="1"/>
      <w:numFmt w:val="lowerRoman"/>
      <w:lvlText w:val="%6."/>
      <w:lvlJc w:val="right"/>
      <w:pPr>
        <w:ind w:left="4320" w:hanging="180"/>
      </w:pPr>
    </w:lvl>
    <w:lvl w:ilvl="6" w:tplc="D64CA5E6" w:tentative="1">
      <w:start w:val="1"/>
      <w:numFmt w:val="decimal"/>
      <w:lvlText w:val="%7."/>
      <w:lvlJc w:val="left"/>
      <w:pPr>
        <w:ind w:left="5040" w:hanging="360"/>
      </w:pPr>
    </w:lvl>
    <w:lvl w:ilvl="7" w:tplc="FFAAE620" w:tentative="1">
      <w:start w:val="1"/>
      <w:numFmt w:val="lowerLetter"/>
      <w:lvlText w:val="%8."/>
      <w:lvlJc w:val="left"/>
      <w:pPr>
        <w:ind w:left="5760" w:hanging="360"/>
      </w:pPr>
    </w:lvl>
    <w:lvl w:ilvl="8" w:tplc="F886D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096A9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72D16A" w:tentative="1">
      <w:start w:val="1"/>
      <w:numFmt w:val="lowerLetter"/>
      <w:lvlText w:val="%2."/>
      <w:lvlJc w:val="left"/>
      <w:pPr>
        <w:ind w:left="1440" w:hanging="360"/>
      </w:pPr>
    </w:lvl>
    <w:lvl w:ilvl="2" w:tplc="6C02E3CE" w:tentative="1">
      <w:start w:val="1"/>
      <w:numFmt w:val="lowerRoman"/>
      <w:lvlText w:val="%3."/>
      <w:lvlJc w:val="right"/>
      <w:pPr>
        <w:ind w:left="2160" w:hanging="180"/>
      </w:pPr>
    </w:lvl>
    <w:lvl w:ilvl="3" w:tplc="DB5C1032" w:tentative="1">
      <w:start w:val="1"/>
      <w:numFmt w:val="decimal"/>
      <w:lvlText w:val="%4."/>
      <w:lvlJc w:val="left"/>
      <w:pPr>
        <w:ind w:left="2880" w:hanging="360"/>
      </w:pPr>
    </w:lvl>
    <w:lvl w:ilvl="4" w:tplc="C5B2EC46" w:tentative="1">
      <w:start w:val="1"/>
      <w:numFmt w:val="lowerLetter"/>
      <w:lvlText w:val="%5."/>
      <w:lvlJc w:val="left"/>
      <w:pPr>
        <w:ind w:left="3600" w:hanging="360"/>
      </w:pPr>
    </w:lvl>
    <w:lvl w:ilvl="5" w:tplc="F142345E" w:tentative="1">
      <w:start w:val="1"/>
      <w:numFmt w:val="lowerRoman"/>
      <w:lvlText w:val="%6."/>
      <w:lvlJc w:val="right"/>
      <w:pPr>
        <w:ind w:left="4320" w:hanging="180"/>
      </w:pPr>
    </w:lvl>
    <w:lvl w:ilvl="6" w:tplc="7F742AF2" w:tentative="1">
      <w:start w:val="1"/>
      <w:numFmt w:val="decimal"/>
      <w:lvlText w:val="%7."/>
      <w:lvlJc w:val="left"/>
      <w:pPr>
        <w:ind w:left="5040" w:hanging="360"/>
      </w:pPr>
    </w:lvl>
    <w:lvl w:ilvl="7" w:tplc="F2705A84" w:tentative="1">
      <w:start w:val="1"/>
      <w:numFmt w:val="lowerLetter"/>
      <w:lvlText w:val="%8."/>
      <w:lvlJc w:val="left"/>
      <w:pPr>
        <w:ind w:left="5760" w:hanging="360"/>
      </w:pPr>
    </w:lvl>
    <w:lvl w:ilvl="8" w:tplc="11925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1D324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21E06" w:tentative="1">
      <w:start w:val="1"/>
      <w:numFmt w:val="lowerLetter"/>
      <w:lvlText w:val="%2."/>
      <w:lvlJc w:val="left"/>
      <w:pPr>
        <w:ind w:left="1440" w:hanging="360"/>
      </w:pPr>
    </w:lvl>
    <w:lvl w:ilvl="2" w:tplc="165C476A" w:tentative="1">
      <w:start w:val="1"/>
      <w:numFmt w:val="lowerRoman"/>
      <w:lvlText w:val="%3."/>
      <w:lvlJc w:val="right"/>
      <w:pPr>
        <w:ind w:left="2160" w:hanging="180"/>
      </w:pPr>
    </w:lvl>
    <w:lvl w:ilvl="3" w:tplc="44DAF23C" w:tentative="1">
      <w:start w:val="1"/>
      <w:numFmt w:val="decimal"/>
      <w:lvlText w:val="%4."/>
      <w:lvlJc w:val="left"/>
      <w:pPr>
        <w:ind w:left="2880" w:hanging="360"/>
      </w:pPr>
    </w:lvl>
    <w:lvl w:ilvl="4" w:tplc="B2388494" w:tentative="1">
      <w:start w:val="1"/>
      <w:numFmt w:val="lowerLetter"/>
      <w:lvlText w:val="%5."/>
      <w:lvlJc w:val="left"/>
      <w:pPr>
        <w:ind w:left="3600" w:hanging="360"/>
      </w:pPr>
    </w:lvl>
    <w:lvl w:ilvl="5" w:tplc="934A06E0" w:tentative="1">
      <w:start w:val="1"/>
      <w:numFmt w:val="lowerRoman"/>
      <w:lvlText w:val="%6."/>
      <w:lvlJc w:val="right"/>
      <w:pPr>
        <w:ind w:left="4320" w:hanging="180"/>
      </w:pPr>
    </w:lvl>
    <w:lvl w:ilvl="6" w:tplc="3E92BC74" w:tentative="1">
      <w:start w:val="1"/>
      <w:numFmt w:val="decimal"/>
      <w:lvlText w:val="%7."/>
      <w:lvlJc w:val="left"/>
      <w:pPr>
        <w:ind w:left="5040" w:hanging="360"/>
      </w:pPr>
    </w:lvl>
    <w:lvl w:ilvl="7" w:tplc="4D701ADC" w:tentative="1">
      <w:start w:val="1"/>
      <w:numFmt w:val="lowerLetter"/>
      <w:lvlText w:val="%8."/>
      <w:lvlJc w:val="left"/>
      <w:pPr>
        <w:ind w:left="5760" w:hanging="360"/>
      </w:pPr>
    </w:lvl>
    <w:lvl w:ilvl="8" w:tplc="E6BEC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8CE83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56DCC8" w:tentative="1">
      <w:start w:val="1"/>
      <w:numFmt w:val="lowerLetter"/>
      <w:lvlText w:val="%2."/>
      <w:lvlJc w:val="left"/>
      <w:pPr>
        <w:ind w:left="1440" w:hanging="360"/>
      </w:pPr>
    </w:lvl>
    <w:lvl w:ilvl="2" w:tplc="9F1460C6" w:tentative="1">
      <w:start w:val="1"/>
      <w:numFmt w:val="lowerRoman"/>
      <w:lvlText w:val="%3."/>
      <w:lvlJc w:val="right"/>
      <w:pPr>
        <w:ind w:left="2160" w:hanging="180"/>
      </w:pPr>
    </w:lvl>
    <w:lvl w:ilvl="3" w:tplc="1EA27C22" w:tentative="1">
      <w:start w:val="1"/>
      <w:numFmt w:val="decimal"/>
      <w:lvlText w:val="%4."/>
      <w:lvlJc w:val="left"/>
      <w:pPr>
        <w:ind w:left="2880" w:hanging="360"/>
      </w:pPr>
    </w:lvl>
    <w:lvl w:ilvl="4" w:tplc="C99A9A30" w:tentative="1">
      <w:start w:val="1"/>
      <w:numFmt w:val="lowerLetter"/>
      <w:lvlText w:val="%5."/>
      <w:lvlJc w:val="left"/>
      <w:pPr>
        <w:ind w:left="3600" w:hanging="360"/>
      </w:pPr>
    </w:lvl>
    <w:lvl w:ilvl="5" w:tplc="D15EC2E4" w:tentative="1">
      <w:start w:val="1"/>
      <w:numFmt w:val="lowerRoman"/>
      <w:lvlText w:val="%6."/>
      <w:lvlJc w:val="right"/>
      <w:pPr>
        <w:ind w:left="4320" w:hanging="180"/>
      </w:pPr>
    </w:lvl>
    <w:lvl w:ilvl="6" w:tplc="409AD600" w:tentative="1">
      <w:start w:val="1"/>
      <w:numFmt w:val="decimal"/>
      <w:lvlText w:val="%7."/>
      <w:lvlJc w:val="left"/>
      <w:pPr>
        <w:ind w:left="5040" w:hanging="360"/>
      </w:pPr>
    </w:lvl>
    <w:lvl w:ilvl="7" w:tplc="74B0E796" w:tentative="1">
      <w:start w:val="1"/>
      <w:numFmt w:val="lowerLetter"/>
      <w:lvlText w:val="%8."/>
      <w:lvlJc w:val="left"/>
      <w:pPr>
        <w:ind w:left="5760" w:hanging="360"/>
      </w:pPr>
    </w:lvl>
    <w:lvl w:ilvl="8" w:tplc="ECAAF1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5845">
    <w:abstractNumId w:val="1"/>
  </w:num>
  <w:num w:numId="2" w16cid:durableId="397021944">
    <w:abstractNumId w:val="0"/>
  </w:num>
  <w:num w:numId="3" w16cid:durableId="239870623">
    <w:abstractNumId w:val="2"/>
  </w:num>
  <w:num w:numId="4" w16cid:durableId="1925913165">
    <w:abstractNumId w:val="4"/>
  </w:num>
  <w:num w:numId="5" w16cid:durableId="1791433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2"/>
    <w:rsid w:val="00206F24"/>
    <w:rsid w:val="0033336E"/>
    <w:rsid w:val="004704B2"/>
    <w:rsid w:val="004C3B66"/>
    <w:rsid w:val="005552D2"/>
    <w:rsid w:val="00567313"/>
    <w:rsid w:val="00873B16"/>
    <w:rsid w:val="008A3843"/>
    <w:rsid w:val="008A70AA"/>
    <w:rsid w:val="00AE4C3C"/>
    <w:rsid w:val="00B41CE2"/>
    <w:rsid w:val="00C23C9F"/>
    <w:rsid w:val="00DC54F8"/>
    <w:rsid w:val="00DE60B4"/>
    <w:rsid w:val="00E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06BB72C"/>
  <w15:docId w15:val="{7C04CAB6-90C3-4A1E-9E03-F4A04E75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Schneider Ewa  (DWOiP)</cp:lastModifiedBy>
  <cp:revision>10</cp:revision>
  <cp:lastPrinted>2018-12-17T09:56:00Z</cp:lastPrinted>
  <dcterms:created xsi:type="dcterms:W3CDTF">2022-09-08T10:36:00Z</dcterms:created>
  <dcterms:modified xsi:type="dcterms:W3CDTF">2023-02-03T11:07:00Z</dcterms:modified>
</cp:coreProperties>
</file>