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25DF" w14:textId="77777777" w:rsidR="005C29B0" w:rsidRPr="005C29B0" w:rsidRDefault="005C29B0" w:rsidP="005C29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Ewakuacja w szkole</w:t>
      </w:r>
    </w:p>
    <w:p w14:paraId="5379C429" w14:textId="77777777" w:rsidR="005C29B0" w:rsidRPr="005C29B0" w:rsidRDefault="005C29B0" w:rsidP="005C29B0">
      <w:pPr>
        <w:spacing w:before="100" w:beforeAutospacing="1" w:after="100" w:afterAutospacing="1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pl-PL"/>
        </w:rPr>
        <w:t>PODSTAWA PRAWNA EWAKUACJI</w:t>
      </w:r>
    </w:p>
    <w:p w14:paraId="0167452C" w14:textId="2170BE46" w:rsidR="005C29B0" w:rsidRPr="005C29B0" w:rsidRDefault="005C29B0" w:rsidP="00D41BE8">
      <w:pPr>
        <w:spacing w:before="100" w:beforeAutospacing="1" w:after="100" w:afterAutospacing="1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 xml:space="preserve">            Zgodnie z art. 4 ust. 1 pkt. 3 ustawy o ochronie przeciwpożarowej, właściciel, zarządca </w:t>
      </w:r>
      <w:r w:rsidR="00D41BE8">
        <w:rPr>
          <w:rFonts w:ascii="Times New Roman" w:eastAsia="Times New Roman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lub użytkownik budynku, obiektu lub terenu zapewniając jego ochronę przeciwpożarową, obowiązany jest w szczególności zapewnić osobom przebywającym  w budynku, obiekcie lub na terenie bezpieczeństwo</w:t>
      </w:r>
      <w:r w:rsidR="00D41BE8">
        <w:rPr>
          <w:rFonts w:ascii="Times New Roman" w:eastAsia="Times New Roman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i</w:t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u w:val="single"/>
          <w:shd w:val="clear" w:color="auto" w:fill="FFFFFF"/>
          <w:lang w:eastAsia="pl-PL"/>
        </w:rPr>
        <w:t xml:space="preserve"> możliwość ewakuacji.</w:t>
      </w:r>
    </w:p>
    <w:p w14:paraId="71D54827" w14:textId="53BCBDA0" w:rsidR="005C29B0" w:rsidRPr="005C29B0" w:rsidRDefault="005C29B0" w:rsidP="00D41BE8">
      <w:pPr>
        <w:spacing w:before="100" w:beforeAutospacing="1" w:after="100" w:afterAutospacing="1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          Z</w:t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 xml:space="preserve">godnie z § 17 Rozporządzeniem Ministra Spraw Wewnętrznych i Administracji z dnia 7 czerwca 2010 r. w sprawie ochrony przeciwpożarowej budynków, innych obiektów budowlanych i terenów </w:t>
      </w:r>
      <w:r w:rsidR="00D41BE8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>(Dz. U. Nr 109 z 2010 r., poz. 719) właściciel lub zarządca obiektu przeznaczonego dla ponad 50 osób będących jego stałymi użytkownikami, niezakwalifikowanego do kategorii zagrożenia ludzi ZL IV, powinien co najmniej raz na 2 lata przeprowadzać praktyczne sprawdzenie organizacji oraz warunków ewakuacji z całego obiektu.</w:t>
      </w:r>
    </w:p>
    <w:p w14:paraId="1E3DEF97" w14:textId="0AC385CF" w:rsidR="005C29B0" w:rsidRPr="005C29B0" w:rsidRDefault="005C29B0" w:rsidP="00D41BE8">
      <w:pPr>
        <w:spacing w:before="100" w:beforeAutospacing="1" w:after="100" w:afterAutospacing="1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 xml:space="preserve">W przypadku obiektów, w których cyklicznie zmienia się jednocześnie grupa powyżej 50 użytkowników, w szczególności: </w:t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pl-PL"/>
        </w:rPr>
        <w:t>szkół,</w:t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 xml:space="preserve"> przedszkoli, internatów, domów studenckich, praktycznego sprawdzenia organizacji oraz warunków ewakuacji należy dokonać - </w:t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pl-PL"/>
        </w:rPr>
        <w:t>co najmniej raz na rok</w:t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 xml:space="preserve">, jednak w terminie </w:t>
      </w:r>
      <w:r w:rsidR="00D41BE8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>nie dłuższym niż 3 miesiące od dnia rozpoczęcia korzystania z obiektu przez nowych użytkowników.</w:t>
      </w:r>
    </w:p>
    <w:p w14:paraId="491D36C4" w14:textId="77777777" w:rsidR="005C29B0" w:rsidRPr="005C29B0" w:rsidRDefault="005C29B0" w:rsidP="00D41BE8">
      <w:pPr>
        <w:spacing w:before="100" w:beforeAutospacing="1" w:after="100" w:afterAutospacing="1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  <w:t xml:space="preserve">Właściciel lub zarządca obiektu powiadamia właściwego miejscowo komendanta powiatowego (miejskiego) Państwowej Straży Pożarnej o terminie przeprowadzenia działań </w:t>
      </w:r>
      <w:r w:rsidRPr="005C29B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pl-PL"/>
        </w:rPr>
        <w:t>nie później niż na tydzień przed ich przeprowadzeniem.</w:t>
      </w:r>
    </w:p>
    <w:p w14:paraId="00CADEEA" w14:textId="0D304761" w:rsidR="005C29B0" w:rsidRPr="005C29B0" w:rsidRDefault="00D41BE8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u w:val="single"/>
          <w:lang w:eastAsia="pl-PL"/>
        </w:rPr>
        <w:t>Przykładowy p</w:t>
      </w:r>
      <w:r w:rsidR="005C29B0"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u w:val="single"/>
          <w:lang w:eastAsia="pl-PL"/>
        </w:rPr>
        <w:t>rzydział obowiązków i organizacja działania podczas ewakuacji w szkole</w:t>
      </w:r>
      <w:r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u w:val="single"/>
          <w:lang w:eastAsia="pl-PL"/>
        </w:rPr>
        <w:t>:</w:t>
      </w:r>
    </w:p>
    <w:p w14:paraId="01D66518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t>Dyrektor szkoły</w:t>
      </w:r>
    </w:p>
    <w:p w14:paraId="18F0F209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Podejmuje decyzję o ewakuacji.</w:t>
      </w:r>
    </w:p>
    <w:p w14:paraId="6E81F79A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Nakazuje ogłoszenie alarmu i powiadomienie specjalistycznych służb ratowniczych.</w:t>
      </w:r>
    </w:p>
    <w:p w14:paraId="0B04C692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Organizuje i kieruje akcją ratowniczą (ewakuacją).</w:t>
      </w:r>
    </w:p>
    <w:p w14:paraId="51429565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Określa miejsce ewakuacji ludzi i ewakuowanego mienia.</w:t>
      </w:r>
    </w:p>
    <w:p w14:paraId="026A330A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Wprowadza zakaz wejścia i wjazdu na teren szkoły.</w:t>
      </w:r>
    </w:p>
    <w:p w14:paraId="3F34B6F6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Nakazuje uruchomienie elementów zabezpieczenia procesu ewakuacji, w szczególności: otwarcie wyjść ewakuacyjnych, ochronę dokumentacji szkoły, wyłączenie zasilania instalacji elektrycznej.</w:t>
      </w:r>
    </w:p>
    <w:p w14:paraId="645BDB47" w14:textId="77777777" w:rsidR="005C29B0" w:rsidRPr="005C29B0" w:rsidRDefault="005C29B0" w:rsidP="00D41B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Współdziała ze specjalistycznymi służbami ratowniczymi.</w:t>
      </w:r>
    </w:p>
    <w:p w14:paraId="32F81074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t>Sekretariat szkoły</w:t>
      </w:r>
    </w:p>
    <w:p w14:paraId="719C0DED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Zgodnie z decyzją Dyrektora szkoły.</w:t>
      </w:r>
    </w:p>
    <w:p w14:paraId="0ACF2A7F" w14:textId="77777777" w:rsidR="005C29B0" w:rsidRPr="005C29B0" w:rsidRDefault="005C29B0" w:rsidP="00D41B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Alarmuje niezwłocznie osoby będące w obiekcie szkoły i strefie zagrożenia.</w:t>
      </w:r>
    </w:p>
    <w:p w14:paraId="489E051B" w14:textId="77777777" w:rsidR="005C29B0" w:rsidRPr="005C29B0" w:rsidRDefault="005C29B0" w:rsidP="00D41B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Wzywa Państwową Straż Pożarną 998 – zgłasza zagrożenie pożarowe.</w:t>
      </w:r>
    </w:p>
    <w:p w14:paraId="7136B4C6" w14:textId="77777777" w:rsidR="005C29B0" w:rsidRPr="005C29B0" w:rsidRDefault="005C29B0" w:rsidP="00D41B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Powiadamia konserwatora, woźne i personel pomocniczy szkoły.</w:t>
      </w:r>
    </w:p>
    <w:p w14:paraId="5AC1F335" w14:textId="77777777" w:rsidR="005C29B0" w:rsidRPr="005C29B0" w:rsidRDefault="005C29B0" w:rsidP="00D41B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Nadzoruje zabezpieczenie (ewakuację) ważnego mienia, dokumentów, urządzeń, pieczęci itp.</w:t>
      </w:r>
    </w:p>
    <w:p w14:paraId="5D9C2C04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t>Konserwator</w:t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:</w:t>
      </w:r>
    </w:p>
    <w:p w14:paraId="4B5187A5" w14:textId="77777777" w:rsidR="005C29B0" w:rsidRPr="005C29B0" w:rsidRDefault="005C29B0" w:rsidP="005C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Wyłącza główne zasilanie elektryczne obiektu i składa meldunek o wykonaniu zadania kierującemu ewakuacją.</w:t>
      </w:r>
    </w:p>
    <w:p w14:paraId="4162C92F" w14:textId="05CCD563" w:rsidR="00D41BE8" w:rsidRDefault="00D41BE8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</w:pPr>
    </w:p>
    <w:p w14:paraId="11CD97E4" w14:textId="7702CC41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lastRenderedPageBreak/>
        <w:t>Personel techniczny (woźne, sprzątaczki)</w:t>
      </w:r>
    </w:p>
    <w:p w14:paraId="1748BC3B" w14:textId="77777777" w:rsidR="005C29B0" w:rsidRPr="005C29B0" w:rsidRDefault="005C29B0" w:rsidP="005C2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Wstrzymuje wejście na teren szkoły.</w:t>
      </w:r>
    </w:p>
    <w:p w14:paraId="5C69D1F6" w14:textId="77777777" w:rsidR="005C29B0" w:rsidRPr="005C29B0" w:rsidRDefault="005C29B0" w:rsidP="005C2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Otwiera pozostałe drzwi ewakuacyjne szkoły.</w:t>
      </w:r>
    </w:p>
    <w:p w14:paraId="62A8C2DA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t>Nauczyciele</w:t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:</w:t>
      </w:r>
    </w:p>
    <w:p w14:paraId="7F480207" w14:textId="77777777" w:rsidR="005C29B0" w:rsidRPr="005C29B0" w:rsidRDefault="005C29B0" w:rsidP="00D41B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Odpowiadają za bezpieczeństwo uczniów, z którymi mają lekcję w momencie wszczęcia  alarmu. Nie oddalają się od swojej grupy pod żadnym pozorem i są bezwzględni  w egzekwowaniu posłuchu i dyscypliny.</w:t>
      </w:r>
    </w:p>
    <w:p w14:paraId="0882C8C6" w14:textId="77777777" w:rsidR="005C29B0" w:rsidRPr="005C29B0" w:rsidRDefault="005C29B0" w:rsidP="00D41B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Przez chwilę – oczekują przy uchylonych drzwiach klasowych  na przekazywaną sygnałem alarmowym informację  o rodzaju i miejscu zagrożenia.</w:t>
      </w:r>
    </w:p>
    <w:p w14:paraId="1C5CFBB8" w14:textId="77777777" w:rsidR="005C29B0" w:rsidRPr="005C29B0" w:rsidRDefault="005C29B0" w:rsidP="00D41B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Nakazują uczniom pozostawienie wszystkich rzeczy osobistych w klasie (teczki, zeszyty).</w:t>
      </w:r>
    </w:p>
    <w:p w14:paraId="363186A1" w14:textId="77777777" w:rsidR="005C29B0" w:rsidRPr="005C29B0" w:rsidRDefault="005C29B0" w:rsidP="00D41B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Dokonują przeliczenia uczniów przed opuszczeniem klasy i wyprowadzają ich parami na miejsce ewakuacji zabierając tylko dziennik lekcyjny.</w:t>
      </w:r>
    </w:p>
    <w:p w14:paraId="25069E97" w14:textId="77777777" w:rsidR="005C29B0" w:rsidRPr="005C29B0" w:rsidRDefault="005C29B0" w:rsidP="00D41B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 wyznaczonym miejscu ewakuacji ponownie sprawdzają obecność uczniów, po czym niezwłocznie przekazują informacje o stanie osobowym uczniów Dyrektorowi Szkoły – o wszelkich różnicach powiadamiają kierującego ewakuacją.</w:t>
      </w:r>
    </w:p>
    <w:p w14:paraId="09FEC101" w14:textId="1E22EB1E" w:rsidR="005C29B0" w:rsidRPr="005C29B0" w:rsidRDefault="005C29B0" w:rsidP="00D41B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Nauczyciele przebywający w pokoju nauczycielskim, którzy nie mają lekcji zabierają pozostałe dzienniki lekcyjne, przechodzą w kierunku poszczególnych wyjść ewakuacyjnych i pomagają  </w:t>
      </w:r>
      <w:r w:rsidR="00D41BE8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w akcji ewakuacyjnej.</w:t>
      </w:r>
    </w:p>
    <w:p w14:paraId="0D3EF50B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t>Uczniowie</w:t>
      </w:r>
    </w:p>
    <w:p w14:paraId="434B6AE2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Każdy uczeń przebywający w klasie na zajęciach lekcyjnych, po usłyszeniu alarmu ewakuacyjnego powinien bezwzględnie dostosować się do poleceń nauczyciela, w tym:</w:t>
      </w:r>
    </w:p>
    <w:p w14:paraId="3F50294F" w14:textId="77777777" w:rsidR="005C29B0" w:rsidRPr="005C29B0" w:rsidRDefault="005C29B0" w:rsidP="00D41B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ustawić się w sposób uporządkowany (dwuszereg) w kierunku wyjścia z klasy,</w:t>
      </w:r>
    </w:p>
    <w:p w14:paraId="014D80F0" w14:textId="77777777" w:rsidR="005C29B0" w:rsidRPr="005C29B0" w:rsidRDefault="005C29B0" w:rsidP="00D41B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na polecenie nauczyciela, bez paniki, żwawym krokiem (nie biegiem) w sposób uporządkowany udać się do wyjścia ewakuacyjnego,</w:t>
      </w:r>
    </w:p>
    <w:p w14:paraId="1558245F" w14:textId="77777777" w:rsidR="005C29B0" w:rsidRPr="005C29B0" w:rsidRDefault="005C29B0" w:rsidP="00D41B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niezwłocznie zgłaszać nauczycielowi o przypadkach szczególnych, np.: przekazać znane informacje o uczniach przebywających poza klasą (np. w toalecie), zgłaszać natychmiastowo przypadki zasłabnięcia, omdlenia itp., </w:t>
      </w:r>
    </w:p>
    <w:p w14:paraId="7178184B" w14:textId="77777777" w:rsidR="005C29B0" w:rsidRPr="005C29B0" w:rsidRDefault="005C29B0" w:rsidP="00D41B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>po wyjściu z obiektu szkoły ustawiać się w uporządkowanym szyku w miejscu ewakuacji.</w:t>
      </w:r>
    </w:p>
    <w:p w14:paraId="2748DB0A" w14:textId="77777777" w:rsidR="005C29B0" w:rsidRPr="005C29B0" w:rsidRDefault="005C29B0" w:rsidP="005C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pl-PL"/>
        </w:rPr>
        <w:t>Podstawowe zasady ewakuacji osób i mienia</w:t>
      </w:r>
      <w:r w:rsidRPr="005C29B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3107CC26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            Podstawowym obowiązkiem wszystkich osób przebywających w budynku w przypadku powstania zagrożenia, jest współpraca oraz bezwzględne podporządkowanie się poleceniom kierującego akcją ratowniczą, który do czasu przybycia jednostek Państwowej Straży Pożarnej musi zorganizować ewakuację ludzi i mienia. Osoby nie biorące udziału w akcji ratowniczej powinny ewakuować się najkrótszą oznakowaną drogą ewakuacyjną poza strefę objętą pożarem lub na zewnątrz budynku. Wszyscy uczestniczący w ewakuacji, a w szczególności organizujący działania ewakuacyjne powinni pamiętać że: </w:t>
      </w:r>
    </w:p>
    <w:p w14:paraId="132FAC84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w pierwszej kolejności ratuje się zagrożone życie ludzkie – ewakuację rozpoczyna się od tych pomieszczeń (lub stref), w których powstał pożar lub które znajdują się na drodze rozprzestrzeniania się ognia oraz z tych pomieszczeń (lub stref), z których wyjście lub dotarcie do bezpiecznych dróg ewakuacji może być odcięte przez pożar, zadymienie lub inne zagrożenie, </w:t>
      </w:r>
    </w:p>
    <w:p w14:paraId="26FA0E35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zabronione jest wykorzystywanie dźwigów (wind) do celów ewakuacji – ewakuację z wyższych kondygnacji należy prowadzić klatkami schodowymi, </w:t>
      </w:r>
    </w:p>
    <w:p w14:paraId="61FFE151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należy wyłączyć dopływ prądu do pomieszczeń i stref objętych pożarem, </w:t>
      </w:r>
    </w:p>
    <w:p w14:paraId="3073C701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lastRenderedPageBreak/>
        <w:t xml:space="preserve">- należy przeciwdziałać panice wśród osób przebywających w budynku, wzywając do zachowania spokoju, informując o drogach ewakuacji oraz roztaczać opiekę nad potrzebującymi pomocy, </w:t>
      </w:r>
    </w:p>
    <w:p w14:paraId="64A63E63" w14:textId="3CA2A18F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kolejność wyprowadzania osób uzależniona jest od miejsca wybuchu pożaru, usytuowania pomieszczeń </w:t>
      </w:r>
      <w:r w:rsidR="00D41BE8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w stosunku do klatek schodowych, </w:t>
      </w:r>
    </w:p>
    <w:p w14:paraId="58B451AD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w przypadku odcięcia dróg ruchu dla pojedynczych osób lub grupy dzieci, należy niezwłocznie dostępnymi środkami, bezpośrednio lub przy pomocy osób znajdujących się na zewnątrz odciętej strefy powiadomić kierującego akcją ratowniczą, </w:t>
      </w:r>
    </w:p>
    <w:p w14:paraId="18AE4167" w14:textId="461CC59D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gdyby okazało się, że droga ewakuacyjna, zwłaszcza z piętra, znajdująca się w strefie zagrożenia została zablokowana należy zebrać uczniów/słuchaczy w pomieszczeniu najdalej oddalonym od źródła pożaru </w:t>
      </w:r>
      <w:r w:rsidR="00D41BE8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i w miarę posiadanych środków oraz istniejących warunków ewakuować z zewnątrz budynku przy pomocy sprzętu przybyłych jednostek PSP. O fakcie blokady i odcięciu osób należy wszystkimi środkami powiadomić kierującego akcją. Osoby odcięte od wyjścia na parterze należy ewakuować oknami, </w:t>
      </w:r>
    </w:p>
    <w:p w14:paraId="700FC0F1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wchodząc do pomieszczeń lub stref silnie zadymionych, przyjmować pozycję pochyloną (jak najbliżej podłogi) oraz zabezpieczać drogi oddechowe prostymi środkami (np. zmoczonym w wodzie materiałem), </w:t>
      </w:r>
    </w:p>
    <w:p w14:paraId="2769C40E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podczas przechodzenia przez silnie zadymione odcinki dróg ewakuacyjnych należy poruszać się wzdłuż ścian, aby nie stracić orientacji co do kierunku ruchu, </w:t>
      </w:r>
    </w:p>
    <w:p w14:paraId="1F931325" w14:textId="58D5E9A2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nie należy otwierać bez koniecznej potrzeby drzwi do pomieszczeń, które mogą być objęte pożarem, ponieważ nagły dopływ powietrza sprzyja gwałtownemu rozprzestrzenianiu się ognia – otwierając drzwi </w:t>
      </w:r>
      <w:r w:rsidR="00D41BE8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br/>
      </w: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do takich pomieszczeń należy chować się za ich ościeżnicę, </w:t>
      </w:r>
    </w:p>
    <w:p w14:paraId="685245E9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nie można dopuszczać do blokowania w pozycji otwartej drzwi wyposażonych w samozamykacze, </w:t>
      </w:r>
    </w:p>
    <w:p w14:paraId="3750E2D2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w miarę możliwości wraz z ewakuacją należy prowadzić akcję gaśniczą, </w:t>
      </w:r>
    </w:p>
    <w:p w14:paraId="351A70B3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kierunki ewakuacji powinny określać znaki bezpieczeństwa rozmieszczone na drogach komunikacyjnych, </w:t>
      </w:r>
    </w:p>
    <w:p w14:paraId="526257C5" w14:textId="77777777" w:rsidR="005C29B0" w:rsidRPr="005C29B0" w:rsidRDefault="005C29B0" w:rsidP="00D4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9B0">
        <w:rPr>
          <w:rFonts w:ascii="Times New Roman" w:eastAsia="Times New Roman" w:hAnsi="Times New Roman" w:cs="Times New Roman"/>
          <w:color w:val="00000A"/>
          <w:sz w:val="21"/>
          <w:szCs w:val="21"/>
          <w:lang w:eastAsia="pl-PL"/>
        </w:rPr>
        <w:t xml:space="preserve">- po zakończeniu ewakuacji osób należy sprawdzić, czy wszyscy opuścili poszczególne pomieszczenia – przy niezgodności stanu osobowego i podejrzenia, że ktoś pozostał w zagrożonej strefie, należy natychmiast fakt ten zgłosić jednostkom ratowniczym przybyłym na miejsce akcji i przeprowadzić ponowne sprawdzenie pomieszczeń w budynku. </w:t>
      </w:r>
    </w:p>
    <w:p w14:paraId="1E57BDCB" w14:textId="77777777" w:rsidR="00465CDE" w:rsidRDefault="00336361"/>
    <w:sectPr w:rsidR="0046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53A"/>
    <w:multiLevelType w:val="multilevel"/>
    <w:tmpl w:val="7BC4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D6D47"/>
    <w:multiLevelType w:val="multilevel"/>
    <w:tmpl w:val="39D4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148D"/>
    <w:multiLevelType w:val="multilevel"/>
    <w:tmpl w:val="3F4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C5901"/>
    <w:multiLevelType w:val="multilevel"/>
    <w:tmpl w:val="670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F1B7F"/>
    <w:multiLevelType w:val="multilevel"/>
    <w:tmpl w:val="0DE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F3E17"/>
    <w:multiLevelType w:val="multilevel"/>
    <w:tmpl w:val="505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35"/>
    <w:rsid w:val="00187D35"/>
    <w:rsid w:val="0027536C"/>
    <w:rsid w:val="00336361"/>
    <w:rsid w:val="00546143"/>
    <w:rsid w:val="005C29B0"/>
    <w:rsid w:val="007956FA"/>
    <w:rsid w:val="00D4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7246"/>
  <w15:chartTrackingRefBased/>
  <w15:docId w15:val="{56279AA4-CD50-4D9A-A9A5-39E0A29C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C2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29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Wołejko</dc:creator>
  <cp:keywords/>
  <dc:description/>
  <cp:lastModifiedBy>Piotr Wołejko</cp:lastModifiedBy>
  <cp:revision>4</cp:revision>
  <dcterms:created xsi:type="dcterms:W3CDTF">2021-11-16T11:00:00Z</dcterms:created>
  <dcterms:modified xsi:type="dcterms:W3CDTF">2021-11-16T11:30:00Z</dcterms:modified>
</cp:coreProperties>
</file>