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1D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b/>
          <w:bCs/>
          <w:color w:val="auto"/>
          <w:sz w:val="24"/>
          <w:szCs w:val="24"/>
        </w:rPr>
        <w:t xml:space="preserve">Statut </w:t>
      </w:r>
      <w:r>
        <w:rPr>
          <w:rFonts w:cs="Times New Roman"/>
          <w:b/>
          <w:bCs/>
          <w:color w:val="auto"/>
          <w:sz w:val="24"/>
          <w:szCs w:val="24"/>
        </w:rPr>
        <w:t>Zespołu Centrum Kształcenia Rolniczego w Dobrocinie</w:t>
      </w: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b/>
          <w:bCs/>
          <w:color w:val="auto"/>
          <w:sz w:val="24"/>
          <w:szCs w:val="24"/>
        </w:rPr>
        <w:t>§ 1</w:t>
      </w:r>
    </w:p>
    <w:p w:rsidR="00FF301D" w:rsidRPr="000A2A32" w:rsidRDefault="00FF301D" w:rsidP="00FF301D">
      <w:pPr>
        <w:widowControl/>
        <w:numPr>
          <w:ilvl w:val="0"/>
          <w:numId w:val="1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Jednostka budżetowa pod nazwą: </w:t>
      </w:r>
      <w:r w:rsidRPr="000A2A32">
        <w:rPr>
          <w:rFonts w:cs="Times New Roman"/>
          <w:iCs/>
          <w:sz w:val="24"/>
          <w:szCs w:val="24"/>
        </w:rPr>
        <w:t xml:space="preserve">Zespół </w:t>
      </w:r>
      <w:r>
        <w:rPr>
          <w:rFonts w:cs="Times New Roman"/>
          <w:iCs/>
          <w:sz w:val="24"/>
          <w:szCs w:val="24"/>
        </w:rPr>
        <w:t>Szkół Centrum Kształcenia Rolniczego</w:t>
      </w:r>
      <w:r w:rsidRPr="000A2A32">
        <w:rPr>
          <w:rFonts w:cs="Times New Roman"/>
          <w:iCs/>
          <w:sz w:val="24"/>
          <w:szCs w:val="24"/>
        </w:rPr>
        <w:t xml:space="preserve"> w </w:t>
      </w:r>
      <w:r>
        <w:rPr>
          <w:rFonts w:cs="Times New Roman"/>
          <w:iCs/>
          <w:sz w:val="24"/>
          <w:szCs w:val="24"/>
        </w:rPr>
        <w:t>Dobrocinie</w:t>
      </w:r>
      <w:r w:rsidRPr="000A2A32">
        <w:rPr>
          <w:rFonts w:cs="Times New Roman"/>
          <w:sz w:val="24"/>
          <w:szCs w:val="24"/>
        </w:rPr>
        <w:t>, zwana dalej „</w:t>
      </w:r>
      <w:r w:rsidRPr="000A2A32">
        <w:rPr>
          <w:rFonts w:cs="Times New Roman"/>
          <w:iCs/>
          <w:sz w:val="24"/>
          <w:szCs w:val="24"/>
        </w:rPr>
        <w:t>Zespołem”,</w:t>
      </w:r>
      <w:r w:rsidRPr="000A2A32">
        <w:rPr>
          <w:rFonts w:cs="Times New Roman"/>
          <w:sz w:val="24"/>
          <w:szCs w:val="24"/>
        </w:rPr>
        <w:t xml:space="preserve"> jest jednostką organizacyjną sektora finansów publicznych nieposiadającą osobowości prawnej, która pokrywa swoje wydatki bezpośrednio z budżetu, a uzyskane wpływy odprowadza na rachunek budżetu </w:t>
      </w:r>
      <w:r>
        <w:rPr>
          <w:rFonts w:cs="Times New Roman"/>
          <w:sz w:val="24"/>
          <w:szCs w:val="24"/>
        </w:rPr>
        <w:t>Ministerstwa Rolnictwa i Rozwoju Wsi.</w:t>
      </w:r>
    </w:p>
    <w:p w:rsidR="00FF301D" w:rsidRPr="000A2A32" w:rsidRDefault="00FF301D" w:rsidP="00FF301D">
      <w:pPr>
        <w:widowControl/>
        <w:numPr>
          <w:ilvl w:val="0"/>
          <w:numId w:val="1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W skład Zespołu wchodzą następujące publiczne jednostki oświatowe: </w:t>
      </w:r>
    </w:p>
    <w:p w:rsidR="00FF301D" w:rsidRPr="000A2A32" w:rsidRDefault="00FF301D" w:rsidP="00FF301D">
      <w:pPr>
        <w:widowControl/>
        <w:numPr>
          <w:ilvl w:val="0"/>
          <w:numId w:val="2"/>
        </w:numPr>
        <w:autoSpaceDE/>
        <w:autoSpaceDN/>
        <w:adjustRightInd/>
        <w:spacing w:after="0" w:line="360" w:lineRule="auto"/>
        <w:ind w:left="924" w:hanging="3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Technikum im. Jana Henryka Dąbrowskiego</w:t>
      </w:r>
      <w:r w:rsidR="000B66ED">
        <w:rPr>
          <w:rFonts w:cs="Times New Roman"/>
          <w:sz w:val="24"/>
          <w:szCs w:val="24"/>
        </w:rPr>
        <w:t xml:space="preserve"> </w:t>
      </w:r>
      <w:r w:rsidRPr="000A2A32">
        <w:rPr>
          <w:rFonts w:cs="Times New Roman"/>
          <w:sz w:val="24"/>
          <w:szCs w:val="24"/>
        </w:rPr>
        <w:t xml:space="preserve">w </w:t>
      </w:r>
      <w:r>
        <w:rPr>
          <w:rFonts w:cs="Times New Roman"/>
          <w:sz w:val="24"/>
          <w:szCs w:val="24"/>
        </w:rPr>
        <w:t>Dobrocinie</w:t>
      </w:r>
      <w:r w:rsidR="000B66ED">
        <w:rPr>
          <w:rFonts w:cs="Times New Roman"/>
          <w:sz w:val="24"/>
          <w:szCs w:val="24"/>
        </w:rPr>
        <w:t>, zwane</w:t>
      </w:r>
      <w:r w:rsidRPr="000A2A32">
        <w:rPr>
          <w:rFonts w:cs="Times New Roman"/>
          <w:sz w:val="24"/>
          <w:szCs w:val="24"/>
        </w:rPr>
        <w:t xml:space="preserve"> dalej „</w:t>
      </w:r>
      <w:r>
        <w:rPr>
          <w:rFonts w:cs="Times New Roman"/>
          <w:sz w:val="24"/>
          <w:szCs w:val="24"/>
        </w:rPr>
        <w:t>Technikum</w:t>
      </w:r>
      <w:r w:rsidRPr="000A2A32">
        <w:rPr>
          <w:rFonts w:cs="Times New Roman"/>
          <w:sz w:val="24"/>
          <w:szCs w:val="24"/>
        </w:rPr>
        <w:t>”;</w:t>
      </w:r>
    </w:p>
    <w:p w:rsidR="00FF301D" w:rsidRDefault="00FF301D" w:rsidP="00FF301D">
      <w:pPr>
        <w:widowControl/>
        <w:numPr>
          <w:ilvl w:val="0"/>
          <w:numId w:val="2"/>
        </w:numPr>
        <w:autoSpaceDE/>
        <w:autoSpaceDN/>
        <w:adjustRightInd/>
        <w:spacing w:after="0" w:line="360" w:lineRule="auto"/>
        <w:ind w:left="924" w:hanging="3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Branżowa</w:t>
      </w:r>
      <w:r w:rsidR="00F913B8">
        <w:rPr>
          <w:rFonts w:cs="Times New Roman"/>
          <w:sz w:val="24"/>
          <w:szCs w:val="24"/>
        </w:rPr>
        <w:t xml:space="preserve"> Szkoła</w:t>
      </w:r>
      <w:r>
        <w:rPr>
          <w:rFonts w:cs="Times New Roman"/>
          <w:sz w:val="24"/>
          <w:szCs w:val="24"/>
        </w:rPr>
        <w:t xml:space="preserve"> I stopnia im. Jana Henryka Dąbrowskiego</w:t>
      </w:r>
      <w:r w:rsidRPr="000A2A3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w Dobrocinie</w:t>
      </w:r>
      <w:r w:rsidR="000B66ED">
        <w:rPr>
          <w:rFonts w:cs="Times New Roman"/>
          <w:sz w:val="24"/>
          <w:szCs w:val="24"/>
        </w:rPr>
        <w:t>, zwana</w:t>
      </w:r>
      <w:r w:rsidRPr="000A2A32">
        <w:rPr>
          <w:rFonts w:cs="Times New Roman"/>
          <w:sz w:val="24"/>
          <w:szCs w:val="24"/>
        </w:rPr>
        <w:t xml:space="preserve"> dalej „</w:t>
      </w:r>
      <w:r>
        <w:rPr>
          <w:rFonts w:cs="Times New Roman"/>
          <w:sz w:val="24"/>
          <w:szCs w:val="24"/>
        </w:rPr>
        <w:t>Szkołą Branżową</w:t>
      </w:r>
      <w:r w:rsidRPr="000A2A32">
        <w:rPr>
          <w:rFonts w:cs="Times New Roman"/>
          <w:sz w:val="24"/>
          <w:szCs w:val="24"/>
        </w:rPr>
        <w:t>”.</w:t>
      </w:r>
    </w:p>
    <w:p w:rsidR="00F913B8" w:rsidRPr="000A2A32" w:rsidRDefault="00F913B8" w:rsidP="00FF301D">
      <w:pPr>
        <w:widowControl/>
        <w:numPr>
          <w:ilvl w:val="0"/>
          <w:numId w:val="2"/>
        </w:numPr>
        <w:autoSpaceDE/>
        <w:autoSpaceDN/>
        <w:adjustRightInd/>
        <w:spacing w:after="0" w:line="360" w:lineRule="auto"/>
        <w:ind w:left="924" w:hanging="3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Branżowa Szkoła II stopnia w Dobrocinie.</w:t>
      </w:r>
    </w:p>
    <w:p w:rsidR="00FF301D" w:rsidRPr="000A2A32" w:rsidRDefault="00FF301D" w:rsidP="00FF301D">
      <w:pPr>
        <w:widowControl/>
        <w:numPr>
          <w:ilvl w:val="0"/>
          <w:numId w:val="1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Jednostki wchodzące w skład Zespołu są podporządkowane Zespołowi w zakresie organizacyjnym i finansowo-administracyjnym.</w:t>
      </w:r>
    </w:p>
    <w:p w:rsidR="00FF301D" w:rsidRPr="000A2A32" w:rsidRDefault="00FF301D" w:rsidP="00FF301D">
      <w:pPr>
        <w:widowControl/>
        <w:numPr>
          <w:ilvl w:val="0"/>
          <w:numId w:val="1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W Zespole tworzy się jeden plan finansowy obejmujący wykonanie zadań wszystkich jednostek wchodzących w skład Zespołu.</w:t>
      </w:r>
    </w:p>
    <w:p w:rsidR="00FF301D" w:rsidRPr="000A2A32" w:rsidRDefault="00FF301D" w:rsidP="00FF301D">
      <w:pPr>
        <w:widowControl/>
        <w:numPr>
          <w:ilvl w:val="0"/>
          <w:numId w:val="1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Zespół jest pracodawcą wszystkich pracowników realizujących zadania jednostek wchodzących w skład Zespołu oraz zadania Zespołu.</w:t>
      </w: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6. Siedziba Zespo</w:t>
      </w:r>
      <w:r>
        <w:rPr>
          <w:rFonts w:cs="Times New Roman"/>
          <w:sz w:val="24"/>
          <w:szCs w:val="24"/>
        </w:rPr>
        <w:t>łu znajduje się w</w:t>
      </w:r>
      <w:r w:rsidR="000B66ED">
        <w:rPr>
          <w:rFonts w:cs="Times New Roman"/>
          <w:sz w:val="24"/>
          <w:szCs w:val="24"/>
        </w:rPr>
        <w:t>: Dobrocin 3, 14-330 Małdyty</w:t>
      </w: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b/>
          <w:bCs/>
          <w:color w:val="auto"/>
          <w:sz w:val="24"/>
          <w:szCs w:val="24"/>
        </w:rPr>
        <w:t>§ 2</w:t>
      </w:r>
    </w:p>
    <w:p w:rsidR="00FF301D" w:rsidRPr="000A2A32" w:rsidRDefault="00FF301D" w:rsidP="00FF301D">
      <w:pPr>
        <w:widowControl/>
        <w:numPr>
          <w:ilvl w:val="0"/>
          <w:numId w:val="3"/>
        </w:numPr>
        <w:autoSpaceDE/>
        <w:autoSpaceDN/>
        <w:adjustRightInd/>
        <w:spacing w:after="0" w:line="360" w:lineRule="auto"/>
        <w:ind w:left="360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Nazwa jednostki wchodzącej w skład Zespołu składa się z nazwy tej jednostki i nazwy zespołu: </w:t>
      </w:r>
    </w:p>
    <w:p w:rsidR="00FF301D" w:rsidRPr="000A2A32" w:rsidRDefault="000B66ED" w:rsidP="00FF301D">
      <w:pPr>
        <w:widowControl/>
        <w:numPr>
          <w:ilvl w:val="0"/>
          <w:numId w:val="4"/>
        </w:numPr>
        <w:autoSpaceDE/>
        <w:autoSpaceDN/>
        <w:adjustRightInd/>
        <w:spacing w:after="0" w:line="360" w:lineRule="auto"/>
        <w:ind w:left="92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Technikum im. Jana Henryka Dąbrowskiego w Dobrocinie</w:t>
      </w:r>
      <w:r w:rsidR="00FF301D" w:rsidRPr="000A2A32">
        <w:rPr>
          <w:rFonts w:cs="Times New Roman"/>
          <w:sz w:val="24"/>
          <w:szCs w:val="24"/>
        </w:rPr>
        <w:t xml:space="preserve"> w Zespole</w:t>
      </w:r>
      <w:r>
        <w:rPr>
          <w:rFonts w:cs="Times New Roman"/>
          <w:sz w:val="24"/>
          <w:szCs w:val="24"/>
        </w:rPr>
        <w:t xml:space="preserve"> Szkół Centrum Kształcenia Rolniczego w Dobrocinie;</w:t>
      </w:r>
    </w:p>
    <w:p w:rsidR="00FF301D" w:rsidRDefault="00BA36AF" w:rsidP="00FF301D">
      <w:pPr>
        <w:widowControl/>
        <w:numPr>
          <w:ilvl w:val="0"/>
          <w:numId w:val="4"/>
        </w:numPr>
        <w:autoSpaceDE/>
        <w:autoSpaceDN/>
        <w:adjustRightInd/>
        <w:spacing w:after="0" w:line="360" w:lineRule="auto"/>
        <w:ind w:left="924" w:hanging="3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Branżowa </w:t>
      </w:r>
      <w:r w:rsidR="000B66ED">
        <w:rPr>
          <w:rFonts w:cs="Times New Roman"/>
          <w:sz w:val="24"/>
          <w:szCs w:val="24"/>
        </w:rPr>
        <w:t>Szkoła</w:t>
      </w:r>
      <w:r>
        <w:rPr>
          <w:rFonts w:cs="Times New Roman"/>
          <w:sz w:val="24"/>
          <w:szCs w:val="24"/>
        </w:rPr>
        <w:t xml:space="preserve"> I stopnia</w:t>
      </w:r>
      <w:r w:rsidR="00665DD4">
        <w:rPr>
          <w:rFonts w:cs="Times New Roman"/>
          <w:sz w:val="24"/>
          <w:szCs w:val="24"/>
        </w:rPr>
        <w:t xml:space="preserve"> im. Jana Henryka Dąbrowskiego</w:t>
      </w:r>
      <w:r>
        <w:rPr>
          <w:rFonts w:cs="Times New Roman"/>
          <w:sz w:val="24"/>
          <w:szCs w:val="24"/>
        </w:rPr>
        <w:t xml:space="preserve"> w zespole</w:t>
      </w:r>
      <w:r w:rsidR="000B66ED">
        <w:rPr>
          <w:rFonts w:cs="Times New Roman"/>
          <w:sz w:val="24"/>
          <w:szCs w:val="24"/>
        </w:rPr>
        <w:t xml:space="preserve"> Szkół Centrum Kształcenia Rolniczego w Dobrocinie.</w:t>
      </w:r>
    </w:p>
    <w:p w:rsidR="00936C5F" w:rsidRPr="000A2A32" w:rsidRDefault="00936C5F" w:rsidP="00FF301D">
      <w:pPr>
        <w:widowControl/>
        <w:numPr>
          <w:ilvl w:val="0"/>
          <w:numId w:val="4"/>
        </w:numPr>
        <w:autoSpaceDE/>
        <w:autoSpaceDN/>
        <w:adjustRightInd/>
        <w:spacing w:after="0" w:line="360" w:lineRule="auto"/>
        <w:ind w:left="924" w:hanging="3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Branżowa </w:t>
      </w:r>
      <w:r w:rsidR="00362FC9">
        <w:rPr>
          <w:rFonts w:cs="Times New Roman"/>
          <w:sz w:val="24"/>
          <w:szCs w:val="24"/>
        </w:rPr>
        <w:t>Szkoła II stopnia  w Z</w:t>
      </w:r>
      <w:r>
        <w:rPr>
          <w:rFonts w:cs="Times New Roman"/>
          <w:sz w:val="24"/>
          <w:szCs w:val="24"/>
        </w:rPr>
        <w:t>espole Szkół Centrum Kształcenia Rolniczego</w:t>
      </w:r>
      <w:r w:rsidR="00362FC9">
        <w:rPr>
          <w:rFonts w:cs="Times New Roman"/>
          <w:sz w:val="24"/>
          <w:szCs w:val="24"/>
        </w:rPr>
        <w:t xml:space="preserve"> w Dobrocinie.</w:t>
      </w:r>
    </w:p>
    <w:p w:rsidR="00FF301D" w:rsidRPr="000A2A32" w:rsidRDefault="00FF301D" w:rsidP="00FF301D">
      <w:pPr>
        <w:widowControl/>
        <w:numPr>
          <w:ilvl w:val="0"/>
          <w:numId w:val="3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Każda z jednostek wchodzących w skład Zespołu ma odrębny statut. </w:t>
      </w:r>
    </w:p>
    <w:p w:rsidR="00FF301D" w:rsidRPr="000A2A32" w:rsidRDefault="00FF301D" w:rsidP="00FF301D">
      <w:pPr>
        <w:widowControl/>
        <w:numPr>
          <w:ilvl w:val="0"/>
          <w:numId w:val="3"/>
        </w:numPr>
        <w:autoSpaceDE/>
        <w:autoSpaceDN/>
        <w:adjustRightInd/>
        <w:spacing w:after="0" w:line="360" w:lineRule="auto"/>
        <w:ind w:left="360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Sprawy nieuregulowane w statucie Zespołu regulują statuty jednostek wchodzących w skład Zespołu.</w:t>
      </w: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b/>
          <w:bCs/>
          <w:color w:val="auto"/>
          <w:sz w:val="24"/>
          <w:szCs w:val="24"/>
        </w:rPr>
        <w:t>§ 3</w:t>
      </w:r>
    </w:p>
    <w:p w:rsidR="00FF301D" w:rsidRPr="000A2A32" w:rsidRDefault="00FF301D" w:rsidP="00FF301D">
      <w:pPr>
        <w:widowControl/>
        <w:numPr>
          <w:ilvl w:val="0"/>
          <w:numId w:val="5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lastRenderedPageBreak/>
        <w:t xml:space="preserve">Organem prowadzącym Zespół jest </w:t>
      </w:r>
      <w:r w:rsidR="000B66ED">
        <w:rPr>
          <w:rFonts w:cs="Times New Roman"/>
          <w:sz w:val="24"/>
          <w:szCs w:val="24"/>
        </w:rPr>
        <w:t>Minister Rolnictwa i Rozwoju Wsi.</w:t>
      </w:r>
    </w:p>
    <w:p w:rsidR="00FF301D" w:rsidRDefault="00FF301D" w:rsidP="00FF301D">
      <w:pPr>
        <w:widowControl/>
        <w:numPr>
          <w:ilvl w:val="0"/>
          <w:numId w:val="5"/>
        </w:numPr>
        <w:autoSpaceDE/>
        <w:autoSpaceDN/>
        <w:adjustRightInd/>
        <w:spacing w:after="0" w:line="360" w:lineRule="auto"/>
        <w:ind w:left="360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Czas trwania cyklu kształcenia w </w:t>
      </w:r>
      <w:r w:rsidR="000B66ED">
        <w:rPr>
          <w:rFonts w:cs="Times New Roman"/>
          <w:sz w:val="24"/>
          <w:szCs w:val="24"/>
        </w:rPr>
        <w:t>Technikum i Szkole Branżowej</w:t>
      </w:r>
      <w:r w:rsidRPr="000A2A32">
        <w:rPr>
          <w:rFonts w:cs="Times New Roman"/>
          <w:sz w:val="24"/>
          <w:szCs w:val="24"/>
        </w:rPr>
        <w:t xml:space="preserve"> określają statuty odpowiednio </w:t>
      </w:r>
      <w:r w:rsidR="000B66ED">
        <w:rPr>
          <w:rFonts w:cs="Times New Roman"/>
          <w:sz w:val="24"/>
          <w:szCs w:val="24"/>
        </w:rPr>
        <w:t>Technikum i Szkoły Branżowej.</w:t>
      </w: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rPr>
          <w:rFonts w:cs="Times New Roman"/>
          <w:sz w:val="24"/>
          <w:szCs w:val="24"/>
        </w:rPr>
      </w:pP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b/>
          <w:bCs/>
          <w:color w:val="auto"/>
          <w:sz w:val="24"/>
          <w:szCs w:val="24"/>
        </w:rPr>
        <w:t>§ 4</w:t>
      </w:r>
    </w:p>
    <w:p w:rsidR="00FF301D" w:rsidRDefault="00FF301D" w:rsidP="00FF301D">
      <w:pPr>
        <w:widowControl/>
        <w:autoSpaceDE/>
        <w:autoSpaceDN/>
        <w:adjustRightInd/>
        <w:spacing w:after="0" w:line="360" w:lineRule="auto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Zespół ma na celu:</w:t>
      </w:r>
    </w:p>
    <w:p w:rsidR="00FF301D" w:rsidRPr="000A2A32" w:rsidRDefault="00FF301D" w:rsidP="00FF301D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after="0" w:line="360" w:lineRule="auto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sprawne i efektywne zarządzanie jednostkami oświatowymi wchodzącymi w jego skład;</w:t>
      </w:r>
    </w:p>
    <w:p w:rsidR="00FF301D" w:rsidRPr="000A2A32" w:rsidRDefault="00FF301D" w:rsidP="00FF301D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after="0" w:line="360" w:lineRule="auto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efektywne wykorzystanie potencjału nauczycieli i pracowników niepedagogicznych oraz bazy tych jednostek w celu zapewnienia lepszej jakości pracy;</w:t>
      </w:r>
    </w:p>
    <w:p w:rsidR="00FF301D" w:rsidRPr="000A2A32" w:rsidRDefault="00FF301D" w:rsidP="00FF301D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after="0" w:line="360" w:lineRule="auto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efektywne wykorzystywanie środków finansowych;</w:t>
      </w:r>
    </w:p>
    <w:p w:rsidR="00FF301D" w:rsidRPr="000A2A32" w:rsidRDefault="00FF301D" w:rsidP="00FF301D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after="0" w:line="360" w:lineRule="auto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prowadzenie długofalowej polityki kadrowej, tak by służyło to poprawie jakości pracy jednostek wchodzących w jego skład;</w:t>
      </w:r>
    </w:p>
    <w:p w:rsidR="00FF301D" w:rsidRPr="000A2A32" w:rsidRDefault="00FF301D" w:rsidP="00FF301D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after="0" w:line="360" w:lineRule="auto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umożliwienie równego dostępu do szkolnej biblioteki, stołówki, sali gimnastycznej i boisk szkolnych;</w:t>
      </w:r>
    </w:p>
    <w:p w:rsidR="00FF301D" w:rsidRDefault="00FF301D" w:rsidP="00FF301D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after="0" w:line="360" w:lineRule="auto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zwiększanie poczucia jedności i odpowiedzialności za uczniów.</w:t>
      </w:r>
    </w:p>
    <w:p w:rsidR="00FF301D" w:rsidRPr="000A2A32" w:rsidRDefault="00FF301D" w:rsidP="00FF301D">
      <w:pPr>
        <w:pStyle w:val="Bezodstpw"/>
      </w:pP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 </w:t>
      </w:r>
      <w:r w:rsidRPr="000A2A32">
        <w:rPr>
          <w:rFonts w:cs="Times New Roman"/>
          <w:b/>
          <w:bCs/>
          <w:color w:val="auto"/>
          <w:sz w:val="24"/>
          <w:szCs w:val="24"/>
        </w:rPr>
        <w:t>§ 5</w:t>
      </w:r>
    </w:p>
    <w:p w:rsidR="00FF301D" w:rsidRPr="000A2A32" w:rsidRDefault="00FF301D" w:rsidP="00FF301D">
      <w:pPr>
        <w:widowControl/>
        <w:numPr>
          <w:ilvl w:val="0"/>
          <w:numId w:val="6"/>
        </w:numPr>
        <w:autoSpaceDE/>
        <w:autoSpaceDN/>
        <w:adjustRightInd/>
        <w:spacing w:after="0" w:line="360" w:lineRule="auto"/>
        <w:ind w:left="360"/>
        <w:jc w:val="left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Dyrektor Zespołu:</w:t>
      </w:r>
    </w:p>
    <w:p w:rsidR="00FF301D" w:rsidRPr="000A2A32" w:rsidRDefault="00FF301D" w:rsidP="00FF301D">
      <w:pPr>
        <w:widowControl/>
        <w:numPr>
          <w:ilvl w:val="0"/>
          <w:numId w:val="7"/>
        </w:numPr>
        <w:autoSpaceDE/>
        <w:autoSpaceDN/>
        <w:adjustRightInd/>
        <w:spacing w:after="0" w:line="360" w:lineRule="auto"/>
        <w:ind w:left="98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posiada kompetencje określone dla dyrektora w statucie </w:t>
      </w:r>
      <w:r w:rsidR="007A14C0">
        <w:rPr>
          <w:rFonts w:cs="Times New Roman"/>
          <w:sz w:val="24"/>
          <w:szCs w:val="24"/>
        </w:rPr>
        <w:t>Technikum</w:t>
      </w:r>
      <w:r w:rsidRPr="000A2A32">
        <w:rPr>
          <w:rFonts w:cs="Times New Roman"/>
          <w:sz w:val="24"/>
          <w:szCs w:val="24"/>
        </w:rPr>
        <w:t xml:space="preserve"> oraz </w:t>
      </w:r>
      <w:r w:rsidR="007A14C0">
        <w:rPr>
          <w:rFonts w:cs="Times New Roman"/>
          <w:sz w:val="24"/>
          <w:szCs w:val="24"/>
        </w:rPr>
        <w:t>Szkoły Branżowej</w:t>
      </w:r>
      <w:r w:rsidRPr="000A2A32">
        <w:rPr>
          <w:rFonts w:cs="Times New Roman"/>
          <w:sz w:val="24"/>
          <w:szCs w:val="24"/>
        </w:rPr>
        <w:t xml:space="preserve"> – sprawuje nadzór pedagogiczny zarówno w </w:t>
      </w:r>
      <w:r w:rsidR="007A14C0">
        <w:rPr>
          <w:rFonts w:cs="Times New Roman"/>
          <w:sz w:val="24"/>
          <w:szCs w:val="24"/>
        </w:rPr>
        <w:t>Technikum</w:t>
      </w:r>
      <w:r w:rsidRPr="000A2A32">
        <w:rPr>
          <w:rFonts w:cs="Times New Roman"/>
          <w:sz w:val="24"/>
          <w:szCs w:val="24"/>
        </w:rPr>
        <w:t xml:space="preserve">, jak i w </w:t>
      </w:r>
      <w:r w:rsidR="007A14C0">
        <w:rPr>
          <w:rFonts w:cs="Times New Roman"/>
          <w:sz w:val="24"/>
          <w:szCs w:val="24"/>
        </w:rPr>
        <w:t>Szkoły Branżowej</w:t>
      </w:r>
      <w:r w:rsidRPr="000A2A32">
        <w:rPr>
          <w:rFonts w:cs="Times New Roman"/>
          <w:sz w:val="24"/>
          <w:szCs w:val="24"/>
        </w:rPr>
        <w:t>;</w:t>
      </w:r>
    </w:p>
    <w:p w:rsidR="00FF301D" w:rsidRPr="000A2A32" w:rsidRDefault="00FF301D" w:rsidP="00FF301D">
      <w:pPr>
        <w:widowControl/>
        <w:numPr>
          <w:ilvl w:val="0"/>
          <w:numId w:val="7"/>
        </w:numPr>
        <w:autoSpaceDE/>
        <w:autoSpaceDN/>
        <w:adjustRightInd/>
        <w:spacing w:after="0" w:line="360" w:lineRule="auto"/>
        <w:ind w:left="98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jest kierownikiem jednostki organizacyjnej i budżetowej, jaką jest Zespół;</w:t>
      </w:r>
    </w:p>
    <w:p w:rsidR="00FF301D" w:rsidRPr="000A2A32" w:rsidRDefault="00FF301D" w:rsidP="00FF301D">
      <w:pPr>
        <w:widowControl/>
        <w:numPr>
          <w:ilvl w:val="0"/>
          <w:numId w:val="7"/>
        </w:numPr>
        <w:autoSpaceDE/>
        <w:autoSpaceDN/>
        <w:adjustRightInd/>
        <w:spacing w:after="0" w:line="360" w:lineRule="auto"/>
        <w:ind w:left="987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jest dyrektorem </w:t>
      </w:r>
      <w:r w:rsidR="007A14C0">
        <w:rPr>
          <w:rFonts w:cs="Times New Roman"/>
          <w:sz w:val="24"/>
          <w:szCs w:val="24"/>
        </w:rPr>
        <w:t>Technikum</w:t>
      </w:r>
      <w:r w:rsidRPr="000A2A32">
        <w:rPr>
          <w:rFonts w:cs="Times New Roman"/>
          <w:sz w:val="24"/>
          <w:szCs w:val="24"/>
        </w:rPr>
        <w:t xml:space="preserve"> i dyrektorem </w:t>
      </w:r>
      <w:r w:rsidR="007A14C0">
        <w:rPr>
          <w:rFonts w:cs="Times New Roman"/>
          <w:sz w:val="24"/>
          <w:szCs w:val="24"/>
        </w:rPr>
        <w:t>Szkoły Branżowej</w:t>
      </w:r>
      <w:r w:rsidRPr="000A2A32">
        <w:rPr>
          <w:rFonts w:cs="Times New Roman"/>
          <w:sz w:val="24"/>
          <w:szCs w:val="24"/>
        </w:rPr>
        <w:t xml:space="preserve"> </w:t>
      </w:r>
      <w:r w:rsidR="003355DB">
        <w:rPr>
          <w:rFonts w:cs="Times New Roman"/>
          <w:sz w:val="24"/>
          <w:szCs w:val="24"/>
        </w:rPr>
        <w:t xml:space="preserve"> I i II stopnia </w:t>
      </w:r>
      <w:r w:rsidRPr="000A2A32">
        <w:rPr>
          <w:rFonts w:cs="Times New Roman"/>
          <w:sz w:val="24"/>
          <w:szCs w:val="24"/>
        </w:rPr>
        <w:t>w rozumieniu ustawy z dnia 16 grudnia 2016 r. Prawo oświatowe (Dz.U. z 2017 r. poz. 59) oraz działa w imieniu pracodawcy, a w szczególności decyduje w sprawach:</w:t>
      </w:r>
    </w:p>
    <w:p w:rsidR="00FF301D" w:rsidRPr="000A2A32" w:rsidRDefault="00FF301D" w:rsidP="00FF301D">
      <w:pPr>
        <w:widowControl/>
        <w:numPr>
          <w:ilvl w:val="0"/>
          <w:numId w:val="8"/>
        </w:numPr>
        <w:autoSpaceDE/>
        <w:autoSpaceDN/>
        <w:adjustRightInd/>
        <w:spacing w:after="0" w:line="360" w:lineRule="auto"/>
        <w:ind w:left="1701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zatrudniania i zwalniania nauczycieli oraz innych pracowników,</w:t>
      </w:r>
    </w:p>
    <w:p w:rsidR="00FF301D" w:rsidRPr="000A2A32" w:rsidRDefault="00FF301D" w:rsidP="00FF301D">
      <w:pPr>
        <w:widowControl/>
        <w:numPr>
          <w:ilvl w:val="0"/>
          <w:numId w:val="8"/>
        </w:numPr>
        <w:autoSpaceDE/>
        <w:autoSpaceDN/>
        <w:adjustRightInd/>
        <w:spacing w:after="0" w:line="360" w:lineRule="auto"/>
        <w:ind w:left="1701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przyznawania nagród oraz wymierzania kar porządkowych pracownikom;</w:t>
      </w:r>
    </w:p>
    <w:p w:rsidR="00FF301D" w:rsidRPr="000A2A32" w:rsidRDefault="00FF301D" w:rsidP="00FF301D">
      <w:pPr>
        <w:widowControl/>
        <w:numPr>
          <w:ilvl w:val="0"/>
          <w:numId w:val="9"/>
        </w:numPr>
        <w:autoSpaceDE/>
        <w:autoSpaceDN/>
        <w:adjustRightInd/>
        <w:spacing w:after="0" w:line="360" w:lineRule="auto"/>
        <w:ind w:left="927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w wykonywaniu swoich zadań współpracuje z Radą Pedagogiczną Zespołu, radami rodziców, Samorządem Uczniowskim;</w:t>
      </w:r>
    </w:p>
    <w:p w:rsidR="00FF301D" w:rsidRPr="000A2A32" w:rsidRDefault="00FF301D" w:rsidP="00FF301D">
      <w:pPr>
        <w:widowControl/>
        <w:numPr>
          <w:ilvl w:val="0"/>
          <w:numId w:val="9"/>
        </w:numPr>
        <w:autoSpaceDE/>
        <w:autoSpaceDN/>
        <w:adjustRightInd/>
        <w:spacing w:after="0" w:line="360" w:lineRule="auto"/>
        <w:ind w:left="927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organizuje współpracę pomiędzy organami </w:t>
      </w:r>
      <w:r w:rsidR="007A14C0">
        <w:rPr>
          <w:rFonts w:cs="Times New Roman"/>
          <w:sz w:val="24"/>
          <w:szCs w:val="24"/>
        </w:rPr>
        <w:t>Technikum i organami Szkoły Branżowej</w:t>
      </w:r>
      <w:r w:rsidRPr="000A2A32">
        <w:rPr>
          <w:rFonts w:cs="Times New Roman"/>
          <w:sz w:val="24"/>
          <w:szCs w:val="24"/>
        </w:rPr>
        <w:t xml:space="preserve"> oraz jest mediatorem i arbitrem w razie wystąpieni</w:t>
      </w:r>
      <w:r w:rsidR="007A14C0">
        <w:rPr>
          <w:rFonts w:cs="Times New Roman"/>
          <w:sz w:val="24"/>
          <w:szCs w:val="24"/>
        </w:rPr>
        <w:t>a konfliktów pomiędzy organami Technikum i Szkoły Branżowej</w:t>
      </w:r>
      <w:r w:rsidRPr="000A2A32">
        <w:rPr>
          <w:rFonts w:cs="Times New Roman"/>
          <w:sz w:val="24"/>
          <w:szCs w:val="24"/>
        </w:rPr>
        <w:t>;</w:t>
      </w:r>
    </w:p>
    <w:p w:rsidR="00FF301D" w:rsidRPr="000A2A32" w:rsidRDefault="00FF301D" w:rsidP="00FF301D">
      <w:pPr>
        <w:widowControl/>
        <w:numPr>
          <w:ilvl w:val="0"/>
          <w:numId w:val="9"/>
        </w:numPr>
        <w:autoSpaceDE/>
        <w:autoSpaceDN/>
        <w:adjustRightInd/>
        <w:spacing w:after="0" w:line="360" w:lineRule="auto"/>
        <w:ind w:left="924" w:hanging="357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lastRenderedPageBreak/>
        <w:t>dba o prawidłową wymianę informacji pomiędzy organami</w:t>
      </w:r>
      <w:r w:rsidR="007A14C0">
        <w:rPr>
          <w:rFonts w:cs="Times New Roman"/>
          <w:sz w:val="24"/>
          <w:szCs w:val="24"/>
        </w:rPr>
        <w:t xml:space="preserve"> </w:t>
      </w:r>
      <w:r w:rsidR="007A14C0" w:rsidRPr="007A14C0">
        <w:rPr>
          <w:rFonts w:cs="Times New Roman"/>
          <w:sz w:val="24"/>
          <w:szCs w:val="24"/>
        </w:rPr>
        <w:t>Technikum i Szkoły Branżowej</w:t>
      </w:r>
      <w:r w:rsidRPr="000A2A32">
        <w:rPr>
          <w:rFonts w:cs="Times New Roman"/>
          <w:sz w:val="24"/>
          <w:szCs w:val="24"/>
        </w:rPr>
        <w:t>.</w:t>
      </w:r>
    </w:p>
    <w:p w:rsidR="00FF301D" w:rsidRPr="000A2A32" w:rsidRDefault="00FF301D" w:rsidP="00FF301D">
      <w:pPr>
        <w:widowControl/>
        <w:numPr>
          <w:ilvl w:val="0"/>
          <w:numId w:val="6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W Zespole funkcjonuje jedna Rada Pedagogiczna, którą tworzą wszyscy nauczyciele Zespołu. Jest ona zarówno Radą Pedagogiczną </w:t>
      </w:r>
      <w:r w:rsidR="007A14C0">
        <w:rPr>
          <w:rFonts w:cs="Times New Roman"/>
          <w:sz w:val="24"/>
          <w:szCs w:val="24"/>
        </w:rPr>
        <w:t>Technikum</w:t>
      </w:r>
      <w:r w:rsidRPr="000A2A32">
        <w:rPr>
          <w:rFonts w:cs="Times New Roman"/>
          <w:sz w:val="24"/>
          <w:szCs w:val="24"/>
        </w:rPr>
        <w:t xml:space="preserve">, jak i Radą Pedagogiczną </w:t>
      </w:r>
      <w:r w:rsidR="007A14C0">
        <w:rPr>
          <w:rFonts w:cs="Times New Roman"/>
          <w:sz w:val="24"/>
          <w:szCs w:val="24"/>
        </w:rPr>
        <w:t>Szkoły Branżowej</w:t>
      </w:r>
      <w:r w:rsidRPr="000A2A32">
        <w:rPr>
          <w:rFonts w:cs="Times New Roman"/>
          <w:sz w:val="24"/>
          <w:szCs w:val="24"/>
        </w:rPr>
        <w:t>.</w:t>
      </w:r>
    </w:p>
    <w:p w:rsidR="00FF301D" w:rsidRPr="000A2A32" w:rsidRDefault="00FF301D" w:rsidP="00FF301D">
      <w:pPr>
        <w:widowControl/>
        <w:numPr>
          <w:ilvl w:val="0"/>
          <w:numId w:val="6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Zadania i kompetencje Rady Pedagogicznej są przewidziane w przepisach prawa oraz w statutach odpowiednio</w:t>
      </w:r>
      <w:r w:rsidR="007A14C0" w:rsidRPr="007A14C0">
        <w:rPr>
          <w:rFonts w:cs="Times New Roman"/>
          <w:sz w:val="24"/>
          <w:szCs w:val="24"/>
        </w:rPr>
        <w:t xml:space="preserve"> </w:t>
      </w:r>
      <w:r w:rsidR="007A14C0">
        <w:rPr>
          <w:rFonts w:cs="Times New Roman"/>
          <w:sz w:val="24"/>
          <w:szCs w:val="24"/>
        </w:rPr>
        <w:t>Technikum i Szkoły Branżowej</w:t>
      </w:r>
      <w:r w:rsidRPr="000A2A32">
        <w:rPr>
          <w:rFonts w:cs="Times New Roman"/>
          <w:sz w:val="24"/>
          <w:szCs w:val="24"/>
        </w:rPr>
        <w:t>.</w:t>
      </w:r>
    </w:p>
    <w:p w:rsidR="00FF301D" w:rsidRPr="000A2A32" w:rsidRDefault="00FF301D" w:rsidP="00FF301D">
      <w:pPr>
        <w:widowControl/>
        <w:numPr>
          <w:ilvl w:val="0"/>
          <w:numId w:val="6"/>
        </w:numPr>
        <w:autoSpaceDE/>
        <w:autoSpaceDN/>
        <w:adjustRightInd/>
        <w:spacing w:after="0" w:line="360" w:lineRule="auto"/>
        <w:ind w:left="360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Pozostałe organy zarówno </w:t>
      </w:r>
      <w:r w:rsidR="007A14C0">
        <w:rPr>
          <w:rFonts w:cs="Times New Roman"/>
          <w:sz w:val="24"/>
          <w:szCs w:val="24"/>
        </w:rPr>
        <w:t>Technikum jak  i Szkoły Branżowej</w:t>
      </w:r>
      <w:r w:rsidR="007A14C0" w:rsidRPr="000A2A32">
        <w:rPr>
          <w:rFonts w:cs="Times New Roman"/>
          <w:sz w:val="24"/>
          <w:szCs w:val="24"/>
        </w:rPr>
        <w:t xml:space="preserve"> </w:t>
      </w:r>
      <w:r w:rsidRPr="000A2A32">
        <w:rPr>
          <w:rFonts w:cs="Times New Roman"/>
          <w:sz w:val="24"/>
          <w:szCs w:val="24"/>
        </w:rPr>
        <w:t>funkcjonują odrębnie.</w:t>
      </w: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0A2A32">
        <w:rPr>
          <w:rFonts w:cs="Times New Roman"/>
          <w:b/>
          <w:color w:val="auto"/>
          <w:sz w:val="24"/>
          <w:szCs w:val="24"/>
        </w:rPr>
        <w:t>§ 6</w:t>
      </w:r>
    </w:p>
    <w:p w:rsidR="00FF301D" w:rsidRPr="000A2A32" w:rsidRDefault="00FF301D" w:rsidP="00FF301D">
      <w:pPr>
        <w:widowControl/>
        <w:numPr>
          <w:ilvl w:val="0"/>
          <w:numId w:val="10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color w:val="auto"/>
          <w:sz w:val="24"/>
          <w:szCs w:val="24"/>
        </w:rPr>
        <w:t xml:space="preserve">W Zespole, o ile ogólna liczba oddziałów jest nie mniejsza niż 10, jest powołany wicedyrektor. W Zespole mogą być utworzone inne stanowiska kierownicze za zgodą </w:t>
      </w:r>
      <w:r w:rsidR="007A14C0">
        <w:rPr>
          <w:rFonts w:cs="Times New Roman"/>
          <w:color w:val="auto"/>
          <w:sz w:val="24"/>
          <w:szCs w:val="24"/>
        </w:rPr>
        <w:t>Ministra Rolnictwa i Rozwoju Wsi.</w:t>
      </w:r>
    </w:p>
    <w:p w:rsidR="00FF301D" w:rsidRPr="000A2A32" w:rsidRDefault="00FF301D" w:rsidP="00FF301D">
      <w:pPr>
        <w:widowControl/>
        <w:numPr>
          <w:ilvl w:val="0"/>
          <w:numId w:val="10"/>
        </w:numPr>
        <w:autoSpaceDE/>
        <w:autoSpaceDN/>
        <w:adjustRightInd/>
        <w:spacing w:after="0" w:line="360" w:lineRule="auto"/>
        <w:ind w:left="360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Do zadań wicedyrektora w szczególności należy:</w:t>
      </w:r>
    </w:p>
    <w:p w:rsidR="00FF301D" w:rsidRPr="000A2A32" w:rsidRDefault="00FF301D" w:rsidP="00FF301D">
      <w:pPr>
        <w:widowControl/>
        <w:numPr>
          <w:ilvl w:val="0"/>
          <w:numId w:val="11"/>
        </w:numPr>
        <w:autoSpaceDE/>
        <w:autoSpaceDN/>
        <w:adjustRightInd/>
        <w:spacing w:after="0" w:line="360" w:lineRule="auto"/>
        <w:ind w:left="92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bieżąca organizacja pracy</w:t>
      </w:r>
      <w:r w:rsidR="007A14C0" w:rsidRPr="007A14C0">
        <w:rPr>
          <w:rFonts w:cs="Times New Roman"/>
          <w:sz w:val="24"/>
          <w:szCs w:val="24"/>
        </w:rPr>
        <w:t xml:space="preserve"> </w:t>
      </w:r>
      <w:r w:rsidR="007A14C0">
        <w:rPr>
          <w:rFonts w:cs="Times New Roman"/>
          <w:sz w:val="24"/>
          <w:szCs w:val="24"/>
        </w:rPr>
        <w:t>Technikum i Szkoły Branżowej</w:t>
      </w:r>
      <w:r w:rsidRPr="000A2A32">
        <w:rPr>
          <w:rFonts w:cs="Times New Roman"/>
          <w:sz w:val="24"/>
          <w:szCs w:val="24"/>
        </w:rPr>
        <w:t>, w tym ustalanie zastępstw za nieobecnych pracowników;</w:t>
      </w:r>
    </w:p>
    <w:p w:rsidR="00FF301D" w:rsidRPr="000A2A32" w:rsidRDefault="00FF301D" w:rsidP="00FF301D">
      <w:pPr>
        <w:widowControl/>
        <w:numPr>
          <w:ilvl w:val="0"/>
          <w:numId w:val="11"/>
        </w:numPr>
        <w:autoSpaceDE/>
        <w:autoSpaceDN/>
        <w:adjustRightInd/>
        <w:spacing w:after="0" w:line="360" w:lineRule="auto"/>
        <w:ind w:left="92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nadzorowanie pracy pedagoga i </w:t>
      </w:r>
      <w:r w:rsidR="007A14C0">
        <w:rPr>
          <w:rFonts w:cs="Times New Roman"/>
          <w:sz w:val="24"/>
          <w:szCs w:val="24"/>
        </w:rPr>
        <w:t>doradcy zawodowego</w:t>
      </w:r>
      <w:r w:rsidRPr="000A2A32">
        <w:rPr>
          <w:rFonts w:cs="Times New Roman"/>
          <w:sz w:val="24"/>
          <w:szCs w:val="24"/>
        </w:rPr>
        <w:t xml:space="preserve"> oraz kontrola obowiązku szkolnego;</w:t>
      </w:r>
    </w:p>
    <w:p w:rsidR="00FF301D" w:rsidRPr="000A2A32" w:rsidRDefault="00FF301D" w:rsidP="00FF301D">
      <w:pPr>
        <w:widowControl/>
        <w:numPr>
          <w:ilvl w:val="0"/>
          <w:numId w:val="11"/>
        </w:numPr>
        <w:autoSpaceDE/>
        <w:autoSpaceDN/>
        <w:adjustRightInd/>
        <w:spacing w:after="0" w:line="360" w:lineRule="auto"/>
        <w:ind w:left="927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nadzorowanie pracy </w:t>
      </w:r>
      <w:r w:rsidR="007A14C0">
        <w:rPr>
          <w:rFonts w:cs="Times New Roman"/>
          <w:sz w:val="24"/>
          <w:szCs w:val="24"/>
        </w:rPr>
        <w:t>świetli biblioteki szkolnej</w:t>
      </w:r>
      <w:r w:rsidRPr="000A2A32">
        <w:rPr>
          <w:rFonts w:cs="Times New Roman"/>
          <w:sz w:val="24"/>
          <w:szCs w:val="24"/>
        </w:rPr>
        <w:t>;</w:t>
      </w:r>
    </w:p>
    <w:p w:rsidR="00FF301D" w:rsidRPr="000A2A32" w:rsidRDefault="00FF301D" w:rsidP="00FF301D">
      <w:pPr>
        <w:widowControl/>
        <w:numPr>
          <w:ilvl w:val="0"/>
          <w:numId w:val="11"/>
        </w:numPr>
        <w:autoSpaceDE/>
        <w:autoSpaceDN/>
        <w:adjustRightInd/>
        <w:spacing w:after="0" w:line="360" w:lineRule="auto"/>
        <w:ind w:left="92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nadzorowanie pracy nauczycieli i innych pracowników realizujących swoje obowiązki w </w:t>
      </w:r>
      <w:r w:rsidR="007A14C0">
        <w:rPr>
          <w:rFonts w:cs="Times New Roman"/>
          <w:sz w:val="24"/>
          <w:szCs w:val="24"/>
        </w:rPr>
        <w:t>Technikum i Szkoły Branżowej;</w:t>
      </w:r>
    </w:p>
    <w:p w:rsidR="00FF301D" w:rsidRDefault="00FF301D" w:rsidP="00FF301D">
      <w:pPr>
        <w:widowControl/>
        <w:numPr>
          <w:ilvl w:val="0"/>
          <w:numId w:val="11"/>
        </w:numPr>
        <w:autoSpaceDE/>
        <w:autoSpaceDN/>
        <w:adjustRightInd/>
        <w:spacing w:after="0" w:line="360" w:lineRule="auto"/>
        <w:ind w:left="92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zastępowanie Dyrektora w czasie jego nieobecności w zakresie, w jakim jest to niezbędne dla prawidłowego funkcjonowania Zespołu.</w:t>
      </w:r>
    </w:p>
    <w:p w:rsidR="00FF301D" w:rsidRPr="000A2A32" w:rsidRDefault="00FF301D" w:rsidP="00FF301D">
      <w:pPr>
        <w:pStyle w:val="Bezodstpw"/>
      </w:pP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b/>
          <w:bCs/>
          <w:color w:val="auto"/>
          <w:sz w:val="24"/>
          <w:szCs w:val="24"/>
        </w:rPr>
        <w:t>§ 7</w:t>
      </w:r>
    </w:p>
    <w:p w:rsidR="00FF301D" w:rsidRPr="000A2A32" w:rsidRDefault="00FF301D" w:rsidP="00FF301D">
      <w:pPr>
        <w:widowControl/>
        <w:numPr>
          <w:ilvl w:val="0"/>
          <w:numId w:val="12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color w:val="auto"/>
          <w:sz w:val="24"/>
          <w:szCs w:val="24"/>
        </w:rPr>
        <w:t>Organizację pracy Zespołu określa arkusz organizacyjny Zespołu, będący zbiorczym arkuszem organizacyjnym jednostek wchodzących w skład Zespołu.</w:t>
      </w:r>
    </w:p>
    <w:p w:rsidR="00FF301D" w:rsidRPr="000A2A32" w:rsidRDefault="00FF301D" w:rsidP="00FF301D">
      <w:pPr>
        <w:widowControl/>
        <w:numPr>
          <w:ilvl w:val="0"/>
          <w:numId w:val="12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W Zespole działa biblioteka</w:t>
      </w:r>
      <w:r w:rsidR="007A14C0">
        <w:rPr>
          <w:rFonts w:cs="Times New Roman"/>
          <w:sz w:val="24"/>
          <w:szCs w:val="24"/>
        </w:rPr>
        <w:t xml:space="preserve"> </w:t>
      </w:r>
      <w:r w:rsidRPr="000A2A32">
        <w:rPr>
          <w:rFonts w:cs="Times New Roman"/>
          <w:sz w:val="24"/>
          <w:szCs w:val="24"/>
        </w:rPr>
        <w:t>szkolna dla realizacji potrzeb i zainteresowań uczniów, zadań dydaktycznych, wychowawczych i opiekuńczych.</w:t>
      </w:r>
    </w:p>
    <w:p w:rsidR="00FF301D" w:rsidRPr="000A2A32" w:rsidRDefault="00FF301D" w:rsidP="00FF301D">
      <w:pPr>
        <w:widowControl/>
        <w:numPr>
          <w:ilvl w:val="0"/>
          <w:numId w:val="12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Szczegółowe zadania oraz organizację biblioteki szkolnej określa statut Szkoły. Z biblioteki mogą korzystać wychowankowie</w:t>
      </w:r>
      <w:r w:rsidR="007A14C0" w:rsidRPr="007A14C0">
        <w:rPr>
          <w:rFonts w:cs="Times New Roman"/>
          <w:sz w:val="24"/>
          <w:szCs w:val="24"/>
        </w:rPr>
        <w:t xml:space="preserve"> </w:t>
      </w:r>
      <w:r w:rsidR="007A14C0">
        <w:rPr>
          <w:rFonts w:cs="Times New Roman"/>
          <w:sz w:val="24"/>
          <w:szCs w:val="24"/>
        </w:rPr>
        <w:t>Technikum i Szkoły Branżowej</w:t>
      </w:r>
      <w:r w:rsidRPr="000A2A32">
        <w:rPr>
          <w:rFonts w:cs="Times New Roman"/>
          <w:sz w:val="24"/>
          <w:szCs w:val="24"/>
        </w:rPr>
        <w:t xml:space="preserve"> oraz ich rodzice.</w:t>
      </w:r>
    </w:p>
    <w:p w:rsidR="00FF301D" w:rsidRPr="000A2A32" w:rsidRDefault="00FF301D" w:rsidP="00FF301D">
      <w:pPr>
        <w:pStyle w:val="Bezodstpw"/>
      </w:pP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b/>
          <w:bCs/>
          <w:color w:val="auto"/>
          <w:sz w:val="24"/>
          <w:szCs w:val="24"/>
        </w:rPr>
        <w:t>§ 8</w:t>
      </w:r>
    </w:p>
    <w:p w:rsidR="00FF301D" w:rsidRPr="000A2A32" w:rsidRDefault="00FF301D" w:rsidP="00FF301D">
      <w:pPr>
        <w:widowControl/>
        <w:numPr>
          <w:ilvl w:val="0"/>
          <w:numId w:val="13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W Zespole zatrudnia się nauczycieli oraz pracowników administracyjno-obsługowych. </w:t>
      </w:r>
    </w:p>
    <w:p w:rsidR="00FF301D" w:rsidRPr="007A14C0" w:rsidRDefault="00FF301D" w:rsidP="00FF301D">
      <w:pPr>
        <w:widowControl/>
        <w:numPr>
          <w:ilvl w:val="0"/>
          <w:numId w:val="13"/>
        </w:numPr>
        <w:autoSpaceDE/>
        <w:autoSpaceDN/>
        <w:adjustRightInd/>
        <w:spacing w:after="0" w:line="360" w:lineRule="auto"/>
        <w:ind w:left="360"/>
        <w:rPr>
          <w:rFonts w:cs="Times New Roman"/>
          <w:color w:val="auto"/>
          <w:sz w:val="24"/>
          <w:szCs w:val="24"/>
        </w:rPr>
      </w:pPr>
      <w:r w:rsidRPr="007A14C0">
        <w:rPr>
          <w:rFonts w:cs="Times New Roman"/>
          <w:sz w:val="24"/>
          <w:szCs w:val="24"/>
        </w:rPr>
        <w:lastRenderedPageBreak/>
        <w:t xml:space="preserve">Zakres zadań nauczycieli oraz innych pracowników Zespołu określają statuty </w:t>
      </w:r>
      <w:r w:rsidR="007A14C0">
        <w:rPr>
          <w:rFonts w:cs="Times New Roman"/>
          <w:sz w:val="24"/>
          <w:szCs w:val="24"/>
        </w:rPr>
        <w:t>Technikum i Szkoły Branżowej</w:t>
      </w: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b/>
          <w:bCs/>
          <w:color w:val="auto"/>
          <w:sz w:val="24"/>
          <w:szCs w:val="24"/>
        </w:rPr>
        <w:t>§ 9</w:t>
      </w:r>
    </w:p>
    <w:p w:rsidR="00FF301D" w:rsidRPr="000A2A32" w:rsidRDefault="00FF301D" w:rsidP="00FF301D">
      <w:pPr>
        <w:widowControl/>
        <w:numPr>
          <w:ilvl w:val="0"/>
          <w:numId w:val="14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Zespół posługuje się pieczęcią pod</w:t>
      </w:r>
      <w:r w:rsidR="008619D4">
        <w:rPr>
          <w:rFonts w:cs="Times New Roman"/>
          <w:sz w:val="24"/>
          <w:szCs w:val="24"/>
        </w:rPr>
        <w:t xml:space="preserve">łużną o treści: ZESPOŁ SZKÓŁ CENTRUM KSZTAŁCENIA ROLNICZEGO W DOBROCINIE Dobrocin3, 14-330 Małdyty </w:t>
      </w:r>
      <w:r w:rsidRPr="000A2A32">
        <w:rPr>
          <w:rFonts w:cs="Times New Roman"/>
          <w:sz w:val="24"/>
          <w:szCs w:val="24"/>
        </w:rPr>
        <w:t xml:space="preserve">NIP </w:t>
      </w:r>
      <w:r w:rsidR="008619D4">
        <w:rPr>
          <w:rFonts w:cs="Times New Roman"/>
          <w:sz w:val="24"/>
          <w:szCs w:val="24"/>
        </w:rPr>
        <w:t xml:space="preserve">7412055706,  </w:t>
      </w:r>
      <w:r w:rsidR="008619D4" w:rsidRPr="000A2A32">
        <w:rPr>
          <w:rFonts w:cs="Times New Roman"/>
          <w:sz w:val="24"/>
          <w:szCs w:val="24"/>
        </w:rPr>
        <w:t xml:space="preserve">REGON </w:t>
      </w:r>
      <w:r w:rsidR="008619D4">
        <w:rPr>
          <w:rFonts w:cs="Times New Roman"/>
          <w:sz w:val="24"/>
          <w:szCs w:val="24"/>
        </w:rPr>
        <w:t>280262964</w:t>
      </w:r>
    </w:p>
    <w:p w:rsidR="00FF301D" w:rsidRPr="000A2A32" w:rsidRDefault="00FF301D" w:rsidP="00FF301D">
      <w:pPr>
        <w:widowControl/>
        <w:numPr>
          <w:ilvl w:val="0"/>
          <w:numId w:val="14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Dyrektor Zespołu posługuje się pieczęcią o treści: DYREKTOR </w:t>
      </w:r>
      <w:r w:rsidR="008619D4">
        <w:rPr>
          <w:rFonts w:cs="Times New Roman"/>
          <w:sz w:val="24"/>
          <w:szCs w:val="24"/>
        </w:rPr>
        <w:t>Zespołu Szkół CKR w Dobrocinie mgr Andrzej Dzieliński</w:t>
      </w:r>
    </w:p>
    <w:p w:rsidR="00FF301D" w:rsidRPr="000A2A32" w:rsidRDefault="00FF301D" w:rsidP="00FF301D">
      <w:pPr>
        <w:widowControl/>
        <w:numPr>
          <w:ilvl w:val="0"/>
          <w:numId w:val="14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Zespół dysponuje powierzonym mu majątkiem zgodnie z odrębnymi przepisami.</w:t>
      </w:r>
    </w:p>
    <w:p w:rsidR="00FF301D" w:rsidRDefault="00FF301D" w:rsidP="00FF301D">
      <w:pPr>
        <w:widowControl/>
        <w:numPr>
          <w:ilvl w:val="0"/>
          <w:numId w:val="14"/>
        </w:numPr>
        <w:autoSpaceDE/>
        <w:autoSpaceDN/>
        <w:adjustRightInd/>
        <w:spacing w:after="0" w:line="360" w:lineRule="auto"/>
        <w:ind w:left="360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Zespół dokumentuje swoją działalność zgodnie z odrębnymi przepisami.</w:t>
      </w:r>
    </w:p>
    <w:p w:rsidR="00FF301D" w:rsidRPr="000A2A32" w:rsidRDefault="00FF301D" w:rsidP="00FF301D">
      <w:pPr>
        <w:pStyle w:val="Bezodstpw"/>
      </w:pP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b/>
          <w:bCs/>
          <w:color w:val="auto"/>
          <w:sz w:val="24"/>
          <w:szCs w:val="24"/>
        </w:rPr>
        <w:t>§ 10</w:t>
      </w:r>
    </w:p>
    <w:p w:rsidR="00FF301D" w:rsidRPr="000A2A32" w:rsidRDefault="00FF301D" w:rsidP="00FF301D">
      <w:pPr>
        <w:widowControl/>
        <w:numPr>
          <w:ilvl w:val="0"/>
          <w:numId w:val="15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 w:rsidRPr="000A2A32">
        <w:rPr>
          <w:rFonts w:cs="Times New Roman"/>
          <w:sz w:val="24"/>
          <w:szCs w:val="24"/>
        </w:rPr>
        <w:t xml:space="preserve">Tablice i pieczątki </w:t>
      </w:r>
      <w:r w:rsidR="007A14C0">
        <w:rPr>
          <w:rFonts w:cs="Times New Roman"/>
          <w:sz w:val="24"/>
          <w:szCs w:val="24"/>
        </w:rPr>
        <w:t>Technikum wchodzącego</w:t>
      </w:r>
      <w:r w:rsidRPr="000A2A32">
        <w:rPr>
          <w:rFonts w:cs="Times New Roman"/>
          <w:sz w:val="24"/>
          <w:szCs w:val="24"/>
        </w:rPr>
        <w:t xml:space="preserve"> w skład Zespołu zawierają oprócz nazwy </w:t>
      </w:r>
      <w:r w:rsidR="007A14C0">
        <w:rPr>
          <w:rFonts w:cs="Times New Roman"/>
          <w:sz w:val="24"/>
          <w:szCs w:val="24"/>
        </w:rPr>
        <w:t xml:space="preserve">Technikum </w:t>
      </w:r>
      <w:r w:rsidRPr="000A2A32">
        <w:rPr>
          <w:rFonts w:cs="Times New Roman"/>
          <w:sz w:val="24"/>
          <w:szCs w:val="24"/>
        </w:rPr>
        <w:t>także nazwę Zespołu.</w:t>
      </w:r>
    </w:p>
    <w:p w:rsidR="00FF301D" w:rsidRPr="000A2A32" w:rsidRDefault="007A14C0" w:rsidP="00FF301D">
      <w:pPr>
        <w:widowControl/>
        <w:numPr>
          <w:ilvl w:val="0"/>
          <w:numId w:val="15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Tablice i pieczątki Szkoły Branżowej wchodzącej</w:t>
      </w:r>
      <w:r w:rsidR="00FF301D" w:rsidRPr="000A2A32">
        <w:rPr>
          <w:rFonts w:cs="Times New Roman"/>
          <w:sz w:val="24"/>
          <w:szCs w:val="24"/>
        </w:rPr>
        <w:t xml:space="preserve"> w skład Zespołu zawierają o</w:t>
      </w:r>
      <w:r>
        <w:rPr>
          <w:rFonts w:cs="Times New Roman"/>
          <w:sz w:val="24"/>
          <w:szCs w:val="24"/>
        </w:rPr>
        <w:t>prócz nazwy Szkoły Branżowej</w:t>
      </w:r>
      <w:r w:rsidR="00FF301D" w:rsidRPr="000A2A32">
        <w:rPr>
          <w:rFonts w:cs="Times New Roman"/>
          <w:sz w:val="24"/>
          <w:szCs w:val="24"/>
        </w:rPr>
        <w:t xml:space="preserve"> także nazwę Zespołu.</w:t>
      </w:r>
    </w:p>
    <w:p w:rsidR="00FF301D" w:rsidRPr="000A2A32" w:rsidRDefault="00FF301D" w:rsidP="00FF301D">
      <w:pPr>
        <w:widowControl/>
        <w:numPr>
          <w:ilvl w:val="0"/>
          <w:numId w:val="15"/>
        </w:numPr>
        <w:autoSpaceDE/>
        <w:autoSpaceDN/>
        <w:adjustRightInd/>
        <w:spacing w:after="0" w:line="360" w:lineRule="auto"/>
        <w:ind w:left="360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sz w:val="24"/>
          <w:szCs w:val="24"/>
        </w:rPr>
        <w:t>Jednostki wchodzące w skład Zespołu mogą mieć własne sztandary, godła oraz ceremoniał.</w:t>
      </w:r>
    </w:p>
    <w:p w:rsidR="00FF301D" w:rsidRPr="000A2A32" w:rsidRDefault="00FF301D" w:rsidP="00FF301D">
      <w:pPr>
        <w:widowControl/>
        <w:autoSpaceDE/>
        <w:autoSpaceDN/>
        <w:adjustRightInd/>
        <w:spacing w:after="0" w:line="360" w:lineRule="auto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0A2A32">
        <w:rPr>
          <w:rFonts w:cs="Times New Roman"/>
          <w:b/>
          <w:bCs/>
          <w:color w:val="auto"/>
          <w:sz w:val="24"/>
          <w:szCs w:val="24"/>
        </w:rPr>
        <w:t>§ 11</w:t>
      </w:r>
    </w:p>
    <w:p w:rsidR="00FF301D" w:rsidRDefault="00FF301D" w:rsidP="00FF301D">
      <w:pPr>
        <w:widowControl/>
        <w:numPr>
          <w:ilvl w:val="0"/>
          <w:numId w:val="16"/>
        </w:numPr>
        <w:autoSpaceDE/>
        <w:autoSpaceDN/>
        <w:adjustRightInd/>
        <w:spacing w:after="0" w:line="360" w:lineRule="auto"/>
        <w:ind w:left="357" w:hanging="357"/>
        <w:rPr>
          <w:rFonts w:cs="Times New Roman"/>
          <w:color w:val="auto"/>
          <w:sz w:val="24"/>
          <w:szCs w:val="24"/>
        </w:rPr>
      </w:pPr>
      <w:r w:rsidRPr="000A2A32">
        <w:rPr>
          <w:rFonts w:cs="Times New Roman"/>
          <w:color w:val="auto"/>
          <w:sz w:val="24"/>
          <w:szCs w:val="24"/>
        </w:rPr>
        <w:t>Zmian</w:t>
      </w:r>
      <w:r w:rsidR="008D15EC">
        <w:rPr>
          <w:rFonts w:cs="Times New Roman"/>
          <w:color w:val="auto"/>
          <w:sz w:val="24"/>
          <w:szCs w:val="24"/>
        </w:rPr>
        <w:t xml:space="preserve"> w niniejszym statucie dokonuje się z inicjaty</w:t>
      </w:r>
      <w:r w:rsidRPr="000A2A32">
        <w:rPr>
          <w:rFonts w:cs="Times New Roman"/>
          <w:color w:val="auto"/>
          <w:sz w:val="24"/>
          <w:szCs w:val="24"/>
        </w:rPr>
        <w:t>w</w:t>
      </w:r>
      <w:r w:rsidR="008D15EC">
        <w:rPr>
          <w:rFonts w:cs="Times New Roman"/>
          <w:color w:val="auto"/>
          <w:sz w:val="24"/>
          <w:szCs w:val="24"/>
        </w:rPr>
        <w:t xml:space="preserve">y; </w:t>
      </w:r>
    </w:p>
    <w:p w:rsidR="008D15EC" w:rsidRDefault="008D15EC" w:rsidP="008D15EC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dyrektora szkoły jako przewodniczącego rady pedagogicznej;</w:t>
      </w:r>
    </w:p>
    <w:p w:rsidR="008D15EC" w:rsidRDefault="008D15EC" w:rsidP="008D15EC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organu sprawującego nadzór pedagogiczny;</w:t>
      </w:r>
    </w:p>
    <w:p w:rsidR="008D15EC" w:rsidRDefault="008D15EC" w:rsidP="008D15EC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rady rodziców;</w:t>
      </w:r>
    </w:p>
    <w:p w:rsidR="008D15EC" w:rsidRDefault="008D15EC" w:rsidP="008D15EC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organu prowadzącego szkołę;</w:t>
      </w:r>
    </w:p>
    <w:p w:rsidR="008D15EC" w:rsidRPr="008D15EC" w:rsidRDefault="008D15EC" w:rsidP="008D15EC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0" w:line="360" w:lineRule="auto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oraz co najmniej 1/3 członków rady pedagogicznej.</w:t>
      </w:r>
    </w:p>
    <w:p w:rsidR="008D15EC" w:rsidRDefault="008D15EC" w:rsidP="00FF301D">
      <w:pPr>
        <w:widowControl/>
        <w:numPr>
          <w:ilvl w:val="0"/>
          <w:numId w:val="16"/>
        </w:numPr>
        <w:autoSpaceDE/>
        <w:autoSpaceDN/>
        <w:adjustRightInd/>
        <w:spacing w:after="0" w:line="360" w:lineRule="auto"/>
        <w:ind w:left="36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Rada pedagogiczna uchwala zmiany i nowelizacje do statutu szkoły.</w:t>
      </w:r>
    </w:p>
    <w:p w:rsidR="008D15EC" w:rsidRDefault="008D15EC" w:rsidP="008D15EC">
      <w:pPr>
        <w:widowControl/>
        <w:autoSpaceDE/>
        <w:autoSpaceDN/>
        <w:adjustRightInd/>
        <w:spacing w:after="0" w:line="360" w:lineRule="auto"/>
        <w:ind w:left="360"/>
        <w:rPr>
          <w:rFonts w:cs="Times New Roman"/>
          <w:color w:val="auto"/>
          <w:sz w:val="24"/>
          <w:szCs w:val="24"/>
        </w:rPr>
      </w:pPr>
    </w:p>
    <w:p w:rsidR="008037AC" w:rsidRDefault="008037AC" w:rsidP="008D15EC">
      <w:pPr>
        <w:widowControl/>
        <w:autoSpaceDE/>
        <w:autoSpaceDN/>
        <w:adjustRightInd/>
        <w:spacing w:after="0" w:line="360" w:lineRule="auto"/>
        <w:ind w:left="360"/>
        <w:rPr>
          <w:rFonts w:cs="Times New Roman"/>
          <w:color w:val="auto"/>
          <w:sz w:val="24"/>
          <w:szCs w:val="24"/>
        </w:rPr>
      </w:pPr>
    </w:p>
    <w:p w:rsidR="008D15EC" w:rsidRDefault="008D15EC" w:rsidP="008D15EC">
      <w:pPr>
        <w:widowControl/>
        <w:autoSpaceDE/>
        <w:autoSpaceDN/>
        <w:adjustRightInd/>
        <w:spacing w:after="0" w:line="360" w:lineRule="auto"/>
        <w:ind w:left="360"/>
        <w:rPr>
          <w:rFonts w:cs="Times New Roman"/>
          <w:color w:val="auto"/>
          <w:sz w:val="24"/>
          <w:szCs w:val="24"/>
        </w:rPr>
      </w:pPr>
    </w:p>
    <w:p w:rsidR="008D15EC" w:rsidRPr="000A2A32" w:rsidRDefault="008D15EC" w:rsidP="008D15EC">
      <w:pPr>
        <w:widowControl/>
        <w:autoSpaceDE/>
        <w:autoSpaceDN/>
        <w:adjustRightInd/>
        <w:spacing w:after="0" w:line="360" w:lineRule="auto"/>
        <w:ind w:left="360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Statut zatwierdzono Uchwałą Rad</w:t>
      </w:r>
      <w:r w:rsidR="008037AC">
        <w:rPr>
          <w:rFonts w:cs="Times New Roman"/>
          <w:color w:val="auto"/>
          <w:sz w:val="24"/>
          <w:szCs w:val="24"/>
        </w:rPr>
        <w:t>y Pedagogicznej 18 grudnia 2023 roku.</w:t>
      </w:r>
    </w:p>
    <w:p w:rsidR="00FF301D" w:rsidRPr="000A2A32" w:rsidRDefault="00FF301D" w:rsidP="00FF301D">
      <w:pPr>
        <w:spacing w:line="360" w:lineRule="auto"/>
        <w:rPr>
          <w:rFonts w:cs="Times New Roman"/>
        </w:rPr>
      </w:pPr>
    </w:p>
    <w:p w:rsidR="00AE1D1F" w:rsidRDefault="00124A77"/>
    <w:sectPr w:rsidR="00AE1D1F" w:rsidSect="007924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A77" w:rsidRDefault="00124A77" w:rsidP="00603A15">
      <w:pPr>
        <w:spacing w:after="0" w:line="240" w:lineRule="auto"/>
      </w:pPr>
      <w:r>
        <w:separator/>
      </w:r>
    </w:p>
  </w:endnote>
  <w:endnote w:type="continuationSeparator" w:id="1">
    <w:p w:rsidR="00124A77" w:rsidRDefault="00124A77" w:rsidP="0060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32" w:rsidRDefault="00603A15">
    <w:pPr>
      <w:pStyle w:val="Stopka"/>
    </w:pPr>
    <w:r w:rsidRPr="000A2A32">
      <w:rPr>
        <w:sz w:val="24"/>
      </w:rPr>
      <w:fldChar w:fldCharType="begin"/>
    </w:r>
    <w:r w:rsidR="008619D4" w:rsidRPr="000A2A32">
      <w:rPr>
        <w:sz w:val="24"/>
      </w:rPr>
      <w:instrText xml:space="preserve"> PAGE   \* MERGEFORMAT </w:instrText>
    </w:r>
    <w:r w:rsidRPr="000A2A32">
      <w:rPr>
        <w:sz w:val="24"/>
      </w:rPr>
      <w:fldChar w:fldCharType="separate"/>
    </w:r>
    <w:r w:rsidR="008037AC">
      <w:rPr>
        <w:noProof/>
        <w:sz w:val="24"/>
      </w:rPr>
      <w:t>4</w:t>
    </w:r>
    <w:r w:rsidRPr="000A2A32"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A77" w:rsidRDefault="00124A77" w:rsidP="00603A15">
      <w:pPr>
        <w:spacing w:after="0" w:line="240" w:lineRule="auto"/>
      </w:pPr>
      <w:r>
        <w:separator/>
      </w:r>
    </w:p>
  </w:footnote>
  <w:footnote w:type="continuationSeparator" w:id="1">
    <w:p w:rsidR="00124A77" w:rsidRDefault="00124A77" w:rsidP="00603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1A2C"/>
    <w:multiLevelType w:val="hybridMultilevel"/>
    <w:tmpl w:val="5C8C02A4"/>
    <w:lvl w:ilvl="0" w:tplc="EA08D510">
      <w:start w:val="1"/>
      <w:numFmt w:val="decimal"/>
      <w:lvlText w:val="%1)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32F7BE3"/>
    <w:multiLevelType w:val="hybridMultilevel"/>
    <w:tmpl w:val="C00AE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E0C83"/>
    <w:multiLevelType w:val="hybridMultilevel"/>
    <w:tmpl w:val="75EA091C"/>
    <w:lvl w:ilvl="0" w:tplc="A0042E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A68A9"/>
    <w:multiLevelType w:val="hybridMultilevel"/>
    <w:tmpl w:val="A306BECE"/>
    <w:lvl w:ilvl="0" w:tplc="86528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F7F5D"/>
    <w:multiLevelType w:val="hybridMultilevel"/>
    <w:tmpl w:val="AE6A89E4"/>
    <w:lvl w:ilvl="0" w:tplc="D65E8264">
      <w:start w:val="1"/>
      <w:numFmt w:val="decimal"/>
      <w:lvlText w:val="%1)"/>
      <w:lvlJc w:val="left"/>
      <w:pPr>
        <w:ind w:left="1836" w:hanging="4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021166D"/>
    <w:multiLevelType w:val="hybridMultilevel"/>
    <w:tmpl w:val="69F8E52E"/>
    <w:lvl w:ilvl="0" w:tplc="71A42096">
      <w:start w:val="1"/>
      <w:numFmt w:val="lowerLetter"/>
      <w:lvlText w:val="%1)"/>
      <w:lvlJc w:val="left"/>
      <w:pPr>
        <w:ind w:left="249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>
      <w:start w:val="1"/>
      <w:numFmt w:val="lowerRoman"/>
      <w:lvlText w:val="%3."/>
      <w:lvlJc w:val="right"/>
      <w:pPr>
        <w:ind w:left="3930" w:hanging="180"/>
      </w:pPr>
    </w:lvl>
    <w:lvl w:ilvl="3" w:tplc="0415000F">
      <w:start w:val="1"/>
      <w:numFmt w:val="decimal"/>
      <w:lvlText w:val="%4."/>
      <w:lvlJc w:val="left"/>
      <w:pPr>
        <w:ind w:left="4650" w:hanging="360"/>
      </w:pPr>
    </w:lvl>
    <w:lvl w:ilvl="4" w:tplc="04150019">
      <w:start w:val="1"/>
      <w:numFmt w:val="lowerLetter"/>
      <w:lvlText w:val="%5."/>
      <w:lvlJc w:val="left"/>
      <w:pPr>
        <w:ind w:left="5370" w:hanging="360"/>
      </w:pPr>
    </w:lvl>
    <w:lvl w:ilvl="5" w:tplc="0415001B">
      <w:start w:val="1"/>
      <w:numFmt w:val="lowerRoman"/>
      <w:lvlText w:val="%6."/>
      <w:lvlJc w:val="right"/>
      <w:pPr>
        <w:ind w:left="6090" w:hanging="180"/>
      </w:pPr>
    </w:lvl>
    <w:lvl w:ilvl="6" w:tplc="0415000F">
      <w:start w:val="1"/>
      <w:numFmt w:val="decimal"/>
      <w:lvlText w:val="%7."/>
      <w:lvlJc w:val="left"/>
      <w:pPr>
        <w:ind w:left="6810" w:hanging="360"/>
      </w:pPr>
    </w:lvl>
    <w:lvl w:ilvl="7" w:tplc="04150019">
      <w:start w:val="1"/>
      <w:numFmt w:val="lowerLetter"/>
      <w:lvlText w:val="%8."/>
      <w:lvlJc w:val="left"/>
      <w:pPr>
        <w:ind w:left="7530" w:hanging="360"/>
      </w:pPr>
    </w:lvl>
    <w:lvl w:ilvl="8" w:tplc="0415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342D5CC7"/>
    <w:multiLevelType w:val="hybridMultilevel"/>
    <w:tmpl w:val="FCCE2422"/>
    <w:lvl w:ilvl="0" w:tplc="0F687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52F7C"/>
    <w:multiLevelType w:val="hybridMultilevel"/>
    <w:tmpl w:val="897A7D5C"/>
    <w:lvl w:ilvl="0" w:tplc="A0042E3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E47A00"/>
    <w:multiLevelType w:val="hybridMultilevel"/>
    <w:tmpl w:val="6FAA5C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D04BEC"/>
    <w:multiLevelType w:val="hybridMultilevel"/>
    <w:tmpl w:val="03B4906E"/>
    <w:lvl w:ilvl="0" w:tplc="21D8BD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F2147"/>
    <w:multiLevelType w:val="hybridMultilevel"/>
    <w:tmpl w:val="E760D740"/>
    <w:lvl w:ilvl="0" w:tplc="0E9CCE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FC4DD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D6958"/>
    <w:multiLevelType w:val="hybridMultilevel"/>
    <w:tmpl w:val="D0B40726"/>
    <w:lvl w:ilvl="0" w:tplc="5E0ED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A6C4B"/>
    <w:multiLevelType w:val="hybridMultilevel"/>
    <w:tmpl w:val="C9CAF464"/>
    <w:lvl w:ilvl="0" w:tplc="A23C5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55C0F"/>
    <w:multiLevelType w:val="hybridMultilevel"/>
    <w:tmpl w:val="4C688FC2"/>
    <w:lvl w:ilvl="0" w:tplc="84FE9F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83A75"/>
    <w:multiLevelType w:val="hybridMultilevel"/>
    <w:tmpl w:val="AC1C363E"/>
    <w:lvl w:ilvl="0" w:tplc="24A67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61B47"/>
    <w:multiLevelType w:val="hybridMultilevel"/>
    <w:tmpl w:val="6AA24F02"/>
    <w:lvl w:ilvl="0" w:tplc="29A03F44">
      <w:start w:val="4"/>
      <w:numFmt w:val="decimal"/>
      <w:lvlText w:val="%1)"/>
      <w:lvlJc w:val="left"/>
      <w:pPr>
        <w:ind w:left="249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96CA4"/>
    <w:multiLevelType w:val="hybridMultilevel"/>
    <w:tmpl w:val="1AC6A18E"/>
    <w:lvl w:ilvl="0" w:tplc="3304A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43492"/>
    <w:multiLevelType w:val="hybridMultilevel"/>
    <w:tmpl w:val="F00EC94A"/>
    <w:lvl w:ilvl="0" w:tplc="3866FEC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01D"/>
    <w:rsid w:val="000B66ED"/>
    <w:rsid w:val="00124A77"/>
    <w:rsid w:val="001D6861"/>
    <w:rsid w:val="001F2EA1"/>
    <w:rsid w:val="00233964"/>
    <w:rsid w:val="003355DB"/>
    <w:rsid w:val="00354A1A"/>
    <w:rsid w:val="00362FC9"/>
    <w:rsid w:val="004106DA"/>
    <w:rsid w:val="004B4114"/>
    <w:rsid w:val="00603A15"/>
    <w:rsid w:val="00665DD4"/>
    <w:rsid w:val="006D634D"/>
    <w:rsid w:val="006F76AD"/>
    <w:rsid w:val="007576C3"/>
    <w:rsid w:val="007A14C0"/>
    <w:rsid w:val="008037AC"/>
    <w:rsid w:val="008619D4"/>
    <w:rsid w:val="008D15EC"/>
    <w:rsid w:val="00936C5F"/>
    <w:rsid w:val="00994644"/>
    <w:rsid w:val="00A048B6"/>
    <w:rsid w:val="00A640D6"/>
    <w:rsid w:val="00AA748E"/>
    <w:rsid w:val="00B658AA"/>
    <w:rsid w:val="00B809C9"/>
    <w:rsid w:val="00BA36AF"/>
    <w:rsid w:val="00BB4802"/>
    <w:rsid w:val="00D35B1C"/>
    <w:rsid w:val="00E77141"/>
    <w:rsid w:val="00F67E54"/>
    <w:rsid w:val="00F913B8"/>
    <w:rsid w:val="00FF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01D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000000"/>
      <w:sz w:val="18"/>
      <w:szCs w:val="18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B1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B1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B1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B1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B1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B1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B1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B1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B1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B1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B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35B1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B1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B1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B1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B1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B1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B1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35B1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35B1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B1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5B1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D35B1C"/>
    <w:rPr>
      <w:b/>
      <w:bCs/>
    </w:rPr>
  </w:style>
  <w:style w:type="character" w:styleId="Uwydatnienie">
    <w:name w:val="Emphasis"/>
    <w:uiPriority w:val="20"/>
    <w:qFormat/>
    <w:rsid w:val="00D35B1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D35B1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35B1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35B1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35B1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B1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B1C"/>
    <w:rPr>
      <w:b/>
      <w:bCs/>
      <w:i/>
      <w:iCs/>
    </w:rPr>
  </w:style>
  <w:style w:type="character" w:styleId="Wyrnieniedelikatne">
    <w:name w:val="Subtle Emphasis"/>
    <w:uiPriority w:val="19"/>
    <w:qFormat/>
    <w:rsid w:val="00D35B1C"/>
    <w:rPr>
      <w:i/>
      <w:iCs/>
    </w:rPr>
  </w:style>
  <w:style w:type="character" w:styleId="Wyrnienieintensywne">
    <w:name w:val="Intense Emphasis"/>
    <w:uiPriority w:val="21"/>
    <w:qFormat/>
    <w:rsid w:val="00D35B1C"/>
    <w:rPr>
      <w:b/>
      <w:bCs/>
    </w:rPr>
  </w:style>
  <w:style w:type="character" w:styleId="Odwoaniedelikatne">
    <w:name w:val="Subtle Reference"/>
    <w:uiPriority w:val="31"/>
    <w:qFormat/>
    <w:rsid w:val="00D35B1C"/>
    <w:rPr>
      <w:smallCaps/>
    </w:rPr>
  </w:style>
  <w:style w:type="character" w:styleId="Odwoanieintensywne">
    <w:name w:val="Intense Reference"/>
    <w:uiPriority w:val="32"/>
    <w:qFormat/>
    <w:rsid w:val="00D35B1C"/>
    <w:rPr>
      <w:smallCaps/>
      <w:spacing w:val="5"/>
      <w:u w:val="single"/>
    </w:rPr>
  </w:style>
  <w:style w:type="character" w:styleId="Tytuksiki">
    <w:name w:val="Book Title"/>
    <w:uiPriority w:val="33"/>
    <w:qFormat/>
    <w:rsid w:val="00D35B1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35B1C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FF3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01D"/>
    <w:rPr>
      <w:rFonts w:ascii="Times New Roman" w:eastAsia="Times New Roman" w:hAnsi="Times New Roman" w:cs="Arial"/>
      <w:color w:val="000000"/>
      <w:sz w:val="18"/>
      <w:szCs w:val="18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9</cp:revision>
  <dcterms:created xsi:type="dcterms:W3CDTF">2024-02-20T14:32:00Z</dcterms:created>
  <dcterms:modified xsi:type="dcterms:W3CDTF">2024-02-20T15:04:00Z</dcterms:modified>
</cp:coreProperties>
</file>