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BE0D" w14:textId="3F06DDCD" w:rsidR="004B1A1B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49E5C2CC" w14:textId="77777777" w:rsidR="004B1A1B" w:rsidRDefault="004B1A1B" w:rsidP="00EE58C5">
      <w:pPr>
        <w:pStyle w:val="Nagwek"/>
        <w:jc w:val="right"/>
        <w:rPr>
          <w:b/>
          <w:color w:val="000000"/>
        </w:rPr>
      </w:pPr>
    </w:p>
    <w:p w14:paraId="4357C987" w14:textId="5404CB3D" w:rsidR="00EE58C5" w:rsidRPr="00E628D2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E628D2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Załącznik nr 1 do SWZ</w:t>
      </w:r>
    </w:p>
    <w:p w14:paraId="06DE54DF" w14:textId="1A6631E7" w:rsidR="00EE58C5" w:rsidRPr="00E628D2" w:rsidRDefault="00803E9B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b/>
          <w:color w:val="000000"/>
          <w:sz w:val="24"/>
          <w:szCs w:val="24"/>
        </w:rPr>
      </w:pPr>
      <w:r w:rsidRPr="00E628D2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P</w:t>
      </w:r>
      <w:r w:rsidR="00EE58C5" w:rsidRPr="00E628D2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ostępowanie</w:t>
      </w:r>
      <w:r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 </w:t>
      </w:r>
      <w:r w:rsidRPr="00891A89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ADM</w:t>
      </w:r>
      <w:r w:rsidR="00C03240" w:rsidRPr="00891A89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0C78AE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4</w:t>
      </w:r>
      <w:r w:rsidR="00C03240" w:rsidRPr="00891A89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</w:t>
      </w:r>
      <w:r w:rsidR="009679CA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tbl>
      <w:tblPr>
        <w:tblW w:w="9659" w:type="dxa"/>
        <w:tblInd w:w="-318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1583"/>
        <w:gridCol w:w="123"/>
        <w:gridCol w:w="442"/>
        <w:gridCol w:w="226"/>
        <w:gridCol w:w="915"/>
        <w:gridCol w:w="700"/>
        <w:gridCol w:w="283"/>
        <w:gridCol w:w="406"/>
        <w:gridCol w:w="17"/>
        <w:gridCol w:w="54"/>
        <w:gridCol w:w="123"/>
        <w:gridCol w:w="653"/>
        <w:gridCol w:w="856"/>
        <w:gridCol w:w="74"/>
        <w:gridCol w:w="668"/>
        <w:gridCol w:w="915"/>
        <w:gridCol w:w="1621"/>
      </w:tblGrid>
      <w:tr w:rsidR="00EE58C5" w:rsidRPr="00EE58C5" w14:paraId="64A28263" w14:textId="77777777" w:rsidTr="000A174A">
        <w:trPr>
          <w:trHeight w:val="287"/>
        </w:trPr>
        <w:tc>
          <w:tcPr>
            <w:tcW w:w="1583" w:type="dxa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1A6A99E0" w14:textId="77777777" w:rsidR="00EE58C5" w:rsidRPr="00EE58C5" w:rsidRDefault="00EE58C5" w:rsidP="00EE58C5">
            <w:pPr>
              <w:suppressAutoHyphens/>
              <w:spacing w:after="0" w:line="240" w:lineRule="auto"/>
              <w:jc w:val="right"/>
              <w:rPr>
                <w:i/>
                <w:noProof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Miejscowość:</w:t>
            </w:r>
          </w:p>
        </w:tc>
        <w:tc>
          <w:tcPr>
            <w:tcW w:w="3095" w:type="dxa"/>
            <w:gridSpan w:val="7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069DD5F5" w14:textId="77777777" w:rsidR="00EE58C5" w:rsidRPr="00EE58C5" w:rsidRDefault="00EE58C5" w:rsidP="00EE58C5">
            <w:pPr>
              <w:suppressAutoHyphens/>
              <w:spacing w:after="0" w:line="240" w:lineRule="auto"/>
              <w:ind w:left="4197" w:hanging="4197"/>
              <w:jc w:val="left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7025D897" w14:textId="77777777" w:rsidR="00EE58C5" w:rsidRPr="00EE58C5" w:rsidRDefault="00EE58C5" w:rsidP="00EE58C5">
            <w:pPr>
              <w:suppressAutoHyphens/>
              <w:spacing w:after="0" w:line="240" w:lineRule="auto"/>
              <w:ind w:left="4197" w:hanging="4197"/>
              <w:jc w:val="right"/>
              <w:rPr>
                <w:i/>
                <w:noProof/>
                <w:sz w:val="18"/>
                <w:szCs w:val="18"/>
                <w:lang w:eastAsia="zh-CN"/>
              </w:rPr>
            </w:pPr>
            <w:r w:rsidRPr="00EE58C5">
              <w:rPr>
                <w:i/>
                <w:noProof/>
                <w:sz w:val="18"/>
                <w:szCs w:val="18"/>
                <w:lang w:eastAsia="zh-CN"/>
              </w:rPr>
              <w:t>Data:</w:t>
            </w:r>
          </w:p>
        </w:tc>
        <w:tc>
          <w:tcPr>
            <w:tcW w:w="4134" w:type="dxa"/>
            <w:gridSpan w:val="5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76F308B8" w14:textId="77777777" w:rsidR="00EE58C5" w:rsidRPr="00EE58C5" w:rsidRDefault="00EE58C5" w:rsidP="00EE58C5">
            <w:pPr>
              <w:suppressAutoHyphens/>
              <w:spacing w:after="0" w:line="240" w:lineRule="auto"/>
              <w:ind w:left="4197" w:hanging="4175"/>
              <w:jc w:val="left"/>
              <w:rPr>
                <w:i/>
                <w:noProof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46132350" w14:textId="77777777" w:rsidTr="000A174A">
        <w:trPr>
          <w:trHeight w:val="943"/>
        </w:trPr>
        <w:tc>
          <w:tcPr>
            <w:tcW w:w="4678" w:type="dxa"/>
            <w:gridSpan w:val="8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4971006F" w14:textId="77777777" w:rsidR="00EE58C5" w:rsidRPr="00EE58C5" w:rsidRDefault="00EE58C5" w:rsidP="00EE58C5">
            <w:pPr>
              <w:tabs>
                <w:tab w:val="left" w:pos="5040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Zamawiający:</w:t>
            </w:r>
          </w:p>
        </w:tc>
        <w:tc>
          <w:tcPr>
            <w:tcW w:w="4981" w:type="dxa"/>
            <w:gridSpan w:val="9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48838406" w14:textId="77777777" w:rsidR="00EE58C5" w:rsidRDefault="00C03240" w:rsidP="00EE58C5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lang w:eastAsia="zh-CN"/>
              </w:rPr>
              <w:t>Wojewódzka Stacja Sanitarno-Epidemiologiczna</w:t>
            </w:r>
          </w:p>
          <w:p w14:paraId="684C420A" w14:textId="67F1C41C" w:rsidR="00C03240" w:rsidRDefault="00C03240" w:rsidP="00EE58C5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  <w:i/>
                <w:lang w:eastAsia="zh-CN"/>
              </w:rPr>
              <w:t>ul. M. Curie-Skłodowskiej 73/77</w:t>
            </w:r>
          </w:p>
          <w:p w14:paraId="3CDB59DC" w14:textId="345FFCF8" w:rsidR="00C03240" w:rsidRPr="00EE58C5" w:rsidRDefault="00C03240" w:rsidP="00EE58C5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  <w:i/>
                <w:lang w:eastAsia="zh-CN"/>
              </w:rPr>
              <w:t>50-950 Wrocław</w:t>
            </w:r>
          </w:p>
        </w:tc>
      </w:tr>
      <w:tr w:rsidR="00EE58C5" w:rsidRPr="00EE58C5" w14:paraId="6851EC02" w14:textId="77777777" w:rsidTr="000A174A">
        <w:trPr>
          <w:trHeight w:val="795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14:paraId="673E9E75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b/>
                <w:spacing w:val="60"/>
                <w:sz w:val="18"/>
                <w:szCs w:val="18"/>
                <w:lang w:eastAsia="zh-CN"/>
              </w:rPr>
            </w:pPr>
            <w:r w:rsidRPr="00EE58C5">
              <w:rPr>
                <w:b/>
                <w:spacing w:val="60"/>
                <w:sz w:val="32"/>
                <w:szCs w:val="18"/>
                <w:lang w:eastAsia="zh-CN"/>
              </w:rPr>
              <w:t>FORMULARZ OFERTOWY</w:t>
            </w:r>
          </w:p>
        </w:tc>
      </w:tr>
      <w:tr w:rsidR="00EE58C5" w:rsidRPr="00EE58C5" w14:paraId="5B88B5EC" w14:textId="77777777" w:rsidTr="000A174A">
        <w:trPr>
          <w:trHeight w:val="381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29D7EC15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b/>
                <w:sz w:val="20"/>
                <w:szCs w:val="18"/>
                <w:lang w:eastAsia="zh-CN"/>
              </w:rPr>
            </w:pPr>
            <w:r w:rsidRPr="00EE58C5">
              <w:rPr>
                <w:b/>
                <w:sz w:val="20"/>
                <w:szCs w:val="18"/>
                <w:lang w:eastAsia="zh-CN"/>
              </w:rPr>
              <w:t>I – DANE WYKONAWCY</w:t>
            </w:r>
          </w:p>
        </w:tc>
      </w:tr>
      <w:tr w:rsidR="00EE58C5" w:rsidRPr="00EE58C5" w14:paraId="5EE46282" w14:textId="77777777" w:rsidTr="000A174A">
        <w:trPr>
          <w:trHeight w:val="982"/>
        </w:trPr>
        <w:tc>
          <w:tcPr>
            <w:tcW w:w="4272" w:type="dxa"/>
            <w:gridSpan w:val="7"/>
            <w:tcBorders>
              <w:top w:val="single" w:sz="12" w:space="0" w:color="800000"/>
              <w:right w:val="single" w:sz="6" w:space="0" w:color="800000"/>
            </w:tcBorders>
            <w:shd w:val="clear" w:color="auto" w:fill="F2F2F2"/>
            <w:vAlign w:val="center"/>
          </w:tcPr>
          <w:p w14:paraId="26B805D6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b/>
                <w:i/>
                <w:szCs w:val="18"/>
                <w:lang w:eastAsia="zh-CN"/>
              </w:rPr>
            </w:pPr>
            <w:r w:rsidRPr="00EE58C5">
              <w:rPr>
                <w:b/>
                <w:i/>
                <w:szCs w:val="18"/>
                <w:lang w:eastAsia="zh-CN"/>
              </w:rPr>
              <w:t xml:space="preserve">Nazwa Wykonawcy </w:t>
            </w:r>
          </w:p>
          <w:p w14:paraId="7CC4BA2E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(Pełnomocnika w przypadku Konsorcjum)</w:t>
            </w:r>
            <w:r w:rsidRPr="00EE58C5">
              <w:rPr>
                <w:i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387" w:type="dxa"/>
            <w:gridSpan w:val="10"/>
            <w:tcBorders>
              <w:top w:val="single" w:sz="12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222775F1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14580C78" w14:textId="77777777" w:rsidTr="000A174A">
        <w:trPr>
          <w:trHeight w:val="661"/>
        </w:trPr>
        <w:tc>
          <w:tcPr>
            <w:tcW w:w="4272" w:type="dxa"/>
            <w:gridSpan w:val="7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7AA40BC3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Siedziba Wykonawcy</w:t>
            </w:r>
          </w:p>
          <w:p w14:paraId="02641F52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(ulica; numer; kod pocztowy; m</w:t>
            </w:r>
            <w:r w:rsidRPr="00EE58C5">
              <w:rPr>
                <w:i/>
                <w:sz w:val="16"/>
                <w:szCs w:val="18"/>
                <w:shd w:val="clear" w:color="auto" w:fill="F2F2F2"/>
                <w:lang w:eastAsia="zh-CN"/>
              </w:rPr>
              <w:t>i</w:t>
            </w:r>
            <w:r w:rsidRPr="00EE58C5">
              <w:rPr>
                <w:i/>
                <w:sz w:val="16"/>
                <w:szCs w:val="18"/>
                <w:lang w:eastAsia="zh-CN"/>
              </w:rPr>
              <w:t>ejscowość, województwo)</w:t>
            </w:r>
            <w:r w:rsidRPr="00EE58C5">
              <w:rPr>
                <w:i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387" w:type="dxa"/>
            <w:gridSpan w:val="10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6123A6B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center"/>
              <w:rPr>
                <w:bCs/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4B072F81" w14:textId="77777777" w:rsidTr="000A174A">
        <w:trPr>
          <w:trHeight w:val="661"/>
        </w:trPr>
        <w:tc>
          <w:tcPr>
            <w:tcW w:w="4272" w:type="dxa"/>
            <w:gridSpan w:val="7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10E309CD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Adres do korespondencji</w:t>
            </w:r>
          </w:p>
          <w:p w14:paraId="70FBA568" w14:textId="77777777" w:rsidR="00EE58C5" w:rsidRPr="00EE58C5" w:rsidRDefault="00EE58C5" w:rsidP="00EE58C5">
            <w:pPr>
              <w:tabs>
                <w:tab w:val="left" w:pos="709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(ulica; numer; kod pocztowy; miejscowość, województwo)</w:t>
            </w:r>
            <w:r w:rsidRPr="00EE58C5">
              <w:rPr>
                <w:i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387" w:type="dxa"/>
            <w:gridSpan w:val="10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01057FDF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75EBAD89" w14:textId="77777777" w:rsidTr="000A174A">
        <w:trPr>
          <w:trHeight w:val="434"/>
        </w:trPr>
        <w:tc>
          <w:tcPr>
            <w:tcW w:w="1706" w:type="dxa"/>
            <w:gridSpan w:val="2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DB6491E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NIP:</w:t>
            </w:r>
            <w:bookmarkStart w:id="0" w:name="Tekst83"/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bookmarkEnd w:id="0"/>
          </w:p>
        </w:tc>
        <w:tc>
          <w:tcPr>
            <w:tcW w:w="1583" w:type="dxa"/>
            <w:gridSpan w:val="3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052006BA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1583" w:type="dxa"/>
            <w:gridSpan w:val="6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38AEC6BE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REGON: </w:t>
            </w:r>
          </w:p>
        </w:tc>
        <w:tc>
          <w:tcPr>
            <w:tcW w:w="1583" w:type="dxa"/>
            <w:gridSpan w:val="3"/>
            <w:tcBorders>
              <w:left w:val="single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240B3134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6B6AFC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NR KRS: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4303F" w14:textId="77777777" w:rsidR="00EE58C5" w:rsidRPr="00EE58C5" w:rsidRDefault="00EE58C5" w:rsidP="00EE58C5">
            <w:pPr>
              <w:tabs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647B482A" w14:textId="77777777" w:rsidTr="000A174A">
        <w:trPr>
          <w:trHeight w:val="434"/>
        </w:trPr>
        <w:tc>
          <w:tcPr>
            <w:tcW w:w="2374" w:type="dxa"/>
            <w:gridSpan w:val="4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D6D5A00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Numer konta bankowego: </w:t>
            </w:r>
          </w:p>
        </w:tc>
        <w:tc>
          <w:tcPr>
            <w:tcW w:w="2375" w:type="dxa"/>
            <w:gridSpan w:val="6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1722AE4F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  <w:tc>
          <w:tcPr>
            <w:tcW w:w="2374" w:type="dxa"/>
            <w:gridSpan w:val="5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2885CD5D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Urząd Skarbowy </w:t>
            </w:r>
          </w:p>
          <w:p w14:paraId="30243942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>właściwy do rozliczeń:</w:t>
            </w:r>
          </w:p>
        </w:tc>
        <w:tc>
          <w:tcPr>
            <w:tcW w:w="2536" w:type="dxa"/>
            <w:gridSpan w:val="2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78B575F6" w14:textId="77777777" w:rsidR="00EE58C5" w:rsidRPr="00EE58C5" w:rsidRDefault="00EE58C5" w:rsidP="00EE58C5">
            <w:pPr>
              <w:tabs>
                <w:tab w:val="left" w:pos="709"/>
                <w:tab w:val="left" w:pos="411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597DB6A3" w14:textId="77777777" w:rsidTr="000A174A">
        <w:trPr>
          <w:trHeight w:val="1083"/>
        </w:trPr>
        <w:tc>
          <w:tcPr>
            <w:tcW w:w="3989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88C5F61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b/>
                <w:i/>
                <w:sz w:val="24"/>
                <w:szCs w:val="24"/>
                <w:lang w:eastAsia="zh-CN"/>
              </w:rPr>
            </w:pPr>
            <w:r w:rsidRPr="00EE58C5">
              <w:rPr>
                <w:b/>
                <w:i/>
                <w:sz w:val="24"/>
                <w:szCs w:val="24"/>
                <w:lang w:eastAsia="zh-CN"/>
              </w:rPr>
              <w:t>OSOBA DO KONTAKTÓW</w:t>
            </w:r>
          </w:p>
          <w:p w14:paraId="6C33EA32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right"/>
              <w:rPr>
                <w:i/>
                <w:sz w:val="24"/>
                <w:szCs w:val="24"/>
                <w:lang w:eastAsia="zh-CN"/>
              </w:rPr>
            </w:pPr>
            <w:r w:rsidRPr="00EE58C5">
              <w:rPr>
                <w:i/>
                <w:sz w:val="24"/>
                <w:szCs w:val="24"/>
                <w:lang w:eastAsia="zh-CN"/>
              </w:rPr>
              <w:t>(imię, nazwisko):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1EAC77D4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EE58C5">
              <w:rPr>
                <w:sz w:val="24"/>
                <w:szCs w:val="24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sz w:val="24"/>
                <w:szCs w:val="24"/>
                <w:lang w:eastAsia="zh-CN"/>
              </w:rPr>
              <w:instrText xml:space="preserve"> FORMTEXT </w:instrText>
            </w:r>
            <w:r w:rsidRPr="00EE58C5">
              <w:rPr>
                <w:sz w:val="24"/>
                <w:szCs w:val="24"/>
                <w:lang w:eastAsia="zh-CN"/>
              </w:rPr>
            </w:r>
            <w:r w:rsidRPr="00EE58C5">
              <w:rPr>
                <w:sz w:val="24"/>
                <w:szCs w:val="24"/>
                <w:lang w:eastAsia="zh-CN"/>
              </w:rPr>
              <w:fldChar w:fldCharType="separate"/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sz w:val="24"/>
                <w:szCs w:val="24"/>
                <w:lang w:eastAsia="zh-CN"/>
              </w:rPr>
              <w:fldChar w:fldCharType="end"/>
            </w:r>
          </w:p>
        </w:tc>
      </w:tr>
      <w:tr w:rsidR="00EE58C5" w:rsidRPr="00EE58C5" w14:paraId="64F6A2B9" w14:textId="77777777" w:rsidTr="000A174A">
        <w:trPr>
          <w:trHeight w:val="1083"/>
        </w:trPr>
        <w:tc>
          <w:tcPr>
            <w:tcW w:w="2148" w:type="dxa"/>
            <w:gridSpan w:val="3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6D47503" w14:textId="77777777" w:rsidR="00EE58C5" w:rsidRPr="00EE58C5" w:rsidRDefault="00EE58C5" w:rsidP="00EE58C5">
            <w:pPr>
              <w:suppressAutoHyphens/>
              <w:spacing w:after="0" w:line="240" w:lineRule="auto"/>
              <w:jc w:val="right"/>
              <w:rPr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i/>
                <w:sz w:val="24"/>
                <w:szCs w:val="24"/>
                <w:lang w:eastAsia="zh-CN"/>
              </w:rPr>
              <w:t>Telefon:</w:t>
            </w:r>
          </w:p>
        </w:tc>
        <w:tc>
          <w:tcPr>
            <w:tcW w:w="2547" w:type="dxa"/>
            <w:gridSpan w:val="6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F99E036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sz w:val="24"/>
                <w:szCs w:val="24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sz w:val="24"/>
                <w:szCs w:val="24"/>
                <w:lang w:eastAsia="zh-CN"/>
              </w:rPr>
              <w:instrText xml:space="preserve"> FORMTEXT </w:instrText>
            </w:r>
            <w:r w:rsidRPr="00EE58C5">
              <w:rPr>
                <w:sz w:val="24"/>
                <w:szCs w:val="24"/>
                <w:lang w:eastAsia="zh-CN"/>
              </w:rPr>
            </w:r>
            <w:r w:rsidRPr="00EE58C5">
              <w:rPr>
                <w:sz w:val="24"/>
                <w:szCs w:val="24"/>
                <w:lang w:eastAsia="zh-CN"/>
              </w:rPr>
              <w:fldChar w:fldCharType="separate"/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686" w:type="dxa"/>
            <w:gridSpan w:val="4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2D3B5594" w14:textId="77777777" w:rsidR="00EE58C5" w:rsidRPr="00EE58C5" w:rsidRDefault="00EE58C5" w:rsidP="00EE58C5">
            <w:pPr>
              <w:suppressAutoHyphens/>
              <w:spacing w:after="0" w:line="240" w:lineRule="auto"/>
              <w:jc w:val="right"/>
              <w:rPr>
                <w:b/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b/>
                <w:i/>
                <w:sz w:val="24"/>
                <w:szCs w:val="24"/>
                <w:lang w:eastAsia="zh-CN"/>
              </w:rPr>
              <w:t xml:space="preserve">MAIL: </w:t>
            </w:r>
          </w:p>
        </w:tc>
        <w:tc>
          <w:tcPr>
            <w:tcW w:w="3278" w:type="dxa"/>
            <w:gridSpan w:val="4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84EE010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i/>
                <w:color w:val="1F3864"/>
                <w:sz w:val="24"/>
                <w:szCs w:val="24"/>
                <w:lang w:eastAsia="zh-CN"/>
              </w:rPr>
            </w:pPr>
            <w:r w:rsidRPr="00EE58C5">
              <w:rPr>
                <w:sz w:val="24"/>
                <w:szCs w:val="24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sz w:val="24"/>
                <w:szCs w:val="24"/>
                <w:lang w:eastAsia="zh-CN"/>
              </w:rPr>
              <w:instrText xml:space="preserve"> FORMTEXT </w:instrText>
            </w:r>
            <w:r w:rsidRPr="00EE58C5">
              <w:rPr>
                <w:sz w:val="24"/>
                <w:szCs w:val="24"/>
                <w:lang w:eastAsia="zh-CN"/>
              </w:rPr>
            </w:r>
            <w:r w:rsidRPr="00EE58C5">
              <w:rPr>
                <w:sz w:val="24"/>
                <w:szCs w:val="24"/>
                <w:lang w:eastAsia="zh-CN"/>
              </w:rPr>
              <w:fldChar w:fldCharType="separate"/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noProof/>
                <w:sz w:val="24"/>
                <w:szCs w:val="24"/>
                <w:lang w:eastAsia="zh-CN"/>
              </w:rPr>
              <w:t> </w:t>
            </w:r>
            <w:r w:rsidRPr="00EE58C5">
              <w:rPr>
                <w:sz w:val="24"/>
                <w:szCs w:val="24"/>
                <w:lang w:eastAsia="zh-CN"/>
              </w:rPr>
              <w:fldChar w:fldCharType="end"/>
            </w:r>
          </w:p>
        </w:tc>
      </w:tr>
      <w:tr w:rsidR="00EE58C5" w:rsidRPr="00EE58C5" w14:paraId="6D96AA2C" w14:textId="77777777" w:rsidTr="000A174A">
        <w:trPr>
          <w:trHeight w:val="661"/>
        </w:trPr>
        <w:tc>
          <w:tcPr>
            <w:tcW w:w="3989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64CD7609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b/>
                <w:i/>
                <w:sz w:val="18"/>
                <w:szCs w:val="18"/>
                <w:lang w:eastAsia="zh-CN"/>
              </w:rPr>
            </w:pPr>
            <w:r w:rsidRPr="00EE58C5">
              <w:rPr>
                <w:b/>
                <w:i/>
                <w:sz w:val="18"/>
                <w:szCs w:val="18"/>
                <w:lang w:eastAsia="zh-CN"/>
              </w:rPr>
              <w:t xml:space="preserve"> adres skrzynki </w:t>
            </w:r>
            <w:proofErr w:type="spellStart"/>
            <w:r w:rsidRPr="00EE58C5">
              <w:rPr>
                <w:b/>
                <w:i/>
                <w:sz w:val="18"/>
                <w:szCs w:val="18"/>
                <w:lang w:eastAsia="zh-CN"/>
              </w:rPr>
              <w:t>ePUAP</w:t>
            </w:r>
            <w:proofErr w:type="spellEnd"/>
            <w:r w:rsidRPr="00EE58C5">
              <w:rPr>
                <w:b/>
                <w:i/>
                <w:sz w:val="18"/>
                <w:szCs w:val="18"/>
                <w:lang w:eastAsia="zh-CN"/>
              </w:rPr>
              <w:t xml:space="preserve">: 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39362783" w14:textId="77777777" w:rsidR="00EE58C5" w:rsidRPr="00EE58C5" w:rsidRDefault="00EE58C5" w:rsidP="00EE58C5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73DAD03B" w14:textId="77777777" w:rsidTr="000A174A">
        <w:trPr>
          <w:trHeight w:val="836"/>
        </w:trPr>
        <w:tc>
          <w:tcPr>
            <w:tcW w:w="3989" w:type="dxa"/>
            <w:gridSpan w:val="6"/>
            <w:vMerge w:val="restart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80B552B" w14:textId="77777777" w:rsidR="00EE58C5" w:rsidRPr="00EE58C5" w:rsidRDefault="00EE58C5" w:rsidP="00EE58C5">
            <w:pPr>
              <w:tabs>
                <w:tab w:val="left" w:pos="1514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ab/>
              <w:t xml:space="preserve">Status przedsiębiorcy: </w:t>
            </w:r>
          </w:p>
          <w:p w14:paraId="75CF1DC5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rPr>
                <w:i/>
                <w:sz w:val="8"/>
                <w:szCs w:val="8"/>
                <w:lang w:eastAsia="zh-CN"/>
              </w:rPr>
            </w:pPr>
          </w:p>
          <w:p w14:paraId="25B615E4" w14:textId="77777777" w:rsidR="00EE58C5" w:rsidRPr="00EE58C5" w:rsidRDefault="00EE58C5" w:rsidP="00EE58C5">
            <w:pPr>
              <w:tabs>
                <w:tab w:val="left" w:pos="334"/>
                <w:tab w:val="left" w:pos="3261"/>
                <w:tab w:val="left" w:pos="6237"/>
              </w:tabs>
              <w:suppressAutoHyphens/>
              <w:spacing w:after="0" w:line="240" w:lineRule="auto"/>
              <w:ind w:left="334" w:hanging="334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b/>
                <w:i/>
                <w:sz w:val="14"/>
                <w:szCs w:val="18"/>
                <w:lang w:eastAsia="zh-CN"/>
              </w:rPr>
              <w:t>1)</w:t>
            </w:r>
            <w:r w:rsidRPr="00EE58C5">
              <w:rPr>
                <w:i/>
                <w:sz w:val="14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ab/>
            </w:r>
            <w:r w:rsidRPr="00EE58C5">
              <w:rPr>
                <w:b/>
                <w:i/>
                <w:sz w:val="14"/>
                <w:szCs w:val="18"/>
                <w:lang w:eastAsia="zh-CN"/>
              </w:rPr>
              <w:t>Mikroprzedsiębiorstwo</w:t>
            </w:r>
            <w:r w:rsidRPr="00EE58C5">
              <w:rPr>
                <w:i/>
                <w:sz w:val="14"/>
                <w:szCs w:val="18"/>
                <w:lang w:eastAsia="zh-CN"/>
              </w:rPr>
              <w:t>: mniej niż 10 pracowników, obrót roczny (kwota przyjętych pieniędzy w danym okresie) lub bilans (zestawienie aktywów i pasywów firmy) poniżej 2 mln EUR.</w:t>
            </w:r>
          </w:p>
          <w:p w14:paraId="5572811A" w14:textId="77777777" w:rsidR="00EE58C5" w:rsidRPr="00EE58C5" w:rsidRDefault="00EE58C5" w:rsidP="00EE58C5">
            <w:pPr>
              <w:tabs>
                <w:tab w:val="left" w:pos="334"/>
                <w:tab w:val="left" w:pos="3261"/>
                <w:tab w:val="left" w:pos="6237"/>
              </w:tabs>
              <w:suppressAutoHyphens/>
              <w:spacing w:after="0" w:line="240" w:lineRule="auto"/>
              <w:ind w:left="334" w:hanging="334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b/>
                <w:i/>
                <w:sz w:val="14"/>
                <w:szCs w:val="18"/>
                <w:lang w:eastAsia="zh-CN"/>
              </w:rPr>
              <w:t xml:space="preserve">2)  </w:t>
            </w:r>
            <w:r w:rsidRPr="00EE58C5">
              <w:rPr>
                <w:b/>
                <w:i/>
                <w:sz w:val="14"/>
                <w:szCs w:val="18"/>
                <w:lang w:eastAsia="zh-CN"/>
              </w:rPr>
              <w:tab/>
              <w:t>Małe przedsiębiorstwo</w:t>
            </w:r>
            <w:r w:rsidRPr="00EE58C5">
              <w:rPr>
                <w:i/>
                <w:sz w:val="14"/>
                <w:szCs w:val="18"/>
                <w:lang w:eastAsia="zh-CN"/>
              </w:rPr>
              <w:t>: mniej niż 50 pracowników, obrót roczny lub bilans poniżej 10 mln EUR.</w:t>
            </w:r>
          </w:p>
          <w:p w14:paraId="24CFA1E8" w14:textId="77777777" w:rsidR="00EE58C5" w:rsidRPr="00EE58C5" w:rsidRDefault="00EE58C5" w:rsidP="00EE58C5">
            <w:pPr>
              <w:tabs>
                <w:tab w:val="left" w:pos="334"/>
                <w:tab w:val="left" w:pos="3261"/>
                <w:tab w:val="left" w:pos="6237"/>
              </w:tabs>
              <w:suppressAutoHyphens/>
              <w:spacing w:after="0" w:line="240" w:lineRule="auto"/>
              <w:ind w:left="334" w:hanging="334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b/>
                <w:i/>
                <w:sz w:val="14"/>
                <w:szCs w:val="18"/>
                <w:lang w:eastAsia="zh-CN"/>
              </w:rPr>
              <w:t xml:space="preserve">3) </w:t>
            </w:r>
            <w:r w:rsidRPr="00EE58C5">
              <w:rPr>
                <w:b/>
                <w:i/>
                <w:sz w:val="14"/>
                <w:szCs w:val="18"/>
                <w:lang w:eastAsia="zh-CN"/>
              </w:rPr>
              <w:tab/>
              <w:t>Średnie przedsiębiorstwo</w:t>
            </w:r>
            <w:r w:rsidRPr="00EE58C5">
              <w:rPr>
                <w:i/>
                <w:sz w:val="14"/>
                <w:szCs w:val="18"/>
                <w:lang w:eastAsia="zh-CN"/>
              </w:rPr>
              <w:t xml:space="preserve">: mniej niż 250 pracowników, obrót roczny poniżej 50 mln EUR lub bilans poniżej 43 mln EUR. </w:t>
            </w:r>
          </w:p>
          <w:p w14:paraId="4C83047E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rPr>
                <w:i/>
                <w:sz w:val="14"/>
                <w:szCs w:val="18"/>
                <w:lang w:eastAsia="zh-CN"/>
              </w:rPr>
            </w:pPr>
            <w:r w:rsidRPr="00EE58C5">
              <w:rPr>
                <w:i/>
                <w:sz w:val="14"/>
                <w:szCs w:val="18"/>
                <w:lang w:eastAsia="zh-CN"/>
              </w:rPr>
              <w:t>ŹRÓDŁO: ZALECENIE KOMISJI dotyczące definicji przedsiębiorstw mikro, małych i średnich notyfikowane jako dokument nr C(2003) 1422) Dz. U. U. E. L 124 z 20 maja 2003 r.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  <w:bottom w:val="single" w:sz="6" w:space="0" w:color="800000"/>
            </w:tcBorders>
            <w:shd w:val="clear" w:color="auto" w:fill="auto"/>
            <w:vAlign w:val="center"/>
          </w:tcPr>
          <w:p w14:paraId="59502CFD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3766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Mikroprzedsiębiorstwo 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EE58C5">
              <w:rPr>
                <w:i/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i/>
                <w:sz w:val="18"/>
                <w:szCs w:val="18"/>
                <w:lang w:eastAsia="zh-CN"/>
              </w:rPr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end"/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>(TAK/NIE)</w:t>
            </w:r>
          </w:p>
        </w:tc>
      </w:tr>
      <w:tr w:rsidR="00EE58C5" w:rsidRPr="00EE58C5" w14:paraId="601BA6B3" w14:textId="77777777" w:rsidTr="000A174A">
        <w:trPr>
          <w:trHeight w:val="836"/>
        </w:trPr>
        <w:tc>
          <w:tcPr>
            <w:tcW w:w="3989" w:type="dxa"/>
            <w:gridSpan w:val="6"/>
            <w:vMerge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2C735DF9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11"/>
            <w:tcBorders>
              <w:top w:val="single" w:sz="6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60E8DAB8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Małe przedsiębiorstwo 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EE58C5">
              <w:rPr>
                <w:i/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i/>
                <w:sz w:val="18"/>
                <w:szCs w:val="18"/>
                <w:lang w:eastAsia="zh-CN"/>
              </w:rPr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end"/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>(TAK/NIE)</w:t>
            </w:r>
          </w:p>
        </w:tc>
      </w:tr>
      <w:tr w:rsidR="00EE58C5" w:rsidRPr="00EE58C5" w14:paraId="29D292B7" w14:textId="77777777" w:rsidTr="000A174A">
        <w:trPr>
          <w:trHeight w:val="837"/>
        </w:trPr>
        <w:tc>
          <w:tcPr>
            <w:tcW w:w="3989" w:type="dxa"/>
            <w:gridSpan w:val="6"/>
            <w:vMerge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1FD70369" w14:textId="77777777" w:rsidR="00EE58C5" w:rsidRPr="00EE58C5" w:rsidRDefault="00EE58C5" w:rsidP="00EE58C5">
            <w:pPr>
              <w:tabs>
                <w:tab w:val="left" w:pos="851"/>
                <w:tab w:val="left" w:pos="3261"/>
                <w:tab w:val="left" w:pos="6237"/>
              </w:tabs>
              <w:suppressAutoHyphens/>
              <w:spacing w:after="0" w:line="240" w:lineRule="auto"/>
              <w:jc w:val="left"/>
              <w:rPr>
                <w:i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11"/>
            <w:tcBorders>
              <w:top w:val="single" w:sz="6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16AA9994" w14:textId="77777777" w:rsidR="00EE58C5" w:rsidRPr="00EE58C5" w:rsidRDefault="00EE58C5" w:rsidP="00EE58C5">
            <w:pPr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8"/>
                <w:szCs w:val="18"/>
                <w:lang w:eastAsia="zh-CN"/>
              </w:rPr>
              <w:t xml:space="preserve">Średnie przedsiębiorstwo 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EE58C5">
              <w:rPr>
                <w:i/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i/>
                <w:sz w:val="18"/>
                <w:szCs w:val="18"/>
                <w:lang w:eastAsia="zh-CN"/>
              </w:rPr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i/>
                <w:sz w:val="18"/>
                <w:szCs w:val="18"/>
                <w:lang w:eastAsia="zh-CN"/>
              </w:rPr>
              <w:fldChar w:fldCharType="end"/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i/>
                <w:sz w:val="14"/>
                <w:szCs w:val="18"/>
                <w:lang w:eastAsia="zh-CN"/>
              </w:rPr>
              <w:t>(TAK/NIE)</w:t>
            </w:r>
          </w:p>
        </w:tc>
      </w:tr>
      <w:tr w:rsidR="00EE58C5" w:rsidRPr="00EE58C5" w14:paraId="37F844DA" w14:textId="77777777" w:rsidTr="000A174A">
        <w:trPr>
          <w:trHeight w:val="766"/>
        </w:trPr>
        <w:tc>
          <w:tcPr>
            <w:tcW w:w="3989" w:type="dxa"/>
            <w:gridSpan w:val="6"/>
            <w:tcBorders>
              <w:bottom w:val="single" w:sz="12" w:space="0" w:color="800000"/>
              <w:right w:val="single" w:sz="6" w:space="0" w:color="800000"/>
            </w:tcBorders>
            <w:shd w:val="clear" w:color="auto" w:fill="auto"/>
            <w:vAlign w:val="center"/>
          </w:tcPr>
          <w:p w14:paraId="0E53490E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4"/>
                <w:szCs w:val="18"/>
                <w:lang w:eastAsia="zh-CN"/>
              </w:rPr>
              <w:t>(jeżeli dotyczy)</w:t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</w:t>
            </w:r>
            <w:r w:rsidRPr="00EE58C5">
              <w:rPr>
                <w:b/>
                <w:i/>
                <w:sz w:val="18"/>
                <w:szCs w:val="18"/>
                <w:lang w:eastAsia="zh-CN"/>
              </w:rPr>
              <w:t>KONSORCJUM</w:t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 z</w:t>
            </w:r>
          </w:p>
          <w:p w14:paraId="2C265802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right"/>
              <w:rPr>
                <w:i/>
                <w:sz w:val="16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 xml:space="preserve">(Nazwa Partnera; </w:t>
            </w:r>
          </w:p>
          <w:p w14:paraId="560B07DC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right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i/>
                <w:sz w:val="16"/>
                <w:szCs w:val="18"/>
                <w:lang w:eastAsia="zh-CN"/>
              </w:rPr>
              <w:t>Siedziba – ulica, numer, kod, miejscowość, województwo)</w:t>
            </w:r>
            <w:r w:rsidRPr="00EE58C5">
              <w:rPr>
                <w:i/>
                <w:sz w:val="18"/>
                <w:szCs w:val="18"/>
                <w:lang w:eastAsia="zh-CN"/>
              </w:rPr>
              <w:t xml:space="preserve">: </w:t>
            </w:r>
          </w:p>
        </w:tc>
        <w:tc>
          <w:tcPr>
            <w:tcW w:w="5670" w:type="dxa"/>
            <w:gridSpan w:val="11"/>
            <w:tcBorders>
              <w:left w:val="single" w:sz="6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0039798A" w14:textId="77777777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i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20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20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32F5BFA9" w14:textId="77777777" w:rsidTr="000A174A">
        <w:trPr>
          <w:trHeight w:val="476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7475D511" w14:textId="77777777" w:rsidR="00803E9B" w:rsidRDefault="00803E9B" w:rsidP="00EE58C5">
            <w:pPr>
              <w:tabs>
                <w:tab w:val="left" w:pos="709"/>
              </w:tabs>
              <w:suppressAutoHyphens/>
              <w:spacing w:after="0" w:line="240" w:lineRule="auto"/>
              <w:jc w:val="left"/>
              <w:rPr>
                <w:b/>
                <w:sz w:val="20"/>
                <w:szCs w:val="18"/>
                <w:lang w:eastAsia="zh-CN"/>
              </w:rPr>
            </w:pPr>
          </w:p>
          <w:p w14:paraId="4A762EFF" w14:textId="794202E4" w:rsidR="00EE58C5" w:rsidRPr="00EE58C5" w:rsidRDefault="00EE58C5" w:rsidP="00EE58C5">
            <w:pPr>
              <w:tabs>
                <w:tab w:val="left" w:pos="709"/>
              </w:tabs>
              <w:suppressAutoHyphens/>
              <w:spacing w:after="0" w:line="240" w:lineRule="auto"/>
              <w:jc w:val="left"/>
              <w:rPr>
                <w:b/>
                <w:sz w:val="20"/>
                <w:szCs w:val="18"/>
                <w:lang w:eastAsia="zh-CN"/>
              </w:rPr>
            </w:pPr>
            <w:r w:rsidRPr="00EE58C5">
              <w:rPr>
                <w:b/>
                <w:sz w:val="20"/>
                <w:szCs w:val="18"/>
                <w:lang w:eastAsia="zh-CN"/>
              </w:rPr>
              <w:t>II – PRZEDMIOT ZAMÓWIENIA</w:t>
            </w:r>
          </w:p>
        </w:tc>
      </w:tr>
      <w:tr w:rsidR="00EE58C5" w:rsidRPr="00EE58C5" w14:paraId="2D388377" w14:textId="77777777" w:rsidTr="00803E9B">
        <w:trPr>
          <w:trHeight w:val="1249"/>
        </w:trPr>
        <w:tc>
          <w:tcPr>
            <w:tcW w:w="9659" w:type="dxa"/>
            <w:gridSpan w:val="17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14:paraId="3EE9DFB9" w14:textId="58AD458E" w:rsidR="00EE58C5" w:rsidRPr="006737D3" w:rsidRDefault="00EE58C5" w:rsidP="00E628D2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Oferta dotyczy zamówienia publicznego nr postępowania</w:t>
            </w:r>
            <w:r w:rsidR="00803E9B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="00803E9B" w:rsidRPr="00891A89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ADM</w:t>
            </w:r>
            <w:r w:rsidR="00C03240" w:rsidRPr="00891A89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.272.</w:t>
            </w:r>
            <w:r w:rsidR="000C78AE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4</w:t>
            </w:r>
            <w:r w:rsidR="00C03240" w:rsidRPr="00891A89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.202</w:t>
            </w:r>
            <w:r w:rsidR="009679CA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>5</w:t>
            </w:r>
            <w:r w:rsidR="00803E9B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w trybie podstawowym </w:t>
            </w:r>
            <w:r w:rsidR="00803E9B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                             </w:t>
            </w: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bez negocjacji </w:t>
            </w:r>
            <w:r w:rsidR="00E628D2"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pn.: </w:t>
            </w:r>
            <w:r w:rsidR="00E628D2" w:rsidRPr="006737D3">
              <w:rPr>
                <w:rFonts w:ascii="Arial" w:hAnsi="Arial" w:cs="Arial"/>
                <w:bCs/>
                <w:i/>
                <w:sz w:val="20"/>
                <w:szCs w:val="20"/>
                <w:lang w:eastAsia="zh-CN"/>
              </w:rPr>
              <w:t xml:space="preserve"> </w:t>
            </w:r>
            <w:r w:rsidR="000C78AE" w:rsidRPr="006737D3">
              <w:rPr>
                <w:rFonts w:ascii="Arial" w:hAnsi="Arial" w:cs="Arial"/>
                <w:bCs/>
                <w:i/>
                <w:sz w:val="20"/>
                <w:szCs w:val="20"/>
              </w:rPr>
              <w:t>Dostawa pożywek do badań mikrobiologicznych.</w:t>
            </w:r>
          </w:p>
        </w:tc>
      </w:tr>
    </w:tbl>
    <w:p w14:paraId="37656139" w14:textId="77777777" w:rsidR="00FB1377" w:rsidRDefault="00FB1377" w:rsidP="00EE58C5">
      <w:pPr>
        <w:tabs>
          <w:tab w:val="left" w:pos="0"/>
        </w:tabs>
        <w:suppressAutoHyphens/>
        <w:spacing w:after="0" w:line="276" w:lineRule="auto"/>
        <w:rPr>
          <w:rFonts w:ascii="Arial" w:hAnsi="Arial" w:cs="Arial"/>
          <w:b/>
          <w:iCs/>
          <w:color w:val="C00000"/>
          <w:u w:val="single"/>
          <w:lang w:eastAsia="ar-SA"/>
        </w:rPr>
      </w:pPr>
    </w:p>
    <w:p w14:paraId="02C573D9" w14:textId="77777777" w:rsidR="00842C6E" w:rsidRDefault="00842C6E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6BF9F38B" w14:textId="77777777" w:rsidR="00842C6E" w:rsidRDefault="00842C6E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EE58C5" w:rsidRPr="00EE58C5" w14:paraId="614738AE" w14:textId="77777777" w:rsidTr="006737BB">
        <w:trPr>
          <w:trHeight w:val="862"/>
          <w:jc w:val="center"/>
        </w:trPr>
        <w:tc>
          <w:tcPr>
            <w:tcW w:w="9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0000"/>
            <w:vAlign w:val="center"/>
          </w:tcPr>
          <w:p w14:paraId="6F00FFAD" w14:textId="26670C5B" w:rsidR="00EE58C5" w:rsidRPr="008E2219" w:rsidRDefault="00EE58C5" w:rsidP="00EE58C5">
            <w:pPr>
              <w:keepNext/>
              <w:tabs>
                <w:tab w:val="left" w:pos="360"/>
                <w:tab w:val="left" w:pos="540"/>
              </w:tabs>
              <w:suppressAutoHyphens/>
              <w:spacing w:after="0"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bookmarkStart w:id="1" w:name="_Hlk171081200"/>
            <w:r w:rsidRPr="008E2219">
              <w:rPr>
                <w:b/>
                <w:sz w:val="20"/>
                <w:szCs w:val="20"/>
                <w:lang w:eastAsia="ar-SA"/>
              </w:rPr>
              <w:t>OFERUJEMY WYKONANIE PRZEDMIOTU ZAMÓWIENIA,</w:t>
            </w:r>
          </w:p>
          <w:p w14:paraId="145D7B13" w14:textId="19AB2FFD" w:rsidR="00EE58C5" w:rsidRPr="00EE58C5" w:rsidRDefault="00EE58C5" w:rsidP="00EE58C5">
            <w:pPr>
              <w:keepNext/>
              <w:tabs>
                <w:tab w:val="left" w:pos="360"/>
                <w:tab w:val="left" w:pos="540"/>
              </w:tabs>
              <w:suppressAutoHyphens/>
              <w:spacing w:after="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8E2219">
              <w:rPr>
                <w:b/>
                <w:sz w:val="20"/>
                <w:szCs w:val="20"/>
                <w:lang w:eastAsia="ar-SA"/>
              </w:rPr>
              <w:t>ZGODNIE Z ZAPISAMI SWZ, ZAŁĄCZNIKAMI</w:t>
            </w:r>
            <w:r w:rsidR="00A3642D" w:rsidRPr="008E2219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8E2219">
              <w:rPr>
                <w:b/>
                <w:sz w:val="20"/>
                <w:szCs w:val="20"/>
                <w:lang w:eastAsia="ar-SA"/>
              </w:rPr>
              <w:t>i ewentualnymi informacjami dla Wykonawców:</w:t>
            </w:r>
          </w:p>
        </w:tc>
      </w:tr>
      <w:bookmarkEnd w:id="1"/>
    </w:tbl>
    <w:p w14:paraId="12FF9820" w14:textId="77777777" w:rsidR="00EE58C5" w:rsidRDefault="00EE58C5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5303FFE7" w14:textId="77777777" w:rsid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14:paraId="6CC29041" w14:textId="77777777" w:rsid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14:paraId="33CDC60E" w14:textId="5B7D30B6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część nr 1</w:t>
      </w:r>
    </w:p>
    <w:p w14:paraId="3BC4318F" w14:textId="4656E469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sz w:val="20"/>
          <w:szCs w:val="20"/>
          <w:lang w:eastAsia="ar-SA"/>
        </w:rPr>
        <w:t>Ogółem wartość brutto: ……………………………………………………………</w:t>
      </w:r>
    </w:p>
    <w:p w14:paraId="70AE056D" w14:textId="77777777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sz w:val="20"/>
          <w:szCs w:val="20"/>
          <w:lang w:eastAsia="ar-SA"/>
        </w:rPr>
        <w:t>(słownie):   ……………………………………………………………………………..….</w:t>
      </w:r>
    </w:p>
    <w:p w14:paraId="5F131591" w14:textId="77777777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7A2F35F6" w14:textId="77777777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 xml:space="preserve">część nr 2   </w:t>
      </w:r>
    </w:p>
    <w:p w14:paraId="59AC3610" w14:textId="3C9F96B1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sz w:val="20"/>
          <w:szCs w:val="20"/>
          <w:lang w:eastAsia="ar-SA"/>
        </w:rPr>
        <w:t>Ogółem wartość brutto: ……………………………………………………………</w:t>
      </w:r>
    </w:p>
    <w:p w14:paraId="3EA2E8E4" w14:textId="77777777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FB1377">
        <w:rPr>
          <w:rFonts w:asciiTheme="minorHAnsi" w:hAnsiTheme="minorHAnsi" w:cstheme="minorHAnsi"/>
          <w:sz w:val="20"/>
          <w:szCs w:val="20"/>
          <w:lang w:eastAsia="ar-SA"/>
        </w:rPr>
        <w:t>(słownie):   ……………………………………………………………………………..….</w:t>
      </w:r>
    </w:p>
    <w:p w14:paraId="5D17A663" w14:textId="77777777" w:rsidR="00FB1377" w:rsidRPr="00FB1377" w:rsidRDefault="00FB1377" w:rsidP="00FB1377">
      <w:pPr>
        <w:tabs>
          <w:tab w:val="left" w:pos="0"/>
        </w:tabs>
        <w:suppressAutoHyphens/>
        <w:spacing w:after="0" w:line="360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357780D8" w14:textId="5E4B440F" w:rsidR="00FB1377" w:rsidRPr="00FB1377" w:rsidRDefault="00FB1377" w:rsidP="00FB1377">
      <w:p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FB1377">
        <w:rPr>
          <w:rFonts w:asciiTheme="minorHAnsi" w:hAnsiTheme="minorHAnsi" w:cstheme="minorHAnsi"/>
          <w:b/>
          <w:sz w:val="20"/>
          <w:szCs w:val="20"/>
        </w:rPr>
        <w:t>część nr 3</w:t>
      </w:r>
    </w:p>
    <w:p w14:paraId="1A421EEA" w14:textId="5E5488DA" w:rsidR="00FB1377" w:rsidRPr="00FB1377" w:rsidRDefault="00FB1377" w:rsidP="00FB137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B1377">
        <w:rPr>
          <w:rFonts w:asciiTheme="minorHAnsi" w:hAnsiTheme="minorHAnsi" w:cstheme="minorHAnsi"/>
          <w:sz w:val="20"/>
          <w:szCs w:val="20"/>
        </w:rPr>
        <w:t>Ogółem wartość brutto: ……………………………………………………………</w:t>
      </w:r>
    </w:p>
    <w:p w14:paraId="75A8C00F" w14:textId="77777777" w:rsidR="00FB1377" w:rsidRDefault="00FB1377" w:rsidP="00FB137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B1377">
        <w:rPr>
          <w:rFonts w:asciiTheme="minorHAnsi" w:hAnsiTheme="minorHAnsi" w:cstheme="minorHAnsi"/>
          <w:sz w:val="20"/>
          <w:szCs w:val="20"/>
        </w:rPr>
        <w:t>(słownie):   ……………………………………………………………………………..….</w:t>
      </w:r>
    </w:p>
    <w:p w14:paraId="7357D86E" w14:textId="77777777" w:rsidR="0055529A" w:rsidRDefault="0055529A" w:rsidP="00FB137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53299B3" w14:textId="3A787C4E" w:rsidR="0055529A" w:rsidRPr="00FB1377" w:rsidRDefault="0055529A" w:rsidP="0055529A">
      <w:p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FB1377">
        <w:rPr>
          <w:rFonts w:asciiTheme="minorHAnsi" w:hAnsiTheme="minorHAnsi" w:cstheme="minorHAnsi"/>
          <w:b/>
          <w:sz w:val="20"/>
          <w:szCs w:val="20"/>
        </w:rPr>
        <w:t xml:space="preserve">część nr </w:t>
      </w:r>
      <w:r>
        <w:rPr>
          <w:rFonts w:asciiTheme="minorHAnsi" w:hAnsiTheme="minorHAnsi" w:cstheme="minorHAnsi"/>
          <w:b/>
          <w:sz w:val="20"/>
          <w:szCs w:val="20"/>
        </w:rPr>
        <w:t>4</w:t>
      </w:r>
    </w:p>
    <w:p w14:paraId="67FCC601" w14:textId="1AA1B591" w:rsidR="0055529A" w:rsidRPr="00FB1377" w:rsidRDefault="0055529A" w:rsidP="0055529A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B1377">
        <w:rPr>
          <w:rFonts w:asciiTheme="minorHAnsi" w:hAnsiTheme="minorHAnsi" w:cstheme="minorHAnsi"/>
          <w:sz w:val="20"/>
          <w:szCs w:val="20"/>
        </w:rPr>
        <w:t>Ogółem wartość brutto: ……………………………………………………………</w:t>
      </w:r>
    </w:p>
    <w:p w14:paraId="6744FE3C" w14:textId="77777777" w:rsidR="0055529A" w:rsidRDefault="0055529A" w:rsidP="0055529A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B1377">
        <w:rPr>
          <w:rFonts w:asciiTheme="minorHAnsi" w:hAnsiTheme="minorHAnsi" w:cstheme="minorHAnsi"/>
          <w:sz w:val="20"/>
          <w:szCs w:val="20"/>
        </w:rPr>
        <w:t>(słownie):   ……………………………………………………………………………..….</w:t>
      </w:r>
    </w:p>
    <w:p w14:paraId="055D3314" w14:textId="77777777" w:rsidR="00CE2E05" w:rsidRDefault="00CE2E05" w:rsidP="0055529A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330044B4" w14:textId="6721ED30" w:rsidR="00CE2E05" w:rsidRPr="00FB1377" w:rsidRDefault="00CE2E05" w:rsidP="00CE2E05">
      <w:p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FB1377">
        <w:rPr>
          <w:rFonts w:asciiTheme="minorHAnsi" w:hAnsiTheme="minorHAnsi" w:cstheme="minorHAnsi"/>
          <w:b/>
          <w:sz w:val="20"/>
          <w:szCs w:val="20"/>
        </w:rPr>
        <w:t xml:space="preserve">część nr </w:t>
      </w:r>
      <w:r>
        <w:rPr>
          <w:rFonts w:asciiTheme="minorHAnsi" w:hAnsiTheme="minorHAnsi" w:cstheme="minorHAnsi"/>
          <w:b/>
          <w:sz w:val="20"/>
          <w:szCs w:val="20"/>
        </w:rPr>
        <w:t>5</w:t>
      </w:r>
    </w:p>
    <w:p w14:paraId="2C587D6A" w14:textId="68EFBE04" w:rsidR="00CE2E05" w:rsidRPr="00FB1377" w:rsidRDefault="00CE2E05" w:rsidP="00CE2E05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B1377">
        <w:rPr>
          <w:rFonts w:asciiTheme="minorHAnsi" w:hAnsiTheme="minorHAnsi" w:cstheme="minorHAnsi"/>
          <w:sz w:val="20"/>
          <w:szCs w:val="20"/>
        </w:rPr>
        <w:t>Ogółem wartość brutto: ……………………………………………………………</w:t>
      </w:r>
    </w:p>
    <w:p w14:paraId="59D0250C" w14:textId="77777777" w:rsidR="00CE2E05" w:rsidRPr="00FB1377" w:rsidRDefault="00CE2E05" w:rsidP="00CE2E05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B1377">
        <w:rPr>
          <w:rFonts w:asciiTheme="minorHAnsi" w:hAnsiTheme="minorHAnsi" w:cstheme="minorHAnsi"/>
          <w:sz w:val="20"/>
          <w:szCs w:val="20"/>
        </w:rPr>
        <w:t>(słownie):   ……………………………………………………………………………..….</w:t>
      </w:r>
    </w:p>
    <w:p w14:paraId="195DE62F" w14:textId="77777777" w:rsidR="00803E9B" w:rsidRDefault="00803E9B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383D210F" w14:textId="77777777" w:rsidR="00803E9B" w:rsidRDefault="00803E9B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12BD680E" w14:textId="77777777" w:rsidR="00803E9B" w:rsidRPr="00EE58C5" w:rsidRDefault="00803E9B" w:rsidP="00EE58C5">
      <w:pPr>
        <w:tabs>
          <w:tab w:val="left" w:pos="0"/>
        </w:tabs>
        <w:suppressAutoHyphens/>
        <w:spacing w:after="0" w:line="276" w:lineRule="auto"/>
        <w:rPr>
          <w:i/>
          <w:iCs/>
          <w:sz w:val="8"/>
          <w:szCs w:val="8"/>
          <w:lang w:eastAsia="ar-SA"/>
        </w:rPr>
      </w:pPr>
    </w:p>
    <w:p w14:paraId="742E5F46" w14:textId="3848FD08" w:rsidR="00842C6E" w:rsidRDefault="00EE58C5" w:rsidP="004B1A1B">
      <w:pPr>
        <w:tabs>
          <w:tab w:val="left" w:pos="0"/>
        </w:tabs>
        <w:suppressAutoHyphens/>
        <w:spacing w:after="0" w:line="276" w:lineRule="auto"/>
        <w:rPr>
          <w:i/>
          <w:iCs/>
          <w:sz w:val="18"/>
          <w:szCs w:val="18"/>
          <w:lang w:eastAsia="ar-SA"/>
        </w:rPr>
      </w:pPr>
      <w:r w:rsidRPr="00E628D2">
        <w:rPr>
          <w:i/>
          <w:iCs/>
          <w:sz w:val="18"/>
          <w:szCs w:val="18"/>
          <w:lang w:eastAsia="ar-SA"/>
        </w:rPr>
        <w:t>Jeżeli złożono ofertę, której wybór prowadziłby do powstania u Zamawiającego obowiązku podatkowego zgodnie z przepisami o podatku od towarów i usług, Zamawiający w celu oceny takiej oferty dolicza do przedstawionej w niej ceny podatek od towarów i usług, który miałby obowiązek rozliczyć zgodnie z tymi przepisami.</w:t>
      </w:r>
    </w:p>
    <w:p w14:paraId="0D74DED4" w14:textId="77777777" w:rsidR="00E628D2" w:rsidRPr="00E628D2" w:rsidRDefault="00E628D2" w:rsidP="004B1A1B">
      <w:pPr>
        <w:tabs>
          <w:tab w:val="left" w:pos="0"/>
        </w:tabs>
        <w:suppressAutoHyphens/>
        <w:spacing w:after="0" w:line="276" w:lineRule="auto"/>
        <w:rPr>
          <w:i/>
          <w:iCs/>
          <w:sz w:val="18"/>
          <w:szCs w:val="18"/>
          <w:lang w:eastAsia="ar-SA"/>
        </w:rPr>
      </w:pPr>
    </w:p>
    <w:p w14:paraId="3209E95E" w14:textId="77777777" w:rsidR="00EE58C5" w:rsidRPr="00EE58C5" w:rsidRDefault="00EE58C5" w:rsidP="00FF1004">
      <w:pPr>
        <w:keepNext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5" w:color="auto"/>
        </w:pBdr>
        <w:shd w:val="clear" w:color="auto" w:fill="A50021"/>
        <w:tabs>
          <w:tab w:val="num" w:pos="426"/>
        </w:tabs>
        <w:suppressAutoHyphens/>
        <w:spacing w:after="0" w:line="276" w:lineRule="auto"/>
        <w:ind w:left="426" w:hanging="426"/>
        <w:jc w:val="left"/>
        <w:outlineLvl w:val="0"/>
        <w:rPr>
          <w:b/>
          <w:color w:val="FFFFFF"/>
          <w:kern w:val="32"/>
          <w:szCs w:val="32"/>
          <w:lang w:eastAsia="zh-CN"/>
        </w:rPr>
      </w:pPr>
      <w:r w:rsidRPr="00EE58C5">
        <w:rPr>
          <w:b/>
          <w:color w:val="FFFFFF"/>
          <w:kern w:val="32"/>
          <w:lang w:eastAsia="zh-CN"/>
        </w:rPr>
        <w:t>POTWIERDZENIE SPEŁNIENIA WYMOGÓW ZAMAWIAJĄCEGO</w:t>
      </w:r>
    </w:p>
    <w:p w14:paraId="414A90CB" w14:textId="77777777" w:rsidR="005909E7" w:rsidRDefault="005909E7" w:rsidP="005909E7">
      <w:pPr>
        <w:suppressAutoHyphens/>
        <w:spacing w:after="0" w:line="276" w:lineRule="auto"/>
        <w:ind w:left="284"/>
        <w:jc w:val="left"/>
        <w:rPr>
          <w:sz w:val="18"/>
          <w:szCs w:val="20"/>
          <w:lang w:eastAsia="zh-CN"/>
        </w:rPr>
      </w:pPr>
    </w:p>
    <w:p w14:paraId="64A186D3" w14:textId="5921C753" w:rsidR="00EE58C5" w:rsidRPr="00EE58C5" w:rsidRDefault="00EE58C5" w:rsidP="00C03240">
      <w:pPr>
        <w:numPr>
          <w:ilvl w:val="1"/>
          <w:numId w:val="22"/>
        </w:numPr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 xml:space="preserve">Wykonawca oświadcza, że zapoznał się z warunkami zawartymi w SWZ </w:t>
      </w:r>
      <w:r w:rsidR="00803E9B" w:rsidRPr="00891A89">
        <w:rPr>
          <w:b/>
          <w:bCs/>
          <w:sz w:val="18"/>
          <w:szCs w:val="20"/>
          <w:u w:val="single"/>
          <w:lang w:eastAsia="zh-CN"/>
        </w:rPr>
        <w:t>ADM</w:t>
      </w:r>
      <w:r w:rsidR="00C03240" w:rsidRPr="00891A89">
        <w:rPr>
          <w:b/>
          <w:bCs/>
          <w:sz w:val="18"/>
          <w:szCs w:val="20"/>
          <w:u w:val="single"/>
          <w:lang w:eastAsia="zh-CN"/>
        </w:rPr>
        <w:t>.272.</w:t>
      </w:r>
      <w:r w:rsidR="000C78AE">
        <w:rPr>
          <w:b/>
          <w:bCs/>
          <w:sz w:val="18"/>
          <w:szCs w:val="20"/>
          <w:u w:val="single"/>
          <w:lang w:eastAsia="zh-CN"/>
        </w:rPr>
        <w:t>4</w:t>
      </w:r>
      <w:r w:rsidR="00C03240" w:rsidRPr="00891A89">
        <w:rPr>
          <w:b/>
          <w:bCs/>
          <w:sz w:val="18"/>
          <w:szCs w:val="20"/>
          <w:u w:val="single"/>
          <w:lang w:eastAsia="zh-CN"/>
        </w:rPr>
        <w:t>.202</w:t>
      </w:r>
      <w:r w:rsidR="009679CA">
        <w:rPr>
          <w:b/>
          <w:bCs/>
          <w:sz w:val="18"/>
          <w:szCs w:val="20"/>
          <w:u w:val="single"/>
          <w:lang w:eastAsia="zh-CN"/>
        </w:rPr>
        <w:t>5</w:t>
      </w:r>
      <w:r w:rsidRPr="00891A89">
        <w:rPr>
          <w:sz w:val="18"/>
          <w:szCs w:val="20"/>
          <w:lang w:eastAsia="zh-CN"/>
        </w:rPr>
        <w:t>, ze</w:t>
      </w:r>
      <w:r w:rsidRPr="00EE58C5">
        <w:rPr>
          <w:sz w:val="18"/>
          <w:szCs w:val="20"/>
          <w:lang w:eastAsia="zh-CN"/>
        </w:rPr>
        <w:t xml:space="preserve"> wszystkimi załącznikami</w:t>
      </w:r>
      <w:r w:rsidR="00803E9B">
        <w:rPr>
          <w:sz w:val="18"/>
          <w:szCs w:val="20"/>
          <w:lang w:eastAsia="zh-CN"/>
        </w:rPr>
        <w:t xml:space="preserve">                       </w:t>
      </w:r>
      <w:r w:rsidRPr="00EE58C5">
        <w:rPr>
          <w:sz w:val="18"/>
          <w:szCs w:val="20"/>
          <w:lang w:eastAsia="zh-CN"/>
        </w:rPr>
        <w:t xml:space="preserve"> do SWZ w tym ze wzorem umowy i ewentualnymi informacjami dla Wykonawców, akceptuje je bez zastrzeżeń oraz uzyskał informacje konieczne do przygotowania oferty.</w:t>
      </w:r>
    </w:p>
    <w:p w14:paraId="23BE26A5" w14:textId="77777777" w:rsidR="00EE58C5" w:rsidRP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>Wykonawca oświadcza, że zamówienie zostanie zrealizowane w terminach wskazanych w SWZ.</w:t>
      </w:r>
    </w:p>
    <w:p w14:paraId="50DD4130" w14:textId="77777777" w:rsidR="00EE58C5" w:rsidRP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>Wykonawca oświadcza, że jest związany ofertą przez okres wskazany w SWZ.</w:t>
      </w:r>
    </w:p>
    <w:p w14:paraId="531A9F96" w14:textId="35B19DDD" w:rsid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eastAsia="zh-CN"/>
        </w:rPr>
        <w:t>Wykonawca oświadcza, że w przypadku przyznania zamówienia zawrze umowę na warunkach określonych we wzorze umowy stanowiącym odpowiednio Załącznik nr 2 do SWZ</w:t>
      </w:r>
      <w:r w:rsidR="00A3642D">
        <w:rPr>
          <w:sz w:val="18"/>
          <w:szCs w:val="20"/>
          <w:lang w:eastAsia="zh-CN"/>
        </w:rPr>
        <w:t xml:space="preserve"> oraz</w:t>
      </w:r>
      <w:r w:rsidR="00E14B70">
        <w:rPr>
          <w:sz w:val="18"/>
          <w:szCs w:val="20"/>
          <w:lang w:eastAsia="zh-CN"/>
        </w:rPr>
        <w:t xml:space="preserve"> niniejszej ofercie</w:t>
      </w:r>
      <w:r w:rsidRPr="00EE58C5">
        <w:rPr>
          <w:sz w:val="18"/>
          <w:szCs w:val="20"/>
          <w:lang w:eastAsia="zh-CN"/>
        </w:rPr>
        <w:t>.</w:t>
      </w:r>
    </w:p>
    <w:p w14:paraId="3F690C78" w14:textId="77777777" w:rsidR="00EE58C5" w:rsidRDefault="00EE58C5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276" w:lineRule="auto"/>
        <w:ind w:left="284" w:hanging="284"/>
        <w:rPr>
          <w:sz w:val="18"/>
          <w:szCs w:val="20"/>
          <w:lang w:eastAsia="zh-CN"/>
        </w:rPr>
      </w:pPr>
      <w:r w:rsidRPr="00EE58C5">
        <w:rPr>
          <w:sz w:val="18"/>
          <w:szCs w:val="20"/>
          <w:lang w:val="x-none" w:eastAsia="zh-CN"/>
        </w:rPr>
        <w:t>Wykonawca oświadcza, że zapoznał się z treścią Klauzuli Informacyjnej, o której mowa w rozdziale I oraz, że wypełnił obowiązki informacyjne przewidziane w art. 13 lub art. 14 RODO wobec osób fizycznych, od których dane osobowe bezpośrednio lub pośrednio pozyskał w celu ubiegania się o udzielenie zamówienia publicznego w niniejszym postępowaniu</w:t>
      </w:r>
      <w:r w:rsidRPr="00EE58C5">
        <w:rPr>
          <w:sz w:val="18"/>
          <w:szCs w:val="20"/>
          <w:lang w:eastAsia="zh-CN"/>
        </w:rPr>
        <w:t>.</w:t>
      </w:r>
    </w:p>
    <w:p w14:paraId="3C101C4E" w14:textId="77777777" w:rsidR="000F3470" w:rsidRPr="00100933" w:rsidRDefault="000F3470" w:rsidP="00C03240">
      <w:pPr>
        <w:tabs>
          <w:tab w:val="num" w:pos="900"/>
          <w:tab w:val="num" w:pos="1440"/>
        </w:tabs>
        <w:suppressAutoHyphens/>
        <w:spacing w:after="0" w:line="276" w:lineRule="auto"/>
        <w:ind w:left="284"/>
        <w:rPr>
          <w:sz w:val="6"/>
          <w:szCs w:val="6"/>
          <w:lang w:eastAsia="zh-CN"/>
        </w:rPr>
      </w:pPr>
    </w:p>
    <w:p w14:paraId="511AA577" w14:textId="77777777" w:rsidR="00EE58C5" w:rsidRPr="00EE58C5" w:rsidRDefault="00EE58C5" w:rsidP="00C03240">
      <w:pPr>
        <w:numPr>
          <w:ilvl w:val="1"/>
          <w:numId w:val="22"/>
        </w:numPr>
        <w:tabs>
          <w:tab w:val="num" w:pos="426"/>
        </w:tabs>
        <w:suppressAutoHyphens/>
        <w:spacing w:after="0" w:line="276" w:lineRule="auto"/>
        <w:ind w:left="284" w:hanging="284"/>
        <w:contextualSpacing/>
        <w:rPr>
          <w:sz w:val="18"/>
          <w:szCs w:val="18"/>
          <w:lang w:val="x-none"/>
        </w:rPr>
      </w:pPr>
      <w:r w:rsidRPr="00EE58C5">
        <w:rPr>
          <w:sz w:val="18"/>
          <w:szCs w:val="18"/>
          <w:lang w:val="x-none"/>
        </w:rPr>
        <w:t xml:space="preserve">Zgodnie z art. 225 ust. 1 </w:t>
      </w:r>
      <w:proofErr w:type="spellStart"/>
      <w:r w:rsidRPr="00EE58C5">
        <w:rPr>
          <w:sz w:val="18"/>
          <w:szCs w:val="18"/>
          <w:lang w:val="x-none"/>
        </w:rPr>
        <w:t>uPzp</w:t>
      </w:r>
      <w:proofErr w:type="spellEnd"/>
      <w:r w:rsidRPr="00EE58C5">
        <w:rPr>
          <w:sz w:val="18"/>
          <w:szCs w:val="18"/>
          <w:lang w:val="x-none"/>
        </w:rPr>
        <w:t xml:space="preserve"> oświadczam/y, że wybór mojej/naszej oferty </w:t>
      </w:r>
      <w:r w:rsidRPr="00EE58C5">
        <w:rPr>
          <w:sz w:val="18"/>
          <w:szCs w:val="18"/>
        </w:rPr>
        <w:t xml:space="preserve">  </w:t>
      </w:r>
      <w:r w:rsidRPr="00EE58C5">
        <w:rPr>
          <w:sz w:val="18"/>
          <w:szCs w:val="18"/>
          <w:lang w:val="x-none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sz w:val="18"/>
          <w:szCs w:val="18"/>
          <w:lang w:val="x-none"/>
        </w:rPr>
        <w:instrText xml:space="preserve"> FORMTEXT </w:instrText>
      </w:r>
      <w:r w:rsidRPr="00EE58C5">
        <w:rPr>
          <w:sz w:val="18"/>
          <w:szCs w:val="18"/>
          <w:lang w:val="x-none"/>
        </w:rPr>
      </w:r>
      <w:r w:rsidRPr="00EE58C5">
        <w:rPr>
          <w:sz w:val="18"/>
          <w:szCs w:val="18"/>
          <w:lang w:val="x-none"/>
        </w:rPr>
        <w:fldChar w:fldCharType="separate"/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sz w:val="18"/>
          <w:szCs w:val="18"/>
          <w:lang w:val="x-none"/>
        </w:rPr>
        <w:fldChar w:fldCharType="end"/>
      </w:r>
      <w:r w:rsidRPr="00EE58C5">
        <w:rPr>
          <w:sz w:val="18"/>
          <w:szCs w:val="18"/>
        </w:rPr>
        <w:t xml:space="preserve"> </w:t>
      </w:r>
      <w:r w:rsidRPr="00EE58C5">
        <w:rPr>
          <w:i/>
          <w:sz w:val="18"/>
          <w:szCs w:val="18"/>
          <w:vertAlign w:val="subscript"/>
        </w:rPr>
        <w:t>(</w:t>
      </w:r>
      <w:r w:rsidRPr="00EE58C5">
        <w:rPr>
          <w:i/>
          <w:sz w:val="18"/>
          <w:szCs w:val="18"/>
          <w:u w:val="single"/>
          <w:vertAlign w:val="subscript"/>
          <w:lang w:val="x-none"/>
        </w:rPr>
        <w:t>będzie</w:t>
      </w:r>
      <w:r w:rsidRPr="00EE58C5">
        <w:rPr>
          <w:i/>
          <w:sz w:val="18"/>
          <w:szCs w:val="18"/>
          <w:vertAlign w:val="subscript"/>
        </w:rPr>
        <w:t xml:space="preserve"> </w:t>
      </w:r>
      <w:r w:rsidRPr="00EE58C5">
        <w:rPr>
          <w:i/>
          <w:sz w:val="18"/>
          <w:szCs w:val="18"/>
          <w:vertAlign w:val="subscript"/>
          <w:lang w:val="x-none"/>
        </w:rPr>
        <w:t>/</w:t>
      </w:r>
      <w:r w:rsidRPr="00EE58C5">
        <w:rPr>
          <w:i/>
          <w:sz w:val="18"/>
          <w:szCs w:val="18"/>
          <w:vertAlign w:val="subscript"/>
        </w:rPr>
        <w:t xml:space="preserve"> </w:t>
      </w:r>
      <w:r w:rsidRPr="00EE58C5">
        <w:rPr>
          <w:i/>
          <w:sz w:val="18"/>
          <w:szCs w:val="18"/>
          <w:vertAlign w:val="subscript"/>
          <w:lang w:val="x-none"/>
        </w:rPr>
        <w:t>nie będzie</w:t>
      </w:r>
      <w:r w:rsidRPr="00EE58C5">
        <w:rPr>
          <w:i/>
          <w:sz w:val="18"/>
          <w:szCs w:val="18"/>
          <w:vertAlign w:val="subscript"/>
        </w:rPr>
        <w:t>)</w:t>
      </w:r>
      <w:r w:rsidRPr="00EE58C5">
        <w:rPr>
          <w:b/>
          <w:sz w:val="18"/>
          <w:szCs w:val="18"/>
          <w:vertAlign w:val="superscript"/>
        </w:rPr>
        <w:t xml:space="preserve">    </w:t>
      </w:r>
      <w:r w:rsidRPr="00EE58C5">
        <w:rPr>
          <w:sz w:val="18"/>
          <w:szCs w:val="18"/>
          <w:lang w:val="x-none"/>
        </w:rPr>
        <w:t xml:space="preserve">prowadził do powstania u zamawiającego obowiązku podatkowego </w:t>
      </w:r>
      <w:r w:rsidRPr="00EE58C5">
        <w:rPr>
          <w:spacing w:val="4"/>
          <w:sz w:val="18"/>
          <w:szCs w:val="18"/>
          <w:lang w:val="x-none"/>
        </w:rPr>
        <w:t>zgodnie z przepisami ustawy o podatku od towarów i</w:t>
      </w:r>
      <w:r w:rsidRPr="00EE58C5">
        <w:rPr>
          <w:spacing w:val="4"/>
          <w:sz w:val="18"/>
          <w:szCs w:val="18"/>
        </w:rPr>
        <w:t> </w:t>
      </w:r>
      <w:r w:rsidRPr="00EE58C5">
        <w:rPr>
          <w:spacing w:val="4"/>
          <w:sz w:val="18"/>
          <w:szCs w:val="18"/>
          <w:lang w:val="x-none"/>
        </w:rPr>
        <w:t>usług.</w:t>
      </w:r>
      <w:r w:rsidRPr="00EE58C5">
        <w:rPr>
          <w:spacing w:val="4"/>
          <w:sz w:val="18"/>
          <w:szCs w:val="18"/>
        </w:rPr>
        <w:t xml:space="preserve"> </w:t>
      </w:r>
    </w:p>
    <w:p w14:paraId="064AAADD" w14:textId="77777777" w:rsidR="00EE58C5" w:rsidRDefault="00EE58C5" w:rsidP="00C03240">
      <w:pPr>
        <w:spacing w:after="0" w:line="276" w:lineRule="auto"/>
        <w:ind w:left="284" w:hanging="284"/>
        <w:contextualSpacing/>
        <w:rPr>
          <w:rFonts w:eastAsia="Times New Roman"/>
          <w:sz w:val="18"/>
          <w:szCs w:val="18"/>
          <w:lang w:val="x-none" w:eastAsia="pl-PL"/>
        </w:rPr>
      </w:pPr>
      <w:r w:rsidRPr="00EE58C5">
        <w:rPr>
          <w:rFonts w:eastAsia="Times New Roman"/>
          <w:sz w:val="18"/>
          <w:szCs w:val="18"/>
          <w:lang w:eastAsia="pl-PL"/>
        </w:rPr>
        <w:lastRenderedPageBreak/>
        <w:t xml:space="preserve">      </w:t>
      </w:r>
      <w:r w:rsidRPr="00EE58C5">
        <w:rPr>
          <w:rFonts w:eastAsia="Times New Roman"/>
          <w:sz w:val="18"/>
          <w:szCs w:val="18"/>
          <w:lang w:val="x-none" w:eastAsia="pl-PL"/>
        </w:rPr>
        <w:t xml:space="preserve">W przypadku, gdy wybór </w:t>
      </w:r>
      <w:r w:rsidRPr="00EE58C5">
        <w:rPr>
          <w:rFonts w:eastAsia="Times New Roman"/>
          <w:sz w:val="18"/>
          <w:szCs w:val="18"/>
          <w:lang w:eastAsia="pl-PL"/>
        </w:rPr>
        <w:t>O</w:t>
      </w:r>
      <w:proofErr w:type="spellStart"/>
      <w:r w:rsidRPr="00EE58C5">
        <w:rPr>
          <w:rFonts w:eastAsia="Times New Roman"/>
          <w:sz w:val="18"/>
          <w:szCs w:val="18"/>
          <w:lang w:val="x-none" w:eastAsia="pl-PL"/>
        </w:rPr>
        <w:t>ferty</w:t>
      </w:r>
      <w:proofErr w:type="spellEnd"/>
      <w:r w:rsidRPr="00EE58C5">
        <w:rPr>
          <w:rFonts w:eastAsia="Times New Roman"/>
          <w:sz w:val="18"/>
          <w:szCs w:val="18"/>
          <w:lang w:val="x-none" w:eastAsia="pl-PL"/>
        </w:rPr>
        <w:t xml:space="preserve"> Wykonawcy </w:t>
      </w:r>
      <w:r w:rsidRPr="00EE58C5">
        <w:rPr>
          <w:rFonts w:eastAsia="Times New Roman"/>
          <w:sz w:val="18"/>
          <w:szCs w:val="18"/>
          <w:u w:val="single"/>
          <w:lang w:val="x-none" w:eastAsia="pl-PL"/>
        </w:rPr>
        <w:t>będzie prowadzić</w:t>
      </w:r>
      <w:r w:rsidRPr="00EE58C5">
        <w:rPr>
          <w:rFonts w:eastAsia="Times New Roman"/>
          <w:sz w:val="18"/>
          <w:szCs w:val="18"/>
          <w:lang w:val="x-none" w:eastAsia="pl-PL"/>
        </w:rPr>
        <w:t xml:space="preserve"> do powstania u </w:t>
      </w:r>
      <w:r w:rsidRPr="00EE58C5">
        <w:rPr>
          <w:rFonts w:eastAsia="Times New Roman"/>
          <w:sz w:val="18"/>
          <w:szCs w:val="18"/>
          <w:lang w:eastAsia="pl-PL"/>
        </w:rPr>
        <w:t>Zamawiającego</w:t>
      </w:r>
      <w:r w:rsidRPr="00EE58C5">
        <w:rPr>
          <w:rFonts w:eastAsia="Times New Roman"/>
          <w:sz w:val="18"/>
          <w:szCs w:val="18"/>
          <w:lang w:val="x-none" w:eastAsia="pl-PL"/>
        </w:rPr>
        <w:t xml:space="preserve"> obowiązku podatkowego Wykonawca wskazuje</w:t>
      </w:r>
      <w:r w:rsidRPr="00EE58C5">
        <w:rPr>
          <w:rFonts w:eastAsia="Times New Roman"/>
          <w:sz w:val="18"/>
          <w:szCs w:val="18"/>
          <w:lang w:eastAsia="pl-PL"/>
        </w:rPr>
        <w:t xml:space="preserve"> </w:t>
      </w:r>
      <w:r w:rsidRPr="00EE58C5">
        <w:rPr>
          <w:rFonts w:eastAsia="Times New Roman"/>
          <w:i/>
          <w:sz w:val="18"/>
          <w:szCs w:val="18"/>
          <w:lang w:eastAsia="pl-PL"/>
        </w:rPr>
        <w:t xml:space="preserve">(lit. a-c </w:t>
      </w:r>
      <w:r w:rsidRPr="00EE58C5">
        <w:rPr>
          <w:i/>
          <w:sz w:val="18"/>
          <w:szCs w:val="18"/>
          <w:lang w:val="x-none"/>
        </w:rPr>
        <w:t>wypełniają wyłącznie Wykonawcy, których wybór oferty prowadziłby u</w:t>
      </w:r>
      <w:r w:rsidRPr="00EE58C5">
        <w:rPr>
          <w:i/>
          <w:sz w:val="18"/>
          <w:szCs w:val="18"/>
        </w:rPr>
        <w:t> </w:t>
      </w:r>
      <w:r w:rsidRPr="00EE58C5">
        <w:rPr>
          <w:i/>
          <w:sz w:val="18"/>
          <w:szCs w:val="18"/>
          <w:lang w:val="x-none"/>
        </w:rPr>
        <w:t>Zamawiającego do powstania obowiązku podatkowego tzn. kiedy zgodnie z przepisami ustawy o podatku od towarów i</w:t>
      </w:r>
      <w:r w:rsidRPr="00EE58C5">
        <w:rPr>
          <w:i/>
          <w:sz w:val="18"/>
          <w:szCs w:val="18"/>
        </w:rPr>
        <w:t> </w:t>
      </w:r>
      <w:r w:rsidRPr="00EE58C5">
        <w:rPr>
          <w:i/>
          <w:sz w:val="18"/>
          <w:szCs w:val="18"/>
          <w:lang w:val="x-none"/>
        </w:rPr>
        <w:t>usług to nabywca (zamawiający) będzie zobowiązany do rozliczenia (odprowadzenia) podatku VAT</w:t>
      </w:r>
      <w:r w:rsidRPr="00EE58C5">
        <w:rPr>
          <w:i/>
          <w:sz w:val="18"/>
          <w:szCs w:val="18"/>
        </w:rPr>
        <w:t>)</w:t>
      </w:r>
      <w:r w:rsidRPr="00EE58C5">
        <w:rPr>
          <w:rFonts w:eastAsia="Times New Roman"/>
          <w:sz w:val="18"/>
          <w:szCs w:val="18"/>
          <w:lang w:val="x-none" w:eastAsia="pl-PL"/>
        </w:rPr>
        <w:t>:</w:t>
      </w:r>
    </w:p>
    <w:p w14:paraId="79899196" w14:textId="77777777" w:rsidR="005909E7" w:rsidRPr="00EA6813" w:rsidRDefault="005909E7" w:rsidP="00C03240">
      <w:pPr>
        <w:spacing w:after="0" w:line="276" w:lineRule="auto"/>
        <w:ind w:left="284" w:hanging="284"/>
        <w:contextualSpacing/>
        <w:rPr>
          <w:sz w:val="8"/>
          <w:szCs w:val="8"/>
          <w:lang w:val="x-none"/>
        </w:rPr>
      </w:pPr>
    </w:p>
    <w:p w14:paraId="2DA31543" w14:textId="77777777" w:rsidR="00EE58C5" w:rsidRPr="00EE58C5" w:rsidRDefault="00EE58C5" w:rsidP="00C03240">
      <w:pPr>
        <w:numPr>
          <w:ilvl w:val="3"/>
          <w:numId w:val="30"/>
        </w:numPr>
        <w:tabs>
          <w:tab w:val="clear" w:pos="2340"/>
        </w:tabs>
        <w:suppressAutoHyphens/>
        <w:spacing w:after="0" w:line="276" w:lineRule="auto"/>
        <w:ind w:left="709" w:hanging="425"/>
        <w:contextualSpacing/>
        <w:rPr>
          <w:spacing w:val="4"/>
          <w:sz w:val="18"/>
          <w:szCs w:val="18"/>
          <w:lang w:val="x-none"/>
        </w:rPr>
      </w:pPr>
      <w:r w:rsidRPr="00EE58C5">
        <w:rPr>
          <w:spacing w:val="4"/>
          <w:sz w:val="18"/>
          <w:szCs w:val="18"/>
          <w:lang w:val="x-none"/>
        </w:rPr>
        <w:t xml:space="preserve">nazwę (rodzaj) towaru lub usługi, których dostawa lub świadczenie będą prowadziły do powstania </w:t>
      </w:r>
      <w:r w:rsidRPr="00EE58C5">
        <w:rPr>
          <w:spacing w:val="4"/>
          <w:sz w:val="18"/>
          <w:szCs w:val="18"/>
        </w:rPr>
        <w:t xml:space="preserve">   </w:t>
      </w:r>
      <w:r w:rsidRPr="00EE58C5">
        <w:rPr>
          <w:spacing w:val="4"/>
          <w:sz w:val="18"/>
          <w:szCs w:val="18"/>
          <w:lang w:val="x-none"/>
        </w:rPr>
        <w:t xml:space="preserve">obowiązku podatkowego: </w:t>
      </w:r>
      <w:r w:rsidRPr="00EE58C5">
        <w:rPr>
          <w:sz w:val="18"/>
          <w:szCs w:val="18"/>
          <w:lang w:val="x-none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sz w:val="18"/>
          <w:szCs w:val="18"/>
          <w:lang w:val="x-none"/>
        </w:rPr>
        <w:instrText xml:space="preserve"> FORMTEXT </w:instrText>
      </w:r>
      <w:r w:rsidRPr="00EE58C5">
        <w:rPr>
          <w:sz w:val="18"/>
          <w:szCs w:val="18"/>
          <w:lang w:val="x-none"/>
        </w:rPr>
      </w:r>
      <w:r w:rsidRPr="00EE58C5">
        <w:rPr>
          <w:sz w:val="18"/>
          <w:szCs w:val="18"/>
          <w:lang w:val="x-none"/>
        </w:rPr>
        <w:fldChar w:fldCharType="separate"/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noProof/>
          <w:sz w:val="18"/>
          <w:szCs w:val="18"/>
          <w:lang w:val="x-none"/>
        </w:rPr>
        <w:t> </w:t>
      </w:r>
      <w:r w:rsidRPr="00EE58C5">
        <w:rPr>
          <w:sz w:val="18"/>
          <w:szCs w:val="18"/>
          <w:lang w:val="x-none"/>
        </w:rPr>
        <w:fldChar w:fldCharType="end"/>
      </w:r>
      <w:r w:rsidRPr="00EE58C5">
        <w:rPr>
          <w:sz w:val="18"/>
          <w:szCs w:val="18"/>
          <w:lang w:val="x-none"/>
        </w:rPr>
        <w:t>;</w:t>
      </w:r>
    </w:p>
    <w:p w14:paraId="64738939" w14:textId="77777777" w:rsidR="00EE58C5" w:rsidRPr="00EE58C5" w:rsidRDefault="00EE58C5" w:rsidP="00C03240">
      <w:pPr>
        <w:numPr>
          <w:ilvl w:val="3"/>
          <w:numId w:val="30"/>
        </w:numPr>
        <w:suppressAutoHyphens/>
        <w:spacing w:after="0" w:line="276" w:lineRule="auto"/>
        <w:ind w:left="709" w:hanging="425"/>
        <w:rPr>
          <w:spacing w:val="4"/>
          <w:sz w:val="18"/>
          <w:szCs w:val="18"/>
          <w:lang w:eastAsia="zh-CN"/>
        </w:rPr>
      </w:pPr>
      <w:r w:rsidRPr="00EE58C5">
        <w:rPr>
          <w:spacing w:val="4"/>
          <w:sz w:val="18"/>
          <w:szCs w:val="18"/>
          <w:lang w:eastAsia="zh-CN"/>
        </w:rPr>
        <w:t xml:space="preserve">wartość towaru lub usługi objętego obowiązkiem podatkowym Zamawiającego, bez kwoty podatku: </w:t>
      </w:r>
      <w:bookmarkStart w:id="2" w:name="_Hlk62749159"/>
      <w:r w:rsidRPr="00EE58C5">
        <w:rPr>
          <w:sz w:val="18"/>
          <w:szCs w:val="18"/>
          <w:lang w:eastAsia="zh-CN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sz w:val="18"/>
          <w:szCs w:val="18"/>
          <w:lang w:eastAsia="zh-CN"/>
        </w:rPr>
        <w:instrText xml:space="preserve"> FORMTEXT </w:instrText>
      </w:r>
      <w:r w:rsidRPr="00EE58C5">
        <w:rPr>
          <w:sz w:val="18"/>
          <w:szCs w:val="18"/>
          <w:lang w:eastAsia="zh-CN"/>
        </w:rPr>
      </w:r>
      <w:r w:rsidRPr="00EE58C5">
        <w:rPr>
          <w:sz w:val="18"/>
          <w:szCs w:val="18"/>
          <w:lang w:eastAsia="zh-CN"/>
        </w:rPr>
        <w:fldChar w:fldCharType="separate"/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noProof/>
          <w:sz w:val="18"/>
          <w:szCs w:val="18"/>
          <w:lang w:eastAsia="zh-CN"/>
        </w:rPr>
        <w:t> </w:t>
      </w:r>
      <w:r w:rsidRPr="00EE58C5">
        <w:rPr>
          <w:sz w:val="18"/>
          <w:szCs w:val="18"/>
          <w:lang w:eastAsia="zh-CN"/>
        </w:rPr>
        <w:fldChar w:fldCharType="end"/>
      </w:r>
      <w:bookmarkEnd w:id="2"/>
      <w:r w:rsidRPr="00EE58C5">
        <w:rPr>
          <w:sz w:val="18"/>
          <w:szCs w:val="18"/>
          <w:lang w:eastAsia="zh-CN"/>
        </w:rPr>
        <w:t>;</w:t>
      </w:r>
    </w:p>
    <w:p w14:paraId="3F644066" w14:textId="77777777" w:rsidR="00EE58C5" w:rsidRPr="00EE58C5" w:rsidRDefault="00EE58C5" w:rsidP="00C03240">
      <w:pPr>
        <w:numPr>
          <w:ilvl w:val="3"/>
          <w:numId w:val="30"/>
        </w:numPr>
        <w:suppressAutoHyphens/>
        <w:spacing w:after="0" w:line="276" w:lineRule="auto"/>
        <w:ind w:left="709" w:hanging="425"/>
        <w:rPr>
          <w:rFonts w:ascii="Arial" w:hAnsi="Arial" w:cs="Arial"/>
          <w:spacing w:val="4"/>
          <w:sz w:val="18"/>
          <w:szCs w:val="18"/>
          <w:lang w:eastAsia="zh-CN"/>
        </w:rPr>
      </w:pPr>
      <w:r w:rsidRPr="00EE58C5">
        <w:rPr>
          <w:sz w:val="18"/>
          <w:szCs w:val="18"/>
          <w:lang w:eastAsia="zh-CN"/>
        </w:rPr>
        <w:t>stawkę podatku od towarów i usług, która zgodnie z wiedzą wykonawcy, będzie miała zastosowanie:</w:t>
      </w:r>
      <w:r w:rsidRPr="00EE58C5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EE58C5">
        <w:rPr>
          <w:rFonts w:ascii="Arial" w:hAnsi="Arial" w:cs="Arial"/>
          <w:sz w:val="18"/>
          <w:szCs w:val="18"/>
          <w:lang w:eastAsia="zh-CN"/>
        </w:rPr>
        <w:fldChar w:fldCharType="begin">
          <w:ffData>
            <w:name w:val="Tekst77"/>
            <w:enabled/>
            <w:calcOnExit w:val="0"/>
            <w:textInput/>
          </w:ffData>
        </w:fldChar>
      </w:r>
      <w:r w:rsidRPr="00EE58C5">
        <w:rPr>
          <w:rFonts w:ascii="Arial" w:hAnsi="Arial" w:cs="Arial"/>
          <w:sz w:val="18"/>
          <w:szCs w:val="18"/>
          <w:lang w:eastAsia="zh-CN"/>
        </w:rPr>
        <w:instrText xml:space="preserve"> FORMTEXT </w:instrText>
      </w:r>
      <w:r w:rsidRPr="00EE58C5">
        <w:rPr>
          <w:rFonts w:ascii="Arial" w:hAnsi="Arial" w:cs="Arial"/>
          <w:sz w:val="18"/>
          <w:szCs w:val="18"/>
          <w:lang w:eastAsia="zh-CN"/>
        </w:rPr>
      </w:r>
      <w:r w:rsidRPr="00EE58C5">
        <w:rPr>
          <w:rFonts w:ascii="Arial" w:hAnsi="Arial" w:cs="Arial"/>
          <w:sz w:val="18"/>
          <w:szCs w:val="18"/>
          <w:lang w:eastAsia="zh-CN"/>
        </w:rPr>
        <w:fldChar w:fldCharType="separate"/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noProof/>
          <w:sz w:val="18"/>
          <w:szCs w:val="18"/>
          <w:lang w:eastAsia="zh-CN"/>
        </w:rPr>
        <w:t> </w:t>
      </w:r>
      <w:r w:rsidRPr="00EE58C5">
        <w:rPr>
          <w:rFonts w:ascii="Arial" w:hAnsi="Arial" w:cs="Arial"/>
          <w:sz w:val="18"/>
          <w:szCs w:val="18"/>
          <w:lang w:eastAsia="zh-CN"/>
        </w:rPr>
        <w:fldChar w:fldCharType="end"/>
      </w:r>
      <w:r w:rsidRPr="00EE58C5">
        <w:rPr>
          <w:rFonts w:ascii="Arial" w:hAnsi="Arial" w:cs="Arial"/>
          <w:sz w:val="18"/>
          <w:szCs w:val="18"/>
          <w:lang w:eastAsia="zh-CN"/>
        </w:rPr>
        <w:t>.</w:t>
      </w:r>
    </w:p>
    <w:p w14:paraId="04076A17" w14:textId="77777777" w:rsidR="00EE58C5" w:rsidRDefault="00EE58C5" w:rsidP="00C03240">
      <w:pPr>
        <w:tabs>
          <w:tab w:val="num" w:pos="1440"/>
        </w:tabs>
        <w:suppressAutoHyphens/>
        <w:spacing w:after="0" w:line="276" w:lineRule="auto"/>
        <w:rPr>
          <w:sz w:val="18"/>
          <w:szCs w:val="20"/>
          <w:lang w:eastAsia="zh-CN"/>
        </w:rPr>
      </w:pPr>
    </w:p>
    <w:p w14:paraId="2AF2258A" w14:textId="57FDA9B4" w:rsidR="002911BD" w:rsidRDefault="002C5981" w:rsidP="00C03240">
      <w:pPr>
        <w:numPr>
          <w:ilvl w:val="1"/>
          <w:numId w:val="22"/>
        </w:numPr>
        <w:tabs>
          <w:tab w:val="num" w:pos="360"/>
          <w:tab w:val="num" w:pos="1440"/>
        </w:tabs>
        <w:suppressAutoHyphens/>
        <w:spacing w:after="0" w:line="360" w:lineRule="auto"/>
        <w:ind w:left="357" w:hanging="357"/>
        <w:rPr>
          <w:rFonts w:asciiTheme="minorHAnsi" w:hAnsiTheme="minorHAnsi" w:cstheme="minorHAnsi"/>
          <w:sz w:val="18"/>
          <w:szCs w:val="18"/>
          <w:lang w:eastAsia="zh-CN"/>
        </w:rPr>
      </w:pPr>
      <w:r w:rsidRPr="002C5981">
        <w:rPr>
          <w:rFonts w:asciiTheme="minorHAnsi" w:hAnsiTheme="minorHAnsi" w:cstheme="minorHAnsi"/>
          <w:sz w:val="18"/>
          <w:szCs w:val="18"/>
          <w:lang w:eastAsia="zh-CN"/>
        </w:rPr>
        <w:t xml:space="preserve">Zgodnie z art. 274 ust. 4 </w:t>
      </w:r>
      <w:proofErr w:type="spellStart"/>
      <w:r w:rsidRPr="002C5981">
        <w:rPr>
          <w:rFonts w:asciiTheme="minorHAnsi" w:hAnsiTheme="minorHAnsi" w:cstheme="minorHAnsi"/>
          <w:sz w:val="18"/>
          <w:szCs w:val="18"/>
          <w:lang w:eastAsia="zh-CN"/>
        </w:rPr>
        <w:t>uPzp</w:t>
      </w:r>
      <w:proofErr w:type="spellEnd"/>
      <w:r w:rsidRPr="002C5981">
        <w:rPr>
          <w:rFonts w:asciiTheme="minorHAnsi" w:hAnsiTheme="minorHAnsi" w:cstheme="minorHAnsi"/>
          <w:sz w:val="18"/>
          <w:szCs w:val="18"/>
          <w:lang w:eastAsia="zh-CN"/>
        </w:rPr>
        <w:t xml:space="preserve"> wskazuję dostępność poniższych oświadczeń lub dokumentów, w formie elektronicznej pod określonymi adresami internetowymi ogólnodostępnych i bezpłatnych baz danych:</w:t>
      </w:r>
    </w:p>
    <w:tbl>
      <w:tblPr>
        <w:tblW w:w="9072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152"/>
        <w:gridCol w:w="4217"/>
      </w:tblGrid>
      <w:tr w:rsidR="002C5981" w:rsidRPr="002C5981" w14:paraId="3B70CDCF" w14:textId="77777777" w:rsidTr="00A1399E">
        <w:trPr>
          <w:trHeight w:val="33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6F215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2C5981"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  <w:t>L.P.</w:t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1C608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  <w:t>Nazwa oświadczenia lub dokumentu</w:t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6CF7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bCs/>
                <w:sz w:val="18"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2C5981" w:rsidRPr="002C5981" w14:paraId="65CAAF67" w14:textId="77777777" w:rsidTr="00A1399E">
        <w:trPr>
          <w:trHeight w:val="873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45B08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  <w:t>1.</w:t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5442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eastAsia="TimesNewRoman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eastAsia="TimesNewRoman" w:hAnsiTheme="minorHAnsi" w:cstheme="minorHAnsi"/>
                <w:sz w:val="18"/>
                <w:szCs w:val="20"/>
                <w:lang w:eastAsia="zh-CN"/>
              </w:rPr>
              <w:t>Odpis z właściwego rejestru lub z centralnej ewidencji i informacji o działalności gospodarcze,</w:t>
            </w:r>
          </w:p>
          <w:p w14:paraId="24C39A8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eastAsia="TimesNewRoman" w:hAnsiTheme="minorHAnsi" w:cstheme="minorHAnsi"/>
                <w:sz w:val="18"/>
                <w:szCs w:val="20"/>
                <w:lang w:eastAsia="zh-CN"/>
              </w:rPr>
              <w:t xml:space="preserve">tj.: 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B0BA5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color w:val="4F81BD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C5981" w:rsidRPr="002C5981" w14:paraId="20124B24" w14:textId="77777777" w:rsidTr="00E628D2">
        <w:trPr>
          <w:trHeight w:val="568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7E301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C5602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C70DA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color w:val="4F81BD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2C5981" w:rsidRPr="002C5981" w14:paraId="438067E6" w14:textId="77777777" w:rsidTr="00E628D2">
        <w:trPr>
          <w:trHeight w:val="420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65C9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2DBB0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2B898" w14:textId="77777777" w:rsidR="002C5981" w:rsidRPr="002C5981" w:rsidRDefault="002C5981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color w:val="4F81BD"/>
                <w:sz w:val="18"/>
                <w:szCs w:val="20"/>
                <w:lang w:eastAsia="zh-CN"/>
              </w:rPr>
            </w:pP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instrText xml:space="preserve"> FORMTEXT </w:instrTex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separate"/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noProof/>
                <w:color w:val="4F81BD"/>
                <w:sz w:val="18"/>
                <w:szCs w:val="18"/>
                <w:lang w:eastAsia="zh-CN"/>
              </w:rPr>
              <w:t> </w:t>
            </w:r>
            <w:r w:rsidRPr="002C5981"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6025E" w:rsidRPr="002C5981" w14:paraId="263280D2" w14:textId="77777777" w:rsidTr="0097458D">
        <w:trPr>
          <w:trHeight w:val="334"/>
        </w:trPr>
        <w:tc>
          <w:tcPr>
            <w:tcW w:w="7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A201C" w14:textId="77777777" w:rsidR="0096025E" w:rsidRPr="002C5981" w:rsidRDefault="0096025E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pPr>
          </w:p>
        </w:tc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E9F46" w14:textId="77777777" w:rsidR="0096025E" w:rsidRPr="002C5981" w:rsidRDefault="0096025E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pPr>
          </w:p>
        </w:tc>
        <w:tc>
          <w:tcPr>
            <w:tcW w:w="42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116C0" w14:textId="77777777" w:rsidR="0096025E" w:rsidRPr="002C5981" w:rsidRDefault="0096025E" w:rsidP="002C5981">
            <w:pPr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eastAsia="zh-CN"/>
              </w:rPr>
            </w:pPr>
          </w:p>
        </w:tc>
      </w:tr>
    </w:tbl>
    <w:p w14:paraId="301EC3BD" w14:textId="77777777" w:rsidR="002C5981" w:rsidRDefault="002C5981" w:rsidP="002C5981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rFonts w:asciiTheme="minorHAnsi" w:hAnsiTheme="minorHAnsi" w:cstheme="minorHAnsi"/>
          <w:b/>
          <w:bCs/>
          <w:color w:val="984806"/>
          <w:sz w:val="6"/>
          <w:szCs w:val="6"/>
          <w:lang w:eastAsia="zh-CN"/>
        </w:rPr>
      </w:pPr>
    </w:p>
    <w:p w14:paraId="7863D8ED" w14:textId="77777777" w:rsidR="0096025E" w:rsidRDefault="0096025E" w:rsidP="002C5981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rFonts w:asciiTheme="minorHAnsi" w:hAnsiTheme="minorHAnsi" w:cstheme="minorHAnsi"/>
          <w:b/>
          <w:bCs/>
          <w:color w:val="984806"/>
          <w:sz w:val="6"/>
          <w:szCs w:val="6"/>
          <w:lang w:eastAsia="zh-CN"/>
        </w:rPr>
      </w:pPr>
    </w:p>
    <w:p w14:paraId="42AF7BF5" w14:textId="77777777" w:rsidR="0096025E" w:rsidRPr="00B61076" w:rsidRDefault="0096025E" w:rsidP="002C5981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rFonts w:asciiTheme="minorHAnsi" w:hAnsiTheme="minorHAnsi" w:cstheme="minorHAnsi"/>
          <w:b/>
          <w:bCs/>
          <w:color w:val="984806"/>
          <w:sz w:val="6"/>
          <w:szCs w:val="6"/>
          <w:lang w:eastAsia="zh-CN"/>
        </w:rPr>
      </w:pPr>
    </w:p>
    <w:p w14:paraId="3531A8FF" w14:textId="6AD77462" w:rsidR="0096025E" w:rsidRPr="00EE58C5" w:rsidRDefault="00EE58C5" w:rsidP="0096025E">
      <w:pPr>
        <w:keepNext/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5" w:color="auto"/>
        </w:pBdr>
        <w:shd w:val="clear" w:color="auto" w:fill="A50021"/>
        <w:tabs>
          <w:tab w:val="num" w:pos="426"/>
        </w:tabs>
        <w:suppressAutoHyphens/>
        <w:spacing w:after="0" w:line="276" w:lineRule="auto"/>
        <w:ind w:left="426" w:hanging="426"/>
        <w:jc w:val="left"/>
        <w:outlineLvl w:val="0"/>
        <w:rPr>
          <w:b/>
          <w:color w:val="FFFFFF"/>
          <w:kern w:val="32"/>
          <w:szCs w:val="32"/>
          <w:lang w:eastAsia="zh-CN"/>
        </w:rPr>
      </w:pPr>
      <w:r w:rsidRPr="00EE58C5">
        <w:rPr>
          <w:b/>
          <w:bCs/>
          <w:color w:val="FFFFFF"/>
          <w:kern w:val="32"/>
          <w:lang w:eastAsia="zh-CN"/>
        </w:rPr>
        <w:t>PODWYKONA</w:t>
      </w:r>
      <w:r w:rsidR="0096025E">
        <w:rPr>
          <w:b/>
          <w:bCs/>
          <w:color w:val="FFFFFF"/>
          <w:kern w:val="32"/>
          <w:lang w:eastAsia="zh-CN"/>
        </w:rPr>
        <w:t>WCY</w:t>
      </w:r>
    </w:p>
    <w:p w14:paraId="07EB3252" w14:textId="2CE121A4" w:rsidR="00EE58C5" w:rsidRPr="00EE58C5" w:rsidRDefault="00EE58C5" w:rsidP="00661BC3">
      <w:pPr>
        <w:shd w:val="clear" w:color="auto" w:fill="FFFFFF"/>
        <w:tabs>
          <w:tab w:val="left" w:pos="426"/>
        </w:tabs>
        <w:suppressAutoHyphens/>
        <w:spacing w:after="0" w:line="360" w:lineRule="auto"/>
        <w:ind w:left="426" w:hanging="284"/>
        <w:rPr>
          <w:b/>
          <w:bCs/>
          <w:color w:val="FFFFFF"/>
          <w:kern w:val="32"/>
          <w:lang w:eastAsia="zh-CN"/>
        </w:rPr>
      </w:pPr>
      <w:r w:rsidRPr="00EE58C5">
        <w:rPr>
          <w:i/>
          <w:iCs/>
          <w:color w:val="FFFFFF"/>
          <w:kern w:val="32"/>
          <w:sz w:val="20"/>
          <w:lang w:eastAsia="zh-CN"/>
        </w:rPr>
        <w:t>dotyczy)</w:t>
      </w:r>
    </w:p>
    <w:tbl>
      <w:tblPr>
        <w:tblW w:w="93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8580"/>
      </w:tblGrid>
      <w:tr w:rsidR="00EE58C5" w:rsidRPr="00EE58C5" w14:paraId="52500D3F" w14:textId="77777777" w:rsidTr="00803E9B">
        <w:trPr>
          <w:trHeight w:val="579"/>
          <w:jc w:val="center"/>
        </w:trPr>
        <w:tc>
          <w:tcPr>
            <w:tcW w:w="9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62756" w14:textId="77777777" w:rsidR="00EE58C5" w:rsidRPr="00EE58C5" w:rsidRDefault="00EE58C5" w:rsidP="00EE58C5">
            <w:pPr>
              <w:keepNext/>
              <w:suppressAutoHyphens/>
              <w:spacing w:after="0" w:line="276" w:lineRule="auto"/>
              <w:jc w:val="center"/>
              <w:outlineLvl w:val="1"/>
              <w:rPr>
                <w:b/>
                <w:sz w:val="18"/>
                <w:szCs w:val="18"/>
                <w:lang w:eastAsia="zh-CN"/>
              </w:rPr>
            </w:pPr>
            <w:r w:rsidRPr="00EE58C5">
              <w:rPr>
                <w:b/>
                <w:sz w:val="18"/>
                <w:szCs w:val="18"/>
                <w:lang w:eastAsia="zh-CN"/>
              </w:rPr>
              <w:t>NASTĘPUJĄCE CZĘŚCI ZAMÓWIENIA PODZLECIMY PODWYKONAWCOM</w:t>
            </w:r>
          </w:p>
        </w:tc>
      </w:tr>
      <w:tr w:rsidR="00EE58C5" w:rsidRPr="00EE58C5" w14:paraId="08379096" w14:textId="77777777" w:rsidTr="00803E9B">
        <w:trPr>
          <w:trHeight w:val="442"/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8FF27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EE58C5">
              <w:rPr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8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17022" w14:textId="77777777" w:rsidR="00EE58C5" w:rsidRPr="00EE58C5" w:rsidRDefault="00EE58C5" w:rsidP="00EE58C5">
            <w:pPr>
              <w:keepNext/>
              <w:suppressAutoHyphens/>
              <w:spacing w:after="0" w:line="276" w:lineRule="auto"/>
              <w:jc w:val="center"/>
              <w:outlineLvl w:val="1"/>
              <w:rPr>
                <w:b/>
                <w:sz w:val="18"/>
                <w:szCs w:val="18"/>
                <w:lang w:eastAsia="zh-CN"/>
              </w:rPr>
            </w:pPr>
            <w:r w:rsidRPr="00EE58C5">
              <w:rPr>
                <w:b/>
                <w:sz w:val="18"/>
                <w:szCs w:val="18"/>
                <w:lang w:eastAsia="zh-CN"/>
              </w:rPr>
              <w:t>OKREŚLENIE CZĘŚCI ZAMÓWIENIA I NAZWA FIRM PODWYKONAWCY</w:t>
            </w:r>
          </w:p>
        </w:tc>
      </w:tr>
      <w:tr w:rsidR="00EE58C5" w:rsidRPr="00EE58C5" w14:paraId="694F0EE8" w14:textId="77777777" w:rsidTr="00E628D2">
        <w:trPr>
          <w:trHeight w:val="746"/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281DD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center"/>
              <w:rPr>
                <w:sz w:val="18"/>
                <w:szCs w:val="18"/>
                <w:lang w:eastAsia="zh-CN"/>
              </w:rPr>
            </w:pPr>
            <w:r w:rsidRPr="00EE58C5">
              <w:rPr>
                <w:sz w:val="18"/>
                <w:szCs w:val="18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EE58C5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sz w:val="18"/>
                <w:szCs w:val="18"/>
                <w:lang w:eastAsia="zh-CN"/>
              </w:rPr>
            </w:r>
            <w:r w:rsidRPr="00EE58C5">
              <w:rPr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sz w:val="18"/>
                <w:szCs w:val="18"/>
                <w:lang w:eastAsia="zh-CN"/>
              </w:rPr>
              <w:fldChar w:fldCharType="end"/>
            </w:r>
            <w:bookmarkEnd w:id="3"/>
          </w:p>
        </w:tc>
        <w:tc>
          <w:tcPr>
            <w:tcW w:w="8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CDE0B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center"/>
              <w:rPr>
                <w:sz w:val="18"/>
                <w:szCs w:val="18"/>
                <w:lang w:eastAsia="zh-CN"/>
              </w:rPr>
            </w:pPr>
            <w:r w:rsidRPr="00EE58C5">
              <w:rPr>
                <w:sz w:val="18"/>
                <w:szCs w:val="18"/>
                <w:lang w:eastAsia="zh-C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E58C5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sz w:val="18"/>
                <w:szCs w:val="18"/>
                <w:lang w:eastAsia="zh-CN"/>
              </w:rPr>
            </w:r>
            <w:r w:rsidRPr="00EE58C5">
              <w:rPr>
                <w:sz w:val="18"/>
                <w:szCs w:val="18"/>
                <w:lang w:eastAsia="zh-CN"/>
              </w:rPr>
              <w:fldChar w:fldCharType="separate"/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noProof/>
                <w:sz w:val="18"/>
                <w:szCs w:val="18"/>
                <w:lang w:eastAsia="zh-CN"/>
              </w:rPr>
              <w:t> </w:t>
            </w:r>
            <w:r w:rsidRPr="00EE58C5">
              <w:rPr>
                <w:sz w:val="18"/>
                <w:szCs w:val="18"/>
                <w:lang w:eastAsia="zh-CN"/>
              </w:rPr>
              <w:fldChar w:fldCharType="end"/>
            </w:r>
            <w:bookmarkEnd w:id="4"/>
          </w:p>
        </w:tc>
      </w:tr>
    </w:tbl>
    <w:p w14:paraId="18FBBBFE" w14:textId="77777777" w:rsidR="00EE58C5" w:rsidRPr="00EE58C5" w:rsidRDefault="00EE58C5" w:rsidP="00EE58C5">
      <w:pPr>
        <w:suppressAutoHyphens/>
        <w:spacing w:after="0" w:line="276" w:lineRule="auto"/>
        <w:ind w:left="720"/>
        <w:jc w:val="left"/>
        <w:rPr>
          <w:sz w:val="18"/>
          <w:szCs w:val="18"/>
          <w:lang w:eastAsia="zh-CN"/>
        </w:rPr>
      </w:pPr>
      <w:r w:rsidRPr="00EE58C5">
        <w:rPr>
          <w:i/>
          <w:sz w:val="18"/>
          <w:szCs w:val="18"/>
          <w:lang w:eastAsia="zh-CN"/>
        </w:rPr>
        <w:t>Niewypełnienie oznacza wykonanie całości zamówienia bez udziału podwykonawców</w:t>
      </w:r>
      <w:r w:rsidRPr="00EE58C5">
        <w:rPr>
          <w:sz w:val="18"/>
          <w:szCs w:val="18"/>
          <w:lang w:eastAsia="zh-CN"/>
        </w:rPr>
        <w:t>.</w:t>
      </w:r>
    </w:p>
    <w:p w14:paraId="0C67AD5C" w14:textId="77777777" w:rsidR="00EE58C5" w:rsidRDefault="00EE58C5" w:rsidP="00EE58C5">
      <w:pPr>
        <w:suppressAutoHyphens/>
        <w:spacing w:after="0" w:line="276" w:lineRule="auto"/>
        <w:jc w:val="left"/>
        <w:rPr>
          <w:sz w:val="8"/>
          <w:szCs w:val="8"/>
          <w:lang w:eastAsia="zh-CN"/>
        </w:rPr>
      </w:pPr>
    </w:p>
    <w:p w14:paraId="00724ABD" w14:textId="77777777" w:rsidR="00EA6813" w:rsidRPr="00EE58C5" w:rsidRDefault="00EA6813" w:rsidP="00EE58C5">
      <w:pPr>
        <w:suppressAutoHyphens/>
        <w:spacing w:after="0" w:line="276" w:lineRule="auto"/>
        <w:jc w:val="left"/>
        <w:rPr>
          <w:sz w:val="8"/>
          <w:szCs w:val="8"/>
          <w:lang w:eastAsia="zh-CN"/>
        </w:rPr>
      </w:pPr>
    </w:p>
    <w:p w14:paraId="37FAFA02" w14:textId="77777777" w:rsidR="00FF1004" w:rsidRPr="00EE58C5" w:rsidRDefault="00FF1004" w:rsidP="00EE58C5">
      <w:pPr>
        <w:suppressAutoHyphens/>
        <w:spacing w:after="0" w:line="276" w:lineRule="auto"/>
        <w:jc w:val="left"/>
        <w:rPr>
          <w:sz w:val="8"/>
          <w:szCs w:val="8"/>
          <w:lang w:eastAsia="zh-CN"/>
        </w:rPr>
      </w:pPr>
    </w:p>
    <w:p w14:paraId="3255FC17" w14:textId="3130914B" w:rsidR="00EE58C5" w:rsidRPr="00EE58C5" w:rsidRDefault="00EE58C5" w:rsidP="005737C0">
      <w:pPr>
        <w:keepNext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A50021"/>
        <w:spacing w:after="0" w:line="276" w:lineRule="auto"/>
        <w:ind w:left="426" w:hanging="426"/>
        <w:outlineLvl w:val="0"/>
        <w:rPr>
          <w:b/>
          <w:bCs/>
          <w:color w:val="FFFFFF"/>
          <w:kern w:val="32"/>
          <w:lang w:eastAsia="zh-CN"/>
        </w:rPr>
      </w:pPr>
      <w:r w:rsidRPr="00EE58C5">
        <w:rPr>
          <w:b/>
          <w:bCs/>
          <w:color w:val="FFFFFF"/>
          <w:kern w:val="32"/>
          <w:lang w:eastAsia="zh-CN"/>
        </w:rPr>
        <w:t>V. TAJEMNICA PRZEDSIĘBIORSTWA</w:t>
      </w:r>
      <w:r w:rsidR="00E14B70">
        <w:rPr>
          <w:b/>
          <w:bCs/>
          <w:color w:val="FFFFFF"/>
          <w:kern w:val="32"/>
          <w:lang w:eastAsia="zh-CN"/>
        </w:rPr>
        <w:t xml:space="preserve"> </w:t>
      </w:r>
      <w:r w:rsidR="00E14B70" w:rsidRPr="00EE58C5">
        <w:rPr>
          <w:rFonts w:ascii="Arial" w:hAnsi="Arial" w:cs="Arial"/>
          <w:i/>
          <w:iCs/>
          <w:color w:val="FFFFFF"/>
          <w:kern w:val="32"/>
          <w:sz w:val="16"/>
          <w:lang w:eastAsia="zh-CN"/>
        </w:rPr>
        <w:t>(</w:t>
      </w:r>
      <w:r w:rsidR="00E14B70" w:rsidRPr="00EE58C5">
        <w:rPr>
          <w:rFonts w:ascii="Arial" w:hAnsi="Arial" w:cs="Arial"/>
          <w:i/>
          <w:iCs/>
          <w:color w:val="FFFFFF"/>
          <w:kern w:val="32"/>
          <w:sz w:val="16"/>
          <w:szCs w:val="16"/>
          <w:lang w:eastAsia="zh-CN"/>
        </w:rPr>
        <w:t>wypełnić, jeżeli dotyczy)</w:t>
      </w:r>
    </w:p>
    <w:tbl>
      <w:tblPr>
        <w:tblW w:w="9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4384"/>
      </w:tblGrid>
      <w:tr w:rsidR="00EE58C5" w:rsidRPr="00EE58C5" w14:paraId="429217F6" w14:textId="77777777" w:rsidTr="00873DB1">
        <w:trPr>
          <w:trHeight w:val="162"/>
          <w:jc w:val="center"/>
        </w:trPr>
        <w:tc>
          <w:tcPr>
            <w:tcW w:w="4954" w:type="dxa"/>
            <w:tcBorders>
              <w:bottom w:val="single" w:sz="8" w:space="0" w:color="FFFFFF"/>
            </w:tcBorders>
            <w:vAlign w:val="center"/>
          </w:tcPr>
          <w:p w14:paraId="27B4BE45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KORZYSTAJĄC z uprawnienia nadanego treścią art. 18 ust. 3  ustawy Prawo zamówień publicznych zastrzegamy, że informacje:</w:t>
            </w:r>
          </w:p>
        </w:tc>
        <w:tc>
          <w:tcPr>
            <w:tcW w:w="4384" w:type="dxa"/>
            <w:vAlign w:val="bottom"/>
          </w:tcPr>
          <w:p w14:paraId="5BF43495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end"/>
            </w:r>
            <w:bookmarkEnd w:id="5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 </w:t>
            </w:r>
            <w:r w:rsidRPr="00EE58C5">
              <w:rPr>
                <w:rFonts w:ascii="Courier New" w:hAnsi="Courier New" w:cs="Courier New"/>
                <w:i/>
                <w:sz w:val="16"/>
                <w:szCs w:val="18"/>
                <w:lang w:eastAsia="zh-CN"/>
              </w:rPr>
              <w:t>(wymienić czego dotyczy)</w:t>
            </w:r>
          </w:p>
        </w:tc>
      </w:tr>
      <w:tr w:rsidR="00EE58C5" w:rsidRPr="00EE58C5" w14:paraId="385265BE" w14:textId="77777777" w:rsidTr="00E628D2">
        <w:trPr>
          <w:trHeight w:val="626"/>
          <w:jc w:val="center"/>
        </w:trPr>
        <w:tc>
          <w:tcPr>
            <w:tcW w:w="4954" w:type="dxa"/>
            <w:tcBorders>
              <w:top w:val="single" w:sz="8" w:space="0" w:color="FFFFFF"/>
            </w:tcBorders>
            <w:vAlign w:val="center"/>
          </w:tcPr>
          <w:p w14:paraId="79AE1E6B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zawarte są w następujących dokumentach:</w:t>
            </w:r>
          </w:p>
        </w:tc>
        <w:tc>
          <w:tcPr>
            <w:tcW w:w="4384" w:type="dxa"/>
            <w:vAlign w:val="center"/>
          </w:tcPr>
          <w:p w14:paraId="27D1D7D9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end"/>
            </w:r>
            <w:bookmarkEnd w:id="6"/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 </w:t>
            </w:r>
            <w:r w:rsidRPr="00EE58C5">
              <w:rPr>
                <w:rFonts w:ascii="Courier New" w:hAnsi="Courier New" w:cs="Courier New"/>
                <w:i/>
                <w:sz w:val="16"/>
                <w:szCs w:val="18"/>
                <w:lang w:eastAsia="zh-CN"/>
              </w:rPr>
              <w:t>(nazwa dokumentu)</w:t>
            </w:r>
          </w:p>
        </w:tc>
      </w:tr>
      <w:tr w:rsidR="00EE58C5" w:rsidRPr="00EE58C5" w14:paraId="00940A02" w14:textId="77777777" w:rsidTr="00E628D2">
        <w:trPr>
          <w:trHeight w:val="800"/>
          <w:jc w:val="center"/>
        </w:trPr>
        <w:tc>
          <w:tcPr>
            <w:tcW w:w="9338" w:type="dxa"/>
            <w:gridSpan w:val="2"/>
            <w:vAlign w:val="center"/>
          </w:tcPr>
          <w:p w14:paraId="4C15EF8E" w14:textId="4EE15EEA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stanowią tajemnicę przedsiębiorstwa zgodnie z definicją zawartą w treści art. 11 ust. 4 ustawy z 16.04.1993 r. o zwalczaniu nieuczciwej konkurencji </w:t>
            </w: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(</w:t>
            </w:r>
            <w:proofErr w:type="spellStart"/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t.j</w:t>
            </w:r>
            <w:proofErr w:type="spellEnd"/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. Dz. U. z 2020  r. poz. 1913</w:t>
            </w:r>
            <w:r w:rsidR="006538F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 xml:space="preserve"> z </w:t>
            </w:r>
            <w:proofErr w:type="spellStart"/>
            <w:r w:rsidR="006538F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późn</w:t>
            </w:r>
            <w:proofErr w:type="spellEnd"/>
            <w:r w:rsidR="006538F9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. zm.</w:t>
            </w: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 xml:space="preserve"> )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 xml:space="preserve"> i nie mogą być udostępniane innym uczestnikom postępowania.</w:t>
            </w:r>
          </w:p>
        </w:tc>
      </w:tr>
      <w:tr w:rsidR="00EE58C5" w:rsidRPr="00EE58C5" w14:paraId="37B76F97" w14:textId="77777777" w:rsidTr="00E628D2">
        <w:trPr>
          <w:trHeight w:val="791"/>
          <w:jc w:val="center"/>
        </w:trPr>
        <w:tc>
          <w:tcPr>
            <w:tcW w:w="4954" w:type="dxa"/>
            <w:vAlign w:val="center"/>
          </w:tcPr>
          <w:p w14:paraId="4A50A606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8"/>
                <w:szCs w:val="20"/>
                <w:lang w:eastAsia="zh-CN"/>
              </w:rPr>
              <w:t xml:space="preserve">UZASADNIENIE: 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Jednocześnie</w:t>
            </w:r>
            <w:r w:rsidRPr="00EE58C5">
              <w:rPr>
                <w:rFonts w:cs="Times New Roman"/>
                <w:lang w:eastAsia="zh-CN"/>
              </w:rPr>
              <w:t xml:space="preserve"> 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t>wykazujemy, iż zastrzeżone informacje stanowią tajemnicę przedsiębiorstwa ponieważ:</w:t>
            </w:r>
          </w:p>
        </w:tc>
        <w:tc>
          <w:tcPr>
            <w:tcW w:w="4384" w:type="dxa"/>
            <w:vAlign w:val="bottom"/>
          </w:tcPr>
          <w:p w14:paraId="12FE0FF9" w14:textId="77777777" w:rsidR="00EE58C5" w:rsidRPr="00EE58C5" w:rsidRDefault="00EE58C5" w:rsidP="00EE58C5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instrText xml:space="preserve"> FORMTEXT </w:instrTex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separate"/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noProof/>
                <w:sz w:val="16"/>
                <w:szCs w:val="18"/>
                <w:lang w:eastAsia="zh-CN"/>
              </w:rPr>
              <w:t> </w:t>
            </w:r>
            <w:r w:rsidRPr="00EE58C5">
              <w:rPr>
                <w:rFonts w:ascii="Arial" w:hAnsi="Arial" w:cs="Arial"/>
                <w:sz w:val="16"/>
                <w:szCs w:val="18"/>
                <w:lang w:eastAsia="zh-CN"/>
              </w:rPr>
              <w:fldChar w:fldCharType="end"/>
            </w:r>
          </w:p>
        </w:tc>
      </w:tr>
      <w:tr w:rsidR="00EE58C5" w:rsidRPr="00EE58C5" w14:paraId="380BD83E" w14:textId="77777777" w:rsidTr="00873DB1">
        <w:trPr>
          <w:trHeight w:val="162"/>
          <w:jc w:val="center"/>
        </w:trPr>
        <w:tc>
          <w:tcPr>
            <w:tcW w:w="9338" w:type="dxa"/>
            <w:gridSpan w:val="2"/>
            <w:vAlign w:val="center"/>
          </w:tcPr>
          <w:p w14:paraId="1340CD2C" w14:textId="77777777" w:rsidR="00EE58C5" w:rsidRPr="00EE58C5" w:rsidRDefault="00EE58C5" w:rsidP="00EE58C5">
            <w:pPr>
              <w:tabs>
                <w:tab w:val="left" w:pos="540"/>
                <w:tab w:val="left" w:pos="780"/>
              </w:tabs>
              <w:suppressAutoHyphens/>
              <w:spacing w:after="0" w:line="276" w:lineRule="auto"/>
              <w:jc w:val="center"/>
              <w:rPr>
                <w:rFonts w:ascii="Arial" w:hAnsi="Arial" w:cs="Arial"/>
                <w:i/>
                <w:sz w:val="16"/>
                <w:szCs w:val="18"/>
                <w:lang w:eastAsia="zh-CN"/>
              </w:rPr>
            </w:pP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Wykonawca informację,</w:t>
            </w:r>
            <w:r w:rsidRPr="00EE58C5">
              <w:rPr>
                <w:rFonts w:cs="Times New Roman"/>
                <w:lang w:eastAsia="zh-CN"/>
              </w:rPr>
              <w:t xml:space="preserve"> </w:t>
            </w:r>
            <w:r w:rsidRPr="00EE58C5">
              <w:rPr>
                <w:rFonts w:ascii="Arial" w:hAnsi="Arial" w:cs="Arial"/>
                <w:i/>
                <w:sz w:val="16"/>
                <w:szCs w:val="18"/>
                <w:lang w:eastAsia="zh-CN"/>
              </w:rPr>
              <w:t>iż zastrzeżone informacje stanowią tajemnicę przedsiębiorstwa, wykazuje powyżej lub w osobnym załączniku (PLIKU) w Ofercie.</w:t>
            </w:r>
          </w:p>
        </w:tc>
      </w:tr>
    </w:tbl>
    <w:p w14:paraId="21C41EA9" w14:textId="77777777" w:rsidR="00EE58C5" w:rsidRPr="00EE58C5" w:rsidRDefault="00EE58C5" w:rsidP="00EE58C5">
      <w:pPr>
        <w:tabs>
          <w:tab w:val="left" w:pos="540"/>
          <w:tab w:val="left" w:pos="780"/>
        </w:tabs>
        <w:suppressAutoHyphens/>
        <w:spacing w:after="200" w:line="276" w:lineRule="auto"/>
        <w:rPr>
          <w:b/>
          <w:sz w:val="18"/>
          <w:szCs w:val="18"/>
          <w:lang w:eastAsia="zh-CN"/>
        </w:rPr>
      </w:pPr>
      <w:r w:rsidRPr="00EE58C5">
        <w:rPr>
          <w:b/>
          <w:sz w:val="18"/>
          <w:szCs w:val="18"/>
          <w:highlight w:val="yellow"/>
          <w:lang w:eastAsia="zh-CN"/>
        </w:rPr>
        <w:t>Oferta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powinna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być sporządzona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w języku polskim, z zachowaniem postaci elektronicznej i podpisana kwalifikowanym podpisem elektronicznym lub w postaci elektronicznej opatrzonej</w:t>
      </w:r>
      <w:r w:rsidRPr="00EE58C5">
        <w:rPr>
          <w:b/>
          <w:sz w:val="18"/>
          <w:szCs w:val="18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podpisem zaufanym lub podpisem osobistym</w:t>
      </w:r>
      <w:r w:rsidRPr="00EE58C5">
        <w:rPr>
          <w:sz w:val="18"/>
          <w:szCs w:val="18"/>
          <w:highlight w:val="yellow"/>
          <w:lang w:eastAsia="zh-CN"/>
        </w:rPr>
        <w:t xml:space="preserve"> </w:t>
      </w:r>
      <w:r w:rsidRPr="00EE58C5">
        <w:rPr>
          <w:b/>
          <w:sz w:val="18"/>
          <w:szCs w:val="18"/>
          <w:highlight w:val="yellow"/>
          <w:lang w:eastAsia="zh-CN"/>
        </w:rPr>
        <w:t>(elektronicznym).</w:t>
      </w:r>
    </w:p>
    <w:p w14:paraId="62A2C6E5" w14:textId="3DA48AC4" w:rsidR="005A26A6" w:rsidRPr="005A26A6" w:rsidRDefault="00EE58C5" w:rsidP="005447C8">
      <w:pPr>
        <w:suppressAutoHyphens/>
        <w:autoSpaceDN w:val="0"/>
        <w:spacing w:after="200" w:line="276" w:lineRule="auto"/>
        <w:jc w:val="left"/>
        <w:textAlignment w:val="baseline"/>
        <w:rPr>
          <w:sz w:val="18"/>
          <w:szCs w:val="18"/>
          <w:lang w:eastAsia="zh-CN"/>
        </w:rPr>
      </w:pPr>
      <w:r w:rsidRPr="00EE58C5">
        <w:rPr>
          <w:sz w:val="18"/>
          <w:szCs w:val="18"/>
          <w:highlight w:val="green"/>
          <w:lang w:eastAsia="zh-CN"/>
        </w:rPr>
        <w:t>Wykonawca wypełnia odpowiednio</w:t>
      </w:r>
      <w:r w:rsidRPr="00EE58C5">
        <w:rPr>
          <w:sz w:val="18"/>
          <w:szCs w:val="18"/>
          <w:lang w:eastAsia="zh-CN"/>
        </w:rPr>
        <w:t xml:space="preserve"> </w:t>
      </w:r>
      <w:r w:rsidRPr="00EE58C5">
        <w:rPr>
          <w:sz w:val="16"/>
          <w:szCs w:val="18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58C5">
        <w:rPr>
          <w:sz w:val="16"/>
          <w:szCs w:val="18"/>
          <w:lang w:eastAsia="zh-CN"/>
        </w:rPr>
        <w:instrText xml:space="preserve"> FORMTEXT </w:instrText>
      </w:r>
      <w:r w:rsidRPr="00EE58C5">
        <w:rPr>
          <w:sz w:val="16"/>
          <w:szCs w:val="18"/>
          <w:lang w:eastAsia="zh-CN"/>
        </w:rPr>
      </w:r>
      <w:r w:rsidRPr="00EE58C5">
        <w:rPr>
          <w:sz w:val="16"/>
          <w:szCs w:val="18"/>
          <w:lang w:eastAsia="zh-CN"/>
        </w:rPr>
        <w:fldChar w:fldCharType="separate"/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noProof/>
          <w:sz w:val="16"/>
          <w:szCs w:val="18"/>
          <w:lang w:eastAsia="zh-CN"/>
        </w:rPr>
        <w:t> </w:t>
      </w:r>
      <w:r w:rsidRPr="00EE58C5">
        <w:rPr>
          <w:sz w:val="16"/>
          <w:szCs w:val="18"/>
          <w:lang w:eastAsia="zh-CN"/>
        </w:rPr>
        <w:fldChar w:fldCharType="end"/>
      </w:r>
      <w:r w:rsidRPr="00EE58C5">
        <w:rPr>
          <w:sz w:val="16"/>
          <w:szCs w:val="18"/>
          <w:lang w:eastAsia="zh-CN"/>
        </w:rPr>
        <w:t xml:space="preserve"> </w:t>
      </w:r>
      <w:r w:rsidRPr="00EE58C5">
        <w:rPr>
          <w:i/>
          <w:sz w:val="16"/>
          <w:szCs w:val="18"/>
          <w:highlight w:val="green"/>
          <w:lang w:eastAsia="zh-CN"/>
        </w:rPr>
        <w:t>(„edycyjne szare pola”</w:t>
      </w:r>
    </w:p>
    <w:p w14:paraId="5770ACD5" w14:textId="6C6C48FB" w:rsidR="005A26A6" w:rsidRPr="005447C8" w:rsidRDefault="005A26A6" w:rsidP="005A26A6">
      <w:pPr>
        <w:rPr>
          <w:b/>
          <w:bCs/>
          <w:color w:val="FF0000"/>
          <w:sz w:val="18"/>
          <w:szCs w:val="18"/>
          <w:lang w:eastAsia="zh-CN"/>
        </w:rPr>
      </w:pPr>
      <w:r w:rsidRPr="005A26A6">
        <w:rPr>
          <w:b/>
          <w:bCs/>
          <w:color w:val="FF0000"/>
          <w:sz w:val="18"/>
          <w:szCs w:val="18"/>
          <w:lang w:eastAsia="zh-CN"/>
        </w:rPr>
        <w:t xml:space="preserve">Dokument musi zostać podpisany przez umocowanego przedstawiciela wykonawcy, z zachowaniem warunków określonych w art. 63 ust. 2 ustawy PZP. </w:t>
      </w:r>
    </w:p>
    <w:sectPr w:rsidR="005A26A6" w:rsidRPr="005447C8" w:rsidSect="00FB1377">
      <w:footerReference w:type="default" r:id="rId8"/>
      <w:pgSz w:w="11906" w:h="16838"/>
      <w:pgMar w:top="794" w:right="1418" w:bottom="1134" w:left="1418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69FE" w14:textId="77777777" w:rsidR="002D154C" w:rsidRDefault="002D154C">
      <w:pPr>
        <w:spacing w:after="0" w:line="240" w:lineRule="auto"/>
      </w:pPr>
      <w:r>
        <w:separator/>
      </w:r>
    </w:p>
  </w:endnote>
  <w:endnote w:type="continuationSeparator" w:id="0">
    <w:p w14:paraId="146C308E" w14:textId="77777777" w:rsidR="002D154C" w:rsidRDefault="002D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3720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CB64" w14:textId="77777777" w:rsidR="002D154C" w:rsidRDefault="002D154C">
      <w:pPr>
        <w:spacing w:after="0" w:line="240" w:lineRule="auto"/>
      </w:pPr>
      <w:r>
        <w:separator/>
      </w:r>
    </w:p>
  </w:footnote>
  <w:footnote w:type="continuationSeparator" w:id="0">
    <w:p w14:paraId="3FD1867E" w14:textId="77777777" w:rsidR="002D154C" w:rsidRDefault="002D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3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92374273">
    <w:abstractNumId w:val="23"/>
  </w:num>
  <w:num w:numId="2" w16cid:durableId="1399940288">
    <w:abstractNumId w:val="27"/>
  </w:num>
  <w:num w:numId="3" w16cid:durableId="2139368973">
    <w:abstractNumId w:val="7"/>
  </w:num>
  <w:num w:numId="4" w16cid:durableId="67315662">
    <w:abstractNumId w:val="21"/>
  </w:num>
  <w:num w:numId="5" w16cid:durableId="758718218">
    <w:abstractNumId w:val="8"/>
  </w:num>
  <w:num w:numId="6" w16cid:durableId="500968973">
    <w:abstractNumId w:val="10"/>
  </w:num>
  <w:num w:numId="7" w16cid:durableId="1415399207">
    <w:abstractNumId w:val="26"/>
  </w:num>
  <w:num w:numId="8" w16cid:durableId="1053508007">
    <w:abstractNumId w:val="13"/>
  </w:num>
  <w:num w:numId="9" w16cid:durableId="277302748">
    <w:abstractNumId w:val="29"/>
  </w:num>
  <w:num w:numId="10" w16cid:durableId="2086565549">
    <w:abstractNumId w:val="24"/>
  </w:num>
  <w:num w:numId="11" w16cid:durableId="2040617336">
    <w:abstractNumId w:val="25"/>
  </w:num>
  <w:num w:numId="12" w16cid:durableId="1462310725">
    <w:abstractNumId w:val="1"/>
  </w:num>
  <w:num w:numId="13" w16cid:durableId="1017735568">
    <w:abstractNumId w:val="14"/>
  </w:num>
  <w:num w:numId="14" w16cid:durableId="978337467">
    <w:abstractNumId w:val="3"/>
  </w:num>
  <w:num w:numId="15" w16cid:durableId="1556160461">
    <w:abstractNumId w:val="15"/>
  </w:num>
  <w:num w:numId="16" w16cid:durableId="1493832972">
    <w:abstractNumId w:val="2"/>
  </w:num>
  <w:num w:numId="17" w16cid:durableId="2054186575">
    <w:abstractNumId w:val="30"/>
  </w:num>
  <w:num w:numId="18" w16cid:durableId="1690982592">
    <w:abstractNumId w:val="19"/>
  </w:num>
  <w:num w:numId="19" w16cid:durableId="816655502">
    <w:abstractNumId w:val="11"/>
  </w:num>
  <w:num w:numId="20" w16cid:durableId="1635332168">
    <w:abstractNumId w:val="5"/>
  </w:num>
  <w:num w:numId="21" w16cid:durableId="1304432011">
    <w:abstractNumId w:val="0"/>
  </w:num>
  <w:num w:numId="22" w16cid:durableId="1877228984">
    <w:abstractNumId w:val="17"/>
  </w:num>
  <w:num w:numId="23" w16cid:durableId="210888709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89019967">
    <w:abstractNumId w:val="16"/>
  </w:num>
  <w:num w:numId="25" w16cid:durableId="1708290150">
    <w:abstractNumId w:val="28"/>
  </w:num>
  <w:num w:numId="26" w16cid:durableId="96413974">
    <w:abstractNumId w:val="20"/>
  </w:num>
  <w:num w:numId="27" w16cid:durableId="2308212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6937020">
    <w:abstractNumId w:val="12"/>
  </w:num>
  <w:num w:numId="29" w16cid:durableId="2024553628">
    <w:abstractNumId w:val="9"/>
  </w:num>
  <w:num w:numId="30" w16cid:durableId="1652443652">
    <w:abstractNumId w:val="6"/>
  </w:num>
  <w:num w:numId="31" w16cid:durableId="238252402">
    <w:abstractNumId w:val="4"/>
  </w:num>
  <w:num w:numId="32" w16cid:durableId="264770854">
    <w:abstractNumId w:val="22"/>
  </w:num>
  <w:num w:numId="33" w16cid:durableId="1497550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05313"/>
    <w:rsid w:val="00024A5E"/>
    <w:rsid w:val="00024FE5"/>
    <w:rsid w:val="000A174A"/>
    <w:rsid w:val="000B176E"/>
    <w:rsid w:val="000B17E0"/>
    <w:rsid w:val="000B6CBF"/>
    <w:rsid w:val="000C78AE"/>
    <w:rsid w:val="000D2A64"/>
    <w:rsid w:val="000F3470"/>
    <w:rsid w:val="00100933"/>
    <w:rsid w:val="00132D69"/>
    <w:rsid w:val="001343ED"/>
    <w:rsid w:val="00143D75"/>
    <w:rsid w:val="00160C05"/>
    <w:rsid w:val="00164A5F"/>
    <w:rsid w:val="00180399"/>
    <w:rsid w:val="00181721"/>
    <w:rsid w:val="00197BF6"/>
    <w:rsid w:val="001B01DC"/>
    <w:rsid w:val="001B062B"/>
    <w:rsid w:val="001D22B5"/>
    <w:rsid w:val="001E1C0A"/>
    <w:rsid w:val="001F506A"/>
    <w:rsid w:val="00206AEA"/>
    <w:rsid w:val="002101FF"/>
    <w:rsid w:val="00234A09"/>
    <w:rsid w:val="00236572"/>
    <w:rsid w:val="002475A0"/>
    <w:rsid w:val="0026020E"/>
    <w:rsid w:val="0027472D"/>
    <w:rsid w:val="002911BD"/>
    <w:rsid w:val="0029394C"/>
    <w:rsid w:val="002B722E"/>
    <w:rsid w:val="002C5981"/>
    <w:rsid w:val="002D154C"/>
    <w:rsid w:val="002D1B5E"/>
    <w:rsid w:val="002F4BBD"/>
    <w:rsid w:val="002F71A7"/>
    <w:rsid w:val="00314EE5"/>
    <w:rsid w:val="00342C89"/>
    <w:rsid w:val="003611D1"/>
    <w:rsid w:val="00366C43"/>
    <w:rsid w:val="00370F9C"/>
    <w:rsid w:val="00377B12"/>
    <w:rsid w:val="00394E0F"/>
    <w:rsid w:val="003C1955"/>
    <w:rsid w:val="003C6B23"/>
    <w:rsid w:val="003C7BC3"/>
    <w:rsid w:val="00431142"/>
    <w:rsid w:val="00461B45"/>
    <w:rsid w:val="004831F0"/>
    <w:rsid w:val="0048466C"/>
    <w:rsid w:val="004862C0"/>
    <w:rsid w:val="00487ECD"/>
    <w:rsid w:val="004B1A1B"/>
    <w:rsid w:val="004D31F5"/>
    <w:rsid w:val="004D5F43"/>
    <w:rsid w:val="004E4103"/>
    <w:rsid w:val="004F536C"/>
    <w:rsid w:val="005168D1"/>
    <w:rsid w:val="0052671F"/>
    <w:rsid w:val="005447C8"/>
    <w:rsid w:val="00550B0D"/>
    <w:rsid w:val="0055529A"/>
    <w:rsid w:val="00570642"/>
    <w:rsid w:val="005737C0"/>
    <w:rsid w:val="005909E7"/>
    <w:rsid w:val="005A26A6"/>
    <w:rsid w:val="005C3554"/>
    <w:rsid w:val="00636509"/>
    <w:rsid w:val="006369F5"/>
    <w:rsid w:val="006538F9"/>
    <w:rsid w:val="00661BC3"/>
    <w:rsid w:val="006737BB"/>
    <w:rsid w:val="006737D3"/>
    <w:rsid w:val="0068552D"/>
    <w:rsid w:val="0068791C"/>
    <w:rsid w:val="006D28C3"/>
    <w:rsid w:val="006E6D25"/>
    <w:rsid w:val="00741160"/>
    <w:rsid w:val="00775551"/>
    <w:rsid w:val="00777A8F"/>
    <w:rsid w:val="00791C52"/>
    <w:rsid w:val="007B1BF0"/>
    <w:rsid w:val="007B6848"/>
    <w:rsid w:val="007B7193"/>
    <w:rsid w:val="00803E9B"/>
    <w:rsid w:val="008105A7"/>
    <w:rsid w:val="00822D63"/>
    <w:rsid w:val="00842C6E"/>
    <w:rsid w:val="00891A89"/>
    <w:rsid w:val="008A48F8"/>
    <w:rsid w:val="008A52A8"/>
    <w:rsid w:val="008C1391"/>
    <w:rsid w:val="008E2219"/>
    <w:rsid w:val="00901725"/>
    <w:rsid w:val="00904242"/>
    <w:rsid w:val="009109C3"/>
    <w:rsid w:val="009160C2"/>
    <w:rsid w:val="00927AB9"/>
    <w:rsid w:val="009321B7"/>
    <w:rsid w:val="00940347"/>
    <w:rsid w:val="0096025E"/>
    <w:rsid w:val="00962EC2"/>
    <w:rsid w:val="009679CA"/>
    <w:rsid w:val="009709BD"/>
    <w:rsid w:val="00973AEC"/>
    <w:rsid w:val="0097458D"/>
    <w:rsid w:val="00994EBD"/>
    <w:rsid w:val="009F2C5F"/>
    <w:rsid w:val="00A3642D"/>
    <w:rsid w:val="00A6096A"/>
    <w:rsid w:val="00A679C1"/>
    <w:rsid w:val="00A70F4F"/>
    <w:rsid w:val="00AD4D2C"/>
    <w:rsid w:val="00AD76EB"/>
    <w:rsid w:val="00AF6077"/>
    <w:rsid w:val="00B40443"/>
    <w:rsid w:val="00B61076"/>
    <w:rsid w:val="00B740F7"/>
    <w:rsid w:val="00B77C5E"/>
    <w:rsid w:val="00B8261B"/>
    <w:rsid w:val="00C03240"/>
    <w:rsid w:val="00C07E15"/>
    <w:rsid w:val="00C520FC"/>
    <w:rsid w:val="00C55959"/>
    <w:rsid w:val="00C66809"/>
    <w:rsid w:val="00C67BC7"/>
    <w:rsid w:val="00C75FEE"/>
    <w:rsid w:val="00C96147"/>
    <w:rsid w:val="00CB1722"/>
    <w:rsid w:val="00CC3089"/>
    <w:rsid w:val="00CE2E05"/>
    <w:rsid w:val="00CF0524"/>
    <w:rsid w:val="00CF4D3E"/>
    <w:rsid w:val="00D11C93"/>
    <w:rsid w:val="00D5002B"/>
    <w:rsid w:val="00D705FF"/>
    <w:rsid w:val="00D83339"/>
    <w:rsid w:val="00D946BE"/>
    <w:rsid w:val="00DA6DD1"/>
    <w:rsid w:val="00DC6941"/>
    <w:rsid w:val="00DF0FDC"/>
    <w:rsid w:val="00DF7A41"/>
    <w:rsid w:val="00E030A1"/>
    <w:rsid w:val="00E14B70"/>
    <w:rsid w:val="00E22157"/>
    <w:rsid w:val="00E3735E"/>
    <w:rsid w:val="00E628D2"/>
    <w:rsid w:val="00E71BFE"/>
    <w:rsid w:val="00E771C6"/>
    <w:rsid w:val="00EA07E1"/>
    <w:rsid w:val="00EA1E62"/>
    <w:rsid w:val="00EA49F5"/>
    <w:rsid w:val="00EA6813"/>
    <w:rsid w:val="00EC17CE"/>
    <w:rsid w:val="00ED36C0"/>
    <w:rsid w:val="00EE58C5"/>
    <w:rsid w:val="00F03D01"/>
    <w:rsid w:val="00F069F5"/>
    <w:rsid w:val="00F454B1"/>
    <w:rsid w:val="00F6097F"/>
    <w:rsid w:val="00F85B79"/>
    <w:rsid w:val="00F87B3D"/>
    <w:rsid w:val="00FB1377"/>
    <w:rsid w:val="00FB1521"/>
    <w:rsid w:val="00FF03C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56200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2</cp:revision>
  <dcterms:created xsi:type="dcterms:W3CDTF">2025-06-26T07:57:00Z</dcterms:created>
  <dcterms:modified xsi:type="dcterms:W3CDTF">2025-06-26T07:57:00Z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