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1E2AC7" w:rsidP="00674CE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840446">
        <w:rPr>
          <w:rFonts w:ascii="Arial" w:hAnsi="Arial" w:cs="Arial"/>
          <w:sz w:val="20"/>
          <w:szCs w:val="20"/>
        </w:rPr>
        <w:t>DLI-II.7620.6</w:t>
      </w:r>
      <w:r w:rsidR="00CF4626">
        <w:rPr>
          <w:rFonts w:ascii="Arial" w:hAnsi="Arial" w:cs="Arial"/>
          <w:sz w:val="20"/>
          <w:szCs w:val="20"/>
        </w:rPr>
        <w:t>.2020</w:t>
      </w:r>
      <w:r w:rsidR="00A31B18">
        <w:rPr>
          <w:rFonts w:ascii="Arial" w:hAnsi="Arial" w:cs="Arial"/>
          <w:sz w:val="20"/>
          <w:szCs w:val="20"/>
        </w:rPr>
        <w:t>.AZ.</w:t>
      </w:r>
      <w:r w:rsidR="00840446">
        <w:rPr>
          <w:rFonts w:ascii="Arial" w:hAnsi="Arial" w:cs="Arial"/>
          <w:sz w:val="20"/>
          <w:szCs w:val="20"/>
        </w:rPr>
        <w:t>17</w:t>
      </w:r>
      <w:r w:rsidR="00DF5314">
        <w:rPr>
          <w:rFonts w:ascii="Arial" w:hAnsi="Arial" w:cs="Arial"/>
          <w:sz w:val="20"/>
          <w:szCs w:val="20"/>
        </w:rPr>
        <w:t>(PMJ</w:t>
      </w:r>
      <w:r w:rsidR="00206352" w:rsidRPr="00206352">
        <w:rPr>
          <w:rFonts w:ascii="Arial" w:hAnsi="Arial" w:cs="Arial"/>
          <w:sz w:val="20"/>
          <w:szCs w:val="20"/>
        </w:rPr>
        <w:t>)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840446">
        <w:rPr>
          <w:rFonts w:ascii="Arial" w:hAnsi="Arial" w:cs="Arial"/>
          <w:spacing w:val="4"/>
          <w:sz w:val="20"/>
          <w:szCs w:val="20"/>
        </w:rPr>
        <w:t>12 ust. 1 i 3</w:t>
      </w:r>
      <w:r w:rsidR="00E92132">
        <w:rPr>
          <w:rFonts w:ascii="Arial" w:hAnsi="Arial" w:cs="Arial"/>
          <w:spacing w:val="4"/>
          <w:sz w:val="20"/>
          <w:szCs w:val="20"/>
        </w:rPr>
        <w:t xml:space="preserve"> ustawy z dnia </w:t>
      </w:r>
      <w:r w:rsidR="00840446">
        <w:rPr>
          <w:rFonts w:ascii="Arial" w:hAnsi="Arial" w:cs="Arial"/>
          <w:spacing w:val="4"/>
          <w:sz w:val="20"/>
          <w:szCs w:val="20"/>
        </w:rPr>
        <w:t>24 kwietnia 200</w:t>
      </w:r>
      <w:r w:rsidR="001E2AC7">
        <w:rPr>
          <w:rFonts w:ascii="Arial" w:hAnsi="Arial" w:cs="Arial"/>
          <w:spacing w:val="4"/>
          <w:sz w:val="20"/>
          <w:szCs w:val="20"/>
        </w:rPr>
        <w:t>9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039A8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840446">
        <w:rPr>
          <w:rFonts w:ascii="Arial" w:hAnsi="Arial" w:cs="Arial"/>
          <w:spacing w:val="4"/>
          <w:sz w:val="20"/>
          <w:szCs w:val="20"/>
        </w:rPr>
        <w:t xml:space="preserve">inwestycjach w zakresie terminalu </w:t>
      </w:r>
      <w:proofErr w:type="spellStart"/>
      <w:r w:rsidR="00840446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840446">
        <w:rPr>
          <w:rFonts w:ascii="Arial" w:hAnsi="Arial" w:cs="Arial"/>
          <w:spacing w:val="4"/>
          <w:sz w:val="20"/>
          <w:szCs w:val="20"/>
        </w:rPr>
        <w:t xml:space="preserve"> skroplonego gazu ziemnego w Świnoujściu</w:t>
      </w:r>
      <w:r w:rsidR="00AA26AB">
        <w:rPr>
          <w:rFonts w:ascii="Arial" w:hAnsi="Arial" w:cs="Arial"/>
          <w:spacing w:val="4"/>
          <w:sz w:val="20"/>
          <w:szCs w:val="20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>. Dz. U. z 2</w:t>
      </w:r>
      <w:r w:rsidR="00A40DB1">
        <w:rPr>
          <w:rFonts w:ascii="Arial" w:hAnsi="Arial" w:cs="Arial"/>
          <w:spacing w:val="4"/>
          <w:sz w:val="20"/>
          <w:szCs w:val="20"/>
        </w:rPr>
        <w:t xml:space="preserve">021 r., poz. </w:t>
      </w:r>
      <w:r w:rsidR="00840446">
        <w:rPr>
          <w:rFonts w:ascii="Arial" w:hAnsi="Arial" w:cs="Arial"/>
          <w:spacing w:val="4"/>
          <w:sz w:val="20"/>
          <w:szCs w:val="20"/>
        </w:rPr>
        <w:t>1836</w:t>
      </w:r>
      <w:r w:rsidR="00A40DB1">
        <w:rPr>
          <w:rFonts w:ascii="Arial" w:hAnsi="Arial" w:cs="Arial"/>
          <w:spacing w:val="4"/>
          <w:sz w:val="20"/>
          <w:szCs w:val="20"/>
        </w:rPr>
        <w:t xml:space="preserve"> z </w:t>
      </w:r>
      <w:proofErr w:type="spellStart"/>
      <w:r w:rsidR="00A40DB1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A40DB1">
        <w:rPr>
          <w:rFonts w:ascii="Arial" w:hAnsi="Arial" w:cs="Arial"/>
          <w:spacing w:val="4"/>
          <w:sz w:val="20"/>
          <w:szCs w:val="20"/>
        </w:rPr>
        <w:t>. zm.)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art. 72 ust. 6 w zw. z art.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72 ust. 1 pkt 15 ustawy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z dnia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3 października 2008 r. </w:t>
      </w:r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późn</w:t>
      </w:r>
      <w:proofErr w:type="spellEnd"/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. zm.)</w:t>
      </w:r>
      <w:r w:rsidR="00D34802" w:rsidRPr="00D34802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0039A8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0039A8">
        <w:rPr>
          <w:rFonts w:ascii="Arial" w:hAnsi="Arial" w:cs="Arial"/>
          <w:spacing w:val="4"/>
          <w:sz w:val="20"/>
          <w:szCs w:val="20"/>
        </w:rPr>
        <w:t>10 lutego 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0039A8">
        <w:rPr>
          <w:rFonts w:ascii="Arial" w:hAnsi="Arial" w:cs="Arial"/>
          <w:spacing w:val="4"/>
          <w:sz w:val="20"/>
          <w:szCs w:val="20"/>
        </w:rPr>
        <w:t>nak: DLI-II.7620.6.2020.AZ.16</w:t>
      </w:r>
      <w:r w:rsidR="009273BA">
        <w:rPr>
          <w:rFonts w:ascii="Arial" w:hAnsi="Arial" w:cs="Arial"/>
          <w:spacing w:val="4"/>
          <w:sz w:val="20"/>
          <w:szCs w:val="20"/>
        </w:rPr>
        <w:t>(</w:t>
      </w:r>
      <w:r w:rsidR="009767FC">
        <w:rPr>
          <w:rFonts w:ascii="Arial" w:hAnsi="Arial" w:cs="Arial"/>
          <w:spacing w:val="4"/>
          <w:sz w:val="20"/>
          <w:szCs w:val="20"/>
        </w:rPr>
        <w:t>PMJ</w:t>
      </w:r>
      <w:r w:rsidR="009273BA">
        <w:rPr>
          <w:rFonts w:ascii="Arial" w:hAnsi="Arial" w:cs="Arial"/>
          <w:spacing w:val="4"/>
          <w:sz w:val="20"/>
          <w:szCs w:val="20"/>
        </w:rPr>
        <w:t>)</w:t>
      </w:r>
      <w:r w:rsidR="000039A8">
        <w:rPr>
          <w:rFonts w:ascii="Arial" w:hAnsi="Arial" w:cs="Arial"/>
          <w:spacing w:val="4"/>
          <w:sz w:val="20"/>
          <w:szCs w:val="20"/>
        </w:rPr>
        <w:t xml:space="preserve">, uchylającą w części i orzekającą w tym zakresie co do istoty sprawy, a w pozostałej części utrzymującą w mocy decyzję Wojewody Lubelskiego z dnia 14 maja 2020 r., znak: IF-II.747.9.2020, o ustaleniu lokalizacji inwestycji towarzyszącej inwestycji w zakresie terminalu </w:t>
      </w:r>
      <w:proofErr w:type="spellStart"/>
      <w:r w:rsidR="000039A8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0039A8">
        <w:rPr>
          <w:rFonts w:ascii="Arial" w:hAnsi="Arial" w:cs="Arial"/>
          <w:spacing w:val="4"/>
          <w:sz w:val="20"/>
          <w:szCs w:val="20"/>
        </w:rPr>
        <w:t xml:space="preserve"> skroplonego gazu ziemnego w Świnoujściu polegającej na rozbiórce istniejącego gazociągu wysokiego ciśnienia DN500 MOP 5,0 </w:t>
      </w:r>
      <w:proofErr w:type="spellStart"/>
      <w:r w:rsidR="000039A8">
        <w:rPr>
          <w:rFonts w:ascii="Arial" w:hAnsi="Arial" w:cs="Arial"/>
          <w:spacing w:val="4"/>
          <w:sz w:val="20"/>
          <w:szCs w:val="20"/>
        </w:rPr>
        <w:t>MPa</w:t>
      </w:r>
      <w:proofErr w:type="spellEnd"/>
      <w:r w:rsidR="000039A8">
        <w:rPr>
          <w:rFonts w:ascii="Arial" w:hAnsi="Arial" w:cs="Arial"/>
          <w:spacing w:val="4"/>
          <w:sz w:val="20"/>
          <w:szCs w:val="20"/>
        </w:rPr>
        <w:t xml:space="preserve"> oraz budowie odcinka gazociągu wysokiego ciśnienia DN500 MOP 8,4 </w:t>
      </w:r>
      <w:proofErr w:type="spellStart"/>
      <w:r w:rsidR="000039A8">
        <w:rPr>
          <w:rFonts w:ascii="Arial" w:hAnsi="Arial" w:cs="Arial"/>
          <w:spacing w:val="4"/>
          <w:sz w:val="20"/>
          <w:szCs w:val="20"/>
        </w:rPr>
        <w:t>MPa</w:t>
      </w:r>
      <w:proofErr w:type="spellEnd"/>
      <w:r w:rsidR="000039A8">
        <w:rPr>
          <w:rFonts w:ascii="Arial" w:hAnsi="Arial" w:cs="Arial"/>
          <w:spacing w:val="4"/>
          <w:sz w:val="20"/>
          <w:szCs w:val="20"/>
        </w:rPr>
        <w:t xml:space="preserve"> relacji Rembelszczyzna – Wronów na przekroczeniu terenów zalewowych.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E2AC7">
        <w:rPr>
          <w:rFonts w:ascii="Arial" w:hAnsi="Arial" w:cs="Arial"/>
          <w:spacing w:val="4"/>
          <w:sz w:val="20"/>
        </w:rPr>
        <w:t xml:space="preserve">Z treścią ww. decyzji z dnia </w:t>
      </w:r>
      <w:r>
        <w:rPr>
          <w:rFonts w:ascii="Arial" w:hAnsi="Arial" w:cs="Arial"/>
          <w:spacing w:val="4"/>
          <w:sz w:val="20"/>
        </w:rPr>
        <w:t>10 lutego 2022</w:t>
      </w:r>
      <w:r w:rsidRPr="001E2AC7">
        <w:rPr>
          <w:rFonts w:ascii="Arial" w:hAnsi="Arial" w:cs="Arial"/>
          <w:spacing w:val="4"/>
          <w:sz w:val="20"/>
        </w:rPr>
        <w:t xml:space="preserve"> r. oraz aktami sprawy można zapoznać się </w:t>
      </w:r>
      <w:r w:rsidRPr="001E2AC7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1E2AC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1E2AC7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1E2AC7">
        <w:rPr>
          <w:rFonts w:ascii="Arial" w:hAnsi="Arial" w:cs="Arial"/>
          <w:bCs/>
          <w:spacing w:val="4"/>
          <w:sz w:val="20"/>
        </w:rPr>
        <w:t xml:space="preserve">z treścią ww. decyzji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>
        <w:rPr>
          <w:rFonts w:ascii="Arial" w:hAnsi="Arial" w:cs="Arial"/>
          <w:color w:val="000000"/>
          <w:spacing w:val="4"/>
          <w:sz w:val="20"/>
          <w:szCs w:val="20"/>
        </w:rPr>
        <w:t>24 lutego 2022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 r.), oraz </w:t>
      </w:r>
      <w:r w:rsidRPr="001E2AC7">
        <w:rPr>
          <w:rFonts w:ascii="Arial" w:hAnsi="Arial" w:cs="Arial"/>
          <w:bCs/>
          <w:spacing w:val="4"/>
          <w:sz w:val="20"/>
        </w:rPr>
        <w:t xml:space="preserve">w urzędzie gminy właściwej ze względu na lokalizację inwestycji, tj. w  </w:t>
      </w:r>
      <w:r>
        <w:rPr>
          <w:rFonts w:ascii="Arial" w:hAnsi="Arial" w:cs="Arial"/>
          <w:bCs/>
          <w:spacing w:val="4"/>
          <w:sz w:val="20"/>
        </w:rPr>
        <w:t>Urzę</w:t>
      </w:r>
      <w:r w:rsidRPr="001E2AC7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1E2AC7">
        <w:rPr>
          <w:rFonts w:ascii="Arial" w:hAnsi="Arial" w:cs="Arial"/>
          <w:bCs/>
          <w:spacing w:val="4"/>
          <w:sz w:val="20"/>
        </w:rPr>
        <w:t xml:space="preserve"> Miejski</w:t>
      </w:r>
      <w:r>
        <w:rPr>
          <w:rFonts w:ascii="Arial" w:hAnsi="Arial" w:cs="Arial"/>
          <w:bCs/>
          <w:spacing w:val="4"/>
          <w:sz w:val="20"/>
        </w:rPr>
        <w:t>m</w:t>
      </w:r>
      <w:r w:rsidRPr="001E2AC7">
        <w:rPr>
          <w:rFonts w:ascii="Arial" w:hAnsi="Arial" w:cs="Arial"/>
          <w:bCs/>
          <w:spacing w:val="4"/>
          <w:sz w:val="20"/>
        </w:rPr>
        <w:t xml:space="preserve"> w Rykach</w:t>
      </w:r>
      <w:r>
        <w:rPr>
          <w:rFonts w:ascii="Arial" w:hAnsi="Arial" w:cs="Arial"/>
          <w:bCs/>
          <w:spacing w:val="4"/>
          <w:sz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/>
          <w:spacing w:val="4"/>
          <w:sz w:val="20"/>
        </w:rPr>
      </w:pPr>
      <w:r w:rsidRPr="001E2AC7">
        <w:rPr>
          <w:rFonts w:ascii="Arial" w:hAnsi="Arial"/>
          <w:bCs/>
          <w:spacing w:val="4"/>
          <w:sz w:val="20"/>
        </w:rPr>
        <w:t xml:space="preserve">Jednocześnie informuje, iż właściwym w przedmiotowej sprawie – stosownie do treści </w:t>
      </w:r>
      <w:r w:rsidRPr="001E2AC7">
        <w:rPr>
          <w:rFonts w:ascii="Arial" w:hAnsi="Arial"/>
          <w:spacing w:val="4"/>
          <w:sz w:val="20"/>
        </w:rPr>
        <w:t xml:space="preserve">rozporządzenia Prezesa Rady Ministrów z dnia 27 października 2021 r. </w:t>
      </w:r>
      <w:r w:rsidRPr="001E2AC7">
        <w:rPr>
          <w:rFonts w:ascii="Arial" w:hAnsi="Arial"/>
          <w:bCs/>
          <w:spacing w:val="4"/>
          <w:sz w:val="20"/>
        </w:rPr>
        <w:t xml:space="preserve">w sprawie szczegółowego zakresu działania Ministra Rozwoju i Technologii </w:t>
      </w:r>
      <w:r w:rsidRPr="001E2AC7">
        <w:rPr>
          <w:rFonts w:ascii="Arial" w:hAnsi="Arial"/>
          <w:spacing w:val="4"/>
          <w:sz w:val="20"/>
        </w:rPr>
        <w:t xml:space="preserve">(Dz.U. z 2021 r. poz. 1945) – jest obecnie Minister Rozwoju </w:t>
      </w:r>
      <w:r w:rsidRPr="001E2AC7">
        <w:rPr>
          <w:rFonts w:ascii="Arial" w:hAnsi="Arial"/>
          <w:spacing w:val="4"/>
          <w:sz w:val="20"/>
        </w:rPr>
        <w:br/>
        <w:t>i Technologii.</w:t>
      </w:r>
    </w:p>
    <w:p w:rsidR="001E2AC7" w:rsidRPr="001E2AC7" w:rsidRDefault="001E2AC7" w:rsidP="001E2AC7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1E2AC7">
        <w:rPr>
          <w:rFonts w:ascii="Arial" w:hAnsi="Arial"/>
          <w:bCs/>
          <w:spacing w:val="4"/>
          <w:sz w:val="20"/>
          <w:u w:val="single"/>
        </w:rPr>
        <w:t>Data publikacji obwieszczenia</w:t>
      </w:r>
      <w:r>
        <w:rPr>
          <w:rFonts w:ascii="Arial" w:hAnsi="Arial"/>
          <w:bCs/>
          <w:spacing w:val="4"/>
          <w:sz w:val="20"/>
          <w:u w:val="single"/>
        </w:rPr>
        <w:t xml:space="preserve"> i treści decyzji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: </w:t>
      </w:r>
      <w:r>
        <w:rPr>
          <w:rFonts w:ascii="Arial" w:hAnsi="Arial"/>
          <w:bCs/>
          <w:spacing w:val="4"/>
          <w:sz w:val="20"/>
          <w:u w:val="single"/>
        </w:rPr>
        <w:t>24 lutego 2022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1E1E57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5054" wp14:editId="00575D5E">
                <wp:simplePos x="0" y="0"/>
                <wp:positionH relativeFrom="margin">
                  <wp:posOffset>2562225</wp:posOffset>
                </wp:positionH>
                <wp:positionV relativeFrom="paragraph">
                  <wp:posOffset>57150</wp:posOffset>
                </wp:positionV>
                <wp:extent cx="3594100" cy="787400"/>
                <wp:effectExtent l="0" t="0" r="635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57" w:rsidRPr="00AB6B0A" w:rsidRDefault="001E1E57" w:rsidP="001E1E5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1DEA">
                              <w:rPr>
                                <w:rFonts w:ascii="Bahnschrift Light Condensed" w:hAnsi="Bahnschrift Light Condensed"/>
                                <w:color w:val="000000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Pr="00AB6B0A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1E1E57" w:rsidRPr="00AB6B0A" w:rsidRDefault="001E1E57" w:rsidP="001E1E5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1E1E57" w:rsidRPr="00AE4057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1E1E57" w:rsidRPr="002A53E2" w:rsidRDefault="001E1E57" w:rsidP="001E1E5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201.75pt;margin-top:4.5pt;width:283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V9iQIAAB0FAAAOAAAAZHJzL2Uyb0RvYy54bWysVFtv2yAUfp+0/4B4T32Z08RWnKqXZZrU&#10;bZW6/QBicIyKOR6Q2F21/74DTtJ0F2ma5gcMnMN3Lt8Hi4uhVWQnjJWgS5qcxZQIXQGXelPSL59X&#10;kzkl1jHNmQItSvooLL1Yvn616LtCpNCA4sIQBNG26LuSNs51RRTZqhEts2fQCY3GGkzLHC7NJuKG&#10;9YjeqiiN4/OoB8M7A5WwFndvRiNdBvy6FpX7VNdWOKJKirm5MJowrv0YLRes2BjWNbLap8H+IYuW&#10;SY1Bj1A3zDGyNfIXqFZWBizU7qyCNoK6lpUINWA1SfxTNfcN60SoBZtju2Ob7P+DrT7u7gyRHLmb&#10;UaJZixzdgRLEiQfroBcE97FJfWcL9L3v0NsNVzDggVCw7W6herBEw3XD9EZcGgN9IxjHJBN/Mjo5&#10;OuJYD7LuPwDHYGzrIAANtWl9B7EnBNGRrMcjQWJwpMLNN9M8S2I0VWibzWcZzn0IVhxOd8a6dwJa&#10;4iclNSiAgM52t9aNrgcXH8yCknwllQoLs1lfK0N2DMWyCt8e/YWb0t5Zgz82Io47mCTG8DafbiD/&#10;KU/SLL5K88nqfD6bZKtsOsln8XwSJ/lVfh5neXaz+u4TTLKikZwLfSu1OAgxyf6O6P2VGCUUpEj6&#10;kubTdDpS9Mci4/D9rshWOryXSrYlnR+dWOGJfas5ls0Kx6Qa59HL9AMh2IPDP3QlyMAzP2rADesh&#10;yC710b1E1sAfURcGkDZkGN8UnDRgvlHS4/0sqf26ZUZQot5r1FaeZJm/0GGRTWcpLsypZX1qYbpC&#10;qJI6SsbptRsfgW1n5KbBSKOaNVyiHmsZpPKc1V7FeAdDTfv3wl/y03Xwen7Vlj8AAAD//wMAUEsD&#10;BBQABgAIAAAAIQDOiuAI3QAAAAkBAAAPAAAAZHJzL2Rvd25yZXYueG1sTI/BTsMwEETvSPyDtUhc&#10;ELUhbdqkcSpAAnFt6Qc48TaJiNdR7Dbp37Oc4Dia0cybYje7XlxwDJ0nDU8LBQKp9rajRsPx6/1x&#10;AyJEQ9b0nlDDFQPsytubwuTWT7THyyE2gkso5EZDG+OQSxnqFp0JCz8gsXfyozOR5dhIO5qJy10v&#10;n5VKpTMd8UJrBnxrsf4+nJ2G0+f0sMqm6iMe1/tl+mq6deWvWt/fzS9bEBHn+BeGX3xGh5KZKn8m&#10;G0SvYamSFUc1ZHyJ/SzNWFccTBIFsizk/wflDwAAAP//AwBQSwECLQAUAAYACAAAACEAtoM4kv4A&#10;AADhAQAAEwAAAAAAAAAAAAAAAAAAAAAAW0NvbnRlbnRfVHlwZXNdLnhtbFBLAQItABQABgAIAAAA&#10;IQA4/SH/1gAAAJQBAAALAAAAAAAAAAAAAAAAAC8BAABfcmVscy8ucmVsc1BLAQItABQABgAIAAAA&#10;IQBYdnV9iQIAAB0FAAAOAAAAAAAAAAAAAAAAAC4CAABkcnMvZTJvRG9jLnhtbFBLAQItABQABgAI&#10;AAAAIQDOiuAI3QAAAAkBAAAPAAAAAAAAAAAAAAAAAOMEAABkcnMvZG93bnJldi54bWxQSwUGAAAA&#10;AAQABADzAAAA7QUAAAAA&#10;" stroked="f">
                <v:textbox>
                  <w:txbxContent>
                    <w:p w:rsidR="001E1E57" w:rsidRPr="00AB6B0A" w:rsidRDefault="001E1E57" w:rsidP="001E1E5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531DEA">
                        <w:rPr>
                          <w:rFonts w:ascii="Bahnschrift Light Condensed" w:hAnsi="Bahnschrift Light Condensed"/>
                          <w:color w:val="000000"/>
                          <w:sz w:val="16"/>
                          <w:szCs w:val="20"/>
                        </w:rPr>
                        <w:t xml:space="preserve">   </w:t>
                      </w:r>
                      <w:r w:rsidRPr="00AB6B0A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1E1E57" w:rsidRPr="00AB6B0A" w:rsidRDefault="001E1E57" w:rsidP="001E1E5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1E1E57" w:rsidRPr="00AE4057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1E1E57" w:rsidRPr="002A53E2" w:rsidRDefault="001E1E57" w:rsidP="001E1E5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p1iQIAABQFAAAOAAAAZHJzL2Uyb0RvYy54bWysVNtu3CAQfa/Uf0C8b2xvvcnaijfKpVtV&#10;SttIaT+ANXiNghkK7Npp1H/vgLMb9/JQVfUDBmY4zJkzw/nF0CmyF9ZJ0BXNTlJKhK6BS72t6JfP&#10;69mSEueZ5kyBFhV9FI5erF6/Ou9NKebQguLCEgTRruxNRVvvTZkkrm5Fx9wJGKHR2IDtmMel3Sbc&#10;sh7RO5XM0/Q06cFyY6EWzuHuzWikq4jfNKL2n5rGCU9URTE2H0cbx00Yk9U5K7eWmVbWz2Gwf4ii&#10;Y1LjpUeoG+YZ2Vn5G1QnawsOGn9SQ5dA08haRA7IJkt/YXPfMiMiF0yOM8c0uf8HW3/c31kiOWpH&#10;iWYdSnQHShAvHpyHXpAspKg3rkTPe4O+friCIbgHus7cQv3giIbrlumtuLQW+lYwjiHGk8nk6Ijj&#10;Asim/wAc72I7DxFoaGwXADEjBNFRqsejPGLwpMbNN4uiyJZoqtFWpPk8j/olrDycNtb5dwI6EiYV&#10;tSh/RGf7W+eRB7oeXGL0oCRfS6Xiwm4318qSPcNSWccvUMcjbuqmdHDWEI6N5nEHg8Q7gi2EG6V/&#10;KjIM8WpezNany7NZvs4Xs+IsXc7SrLgqTtO8yG/W30OAWV62knOhb6UWhzLM8r+T+bkhxgKKhUh6&#10;zM9ivhglmkbvpiTT+P2JZCc9dqWSXUWXRydWBmHfao60WemZVOM8+Tn8mDLMweEfsxLLICg/1oAf&#10;NgOihNrYAH/EgrCAeqG0+JTgpAX7jZIe27Ki7uuOWUGJeq+xqIosR9WJj4t8cTbHhZ1aNlML0zVC&#10;VdRTMk6v/dj7O2PltsWbxjLWcImF2MhYIy9RIYWwwNaLZJ6fidDb03X0ennMVj8A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5CnKdYkCAAAU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445F4C">
        <w:rPr>
          <w:rFonts w:ascii="Arial" w:hAnsi="Arial" w:cs="Arial"/>
          <w:color w:val="000000"/>
          <w:sz w:val="20"/>
          <w:szCs w:val="20"/>
          <w:lang w:eastAsia="en-GB"/>
        </w:rPr>
        <w:t>DLI-II.7620.6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.2020.AZ.</w:t>
      </w:r>
      <w:r w:rsidR="00445F4C">
        <w:rPr>
          <w:rFonts w:ascii="Arial" w:hAnsi="Arial" w:cs="Arial"/>
          <w:color w:val="000000"/>
          <w:sz w:val="20"/>
          <w:szCs w:val="20"/>
          <w:lang w:eastAsia="en-GB"/>
        </w:rPr>
        <w:t>17</w:t>
      </w:r>
      <w:r w:rsidR="00081230">
        <w:rPr>
          <w:rFonts w:ascii="Arial" w:hAnsi="Arial" w:cs="Arial"/>
          <w:color w:val="000000"/>
          <w:sz w:val="20"/>
          <w:szCs w:val="20"/>
          <w:lang w:eastAsia="en-GB"/>
        </w:rPr>
        <w:t>(PMJ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>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>z dnia</w:t>
      </w:r>
      <w:r w:rsidR="00445F4C">
        <w:rPr>
          <w:rFonts w:ascii="Arial" w:hAnsi="Arial" w:cs="Arial"/>
          <w:spacing w:val="4"/>
          <w:sz w:val="20"/>
        </w:rPr>
        <w:t xml:space="preserve"> </w:t>
      </w:r>
      <w:r w:rsidR="00445F4C">
        <w:rPr>
          <w:rFonts w:ascii="Arial" w:hAnsi="Arial" w:cs="Arial"/>
          <w:spacing w:val="4"/>
          <w:sz w:val="20"/>
          <w:szCs w:val="20"/>
        </w:rPr>
        <w:t>24 kwietnia 200</w:t>
      </w:r>
      <w:r w:rsidR="00275DEB">
        <w:rPr>
          <w:rFonts w:ascii="Arial" w:hAnsi="Arial" w:cs="Arial"/>
          <w:spacing w:val="4"/>
          <w:sz w:val="20"/>
          <w:szCs w:val="20"/>
        </w:rPr>
        <w:t>9</w:t>
      </w:r>
      <w:r w:rsidR="00445F4C">
        <w:rPr>
          <w:rFonts w:ascii="Arial" w:hAnsi="Arial" w:cs="Arial"/>
          <w:spacing w:val="4"/>
          <w:sz w:val="20"/>
          <w:szCs w:val="20"/>
        </w:rPr>
        <w:t xml:space="preserve"> r. o inwestycjach w zakresie terminalu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. Dz. U. z 2021 r., poz. 1836 </w:t>
      </w:r>
      <w:r w:rsidR="00445F4C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>. zm.)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CD" w:rsidRDefault="008C38CD">
      <w:r>
        <w:separator/>
      </w:r>
    </w:p>
  </w:endnote>
  <w:endnote w:type="continuationSeparator" w:id="0">
    <w:p w:rsidR="008C38CD" w:rsidRDefault="008C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CD" w:rsidRDefault="008C38CD">
      <w:r>
        <w:separator/>
      </w:r>
    </w:p>
  </w:footnote>
  <w:footnote w:type="continuationSeparator" w:id="0">
    <w:p w:rsidR="008C38CD" w:rsidRDefault="008C3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37892"/>
    <w:rsid w:val="004409F8"/>
    <w:rsid w:val="004412DB"/>
    <w:rsid w:val="004451E9"/>
    <w:rsid w:val="00445EDB"/>
    <w:rsid w:val="00445F4C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388F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646"/>
    <w:rsid w:val="008C19A3"/>
    <w:rsid w:val="008C38CD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A2CBF"/>
    <w:rsid w:val="00DB430C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6F8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01A8-FDAC-4FA0-9F01-F71F34F5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4</cp:revision>
  <cp:lastPrinted>2021-11-16T10:28:00Z</cp:lastPrinted>
  <dcterms:created xsi:type="dcterms:W3CDTF">2022-02-17T07:53:00Z</dcterms:created>
  <dcterms:modified xsi:type="dcterms:W3CDTF">2022-02-18T06:48:00Z</dcterms:modified>
</cp:coreProperties>
</file>