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CE6" w:rsidRPr="006F5C2D" w:rsidRDefault="00EF3A1F" w:rsidP="006F5C2D">
      <w:pPr>
        <w:pStyle w:val="Nagwek2beznumeracji"/>
        <w:spacing w:before="0" w:after="0" w:line="240" w:lineRule="auto"/>
        <w:jc w:val="left"/>
        <w:outlineLvl w:val="0"/>
        <w:rPr>
          <w:rFonts w:ascii="Times New Roman" w:hAnsi="Times New Roman"/>
          <w:b w:val="0"/>
          <w:sz w:val="22"/>
          <w:lang w:val="pl-PL"/>
        </w:rPr>
      </w:pPr>
      <w:r w:rsidRPr="006F5C2D">
        <w:rPr>
          <w:rFonts w:ascii="Times New Roman" w:hAnsi="Times New Roman"/>
          <w:b w:val="0"/>
          <w:sz w:val="22"/>
          <w:lang w:val="pl-PL"/>
        </w:rPr>
        <w:t>Załącznik</w:t>
      </w:r>
      <w:r w:rsidR="003675B1" w:rsidRPr="006F5C2D" w:rsidDel="00974D94">
        <w:rPr>
          <w:rFonts w:ascii="Times New Roman" w:hAnsi="Times New Roman"/>
          <w:b w:val="0"/>
          <w:sz w:val="22"/>
          <w:lang w:val="pl-PL"/>
        </w:rPr>
        <w:t xml:space="preserve"> </w:t>
      </w:r>
      <w:r w:rsidR="006F5C2D">
        <w:rPr>
          <w:rFonts w:ascii="Times New Roman" w:hAnsi="Times New Roman"/>
          <w:b w:val="0"/>
          <w:sz w:val="22"/>
          <w:lang w:val="pl-PL"/>
        </w:rPr>
        <w:t>B.57.</w:t>
      </w:r>
    </w:p>
    <w:p w:rsidR="006F5C2D" w:rsidRPr="006F5C2D" w:rsidRDefault="006F5C2D" w:rsidP="006F5C2D">
      <w:pPr>
        <w:pStyle w:val="Tekstpodstawowy"/>
        <w:spacing w:before="0" w:line="240" w:lineRule="auto"/>
        <w:rPr>
          <w:rFonts w:ascii="Times New Roman" w:hAnsi="Times New Roman"/>
          <w:lang w:val="pl-PL"/>
        </w:rPr>
      </w:pPr>
    </w:p>
    <w:p w:rsidR="00651CE6" w:rsidRPr="006F5C2D" w:rsidRDefault="00651CE6" w:rsidP="006F5C2D">
      <w:pPr>
        <w:pStyle w:val="Nagwek2beznumeracji"/>
        <w:spacing w:before="0" w:line="240" w:lineRule="auto"/>
        <w:outlineLvl w:val="0"/>
        <w:rPr>
          <w:rFonts w:ascii="Times New Roman" w:hAnsi="Times New Roman"/>
          <w:sz w:val="28"/>
          <w:lang w:val="pl-PL"/>
        </w:rPr>
      </w:pPr>
      <w:r w:rsidRPr="006F5C2D">
        <w:rPr>
          <w:rFonts w:ascii="Times New Roman" w:hAnsi="Times New Roman"/>
          <w:sz w:val="28"/>
          <w:lang w:val="pl-PL"/>
        </w:rPr>
        <w:t xml:space="preserve">LECZENIE SPASTYCZNOŚCI KOŃCZYNY GÓRNEJ PO UDARZE MÓZGU Z UŻYCIEM </w:t>
      </w:r>
      <w:r w:rsidR="0005497F" w:rsidRPr="006F5C2D">
        <w:rPr>
          <w:rFonts w:ascii="Times New Roman" w:hAnsi="Times New Roman"/>
          <w:sz w:val="28"/>
          <w:lang w:val="pl-PL"/>
        </w:rPr>
        <w:t>TOKSYNY BOTULINOWEJ TYPU A</w:t>
      </w:r>
      <w:r w:rsidR="006F5C2D">
        <w:rPr>
          <w:rFonts w:ascii="Times New Roman" w:hAnsi="Times New Roman"/>
          <w:sz w:val="28"/>
          <w:lang w:val="pl-PL"/>
        </w:rPr>
        <w:t xml:space="preserve"> (ICD-10  I</w:t>
      </w:r>
      <w:r w:rsidRPr="006F5C2D">
        <w:rPr>
          <w:rFonts w:ascii="Times New Roman" w:hAnsi="Times New Roman"/>
          <w:sz w:val="28"/>
          <w:lang w:val="pl-PL"/>
        </w:rPr>
        <w:t>6</w:t>
      </w:r>
      <w:r w:rsidR="009806BE" w:rsidRPr="006F5C2D">
        <w:rPr>
          <w:rFonts w:ascii="Times New Roman" w:hAnsi="Times New Roman"/>
          <w:sz w:val="28"/>
          <w:lang w:val="pl-PL"/>
        </w:rPr>
        <w:t>1</w:t>
      </w:r>
      <w:r w:rsidR="006F5C2D">
        <w:rPr>
          <w:rFonts w:ascii="Times New Roman" w:hAnsi="Times New Roman"/>
          <w:sz w:val="28"/>
          <w:lang w:val="pl-PL"/>
        </w:rPr>
        <w:t>, I</w:t>
      </w:r>
      <w:r w:rsidRPr="006F5C2D">
        <w:rPr>
          <w:rFonts w:ascii="Times New Roman" w:hAnsi="Times New Roman"/>
          <w:sz w:val="28"/>
          <w:lang w:val="pl-PL"/>
        </w:rPr>
        <w:t>6</w:t>
      </w:r>
      <w:r w:rsidR="009806BE" w:rsidRPr="006F5C2D">
        <w:rPr>
          <w:rFonts w:ascii="Times New Roman" w:hAnsi="Times New Roman"/>
          <w:sz w:val="28"/>
          <w:lang w:val="pl-PL"/>
        </w:rPr>
        <w:t>3</w:t>
      </w:r>
      <w:r w:rsidR="006F5C2D">
        <w:rPr>
          <w:rFonts w:ascii="Times New Roman" w:hAnsi="Times New Roman"/>
          <w:sz w:val="28"/>
          <w:lang w:val="pl-PL"/>
        </w:rPr>
        <w:t>, I</w:t>
      </w:r>
      <w:r w:rsidR="00D96381" w:rsidRPr="006F5C2D">
        <w:rPr>
          <w:rFonts w:ascii="Times New Roman" w:hAnsi="Times New Roman"/>
          <w:sz w:val="28"/>
          <w:lang w:val="pl-PL"/>
        </w:rPr>
        <w:t>69</w:t>
      </w:r>
      <w:r w:rsidRPr="006F5C2D">
        <w:rPr>
          <w:rFonts w:ascii="Times New Roman" w:hAnsi="Times New Roman"/>
          <w:sz w:val="28"/>
          <w:lang w:val="pl-PL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4753"/>
        <w:gridCol w:w="5357"/>
      </w:tblGrid>
      <w:tr w:rsidR="009112EA" w:rsidRPr="006F5C2D" w:rsidTr="006F5C2D">
        <w:trPr>
          <w:trHeight w:val="443"/>
        </w:trPr>
        <w:tc>
          <w:tcPr>
            <w:tcW w:w="15614" w:type="dxa"/>
            <w:gridSpan w:val="3"/>
            <w:vAlign w:val="center"/>
          </w:tcPr>
          <w:p w:rsidR="009112EA" w:rsidRPr="006F5C2D" w:rsidRDefault="00651CE6" w:rsidP="006F5C2D">
            <w:pPr>
              <w:pStyle w:val="Tabela-TekstnagwekIrzdniebieskieto"/>
              <w:spacing w:line="276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eastAsia="pl-PL"/>
              </w:rPr>
              <w:t>ZAKRES ŚWIADCZENIA GWARANTOWANEGO</w:t>
            </w:r>
          </w:p>
        </w:tc>
      </w:tr>
      <w:tr w:rsidR="002E12E3" w:rsidRPr="004E0A39" w:rsidTr="006F5C2D">
        <w:trPr>
          <w:trHeight w:val="562"/>
        </w:trPr>
        <w:tc>
          <w:tcPr>
            <w:tcW w:w="5353" w:type="dxa"/>
            <w:vAlign w:val="center"/>
          </w:tcPr>
          <w:p w:rsidR="002E12E3" w:rsidRPr="006F5C2D" w:rsidRDefault="00651CE6" w:rsidP="006F5C2D">
            <w:pPr>
              <w:pStyle w:val="Tabela-TekstnagwekIrzdniebieskieto"/>
              <w:spacing w:line="276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eastAsia="pl-PL"/>
              </w:rPr>
              <w:t>ŚWIADCZENIOBIORCY</w:t>
            </w:r>
          </w:p>
        </w:tc>
        <w:tc>
          <w:tcPr>
            <w:tcW w:w="4820" w:type="dxa"/>
            <w:vAlign w:val="center"/>
          </w:tcPr>
          <w:p w:rsidR="002E12E3" w:rsidRPr="006F5C2D" w:rsidRDefault="00651CE6" w:rsidP="006F5C2D">
            <w:pPr>
              <w:pStyle w:val="Tabela-TekstnagwekIrzdniebieskieto"/>
              <w:spacing w:line="276" w:lineRule="auto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SCHEMAT DAWKOWANIA LEKU W PROGRAMIE</w:t>
            </w:r>
          </w:p>
        </w:tc>
        <w:tc>
          <w:tcPr>
            <w:tcW w:w="5441" w:type="dxa"/>
            <w:vAlign w:val="center"/>
          </w:tcPr>
          <w:p w:rsidR="002E12E3" w:rsidRPr="006F5C2D" w:rsidRDefault="00651CE6" w:rsidP="006F5C2D">
            <w:pPr>
              <w:pStyle w:val="Tabela-TekstnagwekIrzdniebieskieto"/>
              <w:spacing w:line="276" w:lineRule="auto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BADANIA DIAGNOSTYCZNE WYKONYWANE W RAMACH PROGRAMU</w:t>
            </w:r>
          </w:p>
        </w:tc>
      </w:tr>
      <w:tr w:rsidR="002E12E3" w:rsidRPr="004E0A39" w:rsidTr="006F5C2D">
        <w:tc>
          <w:tcPr>
            <w:tcW w:w="5353" w:type="dxa"/>
          </w:tcPr>
          <w:p w:rsidR="002E12E3" w:rsidRPr="006F5C2D" w:rsidRDefault="00651CE6" w:rsidP="007B49EC">
            <w:pPr>
              <w:pStyle w:val="Tabela-TekstpodstawowyJustowany"/>
              <w:numPr>
                <w:ilvl w:val="0"/>
                <w:numId w:val="1"/>
              </w:numPr>
              <w:spacing w:line="276" w:lineRule="auto"/>
              <w:ind w:left="284"/>
              <w:jc w:val="left"/>
              <w:rPr>
                <w:rStyle w:val="Wyrnienieintensywne"/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6F5C2D">
              <w:rPr>
                <w:rStyle w:val="Wyrnienieintensywne"/>
                <w:rFonts w:ascii="Times New Roman" w:hAnsi="Times New Roman"/>
                <w:sz w:val="20"/>
                <w:szCs w:val="20"/>
                <w:lang w:eastAsia="pl-PL"/>
              </w:rPr>
              <w:t>Kryteria</w:t>
            </w:r>
            <w:proofErr w:type="spellEnd"/>
            <w:r w:rsidR="0031079A" w:rsidRPr="006F5C2D">
              <w:rPr>
                <w:rStyle w:val="Wyrnienieintensywne"/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F5C2D">
              <w:rPr>
                <w:rStyle w:val="Wyrnienieintensywne"/>
                <w:rFonts w:ascii="Times New Roman" w:hAnsi="Times New Roman"/>
                <w:sz w:val="20"/>
                <w:szCs w:val="20"/>
                <w:lang w:eastAsia="pl-PL"/>
              </w:rPr>
              <w:t>kwalifikacji</w:t>
            </w:r>
            <w:proofErr w:type="spellEnd"/>
            <w:r w:rsidRPr="006F5C2D">
              <w:rPr>
                <w:rStyle w:val="Wyrnienieintensywne"/>
                <w:rFonts w:ascii="Times New Roman" w:hAnsi="Times New Roman"/>
                <w:sz w:val="20"/>
                <w:szCs w:val="20"/>
                <w:lang w:eastAsia="pl-PL"/>
              </w:rPr>
              <w:t>:</w:t>
            </w:r>
          </w:p>
          <w:p w:rsidR="00413EA2" w:rsidRPr="006F5C2D" w:rsidRDefault="00DE2DCB" w:rsidP="007B49EC">
            <w:pPr>
              <w:pStyle w:val="Listanumerowana"/>
              <w:numPr>
                <w:ilvl w:val="0"/>
                <w:numId w:val="19"/>
              </w:numPr>
              <w:tabs>
                <w:tab w:val="num" w:pos="284"/>
              </w:tabs>
              <w:spacing w:before="0" w:line="276" w:lineRule="auto"/>
              <w:ind w:left="284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d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o program</w:t>
            </w:r>
            <w:r w:rsidR="00D277B8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u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kwalifikuje się pacjentów</w:t>
            </w:r>
            <w:r w:rsidR="00052223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spełniających łącznie następujące kryteria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:</w:t>
            </w:r>
          </w:p>
          <w:p w:rsidR="00651CE6" w:rsidRPr="006F5C2D" w:rsidRDefault="00651CE6" w:rsidP="007B49EC">
            <w:pPr>
              <w:pStyle w:val="Listanumerowana"/>
              <w:numPr>
                <w:ilvl w:val="0"/>
                <w:numId w:val="24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w wieku  ≥ 18 roku życia</w:t>
            </w:r>
            <w:r w:rsidR="00052223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:rsidR="00651CE6" w:rsidRPr="006F5C2D" w:rsidRDefault="00651CE6" w:rsidP="007B49EC">
            <w:pPr>
              <w:pStyle w:val="Listanumerowana"/>
              <w:numPr>
                <w:ilvl w:val="0"/>
                <w:numId w:val="24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 przebytym</w:t>
            </w:r>
            <w:r w:rsidR="00AA09FC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niedokrwiennym lub krwotocznym udarze mózgu</w:t>
            </w:r>
            <w:r w:rsidR="00AA09FC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w okresie co najmniej 3 miesięcy przed włączeniem do programu, udokumentowanym wypisem ze szpitala</w:t>
            </w:r>
            <w:r w:rsidR="00052223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:rsidR="00651CE6" w:rsidRPr="006F5C2D" w:rsidRDefault="00651CE6" w:rsidP="007B49EC">
            <w:pPr>
              <w:pStyle w:val="Listanumerowana"/>
              <w:numPr>
                <w:ilvl w:val="0"/>
                <w:numId w:val="24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z potwierdzoną poudarową spastycznością kończyny górnej w stopniu umiarkowanym lub wyższym (wynik w zmodyfikowanej skali </w:t>
            </w: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Ashwortha</w:t>
            </w:r>
            <w:proofErr w:type="spellEnd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– </w:t>
            </w:r>
            <w:r w:rsidR="00052223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br/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MAS ≥ 2) w przynamniej jednej grupie mięśniowej;</w:t>
            </w:r>
          </w:p>
          <w:p w:rsidR="00052223" w:rsidRPr="006F5C2D" w:rsidRDefault="00DE2DCB" w:rsidP="007B49EC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/>
              </w:rPr>
              <w:t>d</w:t>
            </w:r>
            <w:r w:rsidR="00052223" w:rsidRPr="006F5C2D">
              <w:rPr>
                <w:rFonts w:ascii="Times New Roman" w:hAnsi="Times New Roman"/>
                <w:sz w:val="20"/>
                <w:szCs w:val="20"/>
                <w:lang w:val="pl-PL"/>
              </w:rPr>
              <w:t>o program</w:t>
            </w:r>
            <w:r w:rsidR="00D277B8" w:rsidRPr="006F5C2D">
              <w:rPr>
                <w:rFonts w:ascii="Times New Roman" w:hAnsi="Times New Roman"/>
                <w:sz w:val="20"/>
                <w:szCs w:val="20"/>
                <w:lang w:val="pl-PL"/>
              </w:rPr>
              <w:t>u</w:t>
            </w:r>
            <w:r w:rsidR="00052223" w:rsidRPr="006F5C2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nie kwalifikuje się pacjentów w przypadku wystąpienia co najmniej jednego z  następujących kryteriów:</w:t>
            </w:r>
          </w:p>
          <w:p w:rsidR="00651CE6" w:rsidRPr="006F5C2D" w:rsidRDefault="00651CE6" w:rsidP="007B49EC">
            <w:pPr>
              <w:pStyle w:val="Listanumerowana"/>
              <w:numPr>
                <w:ilvl w:val="0"/>
                <w:numId w:val="29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nasilon</w:t>
            </w:r>
            <w:r w:rsidR="00052223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e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zaburze</w:t>
            </w:r>
            <w:r w:rsidR="00052223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nia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połykania </w:t>
            </w:r>
            <w:r w:rsidR="00052223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lub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zaburze</w:t>
            </w:r>
            <w:r w:rsidR="00052223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nia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oddechow</w:t>
            </w:r>
            <w:r w:rsidR="00052223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e,</w:t>
            </w:r>
          </w:p>
          <w:p w:rsidR="002D291F" w:rsidRPr="006F5C2D" w:rsidRDefault="00651CE6" w:rsidP="007B49EC">
            <w:pPr>
              <w:pStyle w:val="Listanumerowana"/>
              <w:numPr>
                <w:ilvl w:val="0"/>
                <w:numId w:val="29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ciąż</w:t>
            </w:r>
            <w:r w:rsidR="00052223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a,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:rsidR="002D291F" w:rsidRPr="006F5C2D" w:rsidRDefault="00651CE6" w:rsidP="007B49EC">
            <w:pPr>
              <w:pStyle w:val="Listanumerowana"/>
              <w:numPr>
                <w:ilvl w:val="0"/>
                <w:numId w:val="29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miasteni</w:t>
            </w:r>
            <w:r w:rsidR="00052223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a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i zespół miasteniczny </w:t>
            </w:r>
            <w:r w:rsidR="00052223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- 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 podstawie badania neurologicznego (wykonanie dodatkowych badań jedynie w uzasadnionych przypadkach)</w:t>
            </w:r>
            <w:r w:rsidR="00052223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:rsidR="002D291F" w:rsidRPr="006F5C2D" w:rsidRDefault="00651CE6" w:rsidP="007B49EC">
            <w:pPr>
              <w:pStyle w:val="Listanumerowana"/>
              <w:numPr>
                <w:ilvl w:val="0"/>
                <w:numId w:val="29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objaw</w:t>
            </w:r>
            <w:r w:rsidR="00052223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y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uogólnionego zakażenia</w:t>
            </w:r>
            <w:r w:rsidR="00052223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:rsidR="002D291F" w:rsidRPr="006F5C2D" w:rsidRDefault="00651CE6" w:rsidP="007B49EC">
            <w:pPr>
              <w:pStyle w:val="Listanumerowana"/>
              <w:numPr>
                <w:ilvl w:val="0"/>
                <w:numId w:val="29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obecność stanu zapalnego w obrębie planowanego miejsca podania</w:t>
            </w:r>
            <w:r w:rsidR="00052223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:rsidR="002D291F" w:rsidRPr="006F5C2D" w:rsidRDefault="000D6D5D" w:rsidP="007B49EC">
            <w:pPr>
              <w:pStyle w:val="Listanumerowana"/>
              <w:numPr>
                <w:ilvl w:val="0"/>
                <w:numId w:val="29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utrwalone 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przykurcze w tkankach miękkich </w:t>
            </w:r>
            <w:r w:rsidR="0043047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br/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i stawach</w:t>
            </w:r>
            <w:r w:rsidR="00052223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:rsidR="00B03812" w:rsidRPr="006F5C2D" w:rsidRDefault="00651CE6" w:rsidP="007B49EC">
            <w:pPr>
              <w:pStyle w:val="Listanumerowana"/>
              <w:numPr>
                <w:ilvl w:val="0"/>
                <w:numId w:val="29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otępieni</w:t>
            </w:r>
            <w:r w:rsidR="00052223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e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EC4935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średniego lub głębokiego stopnia 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(wynik </w:t>
            </w:r>
            <w:r w:rsidR="0043047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br/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w skali Mini-</w:t>
            </w: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Mental</w:t>
            </w:r>
            <w:proofErr w:type="spellEnd"/>
            <w:r w:rsidR="000D6D5D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State</w:t>
            </w:r>
            <w:proofErr w:type="spellEnd"/>
            <w:r w:rsidR="000D6D5D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Examination</w:t>
            </w:r>
            <w:proofErr w:type="spellEnd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równy lub mniejszy niż </w:t>
            </w:r>
            <w:r w:rsidR="00EC4935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18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punkt</w:t>
            </w:r>
            <w:r w:rsidR="0043047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ów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),  z wyjątkiem pacjentów </w:t>
            </w:r>
            <w:r w:rsidR="0043047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br/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z aleksją lub agrafią lub afazją</w:t>
            </w:r>
            <w:r w:rsidR="00052223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:rsidR="00B03812" w:rsidRPr="006F5C2D" w:rsidRDefault="00DE2DCB" w:rsidP="007B49EC">
            <w:pPr>
              <w:pStyle w:val="Listanumerowana"/>
              <w:numPr>
                <w:ilvl w:val="0"/>
                <w:numId w:val="19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k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walifikacja pacjenta do programu następuje kiedy pacjent</w:t>
            </w:r>
            <w:r w:rsidR="0056090A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B03812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ma wyznaczony termin rozpoczęcia rehabilitacji medycznej potwierdzony przez</w:t>
            </w:r>
            <w:r w:rsidR="0056090A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podmiot udzielający świadczeń rehabilitacyjnych;</w:t>
            </w:r>
          </w:p>
          <w:p w:rsidR="00B03812" w:rsidRPr="006F5C2D" w:rsidRDefault="00DE2DCB" w:rsidP="007B49EC">
            <w:pPr>
              <w:pStyle w:val="Listanumerowana"/>
              <w:numPr>
                <w:ilvl w:val="0"/>
                <w:numId w:val="19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Style w:val="Wyrnienieintensywne"/>
                <w:rFonts w:ascii="Times New Roman" w:hAnsi="Times New Roman"/>
                <w:b w:val="0"/>
                <w:sz w:val="20"/>
                <w:szCs w:val="20"/>
                <w:lang w:val="pl-PL" w:eastAsia="pl-PL"/>
              </w:rPr>
              <w:t>p</w:t>
            </w:r>
            <w:r w:rsidR="00B03812" w:rsidRPr="006F5C2D">
              <w:rPr>
                <w:rStyle w:val="Wyrnienieintensywne"/>
                <w:rFonts w:ascii="Times New Roman" w:hAnsi="Times New Roman"/>
                <w:b w:val="0"/>
                <w:sz w:val="20"/>
                <w:szCs w:val="20"/>
                <w:lang w:val="pl-PL" w:eastAsia="pl-PL"/>
              </w:rPr>
              <w:t>odanie leku musi nastąpić nie wcześniej niż 3 tygodnie przed rozpoczęciem rehabilitacji medycznej</w:t>
            </w:r>
            <w:r w:rsidR="00F23551" w:rsidRPr="006F5C2D">
              <w:rPr>
                <w:rStyle w:val="Wyrnienieintensywne"/>
                <w:rFonts w:ascii="Times New Roman" w:hAnsi="Times New Roman"/>
                <w:b w:val="0"/>
                <w:sz w:val="20"/>
                <w:szCs w:val="20"/>
                <w:lang w:val="pl-PL" w:eastAsia="pl-PL"/>
              </w:rPr>
              <w:t>.</w:t>
            </w:r>
          </w:p>
          <w:p w:rsidR="002D068A" w:rsidRPr="006F5C2D" w:rsidRDefault="00651CE6" w:rsidP="007B49EC">
            <w:pPr>
              <w:pStyle w:val="Tabela-TekstpodstawowyJustowany"/>
              <w:numPr>
                <w:ilvl w:val="0"/>
                <w:numId w:val="1"/>
              </w:numPr>
              <w:spacing w:before="240" w:line="276" w:lineRule="auto"/>
              <w:ind w:left="284"/>
              <w:jc w:val="left"/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Określenie czasu leczenia w programie:</w:t>
            </w:r>
          </w:p>
          <w:p w:rsidR="009119CD" w:rsidRPr="006F5C2D" w:rsidRDefault="00651CE6" w:rsidP="006F5C2D">
            <w:pPr>
              <w:pStyle w:val="Listanumerowana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Czas leczenia w programie określa lekarz prowadzący leczenie pacjenta, </w:t>
            </w:r>
            <w:r w:rsidR="0043047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jednak maksymalny czas leczenia w ramach programu nie może być dłuższy niż dwa lata. </w:t>
            </w:r>
            <w:r w:rsidR="0043047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br/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W przypadku wystąpienia u pacjenta przynajmniej jednego </w:t>
            </w:r>
            <w:r w:rsidR="0043047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br/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z kryteriów wyłączenia z programu, pacjent zostaje wyłączony </w:t>
            </w:r>
            <w:r w:rsidR="00A80AEC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z 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programu bez zbędnej zwłoki. </w:t>
            </w:r>
          </w:p>
          <w:p w:rsidR="009119CD" w:rsidRPr="006F5C2D" w:rsidRDefault="009119CD" w:rsidP="007B49EC">
            <w:pPr>
              <w:pStyle w:val="Tabela-TekstpodstawowyJustowany"/>
              <w:numPr>
                <w:ilvl w:val="0"/>
                <w:numId w:val="1"/>
              </w:numPr>
              <w:spacing w:before="240" w:line="276" w:lineRule="auto"/>
              <w:ind w:left="284"/>
              <w:jc w:val="left"/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Podawanie leku w ramach programu</w:t>
            </w:r>
          </w:p>
          <w:p w:rsidR="00651CE6" w:rsidRPr="006F5C2D" w:rsidRDefault="00DE2DCB" w:rsidP="007B49EC">
            <w:pPr>
              <w:pStyle w:val="Tabela-TekstpodstawowyJustowany"/>
              <w:numPr>
                <w:ilvl w:val="0"/>
                <w:numId w:val="28"/>
              </w:numPr>
              <w:spacing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l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eczenie w programie obejmuje </w:t>
            </w:r>
            <w:r w:rsidR="00EE4D3E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maksymalnie 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do 6 podań </w:t>
            </w:r>
            <w:r w:rsidR="00EE4D3E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leku 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w okresie do 2 lat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:rsidR="00E65F8E" w:rsidRPr="006F5C2D" w:rsidRDefault="00DE2DCB" w:rsidP="007B49EC">
            <w:pPr>
              <w:pStyle w:val="Listanumerowana"/>
              <w:numPr>
                <w:ilvl w:val="0"/>
                <w:numId w:val="28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o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liczbie podań, jaką otrzyma pacjent, decyduje lekarz prowadzący. Liczba podań leku</w:t>
            </w:r>
            <w:r w:rsidR="00EE4D3E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zależy od uzyskania przez pacjenta dobre</w:t>
            </w:r>
            <w:r w:rsidR="000D6D5D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j odpowiedzi 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1820B4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na leczenie, 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któr</w:t>
            </w:r>
            <w:r w:rsidR="000D6D5D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a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będzie weryfikowan</w:t>
            </w:r>
            <w:r w:rsidR="00EE4D3E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a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podczas wizyt kontrolnych:</w:t>
            </w:r>
          </w:p>
          <w:p w:rsidR="00651CE6" w:rsidRPr="006F5C2D" w:rsidRDefault="00651CE6" w:rsidP="007B49EC">
            <w:pPr>
              <w:pStyle w:val="Listanumerowana"/>
              <w:numPr>
                <w:ilvl w:val="0"/>
                <w:numId w:val="25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pierwsza wizyta kontrolna po 4 tygodniach (±1 tydzień) od podania pierwszej dawki leku</w:t>
            </w:r>
            <w:r w:rsidR="00DE2DC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:rsidR="009119CD" w:rsidRPr="006F5C2D" w:rsidRDefault="00651CE6" w:rsidP="007B49EC">
            <w:pPr>
              <w:pStyle w:val="Listanumerowana"/>
              <w:numPr>
                <w:ilvl w:val="0"/>
                <w:numId w:val="25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kolejna wizyta kontrolna bezpośrednio przed oczekiwanym kolejnym podaniem leku - po 12 tygodniach (±1 tydzień) od podania poprzedniej dawki leku</w:t>
            </w:r>
            <w:r w:rsidR="009119CD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.</w:t>
            </w:r>
          </w:p>
          <w:p w:rsidR="001C19B6" w:rsidRPr="006F5C2D" w:rsidRDefault="00651CE6" w:rsidP="007B49EC">
            <w:pPr>
              <w:pStyle w:val="Tabela-TekstpodstawowyJustowany"/>
              <w:numPr>
                <w:ilvl w:val="0"/>
                <w:numId w:val="1"/>
              </w:numPr>
              <w:spacing w:before="240" w:line="276" w:lineRule="auto"/>
              <w:ind w:left="284"/>
              <w:jc w:val="left"/>
              <w:rPr>
                <w:rStyle w:val="Wyrnienieintensywne"/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6F5C2D">
              <w:rPr>
                <w:rStyle w:val="Wyrnienieintensywne"/>
                <w:rFonts w:ascii="Times New Roman" w:hAnsi="Times New Roman"/>
                <w:sz w:val="20"/>
                <w:szCs w:val="20"/>
                <w:lang w:eastAsia="pl-PL"/>
              </w:rPr>
              <w:t>Kryteria</w:t>
            </w:r>
            <w:proofErr w:type="spellEnd"/>
            <w:r w:rsidR="009119CD" w:rsidRPr="006F5C2D">
              <w:rPr>
                <w:rStyle w:val="Wyrnienieintensywne"/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F5C2D">
              <w:rPr>
                <w:rStyle w:val="Wyrnienieintensywne"/>
                <w:rFonts w:ascii="Times New Roman" w:hAnsi="Times New Roman"/>
                <w:sz w:val="20"/>
                <w:szCs w:val="20"/>
                <w:lang w:eastAsia="pl-PL"/>
              </w:rPr>
              <w:t>wyłączenia</w:t>
            </w:r>
            <w:proofErr w:type="spellEnd"/>
            <w:r w:rsidRPr="006F5C2D">
              <w:rPr>
                <w:rStyle w:val="Wyrnienieintensywne"/>
                <w:rFonts w:ascii="Times New Roman" w:hAnsi="Times New Roman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6F5C2D">
              <w:rPr>
                <w:rStyle w:val="Wyrnienieintensywne"/>
                <w:rFonts w:ascii="Times New Roman" w:hAnsi="Times New Roman"/>
                <w:sz w:val="20"/>
                <w:szCs w:val="20"/>
                <w:lang w:eastAsia="pl-PL"/>
              </w:rPr>
              <w:t>programu</w:t>
            </w:r>
            <w:proofErr w:type="spellEnd"/>
            <w:r w:rsidRPr="006F5C2D">
              <w:rPr>
                <w:rStyle w:val="Wyrnienieintensywne"/>
                <w:rFonts w:ascii="Times New Roman" w:hAnsi="Times New Roman"/>
                <w:sz w:val="20"/>
                <w:szCs w:val="20"/>
                <w:lang w:eastAsia="pl-PL"/>
              </w:rPr>
              <w:t>:</w:t>
            </w:r>
          </w:p>
          <w:p w:rsidR="00651CE6" w:rsidRPr="006F5C2D" w:rsidRDefault="00651CE6" w:rsidP="007B49EC">
            <w:pPr>
              <w:pStyle w:val="Listanumerowana"/>
              <w:numPr>
                <w:ilvl w:val="0"/>
                <w:numId w:val="21"/>
              </w:numPr>
              <w:tabs>
                <w:tab w:val="left" w:pos="284"/>
              </w:tabs>
              <w:spacing w:before="0" w:line="276" w:lineRule="auto"/>
              <w:ind w:left="284" w:hanging="284"/>
              <w:jc w:val="lef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nadwrażliwość na kompleks neurotoksyny lub którykolwiek ze składników leku</w:t>
            </w:r>
            <w:r w:rsidR="00D277B8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:rsidR="00651CE6" w:rsidRPr="006F5C2D" w:rsidRDefault="00651CE6" w:rsidP="007B49EC">
            <w:pPr>
              <w:pStyle w:val="Listanumerowana"/>
              <w:numPr>
                <w:ilvl w:val="0"/>
                <w:numId w:val="21"/>
              </w:numPr>
              <w:tabs>
                <w:tab w:val="left" w:pos="284"/>
              </w:tabs>
              <w:spacing w:before="0" w:line="276" w:lineRule="auto"/>
              <w:ind w:left="284" w:hanging="284"/>
              <w:jc w:val="lef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utrwalony przykurcz kończyny górnej lub zanik mięśni w porażonej kończynie;</w:t>
            </w:r>
          </w:p>
          <w:p w:rsidR="00651CE6" w:rsidRPr="006F5C2D" w:rsidRDefault="00651CE6" w:rsidP="007B49EC">
            <w:pPr>
              <w:pStyle w:val="Listanumerowana"/>
              <w:numPr>
                <w:ilvl w:val="0"/>
                <w:numId w:val="21"/>
              </w:numPr>
              <w:tabs>
                <w:tab w:val="left" w:pos="284"/>
              </w:tabs>
              <w:spacing w:before="0" w:line="276" w:lineRule="auto"/>
              <w:ind w:left="284" w:hanging="284"/>
              <w:jc w:val="lef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potwierdzenie miastenii lub zespołu miastenicznego;</w:t>
            </w:r>
          </w:p>
          <w:p w:rsidR="00651CE6" w:rsidRPr="006F5C2D" w:rsidRDefault="00651CE6" w:rsidP="007B49EC">
            <w:pPr>
              <w:pStyle w:val="Listanumerowana"/>
              <w:numPr>
                <w:ilvl w:val="0"/>
                <w:numId w:val="21"/>
              </w:numPr>
              <w:tabs>
                <w:tab w:val="left" w:pos="284"/>
              </w:tabs>
              <w:spacing w:before="0" w:line="276" w:lineRule="auto"/>
              <w:ind w:left="284" w:hanging="284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eastAsia="pl-PL"/>
              </w:rPr>
              <w:t>objawy</w:t>
            </w:r>
            <w:proofErr w:type="spellEnd"/>
            <w:r w:rsidR="00D65DAD" w:rsidRPr="006F5C2D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eastAsia="pl-PL"/>
              </w:rPr>
              <w:t>uogólnionego</w:t>
            </w:r>
            <w:proofErr w:type="spellEnd"/>
            <w:r w:rsidR="00D65DAD" w:rsidRPr="006F5C2D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eastAsia="pl-PL"/>
              </w:rPr>
              <w:t>zakażenia</w:t>
            </w:r>
            <w:proofErr w:type="spellEnd"/>
            <w:r w:rsidRPr="006F5C2D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; </w:t>
            </w:r>
          </w:p>
          <w:p w:rsidR="00651CE6" w:rsidRPr="006F5C2D" w:rsidRDefault="00651CE6" w:rsidP="007B49EC">
            <w:pPr>
              <w:pStyle w:val="Listanumerowana"/>
              <w:numPr>
                <w:ilvl w:val="0"/>
                <w:numId w:val="21"/>
              </w:numPr>
              <w:tabs>
                <w:tab w:val="left" w:pos="284"/>
              </w:tabs>
              <w:spacing w:before="0" w:line="276" w:lineRule="auto"/>
              <w:ind w:left="284" w:hanging="284"/>
              <w:jc w:val="lef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ciężkie zaburzenia połykania i oddychania;</w:t>
            </w:r>
          </w:p>
          <w:p w:rsidR="00651CE6" w:rsidRPr="006F5C2D" w:rsidRDefault="00651CE6" w:rsidP="007B49EC">
            <w:pPr>
              <w:pStyle w:val="Listanumerowana"/>
              <w:numPr>
                <w:ilvl w:val="0"/>
                <w:numId w:val="21"/>
              </w:numPr>
              <w:tabs>
                <w:tab w:val="left" w:pos="284"/>
              </w:tabs>
              <w:spacing w:before="0" w:line="276" w:lineRule="auto"/>
              <w:ind w:left="284" w:hanging="284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eastAsia="pl-PL"/>
              </w:rPr>
              <w:t>ciąża</w:t>
            </w:r>
            <w:proofErr w:type="spellEnd"/>
            <w:r w:rsidR="00D65DAD" w:rsidRPr="006F5C2D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eastAsia="pl-PL"/>
              </w:rPr>
              <w:t>lub</w:t>
            </w:r>
            <w:proofErr w:type="spellEnd"/>
            <w:r w:rsidR="00D65DAD" w:rsidRPr="006F5C2D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eastAsia="pl-PL"/>
              </w:rPr>
              <w:t>karmienie</w:t>
            </w:r>
            <w:proofErr w:type="spellEnd"/>
            <w:r w:rsidR="00D65DAD" w:rsidRPr="006F5C2D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eastAsia="pl-PL"/>
              </w:rPr>
              <w:t>piersią</w:t>
            </w:r>
            <w:proofErr w:type="spellEnd"/>
            <w:r w:rsidRPr="006F5C2D"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651CE6" w:rsidRPr="006F5C2D" w:rsidRDefault="00651CE6" w:rsidP="007B49EC">
            <w:pPr>
              <w:pStyle w:val="Listanumerowana"/>
              <w:numPr>
                <w:ilvl w:val="0"/>
                <w:numId w:val="21"/>
              </w:numPr>
              <w:tabs>
                <w:tab w:val="left" w:pos="284"/>
              </w:tabs>
              <w:spacing w:before="0" w:line="276" w:lineRule="auto"/>
              <w:ind w:left="284" w:hanging="284"/>
              <w:jc w:val="lef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wystąpienie stanu zapalnego w okolicy miejsca podania; </w:t>
            </w:r>
          </w:p>
          <w:p w:rsidR="00651CE6" w:rsidRPr="006F5C2D" w:rsidRDefault="00651CE6" w:rsidP="007B49EC">
            <w:pPr>
              <w:pStyle w:val="Tabela-TekstpodstawowyJustowany"/>
              <w:numPr>
                <w:ilvl w:val="0"/>
                <w:numId w:val="21"/>
              </w:numPr>
              <w:tabs>
                <w:tab w:val="left" w:pos="284"/>
              </w:tabs>
              <w:spacing w:line="276" w:lineRule="auto"/>
              <w:ind w:left="284" w:hanging="284"/>
              <w:jc w:val="lef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wystąpienie ciężkich działań niepożądanych uniemożliwiających dalsze stosowanie leku;</w:t>
            </w:r>
          </w:p>
          <w:p w:rsidR="00651CE6" w:rsidRPr="006F5C2D" w:rsidRDefault="00651CE6" w:rsidP="007B49EC">
            <w:pPr>
              <w:pStyle w:val="Tabela-TekstpodstawowyJustowany"/>
              <w:numPr>
                <w:ilvl w:val="0"/>
                <w:numId w:val="21"/>
              </w:numPr>
              <w:tabs>
                <w:tab w:val="left" w:pos="284"/>
              </w:tabs>
              <w:spacing w:line="276" w:lineRule="auto"/>
              <w:ind w:left="284" w:hanging="284"/>
              <w:jc w:val="left"/>
              <w:rPr>
                <w:rFonts w:ascii="Times New Roman" w:hAnsi="Times New Roman"/>
                <w:sz w:val="20"/>
                <w:szCs w:val="20"/>
                <w:lang w:val="pl-PL"/>
              </w:rPr>
            </w:pP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eastAsia="pl-PL"/>
              </w:rPr>
              <w:t>wszczepienie</w:t>
            </w:r>
            <w:proofErr w:type="spellEnd"/>
            <w:r w:rsidR="00D65DAD" w:rsidRPr="006F5C2D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eastAsia="pl-PL"/>
              </w:rPr>
              <w:t>pompy</w:t>
            </w:r>
            <w:proofErr w:type="spellEnd"/>
            <w:r w:rsidR="00D65DAD" w:rsidRPr="006F5C2D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eastAsia="pl-PL"/>
              </w:rPr>
              <w:t>baklofenowej</w:t>
            </w:r>
            <w:proofErr w:type="spellEnd"/>
            <w:r w:rsidRPr="006F5C2D"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651CE6" w:rsidRPr="006F5C2D" w:rsidRDefault="00651CE6" w:rsidP="007B49EC">
            <w:pPr>
              <w:pStyle w:val="Tabela-TekstpodstawowyJustowany"/>
              <w:numPr>
                <w:ilvl w:val="0"/>
                <w:numId w:val="21"/>
              </w:numPr>
              <w:tabs>
                <w:tab w:val="left" w:pos="284"/>
              </w:tabs>
              <w:spacing w:line="276" w:lineRule="auto"/>
              <w:ind w:left="284" w:hanging="284"/>
              <w:jc w:val="lef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przyjmowanie leków hamujących transmisję nerwowo-mięśniową (np. </w:t>
            </w: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aminoglikozydy</w:t>
            </w:r>
            <w:proofErr w:type="spellEnd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);</w:t>
            </w:r>
          </w:p>
          <w:p w:rsidR="00651CE6" w:rsidRPr="006F5C2D" w:rsidRDefault="00651CE6" w:rsidP="007B49EC">
            <w:pPr>
              <w:pStyle w:val="Listanumerowana"/>
              <w:numPr>
                <w:ilvl w:val="0"/>
                <w:numId w:val="21"/>
              </w:numPr>
              <w:tabs>
                <w:tab w:val="left" w:pos="284"/>
              </w:tabs>
              <w:spacing w:before="0" w:line="276" w:lineRule="auto"/>
              <w:ind w:left="284" w:hanging="284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powstanie oporności na lek;</w:t>
            </w:r>
          </w:p>
          <w:p w:rsidR="00651CE6" w:rsidRPr="006F5C2D" w:rsidRDefault="00651CE6" w:rsidP="007B49EC">
            <w:pPr>
              <w:pStyle w:val="Tabela-TekstpodstawowyJustowany"/>
              <w:numPr>
                <w:ilvl w:val="0"/>
                <w:numId w:val="21"/>
              </w:numPr>
              <w:tabs>
                <w:tab w:val="left" w:pos="284"/>
              </w:tabs>
              <w:spacing w:line="276" w:lineRule="auto"/>
              <w:ind w:left="284" w:hanging="284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brak rehabilitacji pacjenta w okresie między kolejnymi podaniami leku</w:t>
            </w:r>
            <w:r w:rsidR="00D65DAD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(</w:t>
            </w:r>
            <w:r w:rsidR="00F23551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co</w:t>
            </w:r>
            <w:r w:rsidR="00D277B8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F23551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najmniej </w:t>
            </w:r>
            <w:r w:rsidR="00D65DAD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dwukrotnie w ciągu </w:t>
            </w:r>
            <w:r w:rsidR="00F23551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każdych </w:t>
            </w:r>
            <w:r w:rsidR="0048728C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12 miesięcy leczenia)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; </w:t>
            </w:r>
          </w:p>
          <w:p w:rsidR="00651CE6" w:rsidRPr="006F5C2D" w:rsidRDefault="00651CE6" w:rsidP="007B49EC">
            <w:pPr>
              <w:pStyle w:val="Tabela-TekstpodstawowyJustowany"/>
              <w:numPr>
                <w:ilvl w:val="0"/>
                <w:numId w:val="21"/>
              </w:numPr>
              <w:tabs>
                <w:tab w:val="left" w:pos="284"/>
              </w:tabs>
              <w:spacing w:after="240" w:line="276" w:lineRule="auto"/>
              <w:ind w:left="284" w:hanging="284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brak odpowiedzi na leczenie</w:t>
            </w:r>
            <w:r w:rsidR="00F23551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w dwóch kolejnych sesjach podania leku.</w:t>
            </w:r>
          </w:p>
          <w:p w:rsidR="00651CE6" w:rsidRPr="006F5C2D" w:rsidRDefault="00651CE6" w:rsidP="006F5C2D">
            <w:pPr>
              <w:pStyle w:val="Tabela-TekstpodstawowyJustowany"/>
              <w:spacing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Pacjenta uznaje się za odpowiadającego na leczenie, gdy po podaniu dwóch dawek leku doszło u niego do spadku napięcia mięśniowego o ≥ 1 punkt w skali</w:t>
            </w:r>
            <w:r w:rsidR="00D277B8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Ashwortha</w:t>
            </w:r>
            <w:proofErr w:type="spellEnd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/MAS względem wartości wyjściowych, w co</w:t>
            </w:r>
            <w:r w:rsidR="00D277B8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najmniej jednej leczonej grupie mięśni objętej spastycznością umiarkowaną lub ciężką. Uzyskanie odpowiedzi na leczenie umożliwia podanie pacjentowi dwóch kolejnych dawek leku.</w:t>
            </w:r>
          </w:p>
        </w:tc>
        <w:tc>
          <w:tcPr>
            <w:tcW w:w="4820" w:type="dxa"/>
          </w:tcPr>
          <w:p w:rsidR="00651CE6" w:rsidRPr="006F5C2D" w:rsidRDefault="00651CE6" w:rsidP="006F5C2D">
            <w:pPr>
              <w:pStyle w:val="Tabela-TekstpodstawowyJustowany"/>
              <w:spacing w:line="276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Dawkowanie</w:t>
            </w:r>
            <w:r w:rsidR="00DE2DCB" w:rsidRPr="006F5C2D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:</w:t>
            </w:r>
          </w:p>
          <w:p w:rsidR="00231DA2" w:rsidRPr="00231DA2" w:rsidRDefault="00651CE6" w:rsidP="00DB6B6C">
            <w:pPr>
              <w:pStyle w:val="Tekstpodstawowy"/>
              <w:numPr>
                <w:ilvl w:val="0"/>
                <w:numId w:val="30"/>
              </w:numPr>
              <w:spacing w:before="0" w:line="276" w:lineRule="auto"/>
              <w:ind w:left="357" w:hanging="357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231DA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B</w:t>
            </w:r>
            <w:r w:rsidR="00BD280F" w:rsidRPr="00231DA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otulinum A toxin ā 500 j.</w:t>
            </w:r>
            <w:r w:rsidRPr="00231DA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231DA2" w:rsidRPr="00231DA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</w:p>
          <w:p w:rsidR="00651CE6" w:rsidRPr="00231DA2" w:rsidRDefault="00231DA2" w:rsidP="00DB6B6C">
            <w:pPr>
              <w:pStyle w:val="Tabela-TekstpodstawowyJustowany"/>
              <w:spacing w:line="276" w:lineRule="auto"/>
              <w:ind w:left="357"/>
              <w:jc w:val="left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DB6B6C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Botulinum A toxin a 300j. </w:t>
            </w:r>
            <w:r w:rsidR="00651CE6" w:rsidRPr="00231DA2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(</w:t>
            </w:r>
            <w:proofErr w:type="spellStart"/>
            <w:r w:rsidR="00651CE6" w:rsidRPr="00231DA2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Dysport</w:t>
            </w:r>
            <w:proofErr w:type="spellEnd"/>
            <w:r w:rsidR="00651CE6" w:rsidRPr="00231DA2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)</w:t>
            </w:r>
          </w:p>
          <w:p w:rsidR="00651CE6" w:rsidRPr="006F5C2D" w:rsidRDefault="00DE2DCB" w:rsidP="007B49EC">
            <w:pPr>
              <w:pStyle w:val="Tekstpodstawowy"/>
              <w:numPr>
                <w:ilvl w:val="0"/>
                <w:numId w:val="22"/>
              </w:numPr>
              <w:spacing w:before="0" w:line="276" w:lineRule="auto"/>
              <w:ind w:left="357" w:hanging="357"/>
              <w:jc w:val="lef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m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aksymalna dawka jednorazowa wynosi 1</w:t>
            </w:r>
            <w:r w:rsidR="00AD0145">
              <w:rPr>
                <w:rFonts w:ascii="Times New Roman" w:hAnsi="Times New Roman"/>
                <w:sz w:val="20"/>
                <w:szCs w:val="20"/>
                <w:lang w:val="pl-PL" w:eastAsia="pl-PL"/>
              </w:rPr>
              <w:t>1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00 </w:t>
            </w:r>
            <w:r w:rsidR="00BD280F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:rsidR="00651CE6" w:rsidRPr="006F5C2D" w:rsidRDefault="00DE2DCB" w:rsidP="007B49EC">
            <w:pPr>
              <w:pStyle w:val="Tekstpodstawowy"/>
              <w:numPr>
                <w:ilvl w:val="0"/>
                <w:numId w:val="22"/>
              </w:numPr>
              <w:spacing w:before="0" w:line="276" w:lineRule="auto"/>
              <w:ind w:left="357" w:hanging="357"/>
              <w:jc w:val="lef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l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ek podaje się </w:t>
            </w:r>
            <w:proofErr w:type="spellStart"/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wielopunktowo</w:t>
            </w:r>
            <w:proofErr w:type="spellEnd"/>
            <w:r w:rsidR="00D277B8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(z wyjątkiem małych mięśni) w zakresach dawek przedstawionych poniżej oraz zgodnie z doświadczeniem klinicznym podającego:</w:t>
            </w:r>
          </w:p>
          <w:p w:rsidR="00651CE6" w:rsidRPr="006F5C2D" w:rsidRDefault="00D277B8" w:rsidP="007B49EC">
            <w:pPr>
              <w:pStyle w:val="Tekstpodstawowy"/>
              <w:numPr>
                <w:ilvl w:val="0"/>
                <w:numId w:val="23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m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ięsień zginacz palców głęboki:</w:t>
            </w:r>
            <w:r w:rsidR="00DE2DC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1</w:t>
            </w:r>
            <w:r w:rsidR="002401ED">
              <w:rPr>
                <w:rFonts w:ascii="Times New Roman" w:hAnsi="Times New Roman"/>
                <w:sz w:val="20"/>
                <w:szCs w:val="20"/>
                <w:lang w:val="pl-PL" w:eastAsia="pl-PL"/>
              </w:rPr>
              <w:t>0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0</w:t>
            </w:r>
            <w:r w:rsidR="002401ED">
              <w:rPr>
                <w:rFonts w:ascii="Times New Roman" w:hAnsi="Times New Roman"/>
                <w:sz w:val="20"/>
                <w:szCs w:val="20"/>
                <w:lang w:val="pl-PL" w:eastAsia="pl-PL"/>
              </w:rPr>
              <w:t>-200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BD280F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:rsidR="00651CE6" w:rsidRPr="006F5C2D" w:rsidRDefault="00D277B8" w:rsidP="007B49EC">
            <w:pPr>
              <w:pStyle w:val="Tekstpodstawowy"/>
              <w:numPr>
                <w:ilvl w:val="0"/>
                <w:numId w:val="23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m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ięsień zginacz palców powierzchowny:</w:t>
            </w:r>
            <w:r w:rsidR="00DE2DC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1</w:t>
            </w:r>
            <w:r w:rsidR="002401ED">
              <w:rPr>
                <w:rFonts w:ascii="Times New Roman" w:hAnsi="Times New Roman"/>
                <w:sz w:val="20"/>
                <w:szCs w:val="20"/>
                <w:lang w:val="pl-PL" w:eastAsia="pl-PL"/>
              </w:rPr>
              <w:t>0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0–2</w:t>
            </w:r>
            <w:r w:rsidR="002401ED">
              <w:rPr>
                <w:rFonts w:ascii="Times New Roman" w:hAnsi="Times New Roman"/>
                <w:sz w:val="20"/>
                <w:szCs w:val="20"/>
                <w:lang w:val="pl-PL" w:eastAsia="pl-PL"/>
              </w:rPr>
              <w:t>0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0 </w:t>
            </w:r>
            <w:r w:rsidR="00BD280F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:rsidR="00651CE6" w:rsidRPr="006F5C2D" w:rsidRDefault="00D277B8" w:rsidP="007B49EC">
            <w:pPr>
              <w:pStyle w:val="Tekstpodstawowy"/>
              <w:numPr>
                <w:ilvl w:val="0"/>
                <w:numId w:val="23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m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ięsień zginacz nadgarstka łokciowy:</w:t>
            </w:r>
            <w:r w:rsidR="00DE2DC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1</w:t>
            </w:r>
            <w:r w:rsidR="002401ED">
              <w:rPr>
                <w:rFonts w:ascii="Times New Roman" w:hAnsi="Times New Roman"/>
                <w:sz w:val="20"/>
                <w:szCs w:val="20"/>
                <w:lang w:val="pl-PL" w:eastAsia="pl-PL"/>
              </w:rPr>
              <w:t>0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0</w:t>
            </w:r>
            <w:r w:rsidR="002401ED">
              <w:rPr>
                <w:rFonts w:ascii="Times New Roman" w:hAnsi="Times New Roman"/>
                <w:sz w:val="20"/>
                <w:szCs w:val="20"/>
                <w:lang w:val="pl-PL" w:eastAsia="pl-PL"/>
              </w:rPr>
              <w:t>-200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BD280F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:rsidR="00651CE6" w:rsidRDefault="00D277B8" w:rsidP="007B49EC">
            <w:pPr>
              <w:pStyle w:val="Tekstpodstawowy"/>
              <w:numPr>
                <w:ilvl w:val="0"/>
                <w:numId w:val="23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m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ięsień zginacz nadgarstka promieniowy:</w:t>
            </w:r>
            <w:r w:rsidR="00DE2DC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1</w:t>
            </w:r>
            <w:r w:rsidR="004E095A">
              <w:rPr>
                <w:rFonts w:ascii="Times New Roman" w:hAnsi="Times New Roman"/>
                <w:sz w:val="20"/>
                <w:szCs w:val="20"/>
                <w:lang w:val="pl-PL" w:eastAsia="pl-PL"/>
              </w:rPr>
              <w:t>0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0</w:t>
            </w:r>
            <w:r w:rsidR="004E095A">
              <w:rPr>
                <w:rFonts w:ascii="Times New Roman" w:hAnsi="Times New Roman"/>
                <w:sz w:val="20"/>
                <w:szCs w:val="20"/>
                <w:lang w:val="pl-PL" w:eastAsia="pl-PL"/>
              </w:rPr>
              <w:t>-200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BD280F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:rsidR="000A1621" w:rsidRPr="000A1621" w:rsidRDefault="000A1621" w:rsidP="000A1621">
            <w:pPr>
              <w:pStyle w:val="Akapitzlist"/>
              <w:numPr>
                <w:ilvl w:val="0"/>
                <w:numId w:val="23"/>
              </w:numPr>
              <w:spacing w:before="0" w:line="276" w:lineRule="auto"/>
              <w:ind w:left="714" w:hanging="35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0A1621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mięsień przywodziciel kciuka: </w:t>
            </w:r>
            <w:r w:rsidR="004E095A">
              <w:rPr>
                <w:rFonts w:ascii="Times New Roman" w:hAnsi="Times New Roman"/>
                <w:sz w:val="20"/>
                <w:szCs w:val="20"/>
                <w:lang w:val="pl-PL"/>
              </w:rPr>
              <w:t>25-</w:t>
            </w:r>
            <w:r w:rsidR="00EE331F">
              <w:rPr>
                <w:rFonts w:ascii="Times New Roman" w:hAnsi="Times New Roman"/>
                <w:sz w:val="20"/>
                <w:szCs w:val="20"/>
                <w:lang w:val="pl-PL"/>
              </w:rPr>
              <w:t>50</w:t>
            </w:r>
            <w:r w:rsidRPr="000A1621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j.</w:t>
            </w:r>
            <w:r w:rsidR="00481A35">
              <w:rPr>
                <w:rFonts w:ascii="Times New Roman" w:hAnsi="Times New Roman"/>
                <w:sz w:val="20"/>
                <w:szCs w:val="20"/>
                <w:lang w:val="pl-PL"/>
              </w:rPr>
              <w:t>,</w:t>
            </w:r>
          </w:p>
          <w:p w:rsidR="000A1621" w:rsidRPr="000A1621" w:rsidRDefault="000A1621" w:rsidP="000A1621">
            <w:pPr>
              <w:pStyle w:val="Akapitzlist"/>
              <w:numPr>
                <w:ilvl w:val="0"/>
                <w:numId w:val="23"/>
              </w:numPr>
              <w:spacing w:before="0" w:line="276" w:lineRule="auto"/>
              <w:ind w:left="714" w:hanging="357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mięsień zginacz kciuka: </w:t>
            </w:r>
            <w:r w:rsidR="004E095A">
              <w:rPr>
                <w:rFonts w:ascii="Times New Roman" w:hAnsi="Times New Roman"/>
                <w:sz w:val="20"/>
                <w:szCs w:val="20"/>
                <w:lang w:val="pl-PL"/>
              </w:rPr>
              <w:t>10</w:t>
            </w:r>
            <w:r w:rsidR="00EE331F">
              <w:rPr>
                <w:rFonts w:ascii="Times New Roman" w:hAnsi="Times New Roman"/>
                <w:sz w:val="20"/>
                <w:szCs w:val="20"/>
                <w:lang w:val="pl-PL"/>
              </w:rPr>
              <w:t>0</w:t>
            </w:r>
            <w:r w:rsidR="004E095A">
              <w:rPr>
                <w:rFonts w:ascii="Times New Roman" w:hAnsi="Times New Roman"/>
                <w:sz w:val="20"/>
                <w:szCs w:val="20"/>
                <w:lang w:val="pl-PL"/>
              </w:rPr>
              <w:t>-200</w:t>
            </w:r>
            <w:r w:rsidRPr="000A1621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j.</w:t>
            </w:r>
            <w:r w:rsidR="00481A35">
              <w:rPr>
                <w:rFonts w:ascii="Times New Roman" w:hAnsi="Times New Roman"/>
                <w:sz w:val="20"/>
                <w:szCs w:val="20"/>
                <w:lang w:val="pl-PL"/>
              </w:rPr>
              <w:t>,</w:t>
            </w:r>
          </w:p>
          <w:p w:rsidR="00651CE6" w:rsidRPr="006F5C2D" w:rsidRDefault="00D277B8" w:rsidP="000A1621">
            <w:pPr>
              <w:pStyle w:val="Tekstpodstawowy"/>
              <w:numPr>
                <w:ilvl w:val="0"/>
                <w:numId w:val="23"/>
              </w:numPr>
              <w:spacing w:before="0" w:line="276" w:lineRule="auto"/>
              <w:ind w:left="714" w:hanging="357"/>
              <w:jc w:val="lef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m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ięsień dwugłowy ramienia:</w:t>
            </w:r>
            <w:r w:rsidR="00DE2DC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4E095A">
              <w:rPr>
                <w:rFonts w:ascii="Times New Roman" w:hAnsi="Times New Roman"/>
                <w:sz w:val="20"/>
                <w:szCs w:val="20"/>
                <w:lang w:val="pl-PL" w:eastAsia="pl-PL"/>
              </w:rPr>
              <w:t>2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00–400 </w:t>
            </w:r>
            <w:r w:rsidR="00BD280F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</w:t>
            </w:r>
            <w:r w:rsidR="00DE2DC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:rsidR="00651CE6" w:rsidRDefault="00DE2DCB" w:rsidP="007B49EC">
            <w:pPr>
              <w:pStyle w:val="Tekstpodstawowy"/>
              <w:numPr>
                <w:ilvl w:val="0"/>
                <w:numId w:val="22"/>
              </w:numPr>
              <w:spacing w:before="0" w:line="276" w:lineRule="auto"/>
              <w:ind w:left="357" w:hanging="357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c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zęstość podawania leku zależy</w:t>
            </w:r>
            <w:r w:rsidR="00AA09FC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od stanu klinicznego pacjenta</w:t>
            </w:r>
            <w:r w:rsidR="0048728C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-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maksymalnie 3 razy w okresie roku, nie częściej niż co 12 tygodni. </w:t>
            </w:r>
          </w:p>
          <w:p w:rsidR="00E26EB9" w:rsidRDefault="00E26EB9" w:rsidP="00E26EB9">
            <w:pPr>
              <w:pStyle w:val="Tekstpodstawowy"/>
              <w:spacing w:before="0" w:line="276" w:lineRule="auto"/>
              <w:ind w:left="357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  <w:p w:rsidR="00E26EB9" w:rsidRDefault="00E26EB9" w:rsidP="00E26EB9">
            <w:pPr>
              <w:pStyle w:val="Tekstpodstawowy"/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E26EB9">
              <w:rPr>
                <w:rFonts w:ascii="Times New Roman" w:hAnsi="Times New Roman"/>
                <w:sz w:val="20"/>
                <w:szCs w:val="20"/>
                <w:lang w:val="pl-PL" w:eastAsia="pl-PL"/>
              </w:rPr>
              <w:t>W wyjątkowo trudnych przypadkach  możliwe jest podawanie leku pod kontrolą elektromiografii (EMG), stymulacji elektrycznej mięśnia lub ultrasonografii.</w:t>
            </w:r>
          </w:p>
          <w:p w:rsidR="00E26EB9" w:rsidRDefault="00E26EB9" w:rsidP="00E26EB9">
            <w:pPr>
              <w:pStyle w:val="Tekstpodstawowy"/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  <w:p w:rsidR="009C5DB8" w:rsidRPr="00BD280F" w:rsidRDefault="009C5DB8" w:rsidP="00E26EB9">
            <w:pPr>
              <w:pStyle w:val="Tekstpodstawowy"/>
              <w:numPr>
                <w:ilvl w:val="0"/>
                <w:numId w:val="30"/>
              </w:numPr>
              <w:spacing w:before="0" w:line="276" w:lineRule="auto"/>
              <w:ind w:left="357" w:hanging="357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BD280F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Botulinum A toxin </w:t>
            </w:r>
            <w:r w:rsidR="00BD280F" w:rsidRPr="00BD280F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ā 100 j.</w:t>
            </w:r>
            <w:r w:rsidRPr="00BD280F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 (Botox)</w:t>
            </w:r>
          </w:p>
          <w:p w:rsidR="009C5DB8" w:rsidRPr="009C5DB8" w:rsidRDefault="00E51E3A" w:rsidP="007B49EC">
            <w:pPr>
              <w:pStyle w:val="Tekstpodstawowy"/>
              <w:numPr>
                <w:ilvl w:val="0"/>
                <w:numId w:val="32"/>
              </w:numPr>
              <w:spacing w:before="0" w:line="276" w:lineRule="auto"/>
              <w:ind w:left="357" w:hanging="357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>m</w:t>
            </w:r>
            <w:r w:rsidR="009C5DB8" w:rsidRPr="009C5DB8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aksymalna dawka jednorazowa wynosi 360 </w:t>
            </w:r>
            <w:r w:rsidR="00BD280F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</w:t>
            </w: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:rsidR="009C5DB8" w:rsidRPr="009C5DB8" w:rsidRDefault="000A1621" w:rsidP="007B49EC">
            <w:pPr>
              <w:pStyle w:val="Tekstpodstawowy"/>
              <w:numPr>
                <w:ilvl w:val="0"/>
                <w:numId w:val="32"/>
              </w:numPr>
              <w:spacing w:before="0" w:line="276" w:lineRule="auto"/>
              <w:ind w:left="357" w:hanging="357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>l</w:t>
            </w:r>
            <w:r w:rsidR="009C5DB8" w:rsidRPr="009C5DB8">
              <w:rPr>
                <w:rFonts w:ascii="Times New Roman" w:hAnsi="Times New Roman"/>
                <w:sz w:val="20"/>
                <w:szCs w:val="20"/>
                <w:lang w:val="pl-PL" w:eastAsia="pl-PL"/>
              </w:rPr>
              <w:t>ek podaje się w 1 do 2 miejsc w zakresach dawek przedstawionych poniżej oraz zgodnie z doświadczeniem klinicznym podającego:</w:t>
            </w:r>
          </w:p>
          <w:p w:rsidR="009C5DB8" w:rsidRPr="009C5DB8" w:rsidRDefault="009C5DB8" w:rsidP="007B49EC">
            <w:pPr>
              <w:pStyle w:val="Tekstpodstawowy"/>
              <w:numPr>
                <w:ilvl w:val="0"/>
                <w:numId w:val="31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>m</w:t>
            </w:r>
            <w:r w:rsidRPr="009C5DB8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ięsień zginacz palców głęboki: 15-50 </w:t>
            </w:r>
            <w:r w:rsidR="00BD280F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</w:t>
            </w:r>
            <w:r w:rsidR="00481A35">
              <w:rPr>
                <w:rFonts w:ascii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:rsidR="009C5DB8" w:rsidRPr="009C5DB8" w:rsidRDefault="009C5DB8" w:rsidP="007B49EC">
            <w:pPr>
              <w:pStyle w:val="Tekstpodstawowy"/>
              <w:numPr>
                <w:ilvl w:val="0"/>
                <w:numId w:val="31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>m</w:t>
            </w:r>
            <w:r w:rsidRPr="009C5DB8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ięsień zginacz palców powierzchowny: 15-50 </w:t>
            </w:r>
            <w:r w:rsidR="00BD280F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</w:t>
            </w:r>
            <w:r w:rsidR="00481A35">
              <w:rPr>
                <w:rFonts w:ascii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:rsidR="009C5DB8" w:rsidRPr="009C5DB8" w:rsidRDefault="009C5DB8" w:rsidP="007B49EC">
            <w:pPr>
              <w:pStyle w:val="Tekstpodstawowy"/>
              <w:numPr>
                <w:ilvl w:val="0"/>
                <w:numId w:val="31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>m</w:t>
            </w:r>
            <w:r w:rsidRPr="009C5DB8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ięsień zginacz nadgarstka promieniowy: 15-60 </w:t>
            </w:r>
            <w:r w:rsidR="00BD280F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</w:t>
            </w:r>
            <w:r w:rsidR="00481A35">
              <w:rPr>
                <w:rFonts w:ascii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:rsidR="009C5DB8" w:rsidRPr="009C5DB8" w:rsidRDefault="009C5DB8" w:rsidP="007B49EC">
            <w:pPr>
              <w:pStyle w:val="Tekstpodstawowy"/>
              <w:numPr>
                <w:ilvl w:val="0"/>
                <w:numId w:val="31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>m</w:t>
            </w:r>
            <w:r w:rsidRPr="009C5DB8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ięsień zginacz nadgarstka łokciowy: 10-50 </w:t>
            </w:r>
            <w:r w:rsidR="00BD280F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</w:t>
            </w:r>
            <w:r w:rsidR="00481A35">
              <w:rPr>
                <w:rFonts w:ascii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:rsidR="009C5DB8" w:rsidRPr="009C5DB8" w:rsidRDefault="009C5DB8" w:rsidP="007B49EC">
            <w:pPr>
              <w:pStyle w:val="Tekstpodstawowy"/>
              <w:numPr>
                <w:ilvl w:val="0"/>
                <w:numId w:val="31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>m</w:t>
            </w:r>
            <w:r w:rsidRPr="009C5DB8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ięsień przywodziciel kciuka: 20 </w:t>
            </w:r>
            <w:r w:rsidR="00BD280F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</w:t>
            </w:r>
            <w:r w:rsidR="00481A35">
              <w:rPr>
                <w:rFonts w:ascii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:rsidR="009C5DB8" w:rsidRPr="009C5DB8" w:rsidRDefault="009C5DB8" w:rsidP="007B49EC">
            <w:pPr>
              <w:pStyle w:val="Tekstpodstawowy"/>
              <w:numPr>
                <w:ilvl w:val="0"/>
                <w:numId w:val="31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>m</w:t>
            </w:r>
            <w:r w:rsidRPr="009C5DB8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ięsień zginacz kciuka: 20 </w:t>
            </w:r>
            <w:r w:rsidR="00BD280F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</w:t>
            </w:r>
            <w:r w:rsidR="00481A35">
              <w:rPr>
                <w:rFonts w:ascii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:rsidR="009C5DB8" w:rsidRDefault="009C5DB8" w:rsidP="000A1621">
            <w:pPr>
              <w:pStyle w:val="Tekstpodstawowy"/>
              <w:numPr>
                <w:ilvl w:val="0"/>
                <w:numId w:val="31"/>
              </w:numPr>
              <w:spacing w:before="0" w:line="276" w:lineRule="auto"/>
              <w:ind w:left="714" w:hanging="357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>m</w:t>
            </w:r>
            <w:r w:rsidRPr="009C5DB8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ięsień dwugłowy ramienia: 50-100 </w:t>
            </w:r>
            <w:r w:rsidR="00BD280F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</w:t>
            </w:r>
            <w:r w:rsidR="00481A35">
              <w:rPr>
                <w:rFonts w:ascii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:rsidR="00A43404" w:rsidRDefault="009C5DB8" w:rsidP="007B49EC">
            <w:pPr>
              <w:pStyle w:val="Tekstpodstawowy"/>
              <w:numPr>
                <w:ilvl w:val="0"/>
                <w:numId w:val="32"/>
              </w:numPr>
              <w:spacing w:before="0" w:line="276" w:lineRule="auto"/>
              <w:ind w:left="357" w:hanging="357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>c</w:t>
            </w:r>
            <w:r w:rsidRPr="009C5DB8">
              <w:rPr>
                <w:rFonts w:ascii="Times New Roman" w:hAnsi="Times New Roman"/>
                <w:sz w:val="20"/>
                <w:szCs w:val="20"/>
                <w:lang w:val="pl-PL" w:eastAsia="pl-PL"/>
              </w:rPr>
              <w:t>zęstość podawania leku zależy od stanu klinicznego pacjenta – maksymalnie 3 razy w okresie roku, nie częściej niż co 12 tygodni</w:t>
            </w:r>
            <w:r w:rsidR="00481A35">
              <w:rPr>
                <w:rFonts w:ascii="Times New Roman" w:hAnsi="Times New Roman"/>
                <w:sz w:val="20"/>
                <w:szCs w:val="20"/>
                <w:lang w:val="pl-PL" w:eastAsia="pl-PL"/>
              </w:rPr>
              <w:t>.</w:t>
            </w:r>
          </w:p>
          <w:p w:rsidR="008F47B3" w:rsidRDefault="008F47B3" w:rsidP="008F47B3">
            <w:pPr>
              <w:pStyle w:val="Tekstpodstawowy"/>
              <w:spacing w:before="0" w:line="276" w:lineRule="auto"/>
              <w:ind w:left="357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  <w:p w:rsidR="003C777F" w:rsidRPr="00F35126" w:rsidRDefault="00E26EB9" w:rsidP="00F35126">
            <w:pPr>
              <w:pStyle w:val="Tekstpodstawowy"/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E26EB9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W wyjątkowo trudnych przypadkach  możliwe jest podawanie leku pod kontrolą elektromiografii (EMG), stymulacji elektrycznej </w:t>
            </w:r>
            <w:r w:rsidR="00F35126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mięśnia lub ultrasonografii.</w:t>
            </w:r>
          </w:p>
        </w:tc>
        <w:tc>
          <w:tcPr>
            <w:tcW w:w="5441" w:type="dxa"/>
          </w:tcPr>
          <w:p w:rsidR="00651CE6" w:rsidRPr="006F5C2D" w:rsidRDefault="00651CE6" w:rsidP="007B49EC">
            <w:pPr>
              <w:pStyle w:val="Tabela-TekstpodstawowyDolewej"/>
              <w:numPr>
                <w:ilvl w:val="0"/>
                <w:numId w:val="34"/>
              </w:numPr>
              <w:spacing w:line="276" w:lineRule="auto"/>
              <w:rPr>
                <w:rStyle w:val="Wyrnienieintensywne"/>
                <w:rFonts w:ascii="Times New Roman" w:hAnsi="Times New Roman"/>
                <w:sz w:val="20"/>
                <w:szCs w:val="20"/>
              </w:rPr>
            </w:pPr>
            <w:proofErr w:type="spellStart"/>
            <w:r w:rsidRPr="006F5C2D">
              <w:rPr>
                <w:rStyle w:val="Wyrnienieintensywne"/>
                <w:rFonts w:ascii="Times New Roman" w:hAnsi="Times New Roman"/>
                <w:sz w:val="20"/>
                <w:szCs w:val="20"/>
                <w:lang w:eastAsia="pl-PL"/>
              </w:rPr>
              <w:t>Badania</w:t>
            </w:r>
            <w:proofErr w:type="spellEnd"/>
            <w:r w:rsidR="0048728C" w:rsidRPr="006F5C2D">
              <w:rPr>
                <w:rStyle w:val="Wyrnienieintensywne"/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F5C2D">
              <w:rPr>
                <w:rStyle w:val="Wyrnienieintensywne"/>
                <w:rFonts w:ascii="Times New Roman" w:hAnsi="Times New Roman"/>
                <w:sz w:val="20"/>
                <w:szCs w:val="20"/>
                <w:lang w:eastAsia="pl-PL"/>
              </w:rPr>
              <w:t>przy</w:t>
            </w:r>
            <w:proofErr w:type="spellEnd"/>
            <w:r w:rsidR="0048728C" w:rsidRPr="006F5C2D">
              <w:rPr>
                <w:rStyle w:val="Wyrnienieintensywne"/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F5C2D">
              <w:rPr>
                <w:rStyle w:val="Wyrnienieintensywne"/>
                <w:rFonts w:ascii="Times New Roman" w:hAnsi="Times New Roman"/>
                <w:sz w:val="20"/>
                <w:szCs w:val="20"/>
                <w:lang w:eastAsia="pl-PL"/>
              </w:rPr>
              <w:t>kwalifikacji</w:t>
            </w:r>
            <w:proofErr w:type="spellEnd"/>
            <w:r w:rsidRPr="006F5C2D">
              <w:rPr>
                <w:rStyle w:val="Wyrnienieintensywne"/>
                <w:rFonts w:ascii="Times New Roman" w:hAnsi="Times New Roman"/>
                <w:sz w:val="20"/>
                <w:szCs w:val="20"/>
                <w:lang w:eastAsia="pl-PL"/>
              </w:rPr>
              <w:t>:</w:t>
            </w:r>
          </w:p>
          <w:p w:rsidR="00651CE6" w:rsidRPr="006F5C2D" w:rsidRDefault="00DE2DCB" w:rsidP="007B49EC">
            <w:pPr>
              <w:pStyle w:val="Listanumerowana"/>
              <w:numPr>
                <w:ilvl w:val="0"/>
                <w:numId w:val="20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b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adanie neurologiczne:</w:t>
            </w:r>
          </w:p>
          <w:p w:rsidR="00651CE6" w:rsidRPr="006F5C2D" w:rsidRDefault="00651CE6" w:rsidP="007B49EC">
            <w:pPr>
              <w:pStyle w:val="Listanumerowana"/>
              <w:numPr>
                <w:ilvl w:val="0"/>
                <w:numId w:val="26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ocena spastyczności w skali </w:t>
            </w: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Ashworth</w:t>
            </w:r>
            <w:proofErr w:type="spellEnd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:rsidR="00A26723" w:rsidRPr="006F5C2D" w:rsidRDefault="00C442FE" w:rsidP="007B49EC">
            <w:pPr>
              <w:pStyle w:val="Listanumerowana"/>
              <w:numPr>
                <w:ilvl w:val="0"/>
                <w:numId w:val="26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test oceniający stopień osłabienia siły mięśni </w:t>
            </w:r>
            <w:r w:rsidR="00EC4935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kończyny górnej 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według skali </w:t>
            </w: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Medical</w:t>
            </w:r>
            <w:proofErr w:type="spellEnd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Research</w:t>
            </w:r>
            <w:proofErr w:type="spellEnd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Council</w:t>
            </w:r>
            <w:proofErr w:type="spellEnd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(MRC) (0-5 w poszczególnych grupach mięśniowych)</w:t>
            </w:r>
            <w:r w:rsidR="00DE2DC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:rsidR="00651CE6" w:rsidRPr="006F5C2D" w:rsidRDefault="00651CE6" w:rsidP="007B49EC">
            <w:pPr>
              <w:pStyle w:val="Listanumerowana"/>
              <w:numPr>
                <w:ilvl w:val="0"/>
                <w:numId w:val="26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ocena funkcji poznawczych według skali MMSE, </w:t>
            </w:r>
            <w:r w:rsidR="00DE2DC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br/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z wyłączeniem chorych z aleksją lub agrafią lub afazją</w:t>
            </w:r>
            <w:r w:rsidR="00DE2DC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:rsidR="00AA09FC" w:rsidRPr="006F5C2D" w:rsidRDefault="00AA09FC" w:rsidP="007B49EC">
            <w:pPr>
              <w:pStyle w:val="Listanumerowana"/>
              <w:numPr>
                <w:ilvl w:val="0"/>
                <w:numId w:val="26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opisowa ocena czynności możliwych do wykonania kończyną ze spastycznością</w:t>
            </w:r>
            <w:r w:rsidR="00DE2DC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;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:rsidR="00651CE6" w:rsidRPr="006F5C2D" w:rsidRDefault="00DE2DCB" w:rsidP="007B49EC">
            <w:pPr>
              <w:pStyle w:val="Listanumerowana"/>
              <w:numPr>
                <w:ilvl w:val="0"/>
                <w:numId w:val="20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u</w:t>
            </w:r>
            <w:r w:rsidR="00974D94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pacjentów przyjmujących leki </w:t>
            </w:r>
            <w:proofErr w:type="spellStart"/>
            <w:r w:rsidR="001D1C11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antykoagulacyjne</w:t>
            </w:r>
            <w:proofErr w:type="spellEnd"/>
            <w:r w:rsidR="00974D94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– </w:t>
            </w:r>
            <w:proofErr w:type="spellStart"/>
            <w:r w:rsidR="00974D94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acenokumarol</w:t>
            </w:r>
            <w:proofErr w:type="spellEnd"/>
            <w:r w:rsidR="00974D94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lub </w:t>
            </w:r>
            <w:proofErr w:type="spellStart"/>
            <w:r w:rsidR="00974D94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warfarynę</w:t>
            </w:r>
            <w:proofErr w:type="spellEnd"/>
            <w:r w:rsidR="00E104DC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,</w:t>
            </w:r>
            <w:r w:rsidR="00974D94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wykonuje się b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adanie INR</w:t>
            </w:r>
            <w:r w:rsidR="0048728C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(dopuszczalna wartość INR w dniu podania </w:t>
            </w:r>
            <w:r w:rsidR="00A85B9E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nie więcej </w:t>
            </w:r>
            <w:r w:rsidR="006B6884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niż 2,5)</w:t>
            </w:r>
            <w:r w:rsidR="00651CE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:rsidR="00651CE6" w:rsidRPr="006F5C2D" w:rsidRDefault="00AA09FC" w:rsidP="007B49EC">
            <w:pPr>
              <w:pStyle w:val="Listanumerowana"/>
              <w:numPr>
                <w:ilvl w:val="0"/>
                <w:numId w:val="20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ocena stanu ruchowego;</w:t>
            </w:r>
          </w:p>
          <w:p w:rsidR="00651CE6" w:rsidRPr="006F5C2D" w:rsidRDefault="00651CE6" w:rsidP="007B49EC">
            <w:pPr>
              <w:pStyle w:val="Tabela-TekstpodstawowyDolewej"/>
              <w:numPr>
                <w:ilvl w:val="0"/>
                <w:numId w:val="34"/>
              </w:numPr>
              <w:spacing w:before="240" w:line="276" w:lineRule="auto"/>
              <w:rPr>
                <w:rStyle w:val="Wyrnienieintensywne"/>
                <w:rFonts w:ascii="Times New Roman" w:hAnsi="Times New Roman"/>
                <w:sz w:val="20"/>
                <w:szCs w:val="20"/>
              </w:rPr>
            </w:pPr>
            <w:r w:rsidRPr="006F5C2D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Monitorowanie</w:t>
            </w:r>
            <w:r w:rsidR="00A85B9E" w:rsidRPr="006F5C2D">
              <w:rPr>
                <w:rStyle w:val="Wyrnienieintensywne"/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F5C2D">
              <w:rPr>
                <w:rStyle w:val="Wyrnienieintensywne"/>
                <w:rFonts w:ascii="Times New Roman" w:hAnsi="Times New Roman"/>
                <w:sz w:val="20"/>
                <w:szCs w:val="20"/>
                <w:lang w:eastAsia="pl-PL"/>
              </w:rPr>
              <w:t>leczenia</w:t>
            </w:r>
            <w:proofErr w:type="spellEnd"/>
            <w:r w:rsidRPr="006F5C2D">
              <w:rPr>
                <w:rStyle w:val="Wyrnienieintensywne"/>
                <w:rFonts w:ascii="Times New Roman" w:hAnsi="Times New Roman"/>
                <w:sz w:val="20"/>
                <w:szCs w:val="20"/>
                <w:lang w:eastAsia="pl-PL"/>
              </w:rPr>
              <w:t>:</w:t>
            </w:r>
          </w:p>
          <w:p w:rsidR="009119CD" w:rsidRPr="006F5C2D" w:rsidRDefault="009119CD" w:rsidP="006F5C2D">
            <w:pPr>
              <w:pStyle w:val="Tabela-TekstpodstawowyDolewej"/>
              <w:spacing w:line="276" w:lineRule="auto"/>
              <w:rPr>
                <w:rStyle w:val="Wyrnienieintensywne"/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  <w:r w:rsidRPr="006F5C2D">
              <w:rPr>
                <w:rStyle w:val="Wyrnienieintensywne"/>
                <w:rFonts w:ascii="Times New Roman" w:hAnsi="Times New Roman"/>
                <w:b w:val="0"/>
                <w:sz w:val="20"/>
                <w:szCs w:val="20"/>
                <w:lang w:val="pl-PL" w:eastAsia="pl-PL"/>
              </w:rPr>
              <w:t xml:space="preserve">Podczas wizyt kontrolnych, o których  mowa </w:t>
            </w:r>
            <w:r w:rsidR="0044596D" w:rsidRPr="006F5C2D">
              <w:rPr>
                <w:rStyle w:val="Wyrnienieintensywne"/>
                <w:rFonts w:ascii="Times New Roman" w:hAnsi="Times New Roman"/>
                <w:b w:val="0"/>
                <w:sz w:val="20"/>
                <w:szCs w:val="20"/>
                <w:lang w:val="pl-PL" w:eastAsia="pl-PL"/>
              </w:rPr>
              <w:t xml:space="preserve">w pkt. </w:t>
            </w:r>
            <w:r w:rsidR="00DE2DCB" w:rsidRPr="006F5C2D">
              <w:rPr>
                <w:rStyle w:val="Wyrnienieintensywne"/>
                <w:rFonts w:ascii="Times New Roman" w:hAnsi="Times New Roman"/>
                <w:b w:val="0"/>
                <w:sz w:val="20"/>
                <w:szCs w:val="20"/>
                <w:lang w:val="pl-PL" w:eastAsia="pl-PL"/>
              </w:rPr>
              <w:t>3</w:t>
            </w:r>
            <w:r w:rsidR="0044596D" w:rsidRPr="006F5C2D">
              <w:rPr>
                <w:rStyle w:val="Wyrnienieintensywne"/>
                <w:rFonts w:ascii="Times New Roman" w:hAnsi="Times New Roman"/>
                <w:b w:val="0"/>
                <w:sz w:val="20"/>
                <w:szCs w:val="20"/>
                <w:lang w:val="pl-PL" w:eastAsia="pl-PL"/>
              </w:rPr>
              <w:t xml:space="preserve"> w kolumnie „Świadczeniobiorcy”</w:t>
            </w:r>
            <w:r w:rsidR="00DE2DCB" w:rsidRPr="006F5C2D">
              <w:rPr>
                <w:rStyle w:val="Wyrnienieintensywne"/>
                <w:rFonts w:ascii="Times New Roman" w:hAnsi="Times New Roman"/>
                <w:b w:val="0"/>
                <w:sz w:val="20"/>
                <w:szCs w:val="20"/>
                <w:lang w:val="pl-PL" w:eastAsia="pl-PL"/>
              </w:rPr>
              <w:t xml:space="preserve">, </w:t>
            </w:r>
            <w:r w:rsidR="0044596D" w:rsidRPr="006F5C2D">
              <w:rPr>
                <w:rStyle w:val="Wyrnienieintensywne"/>
                <w:rFonts w:ascii="Times New Roman" w:hAnsi="Times New Roman"/>
                <w:b w:val="0"/>
                <w:sz w:val="20"/>
                <w:szCs w:val="20"/>
                <w:lang w:val="pl-PL" w:eastAsia="pl-PL"/>
              </w:rPr>
              <w:t xml:space="preserve"> przed podaniem pacjentowi  kolejnej dawki</w:t>
            </w:r>
            <w:r w:rsidR="00117B18" w:rsidRPr="006F5C2D">
              <w:rPr>
                <w:rStyle w:val="Wyrnienieintensywne"/>
                <w:rFonts w:ascii="Times New Roman" w:hAnsi="Times New Roman"/>
                <w:b w:val="0"/>
                <w:sz w:val="20"/>
                <w:szCs w:val="20"/>
                <w:lang w:val="pl-PL" w:eastAsia="pl-PL"/>
              </w:rPr>
              <w:t xml:space="preserve"> </w:t>
            </w:r>
            <w:r w:rsidR="0044596D" w:rsidRPr="006F5C2D">
              <w:rPr>
                <w:rStyle w:val="Wyrnienieintensywne"/>
                <w:rFonts w:ascii="Times New Roman" w:hAnsi="Times New Roman"/>
                <w:b w:val="0"/>
                <w:sz w:val="20"/>
                <w:szCs w:val="20"/>
                <w:lang w:val="pl-PL" w:eastAsia="pl-PL"/>
              </w:rPr>
              <w:t xml:space="preserve"> leku wykonuje się:</w:t>
            </w:r>
          </w:p>
          <w:p w:rsidR="00A26723" w:rsidRPr="006F5C2D" w:rsidRDefault="0044596D" w:rsidP="007B49EC">
            <w:pPr>
              <w:pStyle w:val="Listanumerowana"/>
              <w:numPr>
                <w:ilvl w:val="0"/>
                <w:numId w:val="27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o</w:t>
            </w:r>
            <w:r w:rsidR="00784A4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cen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ę</w:t>
            </w:r>
            <w:r w:rsidR="00784A4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odpowiedzi na zastosowane leczenie mierzon</w:t>
            </w:r>
            <w:r w:rsidR="00DE2DC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ą</w:t>
            </w:r>
            <w:r w:rsidR="00784A4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DE2DC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br/>
            </w:r>
            <w:r w:rsidR="00784A4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w MAS (poprawa o ≥1 pkt), która stanowi kryterium podania kolejnych dawek leku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:rsidR="00A26723" w:rsidRPr="006F5C2D" w:rsidRDefault="0044596D" w:rsidP="007B49EC">
            <w:pPr>
              <w:pStyle w:val="Listanumerowana"/>
              <w:numPr>
                <w:ilvl w:val="0"/>
                <w:numId w:val="27"/>
              </w:numPr>
              <w:spacing w:before="0" w:line="276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o</w:t>
            </w:r>
            <w:r w:rsidR="00784A4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cen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ę</w:t>
            </w:r>
            <w:r w:rsidR="00784A4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efektu podania leku w</w:t>
            </w:r>
            <w:r w:rsidR="00DE2DC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edłu</w:t>
            </w:r>
            <w:r w:rsidR="00784A4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g lekarza i według pacjenta oceniana za pomocą skali CGI –</w:t>
            </w:r>
            <w:r w:rsidR="00430476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784A4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I (</w:t>
            </w:r>
            <w:proofErr w:type="spellStart"/>
            <w:r w:rsidR="00784A4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Clinical</w:t>
            </w:r>
            <w:proofErr w:type="spellEnd"/>
            <w:r w:rsidR="00784A4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Global </w:t>
            </w:r>
            <w:proofErr w:type="spellStart"/>
            <w:r w:rsidR="00784A4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Imperssion</w:t>
            </w:r>
            <w:proofErr w:type="spellEnd"/>
            <w:r w:rsidR="00784A4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– </w:t>
            </w:r>
            <w:proofErr w:type="spellStart"/>
            <w:r w:rsidR="00784A4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Improvement</w:t>
            </w:r>
            <w:proofErr w:type="spellEnd"/>
            <w:r w:rsidR="00784A4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784A4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Scale</w:t>
            </w:r>
            <w:proofErr w:type="spellEnd"/>
            <w:r w:rsidR="00784A4B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)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:rsidR="0044596D" w:rsidRPr="006F5C2D" w:rsidRDefault="0044596D" w:rsidP="007B49EC">
            <w:pPr>
              <w:pStyle w:val="Listanumerowana"/>
              <w:numPr>
                <w:ilvl w:val="0"/>
                <w:numId w:val="27"/>
              </w:numPr>
              <w:spacing w:before="0" w:line="276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ocenę stanu ruchowego spastycznej kończyny;</w:t>
            </w:r>
          </w:p>
          <w:p w:rsidR="0044596D" w:rsidRPr="006F5C2D" w:rsidRDefault="0044596D" w:rsidP="007B49EC">
            <w:pPr>
              <w:pStyle w:val="Listanumerowana"/>
              <w:numPr>
                <w:ilvl w:val="0"/>
                <w:numId w:val="27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ocenę spastyczności w skali </w:t>
            </w: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Ashworth</w:t>
            </w:r>
            <w:proofErr w:type="spellEnd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:rsidR="0044596D" w:rsidRPr="006F5C2D" w:rsidRDefault="0044596D" w:rsidP="007B49EC">
            <w:pPr>
              <w:pStyle w:val="Listanumerowana"/>
              <w:numPr>
                <w:ilvl w:val="0"/>
                <w:numId w:val="27"/>
              </w:numPr>
              <w:spacing w:before="0" w:line="276" w:lineRule="auto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test oceniający stopień osłabienia siły mięśni kończyny górnej według skali </w:t>
            </w: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Medical</w:t>
            </w:r>
            <w:proofErr w:type="spellEnd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Research</w:t>
            </w:r>
            <w:proofErr w:type="spellEnd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Council</w:t>
            </w:r>
            <w:proofErr w:type="spellEnd"/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(MRC) (0-5 w poszczególnych grupach mięśniowych);</w:t>
            </w:r>
          </w:p>
          <w:p w:rsidR="0044596D" w:rsidRPr="006F5C2D" w:rsidRDefault="0005497F" w:rsidP="007B49EC">
            <w:pPr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opisową</w:t>
            </w:r>
            <w:r w:rsidR="0044596D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ocen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ę</w:t>
            </w:r>
            <w:r w:rsidR="0044596D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czynności możliwych do wykonania kończyną ze spastycznością</w:t>
            </w:r>
            <w:r w:rsidR="00804AA1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;</w:t>
            </w:r>
            <w:r w:rsidR="0044596D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:rsidR="0044596D" w:rsidRPr="006F5C2D" w:rsidRDefault="0044596D" w:rsidP="007B49EC">
            <w:pPr>
              <w:pStyle w:val="Listanumerowana"/>
              <w:numPr>
                <w:ilvl w:val="0"/>
                <w:numId w:val="27"/>
              </w:numPr>
              <w:spacing w:before="0" w:line="276" w:lineRule="auto"/>
              <w:ind w:left="357" w:hanging="357"/>
              <w:jc w:val="left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w dokumentacji medycznej pacjenta zamieszcza się informację o rodzaju i formie prowadzonej </w:t>
            </w:r>
            <w:r w:rsidR="00804AA1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u pacjenta </w:t>
            </w:r>
            <w:r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rehabilitacji</w:t>
            </w:r>
            <w:r w:rsidR="00804AA1" w:rsidRPr="006F5C2D">
              <w:rPr>
                <w:rFonts w:ascii="Times New Roman" w:hAnsi="Times New Roman"/>
                <w:sz w:val="20"/>
                <w:szCs w:val="20"/>
                <w:lang w:val="pl-PL" w:eastAsia="pl-PL"/>
              </w:rPr>
              <w:t>.</w:t>
            </w:r>
          </w:p>
          <w:p w:rsidR="009C5DB8" w:rsidRPr="009C5DB8" w:rsidRDefault="009C5DB8" w:rsidP="007B49E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240" w:after="0"/>
              <w:ind w:left="357" w:hanging="357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9C5DB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Monitorowanie programu: </w:t>
            </w:r>
          </w:p>
          <w:p w:rsidR="009C5DB8" w:rsidRPr="009C5DB8" w:rsidRDefault="009C5DB8" w:rsidP="007B49EC">
            <w:pPr>
              <w:numPr>
                <w:ilvl w:val="0"/>
                <w:numId w:val="33"/>
              </w:numPr>
              <w:spacing w:after="0"/>
              <w:ind w:left="357" w:hanging="357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9C5DB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gromadzenie w dokumentacji medycznej pacjenta danych dotyczących monitorowania leczenia i każdorazowe ich przedstawianie na żądanie kontrolerów  Narodowego Funduszu Zdrowia;</w:t>
            </w:r>
          </w:p>
          <w:p w:rsidR="009C5DB8" w:rsidRPr="009C5DB8" w:rsidRDefault="009C5DB8" w:rsidP="007B49EC">
            <w:pPr>
              <w:numPr>
                <w:ilvl w:val="0"/>
                <w:numId w:val="33"/>
              </w:numPr>
              <w:spacing w:after="0"/>
              <w:ind w:left="357" w:hanging="357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9C5DB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uzupełnienie danych zawartych w rejestrze (SMPT) dostępnym za pomocą aplikacji internetowej udostępnionej przez OW NFZ, z częstotliwością zgodną z opisem programu oraz na zakończenie leczenia;</w:t>
            </w:r>
          </w:p>
          <w:p w:rsidR="00854A59" w:rsidRDefault="009C5DB8" w:rsidP="007B49EC">
            <w:pPr>
              <w:pStyle w:val="Tabela-Listapunktowa"/>
              <w:numPr>
                <w:ilvl w:val="0"/>
                <w:numId w:val="33"/>
              </w:numPr>
              <w:spacing w:line="276" w:lineRule="auto"/>
              <w:ind w:left="357" w:hanging="357"/>
              <w:jc w:val="left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9C5DB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przekazywanie informacji sprawozdawczo-rozliczeniowych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do NFZ: informacje przekazuje się do NFZ </w:t>
            </w:r>
            <w:r w:rsidRPr="009C5DB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 formie papierowej lub w formie elektronicznej, zgodnie z wymaganiami opublikowanymi przez Narodowy Fundusz Zdrowia</w:t>
            </w:r>
            <w:r w:rsidR="00E51E3A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.</w:t>
            </w:r>
          </w:p>
          <w:p w:rsidR="009C5DB8" w:rsidRPr="009C5DB8" w:rsidRDefault="009C5DB8" w:rsidP="009C5DB8">
            <w:pPr>
              <w:pStyle w:val="Base-Tabela-Tekstlist"/>
              <w:rPr>
                <w:lang w:val="pl-PL" w:eastAsia="pl-PL"/>
              </w:rPr>
            </w:pPr>
          </w:p>
        </w:tc>
      </w:tr>
    </w:tbl>
    <w:p w:rsidR="004227AD" w:rsidRPr="00974D94" w:rsidRDefault="004227AD" w:rsidP="006F5C2D">
      <w:pPr>
        <w:spacing w:line="360" w:lineRule="auto"/>
        <w:rPr>
          <w:rFonts w:ascii="Times New Roman" w:hAnsi="Times New Roman"/>
          <w:sz w:val="18"/>
          <w:szCs w:val="18"/>
          <w:lang w:val="pl-PL"/>
        </w:rPr>
      </w:pPr>
    </w:p>
    <w:sectPr w:rsidR="004227AD" w:rsidRPr="00974D94" w:rsidSect="004E0A39">
      <w:footerReference w:type="default" r:id="rId8"/>
      <w:pgSz w:w="16838" w:h="11906" w:orient="landscape"/>
      <w:pgMar w:top="1588" w:right="720" w:bottom="1418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7BB" w:rsidRDefault="00DF17BB" w:rsidP="00117B18">
      <w:pPr>
        <w:spacing w:after="0" w:line="240" w:lineRule="auto"/>
      </w:pPr>
      <w:r>
        <w:separator/>
      </w:r>
    </w:p>
  </w:endnote>
  <w:endnote w:type="continuationSeparator" w:id="0">
    <w:p w:rsidR="00DF17BB" w:rsidRDefault="00DF17BB" w:rsidP="00117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A1F" w:rsidRDefault="00EF3A1F" w:rsidP="00067506">
    <w:pPr>
      <w:pStyle w:val="Stopka"/>
      <w:pBdr>
        <w:top w:val="none" w:sz="0" w:space="0" w:color="auto"/>
      </w:pBd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7BB" w:rsidRDefault="00DF17BB" w:rsidP="00117B18">
      <w:pPr>
        <w:spacing w:after="0" w:line="240" w:lineRule="auto"/>
      </w:pPr>
      <w:r>
        <w:separator/>
      </w:r>
    </w:p>
  </w:footnote>
  <w:footnote w:type="continuationSeparator" w:id="0">
    <w:p w:rsidR="00DF17BB" w:rsidRDefault="00DF17BB" w:rsidP="00117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5AF3"/>
    <w:multiLevelType w:val="multilevel"/>
    <w:tmpl w:val="38A0B97E"/>
    <w:styleLink w:val="HTA-Tabela-Listawypunktowanalist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8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  <w:color w:val="000000"/>
      </w:rPr>
    </w:lvl>
    <w:lvl w:ilvl="3">
      <w:start w:val="1"/>
      <w:numFmt w:val="bullet"/>
      <w:lvlText w:val="·"/>
      <w:lvlJc w:val="left"/>
      <w:pPr>
        <w:tabs>
          <w:tab w:val="num" w:pos="680"/>
        </w:tabs>
        <w:ind w:left="680" w:hanging="170"/>
      </w:pPr>
      <w:rPr>
        <w:rFonts w:ascii="Arial" w:hAnsi="Arial" w:hint="default"/>
        <w:color w:val="000000"/>
      </w:rPr>
    </w:lvl>
    <w:lvl w:ilvl="4">
      <w:start w:val="1"/>
      <w:numFmt w:val="bullet"/>
      <w:lvlText w:val="·"/>
      <w:lvlJc w:val="left"/>
      <w:pPr>
        <w:tabs>
          <w:tab w:val="num" w:pos="850"/>
        </w:tabs>
        <w:ind w:left="850" w:hanging="170"/>
      </w:pPr>
      <w:rPr>
        <w:rFonts w:ascii="Arial" w:hAnsi="Arial" w:hint="default"/>
        <w:color w:val="000000"/>
      </w:rPr>
    </w:lvl>
    <w:lvl w:ilvl="5">
      <w:start w:val="1"/>
      <w:numFmt w:val="bullet"/>
      <w:lvlText w:val="·"/>
      <w:lvlJc w:val="left"/>
      <w:pPr>
        <w:tabs>
          <w:tab w:val="num" w:pos="1020"/>
        </w:tabs>
        <w:ind w:left="1020" w:hanging="170"/>
      </w:pPr>
      <w:rPr>
        <w:rFonts w:ascii="Arial" w:hAnsi="Arial" w:hint="default"/>
        <w:color w:val="000000"/>
      </w:rPr>
    </w:lvl>
    <w:lvl w:ilvl="6">
      <w:start w:val="1"/>
      <w:numFmt w:val="bullet"/>
      <w:lvlText w:val="·"/>
      <w:lvlJc w:val="left"/>
      <w:pPr>
        <w:tabs>
          <w:tab w:val="num" w:pos="1190"/>
        </w:tabs>
        <w:ind w:left="1190" w:hanging="170"/>
      </w:pPr>
      <w:rPr>
        <w:rFonts w:ascii="Arial" w:hAnsi="Arial" w:hint="default"/>
        <w:color w:val="000000"/>
      </w:rPr>
    </w:lvl>
    <w:lvl w:ilvl="7">
      <w:start w:val="1"/>
      <w:numFmt w:val="bullet"/>
      <w:lvlText w:val="·"/>
      <w:lvlJc w:val="left"/>
      <w:pPr>
        <w:tabs>
          <w:tab w:val="num" w:pos="1360"/>
        </w:tabs>
        <w:ind w:left="1360" w:hanging="170"/>
      </w:pPr>
      <w:rPr>
        <w:rFonts w:ascii="Arial" w:hAnsi="Arial" w:hint="default"/>
        <w:color w:val="000000"/>
      </w:rPr>
    </w:lvl>
    <w:lvl w:ilvl="8">
      <w:start w:val="1"/>
      <w:numFmt w:val="bullet"/>
      <w:lvlText w:val="·"/>
      <w:lvlJc w:val="left"/>
      <w:pPr>
        <w:tabs>
          <w:tab w:val="num" w:pos="1530"/>
        </w:tabs>
        <w:ind w:left="1530" w:hanging="170"/>
      </w:pPr>
      <w:rPr>
        <w:rFonts w:ascii="Arial" w:hAnsi="Arial" w:hint="default"/>
        <w:color w:val="000000"/>
      </w:rPr>
    </w:lvl>
  </w:abstractNum>
  <w:abstractNum w:abstractNumId="1" w15:restartNumberingAfterBreak="0">
    <w:nsid w:val="0520504B"/>
    <w:multiLevelType w:val="multilevel"/>
    <w:tmpl w:val="F0208216"/>
    <w:numStyleLink w:val="HTA-Listapunktowa2"/>
  </w:abstractNum>
  <w:abstractNum w:abstractNumId="2" w15:restartNumberingAfterBreak="0">
    <w:nsid w:val="05997204"/>
    <w:multiLevelType w:val="hybridMultilevel"/>
    <w:tmpl w:val="5BFEAAE8"/>
    <w:lvl w:ilvl="0" w:tplc="8996BC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03255"/>
    <w:multiLevelType w:val="hybridMultilevel"/>
    <w:tmpl w:val="4E20AC4A"/>
    <w:lvl w:ilvl="0" w:tplc="02BA0A68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C25D1"/>
    <w:multiLevelType w:val="multilevel"/>
    <w:tmpl w:val="66B0D572"/>
    <w:numStyleLink w:val="HTA-Listapunktowa1"/>
  </w:abstractNum>
  <w:abstractNum w:abstractNumId="5" w15:restartNumberingAfterBreak="0">
    <w:nsid w:val="08432263"/>
    <w:multiLevelType w:val="multilevel"/>
    <w:tmpl w:val="F0208216"/>
    <w:styleLink w:val="HTA-Listapunktowa2"/>
    <w:lvl w:ilvl="0">
      <w:start w:val="1"/>
      <w:numFmt w:val="bullet"/>
      <w:pStyle w:val="Listapunktowana-dlugitek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0000"/>
      </w:rPr>
    </w:lvl>
    <w:lvl w:ilvl="1">
      <w:start w:val="1"/>
      <w:numFmt w:val="bullet"/>
      <w:pStyle w:val="Listapunktowana2-dugiteks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apunktowana3-dugitekst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hint="default"/>
        <w:color w:val="000000"/>
      </w:rPr>
    </w:lvl>
    <w:lvl w:ilvl="3">
      <w:start w:val="1"/>
      <w:numFmt w:val="bullet"/>
      <w:pStyle w:val="Listapunktowana4-dugitekst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hint="default"/>
        <w:color w:val="000000"/>
      </w:rPr>
    </w:lvl>
    <w:lvl w:ilvl="4">
      <w:start w:val="1"/>
      <w:numFmt w:val="bullet"/>
      <w:pStyle w:val="Listapunktowana5-dugitekst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hint="default"/>
        <w:color w:val="000000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hint="default"/>
        <w:color w:val="000000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hint="default"/>
        <w:color w:val="000000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hint="default"/>
        <w:color w:val="000000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hint="default"/>
        <w:color w:val="000000"/>
      </w:rPr>
    </w:lvl>
  </w:abstractNum>
  <w:abstractNum w:abstractNumId="6" w15:restartNumberingAfterBreak="0">
    <w:nsid w:val="084D14C9"/>
    <w:multiLevelType w:val="multilevel"/>
    <w:tmpl w:val="70DADEBC"/>
    <w:styleLink w:val="HTA-Tabela-Listanumerowanalista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40" w:hanging="17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567"/>
        </w:tabs>
        <w:ind w:left="51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37"/>
        </w:tabs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30" w:hanging="170"/>
      </w:pPr>
      <w:rPr>
        <w:rFonts w:hint="default"/>
      </w:rPr>
    </w:lvl>
  </w:abstractNum>
  <w:abstractNum w:abstractNumId="7" w15:restartNumberingAfterBreak="0">
    <w:nsid w:val="0A197FA2"/>
    <w:multiLevelType w:val="multilevel"/>
    <w:tmpl w:val="BDECBDD4"/>
    <w:styleLink w:val="HTA-Listanumerowana2"/>
    <w:lvl w:ilvl="0">
      <w:start w:val="1"/>
      <w:numFmt w:val="decimal"/>
      <w:pStyle w:val="Listanumerowana-dugitek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numerowana2-dugitekst"/>
      <w:lvlText w:val="%2."/>
      <w:lvlJc w:val="left"/>
      <w:pPr>
        <w:tabs>
          <w:tab w:val="num" w:pos="567"/>
        </w:tabs>
        <w:ind w:left="568" w:hanging="284"/>
      </w:pPr>
      <w:rPr>
        <w:rFonts w:hint="default"/>
      </w:rPr>
    </w:lvl>
    <w:lvl w:ilvl="2">
      <w:start w:val="1"/>
      <w:numFmt w:val="lowerRoman"/>
      <w:pStyle w:val="Listanumerowana3-dugitekst"/>
      <w:lvlText w:val="%3."/>
      <w:lvlJc w:val="left"/>
      <w:pPr>
        <w:tabs>
          <w:tab w:val="num" w:pos="851"/>
        </w:tabs>
        <w:ind w:left="852" w:hanging="284"/>
      </w:pPr>
      <w:rPr>
        <w:rFonts w:hint="default"/>
      </w:rPr>
    </w:lvl>
    <w:lvl w:ilvl="3">
      <w:start w:val="1"/>
      <w:numFmt w:val="bullet"/>
      <w:pStyle w:val="Listanumerowana4-dugitekst"/>
      <w:lvlText w:val=""/>
      <w:lvlJc w:val="left"/>
      <w:pPr>
        <w:tabs>
          <w:tab w:val="num" w:pos="1134"/>
        </w:tabs>
        <w:ind w:left="1136" w:hanging="284"/>
      </w:pPr>
      <w:rPr>
        <w:rFonts w:ascii="Symbol" w:hAnsi="Symbol" w:hint="default"/>
        <w:color w:val="000000"/>
      </w:rPr>
    </w:lvl>
    <w:lvl w:ilvl="4">
      <w:start w:val="1"/>
      <w:numFmt w:val="bullet"/>
      <w:pStyle w:val="Listanumerowana5-dugitekst"/>
      <w:lvlText w:val="o"/>
      <w:lvlJc w:val="left"/>
      <w:pPr>
        <w:tabs>
          <w:tab w:val="num" w:pos="1418"/>
        </w:tabs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1707"/>
        </w:tabs>
        <w:ind w:left="1704" w:hanging="284"/>
      </w:pPr>
      <w:rPr>
        <w:rFonts w:ascii="Arial" w:hAnsi="Arial" w:hint="default"/>
        <w:color w:val="000000"/>
      </w:rPr>
    </w:lvl>
    <w:lvl w:ilvl="6">
      <w:start w:val="1"/>
      <w:numFmt w:val="bullet"/>
      <w:lvlText w:val="-"/>
      <w:lvlJc w:val="left"/>
      <w:pPr>
        <w:tabs>
          <w:tab w:val="num" w:pos="1990"/>
        </w:tabs>
        <w:ind w:left="1988" w:hanging="284"/>
      </w:pPr>
      <w:rPr>
        <w:rFonts w:ascii="Arial" w:hAnsi="Arial" w:hint="default"/>
        <w:color w:val="000000"/>
      </w:rPr>
    </w:lvl>
    <w:lvl w:ilvl="7">
      <w:start w:val="1"/>
      <w:numFmt w:val="bullet"/>
      <w:lvlText w:val="-"/>
      <w:lvlJc w:val="left"/>
      <w:pPr>
        <w:tabs>
          <w:tab w:val="num" w:pos="2274"/>
        </w:tabs>
        <w:ind w:left="2272" w:hanging="284"/>
      </w:pPr>
      <w:rPr>
        <w:rFonts w:ascii="Arial" w:hAnsi="Arial" w:hint="default"/>
        <w:color w:val="000000"/>
      </w:rPr>
    </w:lvl>
    <w:lvl w:ilvl="8">
      <w:start w:val="1"/>
      <w:numFmt w:val="bullet"/>
      <w:lvlText w:val="-"/>
      <w:lvlJc w:val="left"/>
      <w:pPr>
        <w:tabs>
          <w:tab w:val="num" w:pos="2557"/>
        </w:tabs>
        <w:ind w:left="2556" w:hanging="284"/>
      </w:pPr>
      <w:rPr>
        <w:rFonts w:ascii="Arial" w:hAnsi="Arial" w:hint="default"/>
        <w:color w:val="000000"/>
      </w:rPr>
    </w:lvl>
  </w:abstractNum>
  <w:abstractNum w:abstractNumId="8" w15:restartNumberingAfterBreak="0">
    <w:nsid w:val="0DFF265C"/>
    <w:multiLevelType w:val="hybridMultilevel"/>
    <w:tmpl w:val="89C48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621AA"/>
    <w:multiLevelType w:val="multilevel"/>
    <w:tmpl w:val="AC9EB0A4"/>
    <w:styleLink w:val="HTA-Streszczene-Listanumerowan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54" w:hanging="171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624" w:hanging="171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94" w:hanging="171"/>
      </w:pPr>
      <w:rPr>
        <w:rFonts w:ascii="Symbol" w:hAnsi="Symbol" w:hint="default"/>
        <w:color w:val="000000"/>
      </w:rPr>
    </w:lvl>
    <w:lvl w:ilvl="4">
      <w:start w:val="1"/>
      <w:numFmt w:val="bullet"/>
      <w:lvlText w:val="o"/>
      <w:lvlJc w:val="left"/>
      <w:pPr>
        <w:ind w:left="964" w:hanging="171"/>
      </w:pPr>
      <w:rPr>
        <w:rFonts w:ascii="Courier New" w:hAnsi="Courier New" w:hint="default"/>
      </w:rPr>
    </w:lvl>
    <w:lvl w:ilvl="5">
      <w:start w:val="1"/>
      <w:numFmt w:val="none"/>
      <w:lvlText w:val="-"/>
      <w:lvlJc w:val="left"/>
      <w:pPr>
        <w:ind w:left="1134" w:hanging="171"/>
      </w:pPr>
      <w:rPr>
        <w:rFonts w:hint="default"/>
      </w:rPr>
    </w:lvl>
    <w:lvl w:ilvl="6">
      <w:start w:val="1"/>
      <w:numFmt w:val="none"/>
      <w:lvlText w:val="-"/>
      <w:lvlJc w:val="left"/>
      <w:pPr>
        <w:ind w:left="1304" w:hanging="171"/>
      </w:pPr>
      <w:rPr>
        <w:rFonts w:hint="default"/>
      </w:rPr>
    </w:lvl>
    <w:lvl w:ilvl="7">
      <w:start w:val="1"/>
      <w:numFmt w:val="none"/>
      <w:lvlText w:val="--"/>
      <w:lvlJc w:val="left"/>
      <w:pPr>
        <w:ind w:left="1474" w:hanging="171"/>
      </w:pPr>
      <w:rPr>
        <w:rFonts w:hint="default"/>
      </w:rPr>
    </w:lvl>
    <w:lvl w:ilvl="8">
      <w:start w:val="1"/>
      <w:numFmt w:val="none"/>
      <w:lvlText w:val="-"/>
      <w:lvlJc w:val="left"/>
      <w:pPr>
        <w:ind w:left="1644" w:hanging="171"/>
      </w:pPr>
      <w:rPr>
        <w:rFonts w:hint="default"/>
      </w:rPr>
    </w:lvl>
  </w:abstractNum>
  <w:abstractNum w:abstractNumId="10" w15:restartNumberingAfterBreak="0">
    <w:nsid w:val="1061180C"/>
    <w:multiLevelType w:val="multilevel"/>
    <w:tmpl w:val="9F7280D6"/>
    <w:styleLink w:val="HTA-Streszczenie-Listapunktowana"/>
    <w:lvl w:ilvl="0">
      <w:start w:val="1"/>
      <w:numFmt w:val="bullet"/>
      <w:lvlText w:val=""/>
      <w:lvlJc w:val="left"/>
      <w:pPr>
        <w:tabs>
          <w:tab w:val="num" w:pos="170"/>
        </w:tabs>
        <w:ind w:left="284" w:hanging="171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454" w:hanging="171"/>
      </w:pPr>
      <w:rPr>
        <w:rFonts w:ascii="Courier New" w:hAnsi="Courier New" w:hint="default"/>
      </w:rPr>
    </w:lvl>
    <w:lvl w:ilvl="2">
      <w:start w:val="1"/>
      <w:numFmt w:val="none"/>
      <w:lvlText w:val="-"/>
      <w:lvlJc w:val="left"/>
      <w:pPr>
        <w:tabs>
          <w:tab w:val="num" w:pos="510"/>
        </w:tabs>
        <w:ind w:left="624" w:hanging="171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680"/>
        </w:tabs>
        <w:ind w:left="794" w:hanging="171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850"/>
        </w:tabs>
        <w:ind w:left="964" w:hanging="171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020"/>
        </w:tabs>
        <w:ind w:left="1134" w:hanging="171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190"/>
        </w:tabs>
        <w:ind w:left="1304" w:hanging="171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1360"/>
        </w:tabs>
        <w:ind w:left="1474" w:hanging="171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1530"/>
        </w:tabs>
        <w:ind w:left="1644" w:hanging="171"/>
      </w:pPr>
      <w:rPr>
        <w:rFonts w:hint="default"/>
      </w:rPr>
    </w:lvl>
  </w:abstractNum>
  <w:abstractNum w:abstractNumId="11" w15:restartNumberingAfterBreak="0">
    <w:nsid w:val="140D6390"/>
    <w:multiLevelType w:val="hybridMultilevel"/>
    <w:tmpl w:val="CFBE67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805BAC"/>
    <w:multiLevelType w:val="hybridMultilevel"/>
    <w:tmpl w:val="20B63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F3198"/>
    <w:multiLevelType w:val="multilevel"/>
    <w:tmpl w:val="A45E49C8"/>
    <w:lvl w:ilvl="0">
      <w:numFmt w:val="decimal"/>
      <w:lvlText w:val=""/>
      <w:lvlJc w:val="left"/>
    </w:lvl>
    <w:lvl w:ilvl="1">
      <w:numFmt w:val="decimal"/>
      <w:pStyle w:val="Base-Tabela-Tekstlist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B22AD3"/>
    <w:multiLevelType w:val="hybridMultilevel"/>
    <w:tmpl w:val="3168AC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C10A45"/>
    <w:multiLevelType w:val="hybridMultilevel"/>
    <w:tmpl w:val="347E29D0"/>
    <w:lvl w:ilvl="0" w:tplc="BE72B7B6">
      <w:start w:val="1"/>
      <w:numFmt w:val="decimal"/>
      <w:lvlText w:val="%1)"/>
      <w:lvlJc w:val="left"/>
      <w:pPr>
        <w:ind w:left="-2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684" w:hanging="360"/>
      </w:pPr>
    </w:lvl>
    <w:lvl w:ilvl="2" w:tplc="0415001B" w:tentative="1">
      <w:start w:val="1"/>
      <w:numFmt w:val="lowerRoman"/>
      <w:lvlText w:val="%3."/>
      <w:lvlJc w:val="right"/>
      <w:pPr>
        <w:ind w:left="-964" w:hanging="180"/>
      </w:pPr>
    </w:lvl>
    <w:lvl w:ilvl="3" w:tplc="0415000F" w:tentative="1">
      <w:start w:val="1"/>
      <w:numFmt w:val="decimal"/>
      <w:lvlText w:val="%4."/>
      <w:lvlJc w:val="left"/>
      <w:pPr>
        <w:ind w:left="-244" w:hanging="360"/>
      </w:pPr>
    </w:lvl>
    <w:lvl w:ilvl="4" w:tplc="04150019" w:tentative="1">
      <w:start w:val="1"/>
      <w:numFmt w:val="lowerLetter"/>
      <w:lvlText w:val="%5."/>
      <w:lvlJc w:val="left"/>
      <w:pPr>
        <w:ind w:left="476" w:hanging="360"/>
      </w:pPr>
    </w:lvl>
    <w:lvl w:ilvl="5" w:tplc="0415001B" w:tentative="1">
      <w:start w:val="1"/>
      <w:numFmt w:val="lowerRoman"/>
      <w:lvlText w:val="%6."/>
      <w:lvlJc w:val="right"/>
      <w:pPr>
        <w:ind w:left="1196" w:hanging="180"/>
      </w:pPr>
    </w:lvl>
    <w:lvl w:ilvl="6" w:tplc="0415000F" w:tentative="1">
      <w:start w:val="1"/>
      <w:numFmt w:val="decimal"/>
      <w:lvlText w:val="%7."/>
      <w:lvlJc w:val="left"/>
      <w:pPr>
        <w:ind w:left="1916" w:hanging="360"/>
      </w:pPr>
    </w:lvl>
    <w:lvl w:ilvl="7" w:tplc="04150019" w:tentative="1">
      <w:start w:val="1"/>
      <w:numFmt w:val="lowerLetter"/>
      <w:lvlText w:val="%8."/>
      <w:lvlJc w:val="left"/>
      <w:pPr>
        <w:ind w:left="2636" w:hanging="360"/>
      </w:pPr>
    </w:lvl>
    <w:lvl w:ilvl="8" w:tplc="0415001B" w:tentative="1">
      <w:start w:val="1"/>
      <w:numFmt w:val="lowerRoman"/>
      <w:lvlText w:val="%9."/>
      <w:lvlJc w:val="right"/>
      <w:pPr>
        <w:ind w:left="3356" w:hanging="180"/>
      </w:pPr>
    </w:lvl>
  </w:abstractNum>
  <w:abstractNum w:abstractNumId="16" w15:restartNumberingAfterBreak="0">
    <w:nsid w:val="312934AF"/>
    <w:multiLevelType w:val="hybridMultilevel"/>
    <w:tmpl w:val="B59CA9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7D42AE"/>
    <w:multiLevelType w:val="hybridMultilevel"/>
    <w:tmpl w:val="A47CB6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940D93"/>
    <w:multiLevelType w:val="multilevel"/>
    <w:tmpl w:val="2BEA0608"/>
    <w:styleLink w:val="HTA-Listanumerowana1"/>
    <w:lvl w:ilvl="0">
      <w:start w:val="1"/>
      <w:numFmt w:val="decimal"/>
      <w:pStyle w:val="Listanumerowana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numerowana2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pStyle w:val="Listanumerowana3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bullet"/>
      <w:pStyle w:val="Listanumerowana4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000000"/>
      </w:rPr>
    </w:lvl>
    <w:lvl w:ilvl="4">
      <w:start w:val="1"/>
      <w:numFmt w:val="bullet"/>
      <w:pStyle w:val="Listanumerowana5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·"/>
      <w:lvlJc w:val="left"/>
      <w:pPr>
        <w:tabs>
          <w:tab w:val="num" w:pos="1704"/>
        </w:tabs>
        <w:ind w:left="1704" w:hanging="284"/>
      </w:pPr>
      <w:rPr>
        <w:rFonts w:ascii="Arial" w:hAnsi="Arial" w:hint="default"/>
        <w:color w:val="000000"/>
      </w:rPr>
    </w:lvl>
    <w:lvl w:ilvl="6">
      <w:start w:val="1"/>
      <w:numFmt w:val="bullet"/>
      <w:lvlText w:val="·"/>
      <w:lvlJc w:val="left"/>
      <w:pPr>
        <w:tabs>
          <w:tab w:val="num" w:pos="1988"/>
        </w:tabs>
        <w:ind w:left="1988" w:hanging="284"/>
      </w:pPr>
      <w:rPr>
        <w:rFonts w:ascii="Arial" w:hAnsi="Arial" w:hint="default"/>
        <w:color w:val="000000"/>
      </w:rPr>
    </w:lvl>
    <w:lvl w:ilvl="7">
      <w:start w:val="1"/>
      <w:numFmt w:val="bullet"/>
      <w:lvlText w:val="·"/>
      <w:lvlJc w:val="left"/>
      <w:pPr>
        <w:tabs>
          <w:tab w:val="num" w:pos="2272"/>
        </w:tabs>
        <w:ind w:left="2272" w:hanging="284"/>
      </w:pPr>
      <w:rPr>
        <w:rFonts w:ascii="Arial" w:hAnsi="Arial" w:hint="default"/>
        <w:color w:val="000000"/>
      </w:rPr>
    </w:lvl>
    <w:lvl w:ilvl="8">
      <w:start w:val="1"/>
      <w:numFmt w:val="bullet"/>
      <w:lvlText w:val="·"/>
      <w:lvlJc w:val="left"/>
      <w:pPr>
        <w:tabs>
          <w:tab w:val="num" w:pos="2556"/>
        </w:tabs>
        <w:ind w:left="2556" w:hanging="284"/>
      </w:pPr>
      <w:rPr>
        <w:rFonts w:ascii="Arial" w:hAnsi="Arial" w:hint="default"/>
        <w:color w:val="000000"/>
      </w:rPr>
    </w:lvl>
  </w:abstractNum>
  <w:abstractNum w:abstractNumId="19" w15:restartNumberingAfterBreak="0">
    <w:nsid w:val="3FCD6C1F"/>
    <w:multiLevelType w:val="hybridMultilevel"/>
    <w:tmpl w:val="3DFAEC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2A11FC"/>
    <w:multiLevelType w:val="hybridMultilevel"/>
    <w:tmpl w:val="2F4C0254"/>
    <w:lvl w:ilvl="0" w:tplc="556A22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9726646"/>
    <w:multiLevelType w:val="hybridMultilevel"/>
    <w:tmpl w:val="9E3602AE"/>
    <w:lvl w:ilvl="0" w:tplc="1226B6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7A0714"/>
    <w:multiLevelType w:val="hybridMultilevel"/>
    <w:tmpl w:val="50C29F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36F4F"/>
    <w:multiLevelType w:val="hybridMultilevel"/>
    <w:tmpl w:val="C12C6EBE"/>
    <w:lvl w:ilvl="0" w:tplc="BC8A83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F6C64"/>
    <w:multiLevelType w:val="hybridMultilevel"/>
    <w:tmpl w:val="48A690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A435FB"/>
    <w:multiLevelType w:val="hybridMultilevel"/>
    <w:tmpl w:val="E814E926"/>
    <w:lvl w:ilvl="0" w:tplc="04150011">
      <w:start w:val="1"/>
      <w:numFmt w:val="decimal"/>
      <w:pStyle w:val="Tabela-Listanumerowana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A175ABE"/>
    <w:multiLevelType w:val="multilevel"/>
    <w:tmpl w:val="66B0D572"/>
    <w:styleLink w:val="HTA-Listapunktowa1"/>
    <w:lvl w:ilvl="0">
      <w:start w:val="1"/>
      <w:numFmt w:val="bullet"/>
      <w:pStyle w:val="Listapunktowana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0000"/>
      </w:rPr>
    </w:lvl>
    <w:lvl w:ilvl="1">
      <w:start w:val="1"/>
      <w:numFmt w:val="bullet"/>
      <w:pStyle w:val="Listapunktowana2"/>
      <w:lvlText w:val="o"/>
      <w:lvlJc w:val="left"/>
      <w:pPr>
        <w:tabs>
          <w:tab w:val="num" w:pos="851"/>
        </w:tabs>
        <w:ind w:left="851" w:hanging="283"/>
      </w:pPr>
      <w:rPr>
        <w:rFonts w:ascii="Courier New" w:hAnsi="Courier New" w:hint="default"/>
      </w:rPr>
    </w:lvl>
    <w:lvl w:ilvl="2">
      <w:start w:val="1"/>
      <w:numFmt w:val="none"/>
      <w:pStyle w:val="Listapunktowana3"/>
      <w:lvlText w:val="-"/>
      <w:lvlJc w:val="left"/>
      <w:pPr>
        <w:tabs>
          <w:tab w:val="num" w:pos="1135"/>
        </w:tabs>
        <w:ind w:left="1135" w:hanging="283"/>
      </w:pPr>
      <w:rPr>
        <w:rFonts w:hint="default"/>
      </w:rPr>
    </w:lvl>
    <w:lvl w:ilvl="3">
      <w:start w:val="1"/>
      <w:numFmt w:val="bullet"/>
      <w:pStyle w:val="Listapunktowana4"/>
      <w:lvlText w:val="·"/>
      <w:lvlJc w:val="left"/>
      <w:pPr>
        <w:tabs>
          <w:tab w:val="num" w:pos="1419"/>
        </w:tabs>
        <w:ind w:left="1419" w:hanging="283"/>
      </w:pPr>
      <w:rPr>
        <w:rFonts w:ascii="Arial" w:hAnsi="Arial" w:hint="default"/>
        <w:color w:val="000000"/>
      </w:rPr>
    </w:lvl>
    <w:lvl w:ilvl="4">
      <w:start w:val="1"/>
      <w:numFmt w:val="bullet"/>
      <w:pStyle w:val="Listapunktowana5"/>
      <w:lvlText w:val="·"/>
      <w:lvlJc w:val="left"/>
      <w:pPr>
        <w:tabs>
          <w:tab w:val="num" w:pos="1703"/>
        </w:tabs>
        <w:ind w:left="1703" w:hanging="283"/>
      </w:pPr>
      <w:rPr>
        <w:rFonts w:ascii="Arial" w:hAnsi="Arial" w:hint="default"/>
        <w:color w:val="000000"/>
      </w:rPr>
    </w:lvl>
    <w:lvl w:ilvl="5">
      <w:start w:val="1"/>
      <w:numFmt w:val="bullet"/>
      <w:lvlText w:val="-"/>
      <w:lvlJc w:val="left"/>
      <w:pPr>
        <w:tabs>
          <w:tab w:val="num" w:pos="1987"/>
        </w:tabs>
        <w:ind w:left="1987" w:hanging="283"/>
      </w:pPr>
      <w:rPr>
        <w:rFonts w:ascii="Arial" w:hAnsi="Arial" w:hint="default"/>
        <w:color w:val="000000"/>
      </w:rPr>
    </w:lvl>
    <w:lvl w:ilvl="6">
      <w:start w:val="1"/>
      <w:numFmt w:val="bullet"/>
      <w:lvlText w:val="-"/>
      <w:lvlJc w:val="left"/>
      <w:pPr>
        <w:tabs>
          <w:tab w:val="num" w:pos="2271"/>
        </w:tabs>
        <w:ind w:left="2271" w:hanging="283"/>
      </w:pPr>
      <w:rPr>
        <w:rFonts w:ascii="Arial" w:hAnsi="Arial" w:hint="default"/>
        <w:color w:val="000000"/>
      </w:rPr>
    </w:lvl>
    <w:lvl w:ilvl="7">
      <w:start w:val="1"/>
      <w:numFmt w:val="bullet"/>
      <w:lvlText w:val="-"/>
      <w:lvlJc w:val="left"/>
      <w:pPr>
        <w:tabs>
          <w:tab w:val="num" w:pos="2555"/>
        </w:tabs>
        <w:ind w:left="2555" w:hanging="283"/>
      </w:pPr>
      <w:rPr>
        <w:rFonts w:ascii="Arial" w:hAnsi="Arial" w:hint="default"/>
        <w:color w:val="000000"/>
      </w:rPr>
    </w:lvl>
    <w:lvl w:ilvl="8">
      <w:start w:val="1"/>
      <w:numFmt w:val="bullet"/>
      <w:lvlText w:val="-"/>
      <w:lvlJc w:val="left"/>
      <w:pPr>
        <w:tabs>
          <w:tab w:val="num" w:pos="2839"/>
        </w:tabs>
        <w:ind w:left="2839" w:hanging="283"/>
      </w:pPr>
      <w:rPr>
        <w:rFonts w:ascii="Arial" w:hAnsi="Arial" w:hint="default"/>
        <w:color w:val="000000"/>
      </w:rPr>
    </w:lvl>
  </w:abstractNum>
  <w:abstractNum w:abstractNumId="27" w15:restartNumberingAfterBreak="0">
    <w:nsid w:val="5C1B3165"/>
    <w:multiLevelType w:val="multilevel"/>
    <w:tmpl w:val="7FA44798"/>
    <w:styleLink w:val="HTA-Listanagwkwrozdziaw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0" w:hanging="737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0"/>
        </w:tabs>
        <w:ind w:left="0" w:hanging="624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Nagwek7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Nagwek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Nagwek9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 w15:restartNumberingAfterBreak="0">
    <w:nsid w:val="5CD92D98"/>
    <w:multiLevelType w:val="hybridMultilevel"/>
    <w:tmpl w:val="B5F29B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676FF"/>
    <w:multiLevelType w:val="hybridMultilevel"/>
    <w:tmpl w:val="2F4C0254"/>
    <w:lvl w:ilvl="0" w:tplc="556A22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0E561B1"/>
    <w:multiLevelType w:val="hybridMultilevel"/>
    <w:tmpl w:val="1E028B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44FB6"/>
    <w:multiLevelType w:val="hybridMultilevel"/>
    <w:tmpl w:val="EAC8A124"/>
    <w:lvl w:ilvl="0" w:tplc="4E023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05E39"/>
    <w:multiLevelType w:val="hybridMultilevel"/>
    <w:tmpl w:val="0DE20E08"/>
    <w:lvl w:ilvl="0" w:tplc="9A706896">
      <w:start w:val="1"/>
      <w:numFmt w:val="bullet"/>
      <w:pStyle w:val="Tabela-Listapunktowa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A7C66"/>
    <w:multiLevelType w:val="hybridMultilevel"/>
    <w:tmpl w:val="666E2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34970"/>
    <w:multiLevelType w:val="hybridMultilevel"/>
    <w:tmpl w:val="093C7E02"/>
    <w:lvl w:ilvl="0" w:tplc="2C426D54">
      <w:start w:val="1"/>
      <w:numFmt w:val="lowerLetter"/>
      <w:lvlText w:val="%1)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3"/>
  </w:num>
  <w:num w:numId="4">
    <w:abstractNumId w:val="27"/>
  </w:num>
  <w:num w:numId="5">
    <w:abstractNumId w:val="7"/>
  </w:num>
  <w:num w:numId="6">
    <w:abstractNumId w:val="26"/>
  </w:num>
  <w:num w:numId="7">
    <w:abstractNumId w:val="5"/>
  </w:num>
  <w:num w:numId="8">
    <w:abstractNumId w:val="9"/>
  </w:num>
  <w:num w:numId="9">
    <w:abstractNumId w:val="10"/>
  </w:num>
  <w:num w:numId="10">
    <w:abstractNumId w:val="6"/>
  </w:num>
  <w:num w:numId="11">
    <w:abstractNumId w:val="0"/>
  </w:num>
  <w:num w:numId="12">
    <w:abstractNumId w:val="18"/>
    <w:lvlOverride w:ilvl="0">
      <w:lvl w:ilvl="0">
        <w:start w:val="1"/>
        <w:numFmt w:val="decimal"/>
        <w:pStyle w:val="Listanumerowana"/>
        <w:lvlText w:val="%1)"/>
        <w:lvlJc w:val="left"/>
        <w:pPr>
          <w:tabs>
            <w:tab w:val="num" w:pos="284"/>
          </w:tabs>
          <w:ind w:left="284" w:hanging="284"/>
        </w:pPr>
        <w:rPr>
          <w:rFonts w:hint="default"/>
        </w:rPr>
      </w:lvl>
    </w:lvlOverride>
  </w:num>
  <w:num w:numId="13">
    <w:abstractNumId w:val="7"/>
  </w:num>
  <w:num w:numId="14">
    <w:abstractNumId w:val="4"/>
  </w:num>
  <w:num w:numId="15">
    <w:abstractNumId w:val="1"/>
  </w:num>
  <w:num w:numId="16">
    <w:abstractNumId w:val="27"/>
  </w:num>
  <w:num w:numId="17">
    <w:abstractNumId w:val="32"/>
  </w:num>
  <w:num w:numId="18">
    <w:abstractNumId w:val="25"/>
  </w:num>
  <w:num w:numId="19">
    <w:abstractNumId w:val="17"/>
  </w:num>
  <w:num w:numId="20">
    <w:abstractNumId w:val="16"/>
  </w:num>
  <w:num w:numId="21">
    <w:abstractNumId w:val="15"/>
  </w:num>
  <w:num w:numId="22">
    <w:abstractNumId w:val="24"/>
  </w:num>
  <w:num w:numId="23">
    <w:abstractNumId w:val="28"/>
  </w:num>
  <w:num w:numId="24">
    <w:abstractNumId w:val="20"/>
  </w:num>
  <w:num w:numId="25">
    <w:abstractNumId w:val="22"/>
  </w:num>
  <w:num w:numId="26">
    <w:abstractNumId w:val="30"/>
  </w:num>
  <w:num w:numId="27">
    <w:abstractNumId w:val="21"/>
  </w:num>
  <w:num w:numId="28">
    <w:abstractNumId w:val="19"/>
  </w:num>
  <w:num w:numId="29">
    <w:abstractNumId w:val="29"/>
  </w:num>
  <w:num w:numId="30">
    <w:abstractNumId w:val="3"/>
  </w:num>
  <w:num w:numId="31">
    <w:abstractNumId w:val="33"/>
  </w:num>
  <w:num w:numId="32">
    <w:abstractNumId w:val="12"/>
  </w:num>
  <w:num w:numId="33">
    <w:abstractNumId w:val="8"/>
  </w:num>
  <w:num w:numId="34">
    <w:abstractNumId w:val="14"/>
  </w:num>
  <w:num w:numId="35">
    <w:abstractNumId w:val="34"/>
  </w:num>
  <w:num w:numId="36">
    <w:abstractNumId w:val="2"/>
  </w:num>
  <w:num w:numId="37">
    <w:abstractNumId w:val="11"/>
  </w:num>
  <w:num w:numId="38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E3"/>
    <w:rsid w:val="000030C3"/>
    <w:rsid w:val="00020736"/>
    <w:rsid w:val="000232F0"/>
    <w:rsid w:val="00037A3B"/>
    <w:rsid w:val="00052223"/>
    <w:rsid w:val="0005497F"/>
    <w:rsid w:val="00067506"/>
    <w:rsid w:val="00072119"/>
    <w:rsid w:val="00074014"/>
    <w:rsid w:val="00076716"/>
    <w:rsid w:val="00082B2F"/>
    <w:rsid w:val="000A027D"/>
    <w:rsid w:val="000A1621"/>
    <w:rsid w:val="000B291E"/>
    <w:rsid w:val="000C131E"/>
    <w:rsid w:val="000C6D69"/>
    <w:rsid w:val="000D6D5D"/>
    <w:rsid w:val="000E0DC8"/>
    <w:rsid w:val="000F1616"/>
    <w:rsid w:val="000F6857"/>
    <w:rsid w:val="000F6A32"/>
    <w:rsid w:val="000F756C"/>
    <w:rsid w:val="00100319"/>
    <w:rsid w:val="00112B64"/>
    <w:rsid w:val="00117B18"/>
    <w:rsid w:val="00117F2F"/>
    <w:rsid w:val="00120077"/>
    <w:rsid w:val="00130BD2"/>
    <w:rsid w:val="0014481C"/>
    <w:rsid w:val="0015175E"/>
    <w:rsid w:val="00160CE4"/>
    <w:rsid w:val="001657C0"/>
    <w:rsid w:val="00176A2E"/>
    <w:rsid w:val="001820B4"/>
    <w:rsid w:val="00196250"/>
    <w:rsid w:val="001A1BD1"/>
    <w:rsid w:val="001B4B45"/>
    <w:rsid w:val="001C037B"/>
    <w:rsid w:val="001C19B6"/>
    <w:rsid w:val="001C4BA6"/>
    <w:rsid w:val="001D150C"/>
    <w:rsid w:val="001D1C11"/>
    <w:rsid w:val="001E797E"/>
    <w:rsid w:val="002123D7"/>
    <w:rsid w:val="002179BB"/>
    <w:rsid w:val="0022561D"/>
    <w:rsid w:val="00225F09"/>
    <w:rsid w:val="00231DA2"/>
    <w:rsid w:val="00232BBF"/>
    <w:rsid w:val="0023740E"/>
    <w:rsid w:val="002401ED"/>
    <w:rsid w:val="002612E8"/>
    <w:rsid w:val="00292654"/>
    <w:rsid w:val="002A48B7"/>
    <w:rsid w:val="002B249E"/>
    <w:rsid w:val="002D068A"/>
    <w:rsid w:val="002D291F"/>
    <w:rsid w:val="002E12E3"/>
    <w:rsid w:val="002E1768"/>
    <w:rsid w:val="002E36CE"/>
    <w:rsid w:val="0031079A"/>
    <w:rsid w:val="003112F2"/>
    <w:rsid w:val="00333C51"/>
    <w:rsid w:val="00334B29"/>
    <w:rsid w:val="00354CC0"/>
    <w:rsid w:val="00355340"/>
    <w:rsid w:val="00357AE3"/>
    <w:rsid w:val="00366266"/>
    <w:rsid w:val="003671CA"/>
    <w:rsid w:val="003675B1"/>
    <w:rsid w:val="0038212D"/>
    <w:rsid w:val="00385DC5"/>
    <w:rsid w:val="00391E57"/>
    <w:rsid w:val="003A0CD2"/>
    <w:rsid w:val="003A1BBD"/>
    <w:rsid w:val="003A4489"/>
    <w:rsid w:val="003A7038"/>
    <w:rsid w:val="003A7560"/>
    <w:rsid w:val="003C3833"/>
    <w:rsid w:val="003C777F"/>
    <w:rsid w:val="003E3503"/>
    <w:rsid w:val="0040726C"/>
    <w:rsid w:val="00413EA2"/>
    <w:rsid w:val="004153B5"/>
    <w:rsid w:val="004227AD"/>
    <w:rsid w:val="004233E4"/>
    <w:rsid w:val="00430476"/>
    <w:rsid w:val="0044596D"/>
    <w:rsid w:val="00445ED5"/>
    <w:rsid w:val="004643B2"/>
    <w:rsid w:val="00481A35"/>
    <w:rsid w:val="0048715E"/>
    <w:rsid w:val="0048728C"/>
    <w:rsid w:val="004A3D27"/>
    <w:rsid w:val="004C4A12"/>
    <w:rsid w:val="004D2341"/>
    <w:rsid w:val="004E095A"/>
    <w:rsid w:val="004E0A39"/>
    <w:rsid w:val="004E2075"/>
    <w:rsid w:val="004F02C9"/>
    <w:rsid w:val="00501644"/>
    <w:rsid w:val="00530C17"/>
    <w:rsid w:val="00542C30"/>
    <w:rsid w:val="00554475"/>
    <w:rsid w:val="0056090A"/>
    <w:rsid w:val="00561DA5"/>
    <w:rsid w:val="00577D1B"/>
    <w:rsid w:val="005A3E63"/>
    <w:rsid w:val="005B0596"/>
    <w:rsid w:val="005B27ED"/>
    <w:rsid w:val="005C1A45"/>
    <w:rsid w:val="005D26B8"/>
    <w:rsid w:val="005E1110"/>
    <w:rsid w:val="00631FB5"/>
    <w:rsid w:val="0065080A"/>
    <w:rsid w:val="00651CE6"/>
    <w:rsid w:val="006521C4"/>
    <w:rsid w:val="0066112A"/>
    <w:rsid w:val="0066590C"/>
    <w:rsid w:val="00677168"/>
    <w:rsid w:val="0068340B"/>
    <w:rsid w:val="00692BEC"/>
    <w:rsid w:val="006B542E"/>
    <w:rsid w:val="006B6884"/>
    <w:rsid w:val="006D4D97"/>
    <w:rsid w:val="006E1FEB"/>
    <w:rsid w:val="006F5C2D"/>
    <w:rsid w:val="0071028B"/>
    <w:rsid w:val="00721449"/>
    <w:rsid w:val="0073062E"/>
    <w:rsid w:val="0074630C"/>
    <w:rsid w:val="00753BEC"/>
    <w:rsid w:val="00784A4B"/>
    <w:rsid w:val="007976EA"/>
    <w:rsid w:val="007A49F0"/>
    <w:rsid w:val="007A656F"/>
    <w:rsid w:val="007B49EC"/>
    <w:rsid w:val="007C228D"/>
    <w:rsid w:val="007F0461"/>
    <w:rsid w:val="0080387A"/>
    <w:rsid w:val="00804AA1"/>
    <w:rsid w:val="008055E4"/>
    <w:rsid w:val="008068A9"/>
    <w:rsid w:val="008175B1"/>
    <w:rsid w:val="0082356B"/>
    <w:rsid w:val="0083012F"/>
    <w:rsid w:val="00846E78"/>
    <w:rsid w:val="00850D58"/>
    <w:rsid w:val="00854A59"/>
    <w:rsid w:val="00862A33"/>
    <w:rsid w:val="00865984"/>
    <w:rsid w:val="00870DCD"/>
    <w:rsid w:val="008A4577"/>
    <w:rsid w:val="008B1C8E"/>
    <w:rsid w:val="008B552E"/>
    <w:rsid w:val="008C28DC"/>
    <w:rsid w:val="008D228A"/>
    <w:rsid w:val="008D25A9"/>
    <w:rsid w:val="008F47B3"/>
    <w:rsid w:val="00910B31"/>
    <w:rsid w:val="009112EA"/>
    <w:rsid w:val="009119CD"/>
    <w:rsid w:val="0094683E"/>
    <w:rsid w:val="00960443"/>
    <w:rsid w:val="0096371C"/>
    <w:rsid w:val="009655D3"/>
    <w:rsid w:val="00965BEB"/>
    <w:rsid w:val="00974D94"/>
    <w:rsid w:val="00974EF3"/>
    <w:rsid w:val="009806BE"/>
    <w:rsid w:val="00994541"/>
    <w:rsid w:val="009B06CC"/>
    <w:rsid w:val="009C169E"/>
    <w:rsid w:val="009C4FDF"/>
    <w:rsid w:val="009C5DB8"/>
    <w:rsid w:val="009C740A"/>
    <w:rsid w:val="00A07D9B"/>
    <w:rsid w:val="00A10AFE"/>
    <w:rsid w:val="00A207B0"/>
    <w:rsid w:val="00A26723"/>
    <w:rsid w:val="00A35038"/>
    <w:rsid w:val="00A37EA8"/>
    <w:rsid w:val="00A43404"/>
    <w:rsid w:val="00A46ACD"/>
    <w:rsid w:val="00A55563"/>
    <w:rsid w:val="00A570C6"/>
    <w:rsid w:val="00A57B3F"/>
    <w:rsid w:val="00A7097B"/>
    <w:rsid w:val="00A80AEC"/>
    <w:rsid w:val="00A85B9E"/>
    <w:rsid w:val="00AA09FC"/>
    <w:rsid w:val="00AA307E"/>
    <w:rsid w:val="00AD0145"/>
    <w:rsid w:val="00AF5EC8"/>
    <w:rsid w:val="00B03812"/>
    <w:rsid w:val="00B26DE5"/>
    <w:rsid w:val="00B3197A"/>
    <w:rsid w:val="00B362A1"/>
    <w:rsid w:val="00B47566"/>
    <w:rsid w:val="00B530D7"/>
    <w:rsid w:val="00B5463A"/>
    <w:rsid w:val="00B63171"/>
    <w:rsid w:val="00BA0372"/>
    <w:rsid w:val="00BA0A59"/>
    <w:rsid w:val="00BC3C4E"/>
    <w:rsid w:val="00BD280F"/>
    <w:rsid w:val="00BD4E99"/>
    <w:rsid w:val="00C13D34"/>
    <w:rsid w:val="00C2473F"/>
    <w:rsid w:val="00C30971"/>
    <w:rsid w:val="00C33D33"/>
    <w:rsid w:val="00C442FE"/>
    <w:rsid w:val="00C4465D"/>
    <w:rsid w:val="00C47F95"/>
    <w:rsid w:val="00C5387E"/>
    <w:rsid w:val="00C720E7"/>
    <w:rsid w:val="00C827B0"/>
    <w:rsid w:val="00C82CAA"/>
    <w:rsid w:val="00C844EB"/>
    <w:rsid w:val="00C96DAE"/>
    <w:rsid w:val="00CC5F1E"/>
    <w:rsid w:val="00CD5DFE"/>
    <w:rsid w:val="00CE12FA"/>
    <w:rsid w:val="00D171A5"/>
    <w:rsid w:val="00D2158D"/>
    <w:rsid w:val="00D277B8"/>
    <w:rsid w:val="00D51EA5"/>
    <w:rsid w:val="00D565DB"/>
    <w:rsid w:val="00D6095D"/>
    <w:rsid w:val="00D65DAD"/>
    <w:rsid w:val="00D67924"/>
    <w:rsid w:val="00D738FE"/>
    <w:rsid w:val="00D90BB8"/>
    <w:rsid w:val="00D96381"/>
    <w:rsid w:val="00DB3875"/>
    <w:rsid w:val="00DB5F9A"/>
    <w:rsid w:val="00DB6B6C"/>
    <w:rsid w:val="00DB6C2C"/>
    <w:rsid w:val="00DC1F03"/>
    <w:rsid w:val="00DD6ACE"/>
    <w:rsid w:val="00DE2B92"/>
    <w:rsid w:val="00DE2DCB"/>
    <w:rsid w:val="00DF17BB"/>
    <w:rsid w:val="00E03D2C"/>
    <w:rsid w:val="00E104DC"/>
    <w:rsid w:val="00E17256"/>
    <w:rsid w:val="00E26EB9"/>
    <w:rsid w:val="00E3073A"/>
    <w:rsid w:val="00E47161"/>
    <w:rsid w:val="00E51E3A"/>
    <w:rsid w:val="00E63359"/>
    <w:rsid w:val="00E64756"/>
    <w:rsid w:val="00E65F8E"/>
    <w:rsid w:val="00E671C6"/>
    <w:rsid w:val="00E67328"/>
    <w:rsid w:val="00E67F7B"/>
    <w:rsid w:val="00E92E71"/>
    <w:rsid w:val="00EC20FE"/>
    <w:rsid w:val="00EC4935"/>
    <w:rsid w:val="00ED71F5"/>
    <w:rsid w:val="00ED7A8F"/>
    <w:rsid w:val="00EE331F"/>
    <w:rsid w:val="00EE4D3E"/>
    <w:rsid w:val="00EF3A1F"/>
    <w:rsid w:val="00F10C6B"/>
    <w:rsid w:val="00F23551"/>
    <w:rsid w:val="00F23BD8"/>
    <w:rsid w:val="00F24CA4"/>
    <w:rsid w:val="00F35126"/>
    <w:rsid w:val="00F53046"/>
    <w:rsid w:val="00F63326"/>
    <w:rsid w:val="00F66755"/>
    <w:rsid w:val="00F777D1"/>
    <w:rsid w:val="00F81D6C"/>
    <w:rsid w:val="00FB0880"/>
    <w:rsid w:val="00FC6179"/>
    <w:rsid w:val="00FD2967"/>
    <w:rsid w:val="00FF0C00"/>
    <w:rsid w:val="00FF1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025498-DD3C-4344-9F12-52937BF9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10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" w:unhideWhenUsed="1" w:qFormat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" w:unhideWhenUsed="1" w:qFormat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iPriority="4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4" w:qFormat="1"/>
    <w:lsdException w:name="Salutation" w:semiHidden="1" w:unhideWhenUsed="1"/>
    <w:lsdException w:name="Date" w:semiHidden="1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" w:qFormat="1"/>
    <w:lsdException w:name="Intense Emphasis" w:uiPriority="1" w:qFormat="1"/>
    <w:lsdException w:name="Subtle Reference" w:uiPriority="2" w:qFormat="1"/>
    <w:lsdException w:name="Intense Reference" w:uiPriority="2" w:qFormat="1"/>
    <w:lsdException w:name="Book Title" w:uiPriority="33" w:qFormat="1"/>
    <w:lsdException w:name="Bibliography" w:semiHidden="1" w:uiPriority="12" w:unhideWhenUsed="1" w:qFormat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77F"/>
    <w:pPr>
      <w:spacing w:after="200" w:line="276" w:lineRule="auto"/>
    </w:pPr>
    <w:rPr>
      <w:rFonts w:eastAsia="Calibri"/>
      <w:sz w:val="22"/>
      <w:szCs w:val="22"/>
      <w:lang w:val="en-US" w:eastAsia="en-US"/>
    </w:rPr>
  </w:style>
  <w:style w:type="paragraph" w:styleId="Nagwek1">
    <w:name w:val="heading 1"/>
    <w:basedOn w:val="Base-Nagwek1"/>
    <w:next w:val="Tekstpodstawowy"/>
    <w:link w:val="Nagwek1Znak"/>
    <w:uiPriority w:val="10"/>
    <w:qFormat/>
    <w:rsid w:val="00C844EB"/>
    <w:pPr>
      <w:numPr>
        <w:numId w:val="16"/>
      </w:numPr>
    </w:pPr>
    <w:rPr>
      <w:szCs w:val="28"/>
    </w:rPr>
  </w:style>
  <w:style w:type="paragraph" w:styleId="Nagwek2">
    <w:name w:val="heading 2"/>
    <w:basedOn w:val="Base-Nagwek2"/>
    <w:next w:val="Tekstpodstawowy"/>
    <w:link w:val="Nagwek2Znak"/>
    <w:uiPriority w:val="10"/>
    <w:qFormat/>
    <w:rsid w:val="00C844EB"/>
    <w:pPr>
      <w:numPr>
        <w:ilvl w:val="1"/>
        <w:numId w:val="16"/>
      </w:numPr>
      <w:outlineLvl w:val="1"/>
    </w:pPr>
    <w:rPr>
      <w:szCs w:val="26"/>
    </w:rPr>
  </w:style>
  <w:style w:type="paragraph" w:styleId="Nagwek3">
    <w:name w:val="heading 3"/>
    <w:basedOn w:val="Base-Nagwek3"/>
    <w:next w:val="Tekstpodstawowy"/>
    <w:link w:val="Nagwek3Znak"/>
    <w:uiPriority w:val="10"/>
    <w:unhideWhenUsed/>
    <w:qFormat/>
    <w:rsid w:val="00C844EB"/>
    <w:pPr>
      <w:numPr>
        <w:ilvl w:val="2"/>
        <w:numId w:val="16"/>
      </w:numPr>
      <w:outlineLvl w:val="2"/>
    </w:pPr>
  </w:style>
  <w:style w:type="paragraph" w:styleId="Nagwek4">
    <w:name w:val="heading 4"/>
    <w:basedOn w:val="Base-Nagwek4"/>
    <w:next w:val="Tekstpodstawowy"/>
    <w:link w:val="Nagwek4Znak"/>
    <w:uiPriority w:val="10"/>
    <w:unhideWhenUsed/>
    <w:qFormat/>
    <w:rsid w:val="00C844EB"/>
    <w:pPr>
      <w:numPr>
        <w:ilvl w:val="3"/>
        <w:numId w:val="16"/>
      </w:numPr>
      <w:outlineLvl w:val="3"/>
    </w:pPr>
    <w:rPr>
      <w:iCs/>
    </w:rPr>
  </w:style>
  <w:style w:type="paragraph" w:styleId="Nagwek5">
    <w:name w:val="heading 5"/>
    <w:basedOn w:val="Base-Nagwek5"/>
    <w:next w:val="Tekstpodstawowy"/>
    <w:link w:val="Nagwek5Znak"/>
    <w:uiPriority w:val="10"/>
    <w:unhideWhenUsed/>
    <w:rsid w:val="00C844EB"/>
    <w:pPr>
      <w:numPr>
        <w:ilvl w:val="4"/>
        <w:numId w:val="16"/>
      </w:numPr>
      <w:outlineLvl w:val="4"/>
    </w:pPr>
  </w:style>
  <w:style w:type="paragraph" w:styleId="Nagwek6">
    <w:name w:val="heading 6"/>
    <w:basedOn w:val="Base-Nagwki"/>
    <w:next w:val="Tekstpodstawowy"/>
    <w:link w:val="Nagwek6Znak"/>
    <w:uiPriority w:val="10"/>
    <w:unhideWhenUsed/>
    <w:rsid w:val="00C844EB"/>
    <w:pPr>
      <w:numPr>
        <w:ilvl w:val="5"/>
        <w:numId w:val="16"/>
      </w:numPr>
      <w:outlineLvl w:val="5"/>
    </w:pPr>
    <w:rPr>
      <w:b/>
      <w:iCs/>
    </w:rPr>
  </w:style>
  <w:style w:type="paragraph" w:styleId="Nagwek7">
    <w:name w:val="heading 7"/>
    <w:basedOn w:val="Base-Nagwki"/>
    <w:next w:val="Tekstpodstawowy"/>
    <w:link w:val="Nagwek7Znak"/>
    <w:uiPriority w:val="10"/>
    <w:unhideWhenUsed/>
    <w:rsid w:val="00C844EB"/>
    <w:pPr>
      <w:numPr>
        <w:ilvl w:val="6"/>
        <w:numId w:val="16"/>
      </w:numPr>
      <w:outlineLvl w:val="6"/>
    </w:pPr>
    <w:rPr>
      <w:i/>
      <w:iCs/>
    </w:rPr>
  </w:style>
  <w:style w:type="paragraph" w:styleId="Nagwek8">
    <w:name w:val="heading 8"/>
    <w:basedOn w:val="Base-Nagwki"/>
    <w:next w:val="Tekstpodstawowy"/>
    <w:link w:val="Nagwek8Znak"/>
    <w:uiPriority w:val="10"/>
    <w:unhideWhenUsed/>
    <w:rsid w:val="00C844EB"/>
    <w:pPr>
      <w:numPr>
        <w:ilvl w:val="7"/>
        <w:numId w:val="16"/>
      </w:numPr>
      <w:outlineLvl w:val="7"/>
    </w:pPr>
  </w:style>
  <w:style w:type="paragraph" w:styleId="Nagwek9">
    <w:name w:val="heading 9"/>
    <w:basedOn w:val="Base-Nagwki"/>
    <w:next w:val="Tekstpodstawowy"/>
    <w:link w:val="Nagwek9Znak"/>
    <w:uiPriority w:val="10"/>
    <w:semiHidden/>
    <w:unhideWhenUsed/>
    <w:rsid w:val="00C844EB"/>
    <w:pPr>
      <w:numPr>
        <w:ilvl w:val="8"/>
        <w:numId w:val="16"/>
      </w:numPr>
      <w:outlineLvl w:val="8"/>
    </w:pPr>
    <w:rPr>
      <w:i/>
      <w:iC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0"/>
    <w:rsid w:val="006B542E"/>
    <w:rPr>
      <w:rFonts w:eastAsia="Calibri"/>
      <w:b/>
      <w:caps/>
      <w:sz w:val="28"/>
      <w:szCs w:val="28"/>
      <w:lang w:val="en-US" w:eastAsia="en-US"/>
    </w:rPr>
  </w:style>
  <w:style w:type="paragraph" w:styleId="Tekstpodstawowy">
    <w:name w:val="Body Text"/>
    <w:basedOn w:val="Base-Tekst"/>
    <w:link w:val="TekstpodstawowyZnak"/>
    <w:qFormat/>
    <w:rsid w:val="00C844EB"/>
  </w:style>
  <w:style w:type="character" w:customStyle="1" w:styleId="TekstpodstawowyZnak">
    <w:name w:val="Tekst podstawowy Znak"/>
    <w:link w:val="Tekstpodstawowy"/>
    <w:rsid w:val="006B542E"/>
    <w:rPr>
      <w:rFonts w:ascii="Arial" w:hAnsi="Arial" w:cs="Times New Roman"/>
      <w:bCs/>
      <w:sz w:val="20"/>
      <w:szCs w:val="20"/>
      <w:lang w:bidi="en-US"/>
    </w:rPr>
  </w:style>
  <w:style w:type="character" w:customStyle="1" w:styleId="Nagwek2Znak">
    <w:name w:val="Nagłówek 2 Znak"/>
    <w:link w:val="Nagwek2"/>
    <w:uiPriority w:val="10"/>
    <w:rsid w:val="006B542E"/>
    <w:rPr>
      <w:rFonts w:eastAsia="Calibri"/>
      <w:b/>
      <w:sz w:val="24"/>
      <w:szCs w:val="26"/>
      <w:lang w:val="en-US" w:eastAsia="en-US"/>
    </w:rPr>
  </w:style>
  <w:style w:type="character" w:customStyle="1" w:styleId="Nagwek3Znak">
    <w:name w:val="Nagłówek 3 Znak"/>
    <w:link w:val="Nagwek3"/>
    <w:uiPriority w:val="10"/>
    <w:rsid w:val="006B542E"/>
    <w:rPr>
      <w:rFonts w:eastAsia="Calibri"/>
      <w:b/>
      <w:sz w:val="22"/>
      <w:szCs w:val="22"/>
      <w:lang w:val="en-US" w:eastAsia="en-US"/>
    </w:rPr>
  </w:style>
  <w:style w:type="character" w:customStyle="1" w:styleId="Nagwek4Znak">
    <w:name w:val="Nagłówek 4 Znak"/>
    <w:link w:val="Nagwek4"/>
    <w:uiPriority w:val="10"/>
    <w:rsid w:val="006B542E"/>
    <w:rPr>
      <w:rFonts w:eastAsia="Calibri"/>
      <w:b/>
      <w:iCs/>
      <w:sz w:val="22"/>
      <w:szCs w:val="22"/>
      <w:lang w:val="en-US" w:eastAsia="en-US"/>
    </w:rPr>
  </w:style>
  <w:style w:type="character" w:customStyle="1" w:styleId="Nagwek5Znak">
    <w:name w:val="Nagłówek 5 Znak"/>
    <w:link w:val="Nagwek5"/>
    <w:uiPriority w:val="10"/>
    <w:rsid w:val="006B542E"/>
    <w:rPr>
      <w:rFonts w:eastAsia="Calibri"/>
      <w:b/>
      <w:i/>
      <w:sz w:val="22"/>
      <w:szCs w:val="22"/>
      <w:lang w:val="en-US" w:eastAsia="en-US"/>
    </w:rPr>
  </w:style>
  <w:style w:type="character" w:customStyle="1" w:styleId="Nagwek6Znak">
    <w:name w:val="Nagłówek 6 Znak"/>
    <w:link w:val="Nagwek6"/>
    <w:uiPriority w:val="10"/>
    <w:rsid w:val="006B542E"/>
    <w:rPr>
      <w:rFonts w:eastAsia="Calibri"/>
      <w:b/>
      <w:iCs/>
      <w:sz w:val="22"/>
      <w:szCs w:val="22"/>
      <w:lang w:val="en-US" w:eastAsia="en-US"/>
    </w:rPr>
  </w:style>
  <w:style w:type="character" w:customStyle="1" w:styleId="Nagwek7Znak">
    <w:name w:val="Nagłówek 7 Znak"/>
    <w:link w:val="Nagwek7"/>
    <w:uiPriority w:val="10"/>
    <w:rsid w:val="006B542E"/>
    <w:rPr>
      <w:rFonts w:eastAsia="Calibri"/>
      <w:i/>
      <w:iCs/>
      <w:sz w:val="22"/>
      <w:szCs w:val="22"/>
      <w:lang w:val="en-US" w:eastAsia="en-US"/>
    </w:rPr>
  </w:style>
  <w:style w:type="character" w:customStyle="1" w:styleId="Nagwek8Znak">
    <w:name w:val="Nagłówek 8 Znak"/>
    <w:link w:val="Nagwek8"/>
    <w:uiPriority w:val="10"/>
    <w:rsid w:val="006B542E"/>
    <w:rPr>
      <w:rFonts w:eastAsia="Calibri"/>
      <w:sz w:val="22"/>
      <w:szCs w:val="22"/>
      <w:lang w:val="en-US" w:eastAsia="en-US"/>
    </w:rPr>
  </w:style>
  <w:style w:type="character" w:customStyle="1" w:styleId="Nagwek9Znak">
    <w:name w:val="Nagłówek 9 Znak"/>
    <w:link w:val="Nagwek9"/>
    <w:uiPriority w:val="10"/>
    <w:semiHidden/>
    <w:rsid w:val="006B542E"/>
    <w:rPr>
      <w:rFonts w:eastAsia="Calibri"/>
      <w:i/>
      <w:iCs/>
      <w:spacing w:val="5"/>
      <w:sz w:val="22"/>
      <w:szCs w:val="22"/>
      <w:lang w:val="en-US" w:eastAsia="en-US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C844EB"/>
    <w:pPr>
      <w:ind w:left="200" w:hanging="200"/>
    </w:pPr>
  </w:style>
  <w:style w:type="paragraph" w:styleId="Spistreci1">
    <w:name w:val="toc 1"/>
    <w:basedOn w:val="Base-Spistresci"/>
    <w:uiPriority w:val="39"/>
    <w:unhideWhenUsed/>
    <w:rsid w:val="00C844EB"/>
    <w:pPr>
      <w:tabs>
        <w:tab w:val="left" w:pos="284"/>
      </w:tabs>
      <w:spacing w:before="120"/>
      <w:ind w:left="284" w:hanging="284"/>
    </w:pPr>
    <w:rPr>
      <w:b/>
    </w:rPr>
  </w:style>
  <w:style w:type="paragraph" w:styleId="Spistreci2">
    <w:name w:val="toc 2"/>
    <w:basedOn w:val="Base-Spistresci"/>
    <w:uiPriority w:val="39"/>
    <w:unhideWhenUsed/>
    <w:rsid w:val="00C844EB"/>
    <w:pPr>
      <w:tabs>
        <w:tab w:val="clear" w:pos="9072"/>
        <w:tab w:val="left" w:pos="1077"/>
        <w:tab w:val="right" w:leader="dot" w:pos="9062"/>
      </w:tabs>
      <w:spacing w:before="60"/>
      <w:ind w:left="1135" w:hanging="851"/>
    </w:pPr>
  </w:style>
  <w:style w:type="paragraph" w:styleId="Spistreci3">
    <w:name w:val="toc 3"/>
    <w:basedOn w:val="Base-Spistresci"/>
    <w:uiPriority w:val="39"/>
    <w:unhideWhenUsed/>
    <w:rsid w:val="00C844EB"/>
    <w:pPr>
      <w:tabs>
        <w:tab w:val="left" w:pos="1077"/>
      </w:tabs>
      <w:spacing w:before="60"/>
      <w:ind w:left="1135" w:hanging="851"/>
    </w:pPr>
    <w:rPr>
      <w:sz w:val="18"/>
    </w:rPr>
  </w:style>
  <w:style w:type="paragraph" w:styleId="Spistreci4">
    <w:name w:val="toc 4"/>
    <w:basedOn w:val="Base-Spistresci"/>
    <w:uiPriority w:val="39"/>
    <w:unhideWhenUsed/>
    <w:rsid w:val="00C844EB"/>
    <w:pPr>
      <w:tabs>
        <w:tab w:val="left" w:pos="1418"/>
      </w:tabs>
      <w:spacing w:before="60"/>
      <w:ind w:left="1418" w:hanging="1134"/>
    </w:pPr>
    <w:rPr>
      <w:i/>
      <w:sz w:val="18"/>
    </w:rPr>
  </w:style>
  <w:style w:type="paragraph" w:styleId="Spistreci5">
    <w:name w:val="toc 5"/>
    <w:basedOn w:val="Base-Spistresci"/>
    <w:uiPriority w:val="39"/>
    <w:unhideWhenUsed/>
    <w:rsid w:val="00C844EB"/>
    <w:pPr>
      <w:tabs>
        <w:tab w:val="left" w:pos="1418"/>
      </w:tabs>
      <w:spacing w:before="60"/>
      <w:ind w:left="1418" w:hanging="1134"/>
    </w:pPr>
    <w:rPr>
      <w:sz w:val="16"/>
    </w:rPr>
  </w:style>
  <w:style w:type="paragraph" w:styleId="Spistreci6">
    <w:name w:val="toc 6"/>
    <w:basedOn w:val="Base-Spistresci"/>
    <w:next w:val="Nagwek6"/>
    <w:uiPriority w:val="39"/>
    <w:unhideWhenUsed/>
    <w:rsid w:val="00C844EB"/>
    <w:pPr>
      <w:spacing w:before="60"/>
      <w:ind w:left="1418"/>
    </w:pPr>
    <w:rPr>
      <w:sz w:val="16"/>
    </w:rPr>
  </w:style>
  <w:style w:type="paragraph" w:styleId="Spistreci7">
    <w:name w:val="toc 7"/>
    <w:basedOn w:val="Base-Spistresci"/>
    <w:uiPriority w:val="39"/>
    <w:unhideWhenUsed/>
    <w:rsid w:val="00C844EB"/>
    <w:pPr>
      <w:spacing w:before="60"/>
      <w:ind w:left="1418"/>
    </w:pPr>
    <w:rPr>
      <w:i/>
      <w:sz w:val="16"/>
    </w:rPr>
  </w:style>
  <w:style w:type="paragraph" w:styleId="Spistreci8">
    <w:name w:val="toc 8"/>
    <w:basedOn w:val="Base-Spistresci"/>
    <w:uiPriority w:val="39"/>
    <w:unhideWhenUsed/>
    <w:rsid w:val="00C844EB"/>
    <w:pPr>
      <w:spacing w:before="60"/>
      <w:ind w:left="1418"/>
    </w:pPr>
    <w:rPr>
      <w:i/>
      <w:sz w:val="16"/>
    </w:rPr>
  </w:style>
  <w:style w:type="paragraph" w:styleId="Spistreci9">
    <w:name w:val="toc 9"/>
    <w:basedOn w:val="Base-Spistresci"/>
    <w:uiPriority w:val="39"/>
    <w:unhideWhenUsed/>
    <w:rsid w:val="00C844EB"/>
    <w:pPr>
      <w:spacing w:before="60"/>
      <w:ind w:left="1418"/>
    </w:pPr>
    <w:rPr>
      <w:i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44EB"/>
    <w:pPr>
      <w:spacing w:line="240" w:lineRule="auto"/>
    </w:pPr>
  </w:style>
  <w:style w:type="character" w:customStyle="1" w:styleId="TekstkomentarzaZnak">
    <w:name w:val="Tekst komentarza Znak"/>
    <w:link w:val="Tekstkomentarza"/>
    <w:uiPriority w:val="99"/>
    <w:rsid w:val="006B542E"/>
    <w:rPr>
      <w:rFonts w:ascii="Arial" w:hAnsi="Arial" w:cs="Times New Roman"/>
      <w:bCs/>
      <w:sz w:val="20"/>
      <w:szCs w:val="20"/>
      <w:lang w:bidi="en-US"/>
    </w:rPr>
  </w:style>
  <w:style w:type="paragraph" w:styleId="Nagwek">
    <w:name w:val="header"/>
    <w:basedOn w:val="Base-Tekst"/>
    <w:link w:val="NagwekZnak"/>
    <w:uiPriority w:val="99"/>
    <w:unhideWhenUsed/>
    <w:rsid w:val="00C844EB"/>
    <w:pPr>
      <w:tabs>
        <w:tab w:val="center" w:pos="4536"/>
        <w:tab w:val="right" w:pos="9072"/>
      </w:tabs>
      <w:jc w:val="right"/>
    </w:pPr>
    <w:rPr>
      <w:color w:val="365F91"/>
      <w:sz w:val="12"/>
    </w:rPr>
  </w:style>
  <w:style w:type="character" w:customStyle="1" w:styleId="NagwekZnak">
    <w:name w:val="Nagłówek Znak"/>
    <w:link w:val="Nagwek"/>
    <w:uiPriority w:val="99"/>
    <w:rsid w:val="006B542E"/>
    <w:rPr>
      <w:rFonts w:ascii="Arial" w:hAnsi="Arial" w:cs="Times New Roman"/>
      <w:bCs/>
      <w:color w:val="365F91"/>
      <w:sz w:val="12"/>
      <w:szCs w:val="20"/>
      <w:lang w:bidi="en-US"/>
    </w:rPr>
  </w:style>
  <w:style w:type="paragraph" w:styleId="Stopka">
    <w:name w:val="footer"/>
    <w:basedOn w:val="Base-Tekst"/>
    <w:link w:val="StopkaZnak"/>
    <w:uiPriority w:val="99"/>
    <w:rsid w:val="00C844EB"/>
    <w:pPr>
      <w:pBdr>
        <w:top w:val="single" w:sz="4" w:space="1" w:color="365F91"/>
      </w:pBdr>
      <w:tabs>
        <w:tab w:val="center" w:pos="4536"/>
        <w:tab w:val="right" w:pos="9072"/>
        <w:tab w:val="right" w:pos="13999"/>
      </w:tabs>
      <w:jc w:val="center"/>
    </w:pPr>
    <w:rPr>
      <w:color w:val="365F91"/>
      <w:sz w:val="12"/>
    </w:rPr>
  </w:style>
  <w:style w:type="character" w:customStyle="1" w:styleId="StopkaZnak">
    <w:name w:val="Stopka Znak"/>
    <w:link w:val="Stopka"/>
    <w:uiPriority w:val="99"/>
    <w:rsid w:val="006B542E"/>
    <w:rPr>
      <w:rFonts w:ascii="Arial" w:hAnsi="Arial" w:cs="Times New Roman"/>
      <w:bCs/>
      <w:color w:val="365F91"/>
      <w:sz w:val="12"/>
      <w:szCs w:val="20"/>
      <w:lang w:bidi="en-US"/>
    </w:rPr>
  </w:style>
  <w:style w:type="paragraph" w:styleId="Nagwekindeksu">
    <w:name w:val="index heading"/>
    <w:basedOn w:val="Base-Nagwek1"/>
    <w:next w:val="Indeks1"/>
    <w:uiPriority w:val="9"/>
    <w:qFormat/>
    <w:rsid w:val="00C844EB"/>
  </w:style>
  <w:style w:type="paragraph" w:styleId="Legenda">
    <w:name w:val="caption"/>
    <w:basedOn w:val="Base-Tekst"/>
    <w:uiPriority w:val="7"/>
    <w:qFormat/>
    <w:rsid w:val="00C844EB"/>
    <w:pPr>
      <w:keepNext/>
      <w:keepLines/>
      <w:spacing w:before="360" w:after="60" w:line="240" w:lineRule="auto"/>
    </w:pPr>
    <w:rPr>
      <w:b/>
      <w:sz w:val="16"/>
      <w:szCs w:val="18"/>
    </w:rPr>
  </w:style>
  <w:style w:type="paragraph" w:styleId="Spisilustracji">
    <w:name w:val="table of figures"/>
    <w:basedOn w:val="Base-Tekst"/>
    <w:next w:val="Tekstpodstawowy"/>
    <w:uiPriority w:val="99"/>
    <w:rsid w:val="00C844EB"/>
    <w:pPr>
      <w:tabs>
        <w:tab w:val="left" w:pos="964"/>
        <w:tab w:val="right" w:leader="dot" w:pos="9072"/>
      </w:tabs>
      <w:spacing w:before="60" w:line="240" w:lineRule="auto"/>
      <w:ind w:left="1077" w:right="851" w:hanging="1077"/>
    </w:pPr>
    <w:rPr>
      <w:sz w:val="18"/>
    </w:rPr>
  </w:style>
  <w:style w:type="character" w:styleId="Odwoaniedokomentarza">
    <w:name w:val="annotation reference"/>
    <w:uiPriority w:val="99"/>
    <w:semiHidden/>
    <w:unhideWhenUsed/>
    <w:rsid w:val="00C844EB"/>
    <w:rPr>
      <w:sz w:val="16"/>
      <w:szCs w:val="16"/>
    </w:rPr>
  </w:style>
  <w:style w:type="paragraph" w:styleId="Nagwekwykazurde">
    <w:name w:val="toa heading"/>
    <w:basedOn w:val="Base-Nagwek1"/>
    <w:next w:val="Tekstpodstawowy"/>
    <w:uiPriority w:val="9"/>
    <w:qFormat/>
    <w:rsid w:val="00C844EB"/>
    <w:pPr>
      <w:spacing w:before="120"/>
    </w:pPr>
    <w:rPr>
      <w:szCs w:val="24"/>
    </w:rPr>
  </w:style>
  <w:style w:type="paragraph" w:styleId="Lista">
    <w:name w:val="List"/>
    <w:basedOn w:val="Base-Tekstlist"/>
    <w:uiPriority w:val="99"/>
    <w:semiHidden/>
    <w:unhideWhenUsed/>
    <w:rsid w:val="00C844EB"/>
    <w:pPr>
      <w:ind w:left="283" w:hanging="283"/>
      <w:contextualSpacing/>
    </w:pPr>
  </w:style>
  <w:style w:type="paragraph" w:styleId="Listapunktowana">
    <w:name w:val="List Bullet"/>
    <w:basedOn w:val="Base-Tekstlist"/>
    <w:uiPriority w:val="4"/>
    <w:qFormat/>
    <w:rsid w:val="00C844EB"/>
    <w:pPr>
      <w:numPr>
        <w:numId w:val="14"/>
      </w:numPr>
      <w:contextualSpacing/>
    </w:pPr>
  </w:style>
  <w:style w:type="paragraph" w:styleId="Listanumerowana">
    <w:name w:val="List Number"/>
    <w:basedOn w:val="Base-Tekstlist"/>
    <w:uiPriority w:val="4"/>
    <w:qFormat/>
    <w:rsid w:val="00C844EB"/>
    <w:pPr>
      <w:numPr>
        <w:numId w:val="12"/>
      </w:numPr>
      <w:spacing w:before="120"/>
      <w:contextualSpacing/>
    </w:pPr>
  </w:style>
  <w:style w:type="paragraph" w:styleId="Lista2">
    <w:name w:val="List 2"/>
    <w:basedOn w:val="Base-Tekstlist"/>
    <w:uiPriority w:val="99"/>
    <w:semiHidden/>
    <w:unhideWhenUsed/>
    <w:rsid w:val="00C844EB"/>
    <w:pPr>
      <w:ind w:left="566" w:hanging="283"/>
      <w:contextualSpacing/>
    </w:pPr>
  </w:style>
  <w:style w:type="paragraph" w:styleId="Lista3">
    <w:name w:val="List 3"/>
    <w:basedOn w:val="Base-Tekstlist"/>
    <w:uiPriority w:val="99"/>
    <w:semiHidden/>
    <w:unhideWhenUsed/>
    <w:rsid w:val="00C844EB"/>
    <w:pPr>
      <w:ind w:left="849" w:hanging="283"/>
      <w:contextualSpacing/>
    </w:pPr>
  </w:style>
  <w:style w:type="paragraph" w:styleId="Lista4">
    <w:name w:val="List 4"/>
    <w:basedOn w:val="Base-Tekstlist"/>
    <w:uiPriority w:val="99"/>
    <w:semiHidden/>
    <w:unhideWhenUsed/>
    <w:rsid w:val="00C844EB"/>
    <w:pPr>
      <w:ind w:left="1132" w:hanging="283"/>
      <w:contextualSpacing/>
    </w:pPr>
  </w:style>
  <w:style w:type="paragraph" w:styleId="Lista5">
    <w:name w:val="List 5"/>
    <w:basedOn w:val="Base-Tekstlist"/>
    <w:uiPriority w:val="99"/>
    <w:semiHidden/>
    <w:unhideWhenUsed/>
    <w:rsid w:val="00C844EB"/>
    <w:pPr>
      <w:ind w:left="1415" w:hanging="283"/>
      <w:contextualSpacing/>
    </w:pPr>
  </w:style>
  <w:style w:type="paragraph" w:styleId="Listapunktowana2">
    <w:name w:val="List Bullet 2"/>
    <w:basedOn w:val="Base-Tekstlist"/>
    <w:uiPriority w:val="4"/>
    <w:unhideWhenUsed/>
    <w:rsid w:val="00C844EB"/>
    <w:pPr>
      <w:numPr>
        <w:ilvl w:val="1"/>
        <w:numId w:val="14"/>
      </w:numPr>
      <w:contextualSpacing/>
    </w:pPr>
  </w:style>
  <w:style w:type="paragraph" w:styleId="Listapunktowana3">
    <w:name w:val="List Bullet 3"/>
    <w:basedOn w:val="Base-Tekstlist"/>
    <w:uiPriority w:val="4"/>
    <w:unhideWhenUsed/>
    <w:rsid w:val="00C844EB"/>
    <w:pPr>
      <w:numPr>
        <w:ilvl w:val="2"/>
        <w:numId w:val="14"/>
      </w:numPr>
      <w:contextualSpacing/>
    </w:pPr>
  </w:style>
  <w:style w:type="paragraph" w:styleId="Listapunktowana4">
    <w:name w:val="List Bullet 4"/>
    <w:basedOn w:val="Base-Tekstlist"/>
    <w:uiPriority w:val="4"/>
    <w:unhideWhenUsed/>
    <w:rsid w:val="00C844EB"/>
    <w:pPr>
      <w:numPr>
        <w:ilvl w:val="3"/>
        <w:numId w:val="14"/>
      </w:numPr>
      <w:contextualSpacing/>
    </w:pPr>
  </w:style>
  <w:style w:type="paragraph" w:styleId="Listapunktowana5">
    <w:name w:val="List Bullet 5"/>
    <w:basedOn w:val="Base-Tekstlist"/>
    <w:uiPriority w:val="4"/>
    <w:unhideWhenUsed/>
    <w:rsid w:val="00C844EB"/>
    <w:pPr>
      <w:numPr>
        <w:ilvl w:val="4"/>
        <w:numId w:val="14"/>
      </w:numPr>
      <w:contextualSpacing/>
    </w:pPr>
  </w:style>
  <w:style w:type="paragraph" w:styleId="Listanumerowana2">
    <w:name w:val="List Number 2"/>
    <w:basedOn w:val="Base-Tekstlist"/>
    <w:uiPriority w:val="4"/>
    <w:unhideWhenUsed/>
    <w:rsid w:val="00C844EB"/>
    <w:pPr>
      <w:numPr>
        <w:ilvl w:val="1"/>
        <w:numId w:val="12"/>
      </w:numPr>
      <w:contextualSpacing/>
    </w:pPr>
  </w:style>
  <w:style w:type="paragraph" w:styleId="Listanumerowana3">
    <w:name w:val="List Number 3"/>
    <w:basedOn w:val="Base-Tekstlist"/>
    <w:uiPriority w:val="4"/>
    <w:unhideWhenUsed/>
    <w:rsid w:val="00C844EB"/>
    <w:pPr>
      <w:numPr>
        <w:ilvl w:val="2"/>
        <w:numId w:val="12"/>
      </w:numPr>
      <w:contextualSpacing/>
    </w:pPr>
  </w:style>
  <w:style w:type="paragraph" w:styleId="Listanumerowana4">
    <w:name w:val="List Number 4"/>
    <w:basedOn w:val="Base-Tekstlist"/>
    <w:uiPriority w:val="4"/>
    <w:unhideWhenUsed/>
    <w:rsid w:val="00C844EB"/>
    <w:pPr>
      <w:numPr>
        <w:ilvl w:val="3"/>
        <w:numId w:val="12"/>
      </w:numPr>
      <w:contextualSpacing/>
    </w:pPr>
  </w:style>
  <w:style w:type="paragraph" w:styleId="Listanumerowana5">
    <w:name w:val="List Number 5"/>
    <w:basedOn w:val="Base-Tekstlist"/>
    <w:uiPriority w:val="4"/>
    <w:unhideWhenUsed/>
    <w:rsid w:val="00C844EB"/>
    <w:pPr>
      <w:numPr>
        <w:ilvl w:val="4"/>
        <w:numId w:val="12"/>
      </w:numPr>
      <w:contextualSpacing/>
    </w:pPr>
  </w:style>
  <w:style w:type="paragraph" w:styleId="Tytu">
    <w:name w:val="Title"/>
    <w:basedOn w:val="HTA-P1-Tytu"/>
    <w:next w:val="HTA-P1-Tytu"/>
    <w:link w:val="TytuZnak"/>
    <w:uiPriority w:val="14"/>
    <w:unhideWhenUsed/>
    <w:rsid w:val="00C844EB"/>
  </w:style>
  <w:style w:type="character" w:customStyle="1" w:styleId="TytuZnak">
    <w:name w:val="Tytuł Znak"/>
    <w:link w:val="Tytu"/>
    <w:uiPriority w:val="14"/>
    <w:rsid w:val="006B542E"/>
    <w:rPr>
      <w:rFonts w:ascii="Arial" w:hAnsi="Arial" w:cs="Times New Roman"/>
      <w:b/>
      <w:caps/>
      <w:sz w:val="32"/>
      <w:szCs w:val="28"/>
      <w:lang w:eastAsia="pl-PL"/>
    </w:rPr>
  </w:style>
  <w:style w:type="paragraph" w:styleId="Tekstpodstawowywcity">
    <w:name w:val="Body Text Indent"/>
    <w:basedOn w:val="Tekstpodstawowy"/>
    <w:link w:val="TekstpodstawowywcityZnak"/>
    <w:rsid w:val="00C844E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B542E"/>
    <w:rPr>
      <w:rFonts w:ascii="Arial" w:hAnsi="Arial" w:cs="Times New Roman"/>
      <w:bCs/>
      <w:sz w:val="20"/>
      <w:szCs w:val="20"/>
      <w:lang w:bidi="en-US"/>
    </w:rPr>
  </w:style>
  <w:style w:type="paragraph" w:styleId="Lista-kontynuacja">
    <w:name w:val="List Continue"/>
    <w:basedOn w:val="Base-Tekstlist"/>
    <w:uiPriority w:val="99"/>
    <w:semiHidden/>
    <w:unhideWhenUsed/>
    <w:rsid w:val="00C844EB"/>
    <w:pPr>
      <w:spacing w:after="120"/>
      <w:ind w:left="283"/>
      <w:contextualSpacing/>
    </w:pPr>
  </w:style>
  <w:style w:type="paragraph" w:styleId="Lista-kontynuacja2">
    <w:name w:val="List Continue 2"/>
    <w:basedOn w:val="Base-Tekstlist"/>
    <w:uiPriority w:val="99"/>
    <w:semiHidden/>
    <w:unhideWhenUsed/>
    <w:rsid w:val="00C844EB"/>
    <w:pPr>
      <w:spacing w:after="120"/>
      <w:ind w:left="566"/>
      <w:contextualSpacing/>
    </w:pPr>
  </w:style>
  <w:style w:type="paragraph" w:styleId="Lista-kontynuacja3">
    <w:name w:val="List Continue 3"/>
    <w:basedOn w:val="Base-Tekstlist"/>
    <w:uiPriority w:val="99"/>
    <w:semiHidden/>
    <w:unhideWhenUsed/>
    <w:rsid w:val="00C844EB"/>
    <w:pPr>
      <w:spacing w:after="120"/>
      <w:ind w:left="849"/>
      <w:contextualSpacing/>
    </w:pPr>
  </w:style>
  <w:style w:type="paragraph" w:styleId="Lista-kontynuacja4">
    <w:name w:val="List Continue 4"/>
    <w:basedOn w:val="Base-Tekstlist"/>
    <w:uiPriority w:val="99"/>
    <w:semiHidden/>
    <w:unhideWhenUsed/>
    <w:rsid w:val="00C844EB"/>
    <w:pPr>
      <w:spacing w:after="120"/>
      <w:ind w:left="1132"/>
      <w:contextualSpacing/>
    </w:pPr>
  </w:style>
  <w:style w:type="paragraph" w:styleId="Lista-kontynuacja5">
    <w:name w:val="List Continue 5"/>
    <w:basedOn w:val="Base-Tekstlist"/>
    <w:uiPriority w:val="99"/>
    <w:semiHidden/>
    <w:unhideWhenUsed/>
    <w:rsid w:val="00C844EB"/>
    <w:pPr>
      <w:spacing w:after="120"/>
      <w:ind w:left="1415"/>
      <w:contextualSpacing/>
    </w:pPr>
  </w:style>
  <w:style w:type="paragraph" w:styleId="Podtytu">
    <w:name w:val="Subtitle"/>
    <w:basedOn w:val="HTA-P1-SubTytu"/>
    <w:next w:val="HTA-P1-SubTytu"/>
    <w:link w:val="PodtytuZnak"/>
    <w:uiPriority w:val="14"/>
    <w:unhideWhenUsed/>
    <w:rsid w:val="00C844EB"/>
    <w:pPr>
      <w:spacing w:after="600"/>
    </w:pPr>
    <w:rPr>
      <w:rFonts w:ascii="Cambria" w:hAnsi="Cambria"/>
      <w:i/>
      <w:iCs/>
      <w:spacing w:val="13"/>
      <w:sz w:val="24"/>
    </w:rPr>
  </w:style>
  <w:style w:type="character" w:customStyle="1" w:styleId="PodtytuZnak">
    <w:name w:val="Podtytuł Znak"/>
    <w:link w:val="Podtytu"/>
    <w:uiPriority w:val="14"/>
    <w:rsid w:val="006B542E"/>
    <w:rPr>
      <w:rFonts w:ascii="Cambria" w:hAnsi="Cambria" w:cs="Times New Roman"/>
      <w:b/>
      <w:i/>
      <w:iCs/>
      <w:caps/>
      <w:spacing w:val="13"/>
      <w:sz w:val="24"/>
      <w:szCs w:val="24"/>
      <w:lang w:eastAsia="pl-PL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C844EB"/>
  </w:style>
  <w:style w:type="character" w:customStyle="1" w:styleId="DataZnak">
    <w:name w:val="Data Znak"/>
    <w:link w:val="Data"/>
    <w:uiPriority w:val="99"/>
    <w:semiHidden/>
    <w:rsid w:val="006B542E"/>
    <w:rPr>
      <w:rFonts w:ascii="Arial" w:hAnsi="Arial" w:cs="Times New Roman"/>
      <w:bCs/>
      <w:sz w:val="20"/>
      <w:szCs w:val="20"/>
      <w:lang w:bidi="en-US"/>
    </w:rPr>
  </w:style>
  <w:style w:type="paragraph" w:styleId="Tekstpodstawowyzwciciem">
    <w:name w:val="Body Text First Indent"/>
    <w:basedOn w:val="Tekstpodstawowy"/>
    <w:link w:val="TekstpodstawowyzwciciemZnak"/>
    <w:uiPriority w:val="49"/>
    <w:unhideWhenUsed/>
    <w:rsid w:val="00C844EB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49"/>
    <w:rsid w:val="006B542E"/>
    <w:rPr>
      <w:rFonts w:ascii="Arial" w:hAnsi="Arial" w:cs="Times New Roman"/>
      <w:bCs w:val="0"/>
      <w:sz w:val="20"/>
      <w:szCs w:val="20"/>
      <w:lang w:bidi="en-US"/>
    </w:rPr>
  </w:style>
  <w:style w:type="paragraph" w:styleId="Tekstpodstawowyzwciciem2">
    <w:name w:val="Body Text First Indent 2"/>
    <w:basedOn w:val="Tekstpodstawowywcity"/>
    <w:link w:val="Tekstpodstawowyzwciciem2Znak"/>
    <w:uiPriority w:val="49"/>
    <w:unhideWhenUsed/>
    <w:rsid w:val="00C844EB"/>
    <w:pPr>
      <w:spacing w:before="0"/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49"/>
    <w:rsid w:val="006B542E"/>
    <w:rPr>
      <w:rFonts w:ascii="Arial" w:hAnsi="Arial" w:cs="Times New Roman"/>
      <w:bCs w:val="0"/>
      <w:sz w:val="20"/>
      <w:szCs w:val="20"/>
      <w:lang w:bidi="en-US"/>
    </w:rPr>
  </w:style>
  <w:style w:type="paragraph" w:styleId="Tekstpodstawowy2">
    <w:name w:val="Body Text 2"/>
    <w:basedOn w:val="Base-Tekst"/>
    <w:link w:val="Tekstpodstawowy2Znak"/>
    <w:uiPriority w:val="49"/>
    <w:unhideWhenUsed/>
    <w:rsid w:val="00C844EB"/>
    <w:rPr>
      <w:sz w:val="18"/>
    </w:rPr>
  </w:style>
  <w:style w:type="character" w:customStyle="1" w:styleId="Tekstpodstawowy2Znak">
    <w:name w:val="Tekst podstawowy 2 Znak"/>
    <w:link w:val="Tekstpodstawowy2"/>
    <w:uiPriority w:val="49"/>
    <w:rsid w:val="006B542E"/>
    <w:rPr>
      <w:rFonts w:ascii="Arial" w:hAnsi="Arial" w:cs="Times New Roman"/>
      <w:bCs/>
      <w:sz w:val="18"/>
      <w:szCs w:val="20"/>
      <w:lang w:bidi="en-US"/>
    </w:rPr>
  </w:style>
  <w:style w:type="paragraph" w:styleId="Tekstpodstawowy3">
    <w:name w:val="Body Text 3"/>
    <w:basedOn w:val="Base-Tekst"/>
    <w:link w:val="Tekstpodstawowy3Znak"/>
    <w:uiPriority w:val="49"/>
    <w:unhideWhenUsed/>
    <w:rsid w:val="00C844EB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49"/>
    <w:rsid w:val="006B542E"/>
    <w:rPr>
      <w:rFonts w:ascii="Arial" w:hAnsi="Arial" w:cs="Times New Roman"/>
      <w:bCs/>
      <w:sz w:val="16"/>
      <w:szCs w:val="16"/>
      <w:lang w:bidi="en-US"/>
    </w:rPr>
  </w:style>
  <w:style w:type="paragraph" w:styleId="Tekstpodstawowywcity2">
    <w:name w:val="Body Text Indent 2"/>
    <w:basedOn w:val="Tekstpodstawowy2"/>
    <w:link w:val="Tekstpodstawowywcity2Znak"/>
    <w:uiPriority w:val="49"/>
    <w:unhideWhenUsed/>
    <w:rsid w:val="00C844EB"/>
    <w:pPr>
      <w:ind w:left="283"/>
    </w:pPr>
  </w:style>
  <w:style w:type="character" w:customStyle="1" w:styleId="Tekstpodstawowywcity2Znak">
    <w:name w:val="Tekst podstawowy wcięty 2 Znak"/>
    <w:link w:val="Tekstpodstawowywcity2"/>
    <w:uiPriority w:val="49"/>
    <w:rsid w:val="006B542E"/>
    <w:rPr>
      <w:rFonts w:ascii="Arial" w:hAnsi="Arial" w:cs="Times New Roman"/>
      <w:bCs/>
      <w:sz w:val="18"/>
      <w:szCs w:val="20"/>
      <w:lang w:bidi="en-US"/>
    </w:rPr>
  </w:style>
  <w:style w:type="paragraph" w:styleId="Tekstpodstawowywcity3">
    <w:name w:val="Body Text Indent 3"/>
    <w:basedOn w:val="Tekstpodstawowy3"/>
    <w:link w:val="Tekstpodstawowywcity3Znak"/>
    <w:uiPriority w:val="49"/>
    <w:unhideWhenUsed/>
    <w:qFormat/>
    <w:rsid w:val="00C844EB"/>
    <w:pPr>
      <w:spacing w:after="120"/>
      <w:ind w:left="283"/>
    </w:pPr>
  </w:style>
  <w:style w:type="character" w:customStyle="1" w:styleId="Tekstpodstawowywcity3Znak">
    <w:name w:val="Tekst podstawowy wcięty 3 Znak"/>
    <w:link w:val="Tekstpodstawowywcity3"/>
    <w:uiPriority w:val="49"/>
    <w:rsid w:val="006B542E"/>
    <w:rPr>
      <w:rFonts w:ascii="Arial" w:hAnsi="Arial" w:cs="Times New Roman"/>
      <w:bCs/>
      <w:sz w:val="16"/>
      <w:szCs w:val="16"/>
      <w:lang w:bidi="en-US"/>
    </w:rPr>
  </w:style>
  <w:style w:type="character" w:styleId="Hipercze">
    <w:name w:val="Hyperlink"/>
    <w:uiPriority w:val="99"/>
    <w:unhideWhenUsed/>
    <w:rsid w:val="00C844EB"/>
    <w:rPr>
      <w:color w:val="auto"/>
      <w:u w:val="none"/>
    </w:rPr>
  </w:style>
  <w:style w:type="character" w:styleId="Uwydatnienie">
    <w:name w:val="Emphasis"/>
    <w:uiPriority w:val="2"/>
    <w:qFormat/>
    <w:rsid w:val="00C844E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844EB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6B542E"/>
    <w:rPr>
      <w:rFonts w:ascii="Tahoma" w:hAnsi="Tahoma" w:cs="Tahoma"/>
      <w:bCs/>
      <w:sz w:val="16"/>
      <w:szCs w:val="16"/>
      <w:lang w:bidi="en-US"/>
    </w:rPr>
  </w:style>
  <w:style w:type="paragraph" w:styleId="HTML-adres">
    <w:name w:val="HTML Address"/>
    <w:basedOn w:val="Base-Tekst"/>
    <w:link w:val="HTML-adresZnak"/>
    <w:uiPriority w:val="99"/>
    <w:semiHidden/>
    <w:unhideWhenUsed/>
    <w:rsid w:val="00C844EB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6B542E"/>
    <w:rPr>
      <w:rFonts w:ascii="Arial" w:hAnsi="Arial" w:cs="Times New Roman"/>
      <w:bCs/>
      <w:i/>
      <w:iCs/>
      <w:sz w:val="20"/>
      <w:szCs w:val="20"/>
      <w:lang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4EB"/>
    <w:rPr>
      <w:b/>
    </w:rPr>
  </w:style>
  <w:style w:type="character" w:customStyle="1" w:styleId="TematkomentarzaZnak">
    <w:name w:val="Temat komentarza Znak"/>
    <w:link w:val="Tematkomentarza"/>
    <w:uiPriority w:val="99"/>
    <w:semiHidden/>
    <w:rsid w:val="006B542E"/>
    <w:rPr>
      <w:rFonts w:ascii="Arial" w:hAnsi="Arial" w:cs="Times New Roman"/>
      <w:b/>
      <w:bCs w:val="0"/>
      <w:sz w:val="20"/>
      <w:szCs w:val="20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B542E"/>
    <w:rPr>
      <w:rFonts w:ascii="Tahoma" w:hAnsi="Tahoma" w:cs="Tahoma"/>
      <w:bCs/>
      <w:sz w:val="16"/>
      <w:szCs w:val="16"/>
      <w:lang w:bidi="en-US"/>
    </w:rPr>
  </w:style>
  <w:style w:type="table" w:styleId="Tabela-Siatka">
    <w:name w:val="Table Grid"/>
    <w:basedOn w:val="Standardowy"/>
    <w:uiPriority w:val="59"/>
    <w:rsid w:val="00C844EB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basedOn w:val="Tekstpodstawowy"/>
    <w:uiPriority w:val="1"/>
    <w:unhideWhenUsed/>
    <w:qFormat/>
    <w:rsid w:val="00C844EB"/>
    <w:pPr>
      <w:spacing w:before="0" w:line="240" w:lineRule="auto"/>
    </w:pPr>
  </w:style>
  <w:style w:type="paragraph" w:styleId="Akapitzlist">
    <w:name w:val="List Paragraph"/>
    <w:basedOn w:val="Base-Tekst"/>
    <w:uiPriority w:val="34"/>
    <w:unhideWhenUsed/>
    <w:qFormat/>
    <w:rsid w:val="00C844E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C844EB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6B542E"/>
    <w:rPr>
      <w:rFonts w:ascii="Arial" w:hAnsi="Arial" w:cs="Times New Roman"/>
      <w:bCs/>
      <w:i/>
      <w:iCs/>
      <w:sz w:val="20"/>
      <w:szCs w:val="20"/>
      <w:lang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C844E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CytatintensywnyZnak">
    <w:name w:val="Cytat intensywny Znak"/>
    <w:link w:val="Cytatintensywny"/>
    <w:uiPriority w:val="30"/>
    <w:rsid w:val="006B542E"/>
    <w:rPr>
      <w:rFonts w:ascii="Arial" w:hAnsi="Arial" w:cs="Times New Roman"/>
      <w:b/>
      <w:i/>
      <w:iCs/>
      <w:sz w:val="20"/>
      <w:szCs w:val="20"/>
      <w:lang w:bidi="en-US"/>
    </w:rPr>
  </w:style>
  <w:style w:type="character" w:styleId="Wyrnieniedelikatne">
    <w:name w:val="Subtle Emphasis"/>
    <w:uiPriority w:val="1"/>
    <w:qFormat/>
    <w:rsid w:val="00C844EB"/>
    <w:rPr>
      <w:i/>
      <w:iCs/>
    </w:rPr>
  </w:style>
  <w:style w:type="character" w:styleId="Wyrnienieintensywne">
    <w:name w:val="Intense Emphasis"/>
    <w:uiPriority w:val="1"/>
    <w:qFormat/>
    <w:rsid w:val="00C844EB"/>
    <w:rPr>
      <w:b/>
      <w:bCs/>
    </w:rPr>
  </w:style>
  <w:style w:type="character" w:styleId="Odwoaniedelikatne">
    <w:name w:val="Subtle Reference"/>
    <w:uiPriority w:val="2"/>
    <w:rsid w:val="00C844EB"/>
    <w:rPr>
      <w:smallCaps/>
    </w:rPr>
  </w:style>
  <w:style w:type="character" w:styleId="Odwoanieintensywne">
    <w:name w:val="Intense Reference"/>
    <w:uiPriority w:val="2"/>
    <w:rsid w:val="00C844EB"/>
    <w:rPr>
      <w:smallCaps/>
      <w:spacing w:val="5"/>
      <w:u w:val="single"/>
    </w:rPr>
  </w:style>
  <w:style w:type="character" w:styleId="Tytuksiki">
    <w:name w:val="Book Title"/>
    <w:uiPriority w:val="33"/>
    <w:unhideWhenUsed/>
    <w:rsid w:val="00C844EB"/>
    <w:rPr>
      <w:i/>
      <w:iCs/>
      <w:smallCaps/>
      <w:spacing w:val="5"/>
    </w:rPr>
  </w:style>
  <w:style w:type="paragraph" w:styleId="Bibliografia">
    <w:name w:val="Bibliography"/>
    <w:basedOn w:val="Base-Tekst"/>
    <w:next w:val="Tekstpodstawowy"/>
    <w:uiPriority w:val="12"/>
    <w:qFormat/>
    <w:rsid w:val="00C844EB"/>
    <w:pPr>
      <w:spacing w:before="60" w:line="240" w:lineRule="auto"/>
      <w:ind w:left="397" w:hanging="397"/>
    </w:pPr>
    <w:rPr>
      <w:sz w:val="18"/>
    </w:rPr>
  </w:style>
  <w:style w:type="paragraph" w:styleId="Nagwekspisutreci">
    <w:name w:val="TOC Heading"/>
    <w:basedOn w:val="Base-Nagwek1"/>
    <w:next w:val="Tekstpodstawowy"/>
    <w:uiPriority w:val="9"/>
    <w:qFormat/>
    <w:rsid w:val="00C844EB"/>
    <w:pPr>
      <w:outlineLvl w:val="9"/>
    </w:pPr>
  </w:style>
  <w:style w:type="paragraph" w:customStyle="1" w:styleId="Base-Tekst">
    <w:name w:val="Base - Tekst"/>
    <w:basedOn w:val="Normalny"/>
    <w:uiPriority w:val="99"/>
    <w:rsid w:val="00C844EB"/>
    <w:pPr>
      <w:spacing w:before="240" w:after="0" w:line="360" w:lineRule="auto"/>
      <w:jc w:val="both"/>
    </w:pPr>
  </w:style>
  <w:style w:type="paragraph" w:customStyle="1" w:styleId="Base-Nagwki">
    <w:name w:val="Base - Nagłówki"/>
    <w:basedOn w:val="Normalny"/>
    <w:uiPriority w:val="99"/>
    <w:rsid w:val="00C844EB"/>
    <w:pPr>
      <w:keepNext/>
      <w:keepLines/>
      <w:spacing w:before="240" w:after="120" w:line="360" w:lineRule="auto"/>
      <w:jc w:val="both"/>
    </w:pPr>
  </w:style>
  <w:style w:type="paragraph" w:customStyle="1" w:styleId="Base-Nagwek1">
    <w:name w:val="Base - Nagłówek 1"/>
    <w:basedOn w:val="Base-Nagwki"/>
    <w:next w:val="Tekstpodstawowy"/>
    <w:uiPriority w:val="99"/>
    <w:rsid w:val="00C844EB"/>
    <w:pPr>
      <w:pageBreakBefore/>
      <w:spacing w:before="720" w:after="360"/>
      <w:outlineLvl w:val="0"/>
    </w:pPr>
    <w:rPr>
      <w:b/>
      <w:caps/>
      <w:sz w:val="28"/>
    </w:rPr>
  </w:style>
  <w:style w:type="paragraph" w:customStyle="1" w:styleId="Base-Nagwek2">
    <w:name w:val="Base - Nagłówek 2"/>
    <w:basedOn w:val="Base-Nagwki"/>
    <w:next w:val="Tekstpodstawowy"/>
    <w:uiPriority w:val="99"/>
    <w:rsid w:val="00C844EB"/>
    <w:pPr>
      <w:spacing w:before="480" w:after="240"/>
    </w:pPr>
    <w:rPr>
      <w:b/>
      <w:sz w:val="24"/>
    </w:rPr>
  </w:style>
  <w:style w:type="paragraph" w:customStyle="1" w:styleId="Base-Nagwek3">
    <w:name w:val="Base - Nagłówek 3"/>
    <w:basedOn w:val="Base-Nagwki"/>
    <w:next w:val="Tekstpodstawowy"/>
    <w:uiPriority w:val="99"/>
    <w:rsid w:val="00C844EB"/>
    <w:pPr>
      <w:tabs>
        <w:tab w:val="left" w:pos="794"/>
      </w:tabs>
      <w:spacing w:before="480"/>
      <w:ind w:left="794" w:hanging="794"/>
    </w:pPr>
    <w:rPr>
      <w:b/>
    </w:rPr>
  </w:style>
  <w:style w:type="paragraph" w:customStyle="1" w:styleId="Base-Nagwek4">
    <w:name w:val="Base - Nagłówek 4"/>
    <w:basedOn w:val="Base-Nagwki"/>
    <w:uiPriority w:val="99"/>
    <w:rsid w:val="00C844EB"/>
    <w:pPr>
      <w:tabs>
        <w:tab w:val="left" w:pos="851"/>
      </w:tabs>
      <w:spacing w:before="360"/>
      <w:ind w:left="851" w:hanging="851"/>
    </w:pPr>
    <w:rPr>
      <w:b/>
    </w:rPr>
  </w:style>
  <w:style w:type="paragraph" w:customStyle="1" w:styleId="Base-Nagwek5">
    <w:name w:val="Base - Nagłówek 5"/>
    <w:basedOn w:val="Base-Nagwki"/>
    <w:next w:val="Tekstpodstawowy"/>
    <w:uiPriority w:val="99"/>
    <w:rsid w:val="00C844EB"/>
    <w:pPr>
      <w:spacing w:before="200" w:after="0"/>
      <w:ind w:left="397" w:hanging="397"/>
    </w:pPr>
    <w:rPr>
      <w:b/>
      <w:i/>
    </w:rPr>
  </w:style>
  <w:style w:type="paragraph" w:customStyle="1" w:styleId="Base-Spistresci">
    <w:name w:val="Base - Spis tresci"/>
    <w:basedOn w:val="Base-Tekst"/>
    <w:uiPriority w:val="99"/>
    <w:rsid w:val="00C844EB"/>
    <w:pPr>
      <w:tabs>
        <w:tab w:val="right" w:leader="dot" w:pos="9072"/>
      </w:tabs>
      <w:ind w:right="567"/>
    </w:pPr>
  </w:style>
  <w:style w:type="paragraph" w:customStyle="1" w:styleId="Base-Tabela-Tekst">
    <w:name w:val="Base - Tabela - Tekst"/>
    <w:basedOn w:val="Base-Tekst"/>
    <w:uiPriority w:val="99"/>
    <w:rsid w:val="00C844EB"/>
    <w:pPr>
      <w:spacing w:before="0" w:line="240" w:lineRule="auto"/>
    </w:pPr>
    <w:rPr>
      <w:sz w:val="16"/>
    </w:rPr>
  </w:style>
  <w:style w:type="paragraph" w:customStyle="1" w:styleId="Base-Tabela-Tekstlist">
    <w:name w:val="Base - Tabela - Tekst list"/>
    <w:basedOn w:val="Base-Tabela-Tekst"/>
    <w:next w:val="Base-Tabela-Tekst"/>
    <w:uiPriority w:val="99"/>
    <w:rsid w:val="00C844EB"/>
    <w:pPr>
      <w:numPr>
        <w:ilvl w:val="1"/>
        <w:numId w:val="3"/>
      </w:numPr>
    </w:pPr>
  </w:style>
  <w:style w:type="paragraph" w:customStyle="1" w:styleId="Base-Tekstlist">
    <w:name w:val="Base - Tekst list"/>
    <w:basedOn w:val="Base-Tekst"/>
    <w:uiPriority w:val="99"/>
    <w:rsid w:val="00C844EB"/>
    <w:pPr>
      <w:spacing w:before="0"/>
    </w:pPr>
  </w:style>
  <w:style w:type="paragraph" w:customStyle="1" w:styleId="Code-pole">
    <w:name w:val="Code - pole"/>
    <w:basedOn w:val="Tekstpodstawowy"/>
    <w:uiPriority w:val="1"/>
    <w:rsid w:val="00C844EB"/>
    <w:pPr>
      <w:framePr w:wrap="notBeside" w:vAnchor="text" w:hAnchor="text" w:xAlign="center" w:y="1"/>
      <w:spacing w:before="0"/>
    </w:pPr>
    <w:rPr>
      <w:rFonts w:ascii="Courier" w:hAnsi="Courier"/>
    </w:rPr>
  </w:style>
  <w:style w:type="character" w:customStyle="1" w:styleId="Code-znak">
    <w:name w:val="Code - znak"/>
    <w:uiPriority w:val="1"/>
    <w:rsid w:val="00C844EB"/>
    <w:rPr>
      <w:rFonts w:ascii="Courier" w:hAnsi="Courier"/>
    </w:rPr>
  </w:style>
  <w:style w:type="paragraph" w:customStyle="1" w:styleId="HTA-CP-Informacje2strony">
    <w:name w:val="HTA - CP - Informacje 2 strony"/>
    <w:basedOn w:val="Base-Tekst"/>
    <w:uiPriority w:val="20"/>
    <w:rsid w:val="00C844EB"/>
    <w:pPr>
      <w:spacing w:before="120" w:line="240" w:lineRule="auto"/>
    </w:pPr>
    <w:rPr>
      <w:szCs w:val="24"/>
      <w:lang w:eastAsia="pl-PL"/>
    </w:rPr>
  </w:style>
  <w:style w:type="paragraph" w:customStyle="1" w:styleId="HTA-CP-Informacje2strony-Adres-naglowek">
    <w:name w:val="HTA - CP - Informacje 2 strony - Adres - naglowek"/>
    <w:basedOn w:val="HTA-CP-Informacje2strony"/>
    <w:uiPriority w:val="21"/>
    <w:rsid w:val="00C844EB"/>
    <w:pPr>
      <w:spacing w:before="240"/>
    </w:pPr>
    <w:rPr>
      <w:b/>
    </w:rPr>
  </w:style>
  <w:style w:type="paragraph" w:customStyle="1" w:styleId="HTA-CP-Informacje2strony-Adreskorespondencyjny">
    <w:name w:val="HTA - CP - Informacje 2 strony - Adres korespondencyjny"/>
    <w:basedOn w:val="HTA-CP-Informacje2strony"/>
    <w:uiPriority w:val="20"/>
    <w:rsid w:val="00C844EB"/>
    <w:pPr>
      <w:contextualSpacing/>
    </w:pPr>
  </w:style>
  <w:style w:type="paragraph" w:customStyle="1" w:styleId="HTA-CP-Informacje2strony-Zestawienienazwiskiimionosb">
    <w:name w:val="HTA - CP - Informacje 2 strony - Zestawienie nazwisk i imion osób"/>
    <w:basedOn w:val="HTA-CP-Informacje2strony"/>
    <w:uiPriority w:val="20"/>
    <w:rsid w:val="00C844EB"/>
    <w:pPr>
      <w:ind w:left="2268" w:hanging="2268"/>
    </w:pPr>
    <w:rPr>
      <w:szCs w:val="20"/>
    </w:rPr>
  </w:style>
  <w:style w:type="paragraph" w:customStyle="1" w:styleId="HTA-INDSK-Opishasel">
    <w:name w:val="HTA - IND SK -  Opis hasel"/>
    <w:basedOn w:val="Base-Tekst"/>
    <w:next w:val="HTA-INDSK-Opishaseang"/>
    <w:uiPriority w:val="18"/>
    <w:qFormat/>
    <w:rsid w:val="00C844EB"/>
    <w:pPr>
      <w:suppressAutoHyphens/>
      <w:spacing w:before="120" w:line="240" w:lineRule="auto"/>
      <w:ind w:left="57" w:right="113"/>
    </w:pPr>
    <w:rPr>
      <w:sz w:val="18"/>
      <w:szCs w:val="24"/>
      <w:lang w:eastAsia="pl-PL"/>
    </w:rPr>
  </w:style>
  <w:style w:type="paragraph" w:customStyle="1" w:styleId="HTA-INDSK-Hasa">
    <w:name w:val="HTA - IND SK - Hasła"/>
    <w:basedOn w:val="HTA-INDSK-Opishasel"/>
    <w:uiPriority w:val="18"/>
    <w:rsid w:val="00C844EB"/>
    <w:pPr>
      <w:ind w:right="57"/>
      <w:jc w:val="right"/>
    </w:pPr>
    <w:rPr>
      <w:rFonts w:cs="Arial"/>
      <w:b/>
      <w:szCs w:val="17"/>
    </w:rPr>
  </w:style>
  <w:style w:type="paragraph" w:customStyle="1" w:styleId="HTA-INDSK-Opishaseang">
    <w:name w:val="HTA - IND SK - Opis haseł (ang)"/>
    <w:basedOn w:val="HTA-INDSK-Opishasel"/>
    <w:uiPriority w:val="18"/>
    <w:qFormat/>
    <w:rsid w:val="00C844EB"/>
    <w:pPr>
      <w:spacing w:before="0"/>
    </w:pPr>
    <w:rPr>
      <w:i/>
      <w:lang w:val="en-GB"/>
    </w:rPr>
  </w:style>
  <w:style w:type="table" w:customStyle="1" w:styleId="HTA-INDSK-Tabela">
    <w:name w:val="HTA - IND SK - Tabela"/>
    <w:basedOn w:val="Standardowy"/>
    <w:uiPriority w:val="99"/>
    <w:qFormat/>
    <w:rsid w:val="00C844EB"/>
    <w:rPr>
      <w:rFonts w:ascii="Arial" w:hAnsi="Arial"/>
    </w:rPr>
    <w:tblPr>
      <w:jc w:val="center"/>
      <w:tblCellMar>
        <w:top w:w="113" w:type="dxa"/>
        <w:bottom w:w="113" w:type="dxa"/>
      </w:tblCellMar>
    </w:tblPr>
    <w:trPr>
      <w:jc w:val="center"/>
    </w:trPr>
    <w:tblStylePr w:type="firstCol">
      <w:pPr>
        <w:wordWrap/>
        <w:jc w:val="right"/>
      </w:pPr>
    </w:tblStylePr>
  </w:style>
  <w:style w:type="numbering" w:customStyle="1" w:styleId="HTA-Listanagwkwrozdziaw">
    <w:name w:val="HTA - Lista nagłówków rozdziałów"/>
    <w:uiPriority w:val="99"/>
    <w:rsid w:val="00C844EB"/>
    <w:pPr>
      <w:numPr>
        <w:numId w:val="4"/>
      </w:numPr>
    </w:pPr>
  </w:style>
  <w:style w:type="numbering" w:customStyle="1" w:styleId="HTA-Listanumerowana1">
    <w:name w:val="HTA - Lista numerowana 1"/>
    <w:uiPriority w:val="99"/>
    <w:rsid w:val="00C844EB"/>
    <w:pPr>
      <w:numPr>
        <w:numId w:val="2"/>
      </w:numPr>
    </w:pPr>
  </w:style>
  <w:style w:type="numbering" w:customStyle="1" w:styleId="HTA-Listanumerowana2">
    <w:name w:val="HTA - Lista numerowana 2"/>
    <w:uiPriority w:val="99"/>
    <w:rsid w:val="00C844EB"/>
    <w:pPr>
      <w:numPr>
        <w:numId w:val="5"/>
      </w:numPr>
    </w:pPr>
  </w:style>
  <w:style w:type="numbering" w:customStyle="1" w:styleId="HTA-Listapunktowa1">
    <w:name w:val="HTA - Lista punktowa 1"/>
    <w:uiPriority w:val="99"/>
    <w:rsid w:val="00C844EB"/>
    <w:pPr>
      <w:numPr>
        <w:numId w:val="6"/>
      </w:numPr>
    </w:pPr>
  </w:style>
  <w:style w:type="numbering" w:customStyle="1" w:styleId="HTA-Listapunktowa2">
    <w:name w:val="HTA - Lista punktowa 2"/>
    <w:uiPriority w:val="99"/>
    <w:rsid w:val="00C844EB"/>
    <w:pPr>
      <w:numPr>
        <w:numId w:val="7"/>
      </w:numPr>
    </w:pPr>
  </w:style>
  <w:style w:type="paragraph" w:customStyle="1" w:styleId="HTA-P1-Autorzy">
    <w:name w:val="HTA - P1 - Autorzy"/>
    <w:basedOn w:val="Base-Tekst"/>
    <w:uiPriority w:val="19"/>
    <w:rsid w:val="00C844EB"/>
    <w:pPr>
      <w:suppressAutoHyphens/>
      <w:spacing w:before="0"/>
      <w:jc w:val="right"/>
    </w:pPr>
    <w:rPr>
      <w:lang w:eastAsia="pl-PL"/>
    </w:rPr>
  </w:style>
  <w:style w:type="paragraph" w:customStyle="1" w:styleId="HTA-P1-SubTytu">
    <w:name w:val="HTA - P1 - SubTytuł"/>
    <w:basedOn w:val="Base-Tekst"/>
    <w:uiPriority w:val="19"/>
    <w:rsid w:val="00C844EB"/>
    <w:pPr>
      <w:suppressAutoHyphens/>
      <w:spacing w:before="120" w:after="120"/>
      <w:jc w:val="center"/>
    </w:pPr>
    <w:rPr>
      <w:b/>
      <w:caps/>
      <w:sz w:val="28"/>
      <w:szCs w:val="24"/>
      <w:lang w:eastAsia="pl-PL"/>
    </w:rPr>
  </w:style>
  <w:style w:type="paragraph" w:customStyle="1" w:styleId="HTA-P1-Tytu">
    <w:name w:val="HTA - P1 - Tytuł"/>
    <w:basedOn w:val="Base-Tekst"/>
    <w:uiPriority w:val="19"/>
    <w:rsid w:val="00C844EB"/>
    <w:pPr>
      <w:suppressAutoHyphens/>
      <w:spacing w:before="120" w:after="120"/>
      <w:jc w:val="center"/>
    </w:pPr>
    <w:rPr>
      <w:b/>
      <w:caps/>
      <w:sz w:val="32"/>
      <w:szCs w:val="28"/>
      <w:lang w:eastAsia="pl-PL"/>
    </w:rPr>
  </w:style>
  <w:style w:type="paragraph" w:customStyle="1" w:styleId="HTA-P1-Wersjaikrakow09">
    <w:name w:val="HTA - P1 - Wersja i krakow09"/>
    <w:basedOn w:val="Base-Tekst"/>
    <w:uiPriority w:val="19"/>
    <w:rsid w:val="00C844EB"/>
    <w:pPr>
      <w:tabs>
        <w:tab w:val="right" w:pos="2268"/>
      </w:tabs>
      <w:suppressAutoHyphens/>
      <w:spacing w:before="60" w:after="120"/>
      <w:jc w:val="center"/>
    </w:pPr>
    <w:rPr>
      <w:b/>
      <w:color w:val="808080"/>
      <w:sz w:val="18"/>
      <w:szCs w:val="24"/>
      <w:lang w:eastAsia="pl-PL"/>
    </w:rPr>
  </w:style>
  <w:style w:type="numbering" w:customStyle="1" w:styleId="HTA-Streszczene-Listanumerowana">
    <w:name w:val="HTA - Streszczene - Lista numerowana"/>
    <w:uiPriority w:val="99"/>
    <w:rsid w:val="00C844EB"/>
    <w:pPr>
      <w:numPr>
        <w:numId w:val="8"/>
      </w:numPr>
    </w:pPr>
  </w:style>
  <w:style w:type="paragraph" w:customStyle="1" w:styleId="HTA-Streszczenie-Opishase">
    <w:name w:val="HTA - Streszczenie - Opis haseł"/>
    <w:basedOn w:val="Base-Tekst"/>
    <w:uiPriority w:val="17"/>
    <w:rsid w:val="00C844EB"/>
    <w:pPr>
      <w:spacing w:before="0"/>
      <w:ind w:left="113" w:right="113"/>
    </w:pPr>
    <w:rPr>
      <w:sz w:val="18"/>
    </w:rPr>
  </w:style>
  <w:style w:type="paragraph" w:customStyle="1" w:styleId="HTA-Streszczenie-Hasa">
    <w:name w:val="HTA - Streszczenie - Hasła"/>
    <w:basedOn w:val="HTA-Streszczenie-Opishase"/>
    <w:uiPriority w:val="17"/>
    <w:rsid w:val="00C844EB"/>
    <w:pPr>
      <w:spacing w:after="120"/>
      <w:ind w:left="340"/>
      <w:jc w:val="right"/>
    </w:pPr>
    <w:rPr>
      <w:rFonts w:cs="Arial"/>
      <w:b/>
      <w:lang w:eastAsia="pl-PL"/>
    </w:rPr>
  </w:style>
  <w:style w:type="numbering" w:customStyle="1" w:styleId="HTA-Streszczenie-Listapunktowana">
    <w:name w:val="HTA - Streszczenie - Lista punktowana"/>
    <w:uiPriority w:val="99"/>
    <w:rsid w:val="00C844EB"/>
    <w:pPr>
      <w:numPr>
        <w:numId w:val="9"/>
      </w:numPr>
    </w:pPr>
  </w:style>
  <w:style w:type="table" w:customStyle="1" w:styleId="HTA-Streszczenie-Tabela">
    <w:name w:val="HTA - Streszczenie - Tabela"/>
    <w:basedOn w:val="Standardowy"/>
    <w:rsid w:val="00C844EB"/>
    <w:pPr>
      <w:jc w:val="center"/>
    </w:pPr>
    <w:rPr>
      <w:rFonts w:ascii="Arial" w:hAnsi="Arial"/>
    </w:rPr>
    <w:tblPr>
      <w:jc w:val="center"/>
      <w:tblCellMar>
        <w:top w:w="113" w:type="dxa"/>
        <w:bottom w:w="113" w:type="dxa"/>
      </w:tblCellMar>
    </w:tblPr>
    <w:trPr>
      <w:jc w:val="center"/>
    </w:trPr>
    <w:tblStylePr w:type="firstCol">
      <w:pPr>
        <w:jc w:val="right"/>
      </w:pPr>
    </w:tblStylePr>
  </w:style>
  <w:style w:type="numbering" w:customStyle="1" w:styleId="HTA-Tabela-Listanumerowanalista">
    <w:name w:val="HTA - Tabela - Lista numerowana (lista)"/>
    <w:uiPriority w:val="99"/>
    <w:rsid w:val="00C844EB"/>
    <w:pPr>
      <w:numPr>
        <w:numId w:val="10"/>
      </w:numPr>
    </w:pPr>
  </w:style>
  <w:style w:type="numbering" w:customStyle="1" w:styleId="HTA-Tabela-Listawypunktowanalista">
    <w:name w:val="HTA - Tabela - Lista wypunktowana (lista)"/>
    <w:uiPriority w:val="99"/>
    <w:rsid w:val="00C844EB"/>
    <w:pPr>
      <w:numPr>
        <w:numId w:val="11"/>
      </w:numPr>
    </w:pPr>
  </w:style>
  <w:style w:type="paragraph" w:customStyle="1" w:styleId="Listanumerowana-dugitekst">
    <w:name w:val="Lista numerowana - długi tekst"/>
    <w:basedOn w:val="Base-Tekstlist"/>
    <w:uiPriority w:val="5"/>
    <w:qFormat/>
    <w:rsid w:val="00C844EB"/>
    <w:pPr>
      <w:numPr>
        <w:numId w:val="13"/>
      </w:numPr>
      <w:spacing w:before="120"/>
    </w:pPr>
  </w:style>
  <w:style w:type="paragraph" w:customStyle="1" w:styleId="Listanumerowana2-dugitekst">
    <w:name w:val="Lista numerowana 2 - długi tekst"/>
    <w:basedOn w:val="Base-Tekstlist"/>
    <w:uiPriority w:val="5"/>
    <w:unhideWhenUsed/>
    <w:rsid w:val="00C844EB"/>
    <w:pPr>
      <w:numPr>
        <w:ilvl w:val="1"/>
        <w:numId w:val="13"/>
      </w:numPr>
    </w:pPr>
  </w:style>
  <w:style w:type="paragraph" w:customStyle="1" w:styleId="Listanumerowana3-dugitekst">
    <w:name w:val="Lista numerowana 3 - długi tekst"/>
    <w:basedOn w:val="Base-Tekstlist"/>
    <w:uiPriority w:val="5"/>
    <w:unhideWhenUsed/>
    <w:rsid w:val="00C844EB"/>
    <w:pPr>
      <w:numPr>
        <w:ilvl w:val="2"/>
        <w:numId w:val="13"/>
      </w:numPr>
    </w:pPr>
  </w:style>
  <w:style w:type="paragraph" w:customStyle="1" w:styleId="Listanumerowana4-dugitekst">
    <w:name w:val="Lista numerowana 4 - długi tekst"/>
    <w:basedOn w:val="Base-Tekstlist"/>
    <w:uiPriority w:val="5"/>
    <w:unhideWhenUsed/>
    <w:qFormat/>
    <w:rsid w:val="00C844EB"/>
    <w:pPr>
      <w:numPr>
        <w:ilvl w:val="3"/>
        <w:numId w:val="13"/>
      </w:numPr>
    </w:pPr>
  </w:style>
  <w:style w:type="paragraph" w:customStyle="1" w:styleId="Listanumerowana5-dugitekst">
    <w:name w:val="Lista numerowana 5 - długi tekst"/>
    <w:basedOn w:val="Base-Tekstlist"/>
    <w:uiPriority w:val="5"/>
    <w:semiHidden/>
    <w:unhideWhenUsed/>
    <w:rsid w:val="00C844EB"/>
    <w:pPr>
      <w:numPr>
        <w:ilvl w:val="4"/>
        <w:numId w:val="13"/>
      </w:numPr>
    </w:pPr>
  </w:style>
  <w:style w:type="paragraph" w:customStyle="1" w:styleId="Listapunktowana-dlugitekst">
    <w:name w:val="Lista punktowana - dlugi tekst"/>
    <w:basedOn w:val="Base-Tekstlist"/>
    <w:uiPriority w:val="5"/>
    <w:qFormat/>
    <w:rsid w:val="00C844EB"/>
    <w:pPr>
      <w:numPr>
        <w:numId w:val="15"/>
      </w:numPr>
      <w:spacing w:before="120"/>
    </w:pPr>
  </w:style>
  <w:style w:type="paragraph" w:customStyle="1" w:styleId="Listapunktowana2-dugitekst">
    <w:name w:val="Lista punktowana 2 - długi tekst"/>
    <w:basedOn w:val="Base-Tekstlist"/>
    <w:uiPriority w:val="5"/>
    <w:unhideWhenUsed/>
    <w:rsid w:val="00C844EB"/>
    <w:pPr>
      <w:numPr>
        <w:ilvl w:val="1"/>
        <w:numId w:val="15"/>
      </w:numPr>
    </w:pPr>
  </w:style>
  <w:style w:type="paragraph" w:customStyle="1" w:styleId="Listapunktowana3-dugitekst">
    <w:name w:val="Lista punktowana 3 - długi tekst"/>
    <w:basedOn w:val="Base-Tekstlist"/>
    <w:uiPriority w:val="5"/>
    <w:unhideWhenUsed/>
    <w:rsid w:val="00C844EB"/>
    <w:pPr>
      <w:numPr>
        <w:ilvl w:val="2"/>
        <w:numId w:val="15"/>
      </w:numPr>
    </w:pPr>
  </w:style>
  <w:style w:type="paragraph" w:customStyle="1" w:styleId="Listapunktowana4-dugitekst">
    <w:name w:val="Lista punktowana 4 - długi tekst"/>
    <w:basedOn w:val="Base-Tekstlist"/>
    <w:uiPriority w:val="5"/>
    <w:unhideWhenUsed/>
    <w:rsid w:val="00C844EB"/>
    <w:pPr>
      <w:numPr>
        <w:ilvl w:val="3"/>
        <w:numId w:val="15"/>
      </w:numPr>
    </w:pPr>
  </w:style>
  <w:style w:type="paragraph" w:customStyle="1" w:styleId="Listapunktowana5-dugitekst">
    <w:name w:val="Lista punktowana 5 - długi tekst"/>
    <w:basedOn w:val="Base-Tekstlist"/>
    <w:uiPriority w:val="5"/>
    <w:semiHidden/>
    <w:unhideWhenUsed/>
    <w:rsid w:val="00C844EB"/>
    <w:pPr>
      <w:numPr>
        <w:ilvl w:val="4"/>
        <w:numId w:val="15"/>
      </w:numPr>
    </w:pPr>
  </w:style>
  <w:style w:type="paragraph" w:customStyle="1" w:styleId="Nagwek1beznumeracji">
    <w:name w:val="Nagłówek 1 (bez numeracji)"/>
    <w:basedOn w:val="Base-Nagwek1"/>
    <w:next w:val="Tekstpodstawowy"/>
    <w:uiPriority w:val="10"/>
    <w:qFormat/>
    <w:rsid w:val="00C844EB"/>
  </w:style>
  <w:style w:type="paragraph" w:customStyle="1" w:styleId="Nagwek2beznumeracji">
    <w:name w:val="Nagłówek 2 (bez numeracji)"/>
    <w:basedOn w:val="Base-Nagwek2"/>
    <w:next w:val="Tekstpodstawowy"/>
    <w:uiPriority w:val="10"/>
    <w:qFormat/>
    <w:rsid w:val="00C844EB"/>
  </w:style>
  <w:style w:type="paragraph" w:customStyle="1" w:styleId="Nagwek3beznumeracji">
    <w:name w:val="Nagłówek 3 (bez numeracji)"/>
    <w:basedOn w:val="Base-Nagwek3"/>
    <w:next w:val="Tekstpodstawowy"/>
    <w:uiPriority w:val="10"/>
    <w:unhideWhenUsed/>
    <w:qFormat/>
    <w:rsid w:val="00C844EB"/>
    <w:pPr>
      <w:ind w:left="0" w:firstLine="0"/>
    </w:pPr>
  </w:style>
  <w:style w:type="paragraph" w:customStyle="1" w:styleId="Nagwek4beznumeracji">
    <w:name w:val="Nagłówek 4 (bez numeracji)"/>
    <w:basedOn w:val="Base-Nagwek4"/>
    <w:next w:val="Tekstpodstawowy"/>
    <w:uiPriority w:val="10"/>
    <w:unhideWhenUsed/>
    <w:qFormat/>
    <w:rsid w:val="00C844EB"/>
    <w:pPr>
      <w:ind w:left="0" w:firstLine="0"/>
    </w:pPr>
  </w:style>
  <w:style w:type="paragraph" w:customStyle="1" w:styleId="Nagwek5beznumeracji">
    <w:name w:val="Nagłówek 5 (bez numeracji)"/>
    <w:basedOn w:val="Base-Nagwek5"/>
    <w:uiPriority w:val="10"/>
    <w:unhideWhenUsed/>
    <w:rsid w:val="00C844EB"/>
    <w:pPr>
      <w:ind w:left="0" w:firstLine="0"/>
    </w:pPr>
  </w:style>
  <w:style w:type="character" w:customStyle="1" w:styleId="Stopka-numerstronycyfry">
    <w:name w:val="Stopka - numer strony (cyfry)"/>
    <w:uiPriority w:val="21"/>
    <w:qFormat/>
    <w:rsid w:val="00C844EB"/>
    <w:rPr>
      <w:b/>
      <w:bCs/>
      <w:noProof/>
      <w:color w:val="365F91"/>
      <w:sz w:val="18"/>
      <w:lang w:eastAsia="en-US" w:bidi="en-US"/>
    </w:rPr>
  </w:style>
  <w:style w:type="character" w:customStyle="1" w:styleId="Stopka-numerstronytekst">
    <w:name w:val="Stopka - numer strony (tekst)"/>
    <w:uiPriority w:val="21"/>
    <w:qFormat/>
    <w:rsid w:val="00C844EB"/>
    <w:rPr>
      <w:rFonts w:ascii="Arial" w:hAnsi="Arial" w:cs="Times New Roman"/>
      <w:bCs w:val="0"/>
      <w:color w:val="365F91"/>
      <w:sz w:val="14"/>
      <w:szCs w:val="20"/>
      <w:lang w:eastAsia="en-US" w:bidi="en-US"/>
    </w:rPr>
  </w:style>
  <w:style w:type="paragraph" w:customStyle="1" w:styleId="Stopka-stronapionowa">
    <w:name w:val="Stopka - strona pionowa"/>
    <w:basedOn w:val="Stopka"/>
    <w:uiPriority w:val="21"/>
    <w:qFormat/>
    <w:rsid w:val="00C844EB"/>
    <w:pPr>
      <w:spacing w:before="0" w:line="276" w:lineRule="auto"/>
    </w:pPr>
  </w:style>
  <w:style w:type="paragraph" w:customStyle="1" w:styleId="Stopka-stronapozioma">
    <w:name w:val="Stopka - strona pozioma"/>
    <w:basedOn w:val="Stopka"/>
    <w:uiPriority w:val="21"/>
    <w:qFormat/>
    <w:rsid w:val="00C844EB"/>
    <w:pPr>
      <w:tabs>
        <w:tab w:val="clear" w:pos="4536"/>
        <w:tab w:val="clear" w:pos="9072"/>
        <w:tab w:val="center" w:pos="7706"/>
      </w:tabs>
      <w:spacing w:before="0" w:line="276" w:lineRule="auto"/>
    </w:pPr>
  </w:style>
  <w:style w:type="paragraph" w:customStyle="1" w:styleId="Tabela-Listapunktowa">
    <w:name w:val="Tabela - Lista punktowa"/>
    <w:basedOn w:val="Base-Tabela-Tekstlist"/>
    <w:next w:val="Base-Tabela-Tekstlist"/>
    <w:uiPriority w:val="7"/>
    <w:qFormat/>
    <w:rsid w:val="00C844EB"/>
    <w:pPr>
      <w:numPr>
        <w:ilvl w:val="0"/>
        <w:numId w:val="17"/>
      </w:numPr>
    </w:pPr>
  </w:style>
  <w:style w:type="paragraph" w:customStyle="1" w:styleId="Tabela-Listanumerowana">
    <w:name w:val="Tabela - Lista numerowana"/>
    <w:basedOn w:val="Tabela-Listapunktowa"/>
    <w:next w:val="Base-Tabela-Tekstlist"/>
    <w:uiPriority w:val="7"/>
    <w:qFormat/>
    <w:rsid w:val="00C844EB"/>
    <w:pPr>
      <w:numPr>
        <w:numId w:val="18"/>
      </w:numPr>
    </w:pPr>
  </w:style>
  <w:style w:type="paragraph" w:customStyle="1" w:styleId="Tabela-TekstnagwekIrzdniebieskieto">
    <w:name w:val="Tabela - Tekst nagłówek I rząd (niebieskie tło)"/>
    <w:basedOn w:val="Base-Tabela-Tekst"/>
    <w:qFormat/>
    <w:rsid w:val="00C844EB"/>
    <w:pPr>
      <w:keepNext/>
      <w:keepLines/>
      <w:jc w:val="center"/>
    </w:pPr>
    <w:rPr>
      <w:b/>
      <w:color w:val="000000"/>
    </w:rPr>
  </w:style>
  <w:style w:type="paragraph" w:customStyle="1" w:styleId="Tabela-TekstnagwekIIrzdszareto">
    <w:name w:val="Tabela - Tekst nagłówek II rząd (szare tło)"/>
    <w:basedOn w:val="Base-Tabela-Tekst"/>
    <w:uiPriority w:val="7"/>
    <w:qFormat/>
    <w:rsid w:val="00C844EB"/>
    <w:pPr>
      <w:keepLines/>
      <w:jc w:val="center"/>
    </w:pPr>
    <w:rPr>
      <w:b/>
    </w:rPr>
  </w:style>
  <w:style w:type="paragraph" w:customStyle="1" w:styleId="Tabela-TekstnagwekIIIrzdbiaeto">
    <w:name w:val="Tabela - Tekst nagłówek III rząd (białe tło)"/>
    <w:basedOn w:val="Base-Tabela-Tekst"/>
    <w:uiPriority w:val="7"/>
    <w:qFormat/>
    <w:rsid w:val="00C844EB"/>
    <w:pPr>
      <w:keepLines/>
      <w:jc w:val="center"/>
    </w:pPr>
    <w:rPr>
      <w:b/>
    </w:rPr>
  </w:style>
  <w:style w:type="paragraph" w:customStyle="1" w:styleId="Tabela-TekstpodstawowyDolewej">
    <w:name w:val="Tabela - Tekst podstawowy Do lewej"/>
    <w:basedOn w:val="Base-Tabela-Tekst"/>
    <w:uiPriority w:val="7"/>
    <w:qFormat/>
    <w:rsid w:val="00C844EB"/>
    <w:pPr>
      <w:jc w:val="left"/>
    </w:pPr>
  </w:style>
  <w:style w:type="paragraph" w:customStyle="1" w:styleId="Tabela-TekstpodstawowyDoprawej">
    <w:name w:val="Tabela - Tekst podstawowy Do prawej"/>
    <w:basedOn w:val="Base-Tabela-Tekst"/>
    <w:uiPriority w:val="7"/>
    <w:qFormat/>
    <w:rsid w:val="00C844EB"/>
    <w:pPr>
      <w:jc w:val="right"/>
    </w:pPr>
  </w:style>
  <w:style w:type="paragraph" w:customStyle="1" w:styleId="Tabela-TekstpodstawowyJustowany">
    <w:name w:val="Tabela - Tekst podstawowy Justowany"/>
    <w:basedOn w:val="Base-Tabela-Tekst"/>
    <w:uiPriority w:val="7"/>
    <w:qFormat/>
    <w:rsid w:val="00C844EB"/>
  </w:style>
  <w:style w:type="paragraph" w:customStyle="1" w:styleId="Tabela-TekstpodstawowyWyrodkowany">
    <w:name w:val="Tabela - Tekst podstawowy Wyśrodkowany"/>
    <w:basedOn w:val="Base-Tabela-Tekst"/>
    <w:link w:val="Tabela-TekstpodstawowyWyrodkowanyZnak"/>
    <w:uiPriority w:val="7"/>
    <w:qFormat/>
    <w:rsid w:val="00C844EB"/>
    <w:pPr>
      <w:jc w:val="center"/>
    </w:pPr>
    <w:rPr>
      <w:rFonts w:ascii="Arial" w:eastAsia="Times New Roman" w:hAnsi="Arial"/>
      <w:bCs/>
      <w:szCs w:val="20"/>
      <w:lang w:val="x-none" w:eastAsia="x-none" w:bidi="en-US"/>
    </w:rPr>
  </w:style>
  <w:style w:type="table" w:customStyle="1" w:styleId="TabelapodstawowaHTA">
    <w:name w:val="Tabela podstawowa HTA"/>
    <w:basedOn w:val="Standardowy"/>
    <w:uiPriority w:val="99"/>
    <w:qFormat/>
    <w:rsid w:val="00C844EB"/>
    <w:pPr>
      <w:jc w:val="center"/>
    </w:pPr>
    <w:rPr>
      <w:rFonts w:ascii="Arial" w:hAnsi="Arial"/>
    </w:rPr>
    <w:tblPr>
      <w:jc w:val="center"/>
      <w:tblBorders>
        <w:top w:val="single" w:sz="12" w:space="0" w:color="auto"/>
        <w:bottom w:val="single" w:sz="12" w:space="0" w:color="auto"/>
        <w:insideH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color w:val="auto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C8D1E6"/>
      </w:tcPr>
    </w:tblStylePr>
    <w:tblStylePr w:type="lastRow">
      <w:tblPr/>
      <w:tcPr>
        <w:shd w:val="clear" w:color="auto" w:fill="FFFFFF"/>
      </w:tcPr>
    </w:tblStylePr>
    <w:tblStylePr w:type="firstCol">
      <w:pPr>
        <w:jc w:val="center"/>
      </w:pPr>
      <w:tblPr/>
      <w:tcPr>
        <w:shd w:val="clear" w:color="auto" w:fill="F2F2F2"/>
      </w:tcPr>
    </w:tblStylePr>
  </w:style>
  <w:style w:type="paragraph" w:customStyle="1" w:styleId="Tekstopisupodelementem">
    <w:name w:val="Tekst opisu pod elementem"/>
    <w:basedOn w:val="Base-Tekst"/>
    <w:qFormat/>
    <w:rsid w:val="00C844EB"/>
    <w:pPr>
      <w:spacing w:before="60" w:after="360" w:line="240" w:lineRule="auto"/>
      <w:contextualSpacing/>
    </w:pPr>
    <w:rPr>
      <w:sz w:val="14"/>
    </w:rPr>
  </w:style>
  <w:style w:type="paragraph" w:customStyle="1" w:styleId="Tekstpodstawowyzwysuniciem">
    <w:name w:val="Tekst podstawowy z wysunięciem"/>
    <w:basedOn w:val="Tekstpodstawowy"/>
    <w:qFormat/>
    <w:rsid w:val="00C844EB"/>
    <w:pPr>
      <w:tabs>
        <w:tab w:val="left" w:pos="1701"/>
      </w:tabs>
      <w:ind w:left="1701" w:hanging="1701"/>
    </w:pPr>
  </w:style>
  <w:style w:type="character" w:customStyle="1" w:styleId="Wyrnienie-obcojzyczneswkawtekscie">
    <w:name w:val="Wyróżnienie - obcojęzyczne słówka w tekscie"/>
    <w:qFormat/>
    <w:rsid w:val="00C844EB"/>
    <w:rPr>
      <w:i/>
      <w:lang w:val="en-GB"/>
    </w:rPr>
  </w:style>
  <w:style w:type="character" w:customStyle="1" w:styleId="Wyrnienie-zmiennerwna">
    <w:name w:val="Wyróżnienie - zmienne równań"/>
    <w:uiPriority w:val="1"/>
    <w:qFormat/>
    <w:rsid w:val="00C844EB"/>
    <w:rPr>
      <w:rFonts w:ascii="Times New Roman" w:hAnsi="Times New Roman"/>
      <w:i/>
      <w:sz w:val="22"/>
    </w:rPr>
  </w:style>
  <w:style w:type="character" w:customStyle="1" w:styleId="Wyrnieniedelikatne-podkrelenie">
    <w:name w:val="Wyróżnienie delikatne - podkreślenie"/>
    <w:uiPriority w:val="1"/>
    <w:qFormat/>
    <w:rsid w:val="00C844EB"/>
    <w:rPr>
      <w:u w:val="single"/>
    </w:rPr>
  </w:style>
  <w:style w:type="paragraph" w:customStyle="1" w:styleId="Default">
    <w:name w:val="Default"/>
    <w:rsid w:val="00D609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abela-TekstpodstawowyWyrodkowanyZnak">
    <w:name w:val="Tabela - Tekst podstawowy Wyśrodkowany Znak"/>
    <w:link w:val="Tabela-TekstpodstawowyWyrodkowany"/>
    <w:uiPriority w:val="7"/>
    <w:rsid w:val="000F756C"/>
    <w:rPr>
      <w:rFonts w:ascii="Arial" w:hAnsi="Arial" w:cs="Times New Roman"/>
      <w:bCs/>
      <w:sz w:val="16"/>
      <w:szCs w:val="20"/>
      <w:lang w:bidi="en-US"/>
    </w:rPr>
  </w:style>
  <w:style w:type="paragraph" w:styleId="Poprawka">
    <w:name w:val="Revision"/>
    <w:hidden/>
    <w:uiPriority w:val="99"/>
    <w:semiHidden/>
    <w:rsid w:val="0023740E"/>
    <w:rPr>
      <w:rFonts w:ascii="Arial" w:hAnsi="Arial"/>
      <w:bCs/>
      <w:lang w:eastAsia="en-US" w:bidi="en-US"/>
    </w:rPr>
  </w:style>
  <w:style w:type="character" w:customStyle="1" w:styleId="apple-converted-space">
    <w:name w:val="apple-converted-space"/>
    <w:rsid w:val="003C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0F1C9-A331-4F5C-9D00-BB549D35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1073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Bonek Przemysław</dc:creator>
  <cp:lastModifiedBy>Bonek Przemysław</cp:lastModifiedBy>
  <cp:revision>2</cp:revision>
  <cp:lastPrinted>2015-10-28T10:42:00Z</cp:lastPrinted>
  <dcterms:created xsi:type="dcterms:W3CDTF">2018-11-30T14:54:00Z</dcterms:created>
  <dcterms:modified xsi:type="dcterms:W3CDTF">2018-11-30T14:54:00Z</dcterms:modified>
</cp:coreProperties>
</file>