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6" w:rsidRPr="006F5C2D" w:rsidRDefault="00EF3A1F" w:rsidP="006F5C2D">
      <w:pPr>
        <w:pStyle w:val="Nagwek2beznumeracji"/>
        <w:spacing w:before="0" w:after="0" w:line="240" w:lineRule="auto"/>
        <w:jc w:val="left"/>
        <w:outlineLvl w:val="0"/>
        <w:rPr>
          <w:rFonts w:ascii="Times New Roman" w:hAnsi="Times New Roman"/>
          <w:b w:val="0"/>
          <w:sz w:val="22"/>
          <w:lang w:val="pl-PL"/>
        </w:rPr>
      </w:pPr>
      <w:r w:rsidRPr="006F5C2D">
        <w:rPr>
          <w:rFonts w:ascii="Times New Roman" w:hAnsi="Times New Roman"/>
          <w:b w:val="0"/>
          <w:sz w:val="22"/>
          <w:lang w:val="pl-PL"/>
        </w:rPr>
        <w:t>Załącznik</w:t>
      </w:r>
      <w:r w:rsidR="003675B1" w:rsidRPr="006F5C2D" w:rsidDel="00974D94">
        <w:rPr>
          <w:rFonts w:ascii="Times New Roman" w:hAnsi="Times New Roman"/>
          <w:b w:val="0"/>
          <w:sz w:val="22"/>
          <w:lang w:val="pl-PL"/>
        </w:rPr>
        <w:t xml:space="preserve"> </w:t>
      </w:r>
      <w:r w:rsidR="006F5C2D">
        <w:rPr>
          <w:rFonts w:ascii="Times New Roman" w:hAnsi="Times New Roman"/>
          <w:b w:val="0"/>
          <w:sz w:val="22"/>
          <w:lang w:val="pl-PL"/>
        </w:rPr>
        <w:t>B.57.</w:t>
      </w:r>
    </w:p>
    <w:p w:rsidR="006F5C2D" w:rsidRPr="006F5C2D" w:rsidRDefault="006F5C2D" w:rsidP="006F5C2D">
      <w:pPr>
        <w:pStyle w:val="Tekstpodstawowy"/>
        <w:spacing w:before="0" w:line="240" w:lineRule="auto"/>
        <w:rPr>
          <w:rFonts w:ascii="Times New Roman" w:hAnsi="Times New Roman"/>
          <w:lang w:val="pl-PL"/>
        </w:rPr>
      </w:pPr>
    </w:p>
    <w:p w:rsidR="00651CE6" w:rsidRPr="006F5C2D" w:rsidRDefault="00651CE6" w:rsidP="006F5C2D">
      <w:pPr>
        <w:pStyle w:val="Nagwek2beznumeracji"/>
        <w:spacing w:before="0" w:line="240" w:lineRule="auto"/>
        <w:outlineLvl w:val="0"/>
        <w:rPr>
          <w:rFonts w:ascii="Times New Roman" w:hAnsi="Times New Roman"/>
          <w:sz w:val="28"/>
          <w:lang w:val="pl-PL"/>
        </w:rPr>
      </w:pPr>
      <w:r w:rsidRPr="006F5C2D">
        <w:rPr>
          <w:rFonts w:ascii="Times New Roman" w:hAnsi="Times New Roman"/>
          <w:sz w:val="28"/>
          <w:lang w:val="pl-PL"/>
        </w:rPr>
        <w:t xml:space="preserve">LECZENIE SPASTYCZNOŚCI KOŃCZYNY GÓRNEJ PO UDARZE MÓZGU Z UŻYCIEM </w:t>
      </w:r>
      <w:r w:rsidR="0005497F" w:rsidRPr="006F5C2D">
        <w:rPr>
          <w:rFonts w:ascii="Times New Roman" w:hAnsi="Times New Roman"/>
          <w:sz w:val="28"/>
          <w:lang w:val="pl-PL"/>
        </w:rPr>
        <w:t>TOKSYNY BOTULINOWEJ TYPU A</w:t>
      </w:r>
      <w:r w:rsidR="006F5C2D">
        <w:rPr>
          <w:rFonts w:ascii="Times New Roman" w:hAnsi="Times New Roman"/>
          <w:sz w:val="28"/>
          <w:lang w:val="pl-PL"/>
        </w:rPr>
        <w:t xml:space="preserve"> (ICD-10  I</w:t>
      </w:r>
      <w:r w:rsidRPr="006F5C2D">
        <w:rPr>
          <w:rFonts w:ascii="Times New Roman" w:hAnsi="Times New Roman"/>
          <w:sz w:val="28"/>
          <w:lang w:val="pl-PL"/>
        </w:rPr>
        <w:t>6</w:t>
      </w:r>
      <w:r w:rsidR="009806BE" w:rsidRPr="006F5C2D">
        <w:rPr>
          <w:rFonts w:ascii="Times New Roman" w:hAnsi="Times New Roman"/>
          <w:sz w:val="28"/>
          <w:lang w:val="pl-PL"/>
        </w:rPr>
        <w:t>1</w:t>
      </w:r>
      <w:r w:rsidR="006F5C2D">
        <w:rPr>
          <w:rFonts w:ascii="Times New Roman" w:hAnsi="Times New Roman"/>
          <w:sz w:val="28"/>
          <w:lang w:val="pl-PL"/>
        </w:rPr>
        <w:t>, I</w:t>
      </w:r>
      <w:r w:rsidRPr="006F5C2D">
        <w:rPr>
          <w:rFonts w:ascii="Times New Roman" w:hAnsi="Times New Roman"/>
          <w:sz w:val="28"/>
          <w:lang w:val="pl-PL"/>
        </w:rPr>
        <w:t>6</w:t>
      </w:r>
      <w:r w:rsidR="009806BE" w:rsidRPr="006F5C2D">
        <w:rPr>
          <w:rFonts w:ascii="Times New Roman" w:hAnsi="Times New Roman"/>
          <w:sz w:val="28"/>
          <w:lang w:val="pl-PL"/>
        </w:rPr>
        <w:t>3</w:t>
      </w:r>
      <w:r w:rsidR="006F5C2D">
        <w:rPr>
          <w:rFonts w:ascii="Times New Roman" w:hAnsi="Times New Roman"/>
          <w:sz w:val="28"/>
          <w:lang w:val="pl-PL"/>
        </w:rPr>
        <w:t>, I</w:t>
      </w:r>
      <w:r w:rsidR="00D96381" w:rsidRPr="006F5C2D">
        <w:rPr>
          <w:rFonts w:ascii="Times New Roman" w:hAnsi="Times New Roman"/>
          <w:sz w:val="28"/>
          <w:lang w:val="pl-PL"/>
        </w:rPr>
        <w:t>69</w:t>
      </w:r>
      <w:r w:rsidRPr="006F5C2D">
        <w:rPr>
          <w:rFonts w:ascii="Times New Roman" w:hAnsi="Times New Roman"/>
          <w:sz w:val="28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753"/>
        <w:gridCol w:w="5357"/>
      </w:tblGrid>
      <w:tr w:rsidR="009112EA" w:rsidRPr="006F5C2D" w:rsidTr="006F5C2D">
        <w:trPr>
          <w:trHeight w:val="443"/>
        </w:trPr>
        <w:tc>
          <w:tcPr>
            <w:tcW w:w="15614" w:type="dxa"/>
            <w:gridSpan w:val="3"/>
            <w:vAlign w:val="center"/>
          </w:tcPr>
          <w:p w:rsidR="009112EA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2E12E3" w:rsidRPr="004E0A39" w:rsidTr="006F5C2D">
        <w:trPr>
          <w:trHeight w:val="562"/>
        </w:trPr>
        <w:tc>
          <w:tcPr>
            <w:tcW w:w="5353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820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SCHEMAT DAWKOWANIA LEKU W PROGRAMIE</w:t>
            </w:r>
          </w:p>
        </w:tc>
        <w:tc>
          <w:tcPr>
            <w:tcW w:w="5441" w:type="dxa"/>
            <w:vAlign w:val="center"/>
          </w:tcPr>
          <w:p w:rsidR="002E12E3" w:rsidRPr="006F5C2D" w:rsidRDefault="00651CE6" w:rsidP="006F5C2D">
            <w:pPr>
              <w:pStyle w:val="Tabela-TekstnagwekIrzdniebieskieto"/>
              <w:spacing w:line="276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BADANIA DIAGNOSTYCZNE WYKONYWANE W RAMACH PROGRAMU</w:t>
            </w:r>
          </w:p>
        </w:tc>
      </w:tr>
      <w:tr w:rsidR="002E12E3" w:rsidRPr="004E0A39" w:rsidTr="006F5C2D">
        <w:tc>
          <w:tcPr>
            <w:tcW w:w="5353" w:type="dxa"/>
          </w:tcPr>
          <w:p w:rsidR="002E12E3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Kryteria</w:t>
            </w:r>
            <w:proofErr w:type="spellEnd"/>
            <w:r w:rsidR="0031079A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kwalifikacji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413EA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tabs>
                <w:tab w:val="num" w:pos="284"/>
              </w:tabs>
              <w:spacing w:before="0" w:line="276" w:lineRule="auto"/>
              <w:ind w:left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d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 program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kwalifikuje się pacjentów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spełniających łącznie następujące kryteria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w wieku  ≥ 18 roku życia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 przebytym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niedokrwiennym lub krwotocznym udarze mózgu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okresie co najmniej 3 miesięcy przed włączeniem do programu, udokumentowanym wypisem ze szpitala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4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potwierdzoną poudarową spastycznością kończyny górnej w stopniu umiarkowanym lub wyższym (wynik w zmodyfikowanej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MAS ≥ 2) w przynamniej jednej grupie mięśniowej;</w:t>
            </w:r>
          </w:p>
          <w:p w:rsidR="00052223" w:rsidRPr="006F5C2D" w:rsidRDefault="00DE2DCB" w:rsidP="007B49E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/>
              </w:rPr>
              <w:t>o program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nie kwalifikuje się pacjentów w przypadku wystąpienia co najmniej jednego z  następujących kryteriów: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nasilon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zaburze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połykania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lub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zaburze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oddechow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ciąż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a,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miasteni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i zespół miasteniczny 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 podstawie badania neurologicznego (wykonanie dodatkowych badań jedynie w uzasadnionych przypadkach)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objaw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y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uogólnionego zakażenia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obecność stanu zapalnego w obrębie planowanego miejsca podania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2D291F" w:rsidRPr="006F5C2D" w:rsidRDefault="000D6D5D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utrwalone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przykurcze w tkankach miękkich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 stawach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B03812" w:rsidRPr="006F5C2D" w:rsidRDefault="00651CE6" w:rsidP="007B49EC">
            <w:pPr>
              <w:pStyle w:val="Listanumerowana"/>
              <w:numPr>
                <w:ilvl w:val="0"/>
                <w:numId w:val="2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otępieni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średniego lub głębokiego stopnia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(wynik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skali Mini-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Mental</w:t>
            </w:r>
            <w:proofErr w:type="spellEnd"/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State</w:t>
            </w:r>
            <w:proofErr w:type="spellEnd"/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równy lub mniejszy niż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18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punkt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ów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),  z wyjątkiem pacjentów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 aleksją lub agrafią lub afazją</w:t>
            </w:r>
            <w:r w:rsidR="00052223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B0381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walifikacja pacjenta do programu następuje kiedy pacjent</w:t>
            </w:r>
            <w:r w:rsidR="0056090A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03812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ma wyznaczony termin rozpoczęcia rehabilitacji medycznej potwierdzony przez</w:t>
            </w:r>
            <w:r w:rsidR="0056090A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podmiot udzielający świadczeń rehabilitacyjnych;</w:t>
            </w:r>
          </w:p>
          <w:p w:rsidR="00B03812" w:rsidRPr="006F5C2D" w:rsidRDefault="00DE2DCB" w:rsidP="007B49EC">
            <w:pPr>
              <w:pStyle w:val="Listanumerowana"/>
              <w:numPr>
                <w:ilvl w:val="0"/>
                <w:numId w:val="19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p</w:t>
            </w:r>
            <w:r w:rsidR="00B03812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odanie leku musi nastąpić nie wcześniej niż 3 tygodnie przed rozpoczęciem rehabilitacji medycznej</w:t>
            </w:r>
            <w:r w:rsidR="00F23551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.</w:t>
            </w:r>
          </w:p>
          <w:p w:rsidR="002D068A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Określenie czasu leczenia w programie:</w:t>
            </w:r>
          </w:p>
          <w:p w:rsidR="009119CD" w:rsidRPr="006F5C2D" w:rsidRDefault="00651CE6" w:rsidP="006F5C2D">
            <w:pPr>
              <w:pStyle w:val="Listanumerowana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Czas leczenia w programie określa lekarz prowadzący leczenie pacjenta,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jednak maksymalny czas leczenia w ramach programu nie może być dłuższy niż dwa lata.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przypadku wystąpienia u pacjenta przynajmniej jednego 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kryteriów wyłączenia z programu, pacjent zostaje wyłączony </w:t>
            </w:r>
            <w:r w:rsidR="00A80AE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z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programu bez zbędnej zwłoki. </w:t>
            </w:r>
          </w:p>
          <w:p w:rsidR="009119CD" w:rsidRPr="006F5C2D" w:rsidRDefault="009119CD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Podawanie leku w ramach programu</w:t>
            </w:r>
          </w:p>
          <w:p w:rsidR="00651CE6" w:rsidRPr="006F5C2D" w:rsidRDefault="00DE2DCB" w:rsidP="007B49EC">
            <w:pPr>
              <w:pStyle w:val="Tabela-TekstpodstawowyJustowany"/>
              <w:numPr>
                <w:ilvl w:val="0"/>
                <w:numId w:val="28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eczenie w programie obejmuje 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maksymalnie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 6 podań 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leku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okresie do 2 lat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E65F8E" w:rsidRPr="006F5C2D" w:rsidRDefault="00DE2DCB" w:rsidP="007B49EC">
            <w:pPr>
              <w:pStyle w:val="Listanumerowana"/>
              <w:numPr>
                <w:ilvl w:val="0"/>
                <w:numId w:val="28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liczbie podań, jaką otrzyma pacjent, decyduje lekarz prowadzący. Liczba podań leku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zależy od uzyskania przez pacjenta dobre</w:t>
            </w:r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j odpowiedzi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1820B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 leczenie,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któr</w:t>
            </w:r>
            <w:r w:rsidR="000D6D5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będzie weryfikowan</w:t>
            </w:r>
            <w:r w:rsidR="00EE4D3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podczas wizyt kontrolnych: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5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pierwsza wizyta kontrolna po 4 tygodniach (±1 tydzień) od podania pierwszej dawki leku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119CD" w:rsidRPr="006F5C2D" w:rsidRDefault="00651CE6" w:rsidP="007B49EC">
            <w:pPr>
              <w:pStyle w:val="Listanumerowana"/>
              <w:numPr>
                <w:ilvl w:val="0"/>
                <w:numId w:val="25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kolejna wizyta kontrolna bezpośrednio przed oczekiwanym kolejnym podaniem leku - po 12 tygodniach (±1 tydzień) od podania poprzedniej dawki leku</w:t>
            </w:r>
            <w:r w:rsidR="009119C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1C19B6" w:rsidRPr="006F5C2D" w:rsidRDefault="00651CE6" w:rsidP="007B49EC">
            <w:pPr>
              <w:pStyle w:val="Tabela-TekstpodstawowyJustowany"/>
              <w:numPr>
                <w:ilvl w:val="0"/>
                <w:numId w:val="1"/>
              </w:numPr>
              <w:spacing w:before="240" w:line="276" w:lineRule="auto"/>
              <w:ind w:left="284"/>
              <w:jc w:val="left"/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Kryteria</w:t>
            </w:r>
            <w:proofErr w:type="spellEnd"/>
            <w:r w:rsidR="009119CD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wyłączenia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programu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nadwrażliwość na kompleks neurotoksyny lub którykolwiek ze składników leku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utrwalony przykurcz kończyny górnej lub zanik mięśni w porażonej kończynie;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potwierdzenie miastenii lub zespołu miastenicznego;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objawy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uogólnionego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zakażenia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ciężkie zaburzenia połykania i oddychania;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ciąża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lub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karmienie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piersią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wystąpienie stanu zapalnego w okolicy miejsca podania; 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wystąpienie ciężkich działań niepożądanych uniemożliwiających dalsze stosowanie leku;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wszczepienie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pompy</w:t>
            </w:r>
            <w:proofErr w:type="spellEnd"/>
            <w:r w:rsidR="00D65DAD"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baklofenowej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przyjmowanie leków hamujących transmisję nerwowo-mięśniową (np.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aminoglikozydy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);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1"/>
              </w:numPr>
              <w:tabs>
                <w:tab w:val="left" w:pos="284"/>
              </w:tabs>
              <w:spacing w:before="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powstanie oporności na lek;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rehabilitacji pacjenta w okresie między kolejnymi podaniami leku</w:t>
            </w:r>
            <w:r w:rsidR="00D65DA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najmniej </w:t>
            </w:r>
            <w:r w:rsidR="00D65DA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dwukrotnie w ciągu 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każdych 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12 miesięcy leczenia)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; </w:t>
            </w:r>
          </w:p>
          <w:p w:rsidR="00651CE6" w:rsidRPr="006F5C2D" w:rsidRDefault="00651CE6" w:rsidP="007B49EC">
            <w:pPr>
              <w:pStyle w:val="Tabela-TekstpodstawowyJustowany"/>
              <w:numPr>
                <w:ilvl w:val="0"/>
                <w:numId w:val="21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brak odpowiedzi na leczenie</w:t>
            </w:r>
            <w:r w:rsidR="00F2355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dwóch kolejnych sesjach podania leku.</w:t>
            </w:r>
          </w:p>
          <w:p w:rsidR="00651CE6" w:rsidRPr="006F5C2D" w:rsidRDefault="00651CE6" w:rsidP="006F5C2D">
            <w:pPr>
              <w:pStyle w:val="Tabela-TekstpodstawowyJustowany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Pacjenta uznaje się za odpowiadającego na leczenie, gdy po podaniu dwóch dawek leku doszło u niego do spadku napięcia mięśniowego o ≥ 1 punkt w skali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Ashwortha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/MAS względem wartości wyjściowych, w co</w:t>
            </w:r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najmniej jednej leczonej grupie mięśni objętej spastycznością umiarkowaną lub ciężką. Uzyskanie odpowiedzi na leczenie umożliwia podanie pacjentowi dwóch kolejnych dawek leku.</w:t>
            </w:r>
          </w:p>
        </w:tc>
        <w:tc>
          <w:tcPr>
            <w:tcW w:w="4820" w:type="dxa"/>
          </w:tcPr>
          <w:p w:rsidR="00651CE6" w:rsidRPr="006F5C2D" w:rsidRDefault="00651CE6" w:rsidP="006F5C2D">
            <w:pPr>
              <w:pStyle w:val="Tabela-TekstpodstawowyJustowany"/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Dawkowanie</w:t>
            </w:r>
            <w:r w:rsidR="00DE2DCB" w:rsidRPr="006F5C2D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:</w:t>
            </w:r>
          </w:p>
          <w:p w:rsidR="00231DA2" w:rsidRPr="00231DA2" w:rsidRDefault="00651CE6" w:rsidP="00DB6B6C">
            <w:pPr>
              <w:pStyle w:val="Tekstpodstawowy"/>
              <w:numPr>
                <w:ilvl w:val="0"/>
                <w:numId w:val="30"/>
              </w:numPr>
              <w:spacing w:before="0" w:line="276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</w:t>
            </w:r>
            <w:r w:rsidR="00BD280F"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otulinum A toxin ā 500 j.</w:t>
            </w:r>
            <w:r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31DA2" w:rsidRPr="00231DA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</w:p>
          <w:p w:rsidR="00651CE6" w:rsidRPr="00231DA2" w:rsidRDefault="00231DA2" w:rsidP="00DB6B6C">
            <w:pPr>
              <w:pStyle w:val="Tabela-TekstpodstawowyJustowany"/>
              <w:spacing w:line="276" w:lineRule="auto"/>
              <w:ind w:left="357"/>
              <w:jc w:val="left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DB6B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Botulinum A toxin a 300j. </w:t>
            </w:r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Dysport</w:t>
            </w:r>
            <w:proofErr w:type="spellEnd"/>
            <w:r w:rsidR="00651CE6" w:rsidRPr="00231DA2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)</w:t>
            </w:r>
          </w:p>
          <w:p w:rsidR="00651CE6" w:rsidRPr="006F5C2D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aksymalna dawka jednorazowa wynosi 1</w:t>
            </w:r>
            <w:r w:rsidR="00AD0145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ek podaje się </w:t>
            </w:r>
            <w:proofErr w:type="spellStart"/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wielopunktowo</w:t>
            </w:r>
            <w:proofErr w:type="spellEnd"/>
            <w:r w:rsidR="00D277B8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(z wyjątkiem małych mięśni) w zakresach dawek przedstawionych poniżej oraz zgodnie z doświadczeniem klinicznym podającego: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palców głęboki: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palców powierzchowny: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0–2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nadgarstka łokciowy: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2401ED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Default="00D277B8" w:rsidP="007B49EC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zginacz nadgarstka promieniowy: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1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0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-200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0A1621" w:rsidRPr="000A1621" w:rsidRDefault="000A1621" w:rsidP="000A1621">
            <w:pPr>
              <w:pStyle w:val="Akapitzlist"/>
              <w:numPr>
                <w:ilvl w:val="0"/>
                <w:numId w:val="23"/>
              </w:numPr>
              <w:spacing w:before="0" w:line="276" w:lineRule="auto"/>
              <w:ind w:left="714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mięsień przywodziciel kciuka: 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25-</w:t>
            </w:r>
            <w:r w:rsidR="00EE331F">
              <w:rPr>
                <w:rFonts w:ascii="Times New Roman" w:hAnsi="Times New Roman"/>
                <w:sz w:val="20"/>
                <w:szCs w:val="20"/>
                <w:lang w:val="pl-PL"/>
              </w:rPr>
              <w:t>50</w:t>
            </w: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j.</w:t>
            </w:r>
            <w:r w:rsidR="00481A3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0A1621" w:rsidRPr="000A1621" w:rsidRDefault="000A1621" w:rsidP="000A1621">
            <w:pPr>
              <w:pStyle w:val="Akapitzlist"/>
              <w:numPr>
                <w:ilvl w:val="0"/>
                <w:numId w:val="23"/>
              </w:numPr>
              <w:spacing w:before="0" w:line="276" w:lineRule="auto"/>
              <w:ind w:left="714" w:hanging="357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mięsień zginacz kciuka: 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="00EE331F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4E095A">
              <w:rPr>
                <w:rFonts w:ascii="Times New Roman" w:hAnsi="Times New Roman"/>
                <w:sz w:val="20"/>
                <w:szCs w:val="20"/>
                <w:lang w:val="pl-PL"/>
              </w:rPr>
              <w:t>-200</w:t>
            </w:r>
            <w:r w:rsidRPr="000A162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j.</w:t>
            </w:r>
            <w:r w:rsidR="00481A3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651CE6" w:rsidRPr="006F5C2D" w:rsidRDefault="00D277B8" w:rsidP="000A1621">
            <w:pPr>
              <w:pStyle w:val="Tekstpodstawowy"/>
              <w:numPr>
                <w:ilvl w:val="0"/>
                <w:numId w:val="23"/>
              </w:numPr>
              <w:spacing w:before="0" w:line="276" w:lineRule="auto"/>
              <w:ind w:left="714" w:hanging="357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ięsień dwugłowy ramienia: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4E095A">
              <w:rPr>
                <w:rFonts w:ascii="Times New Roman" w:hAnsi="Times New Roman"/>
                <w:sz w:val="20"/>
                <w:szCs w:val="20"/>
                <w:lang w:val="pl-PL" w:eastAsia="pl-PL"/>
              </w:rPr>
              <w:t>2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00–400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Default="00DE2DCB" w:rsidP="007B49EC">
            <w:pPr>
              <w:pStyle w:val="Tekstpodstawowy"/>
              <w:numPr>
                <w:ilvl w:val="0"/>
                <w:numId w:val="2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zęstość podawania leku zależy</w:t>
            </w:r>
            <w:r w:rsidR="00AA09F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od stanu klinicznego pacjenta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-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maksymalnie 3 razy w okresie roku, nie częściej niż co 12 tygodni. </w:t>
            </w:r>
          </w:p>
          <w:p w:rsidR="00E26EB9" w:rsidRDefault="00E26EB9" w:rsidP="00E26EB9">
            <w:pPr>
              <w:pStyle w:val="Tekstpodstawowy"/>
              <w:spacing w:before="0" w:line="276" w:lineRule="auto"/>
              <w:ind w:left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E26EB9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26EB9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wyjątkowo trudnych przypadkach  możliwe jest podawanie leku pod kontrolą elektromiografii (EMG), stymulacji elektrycznej mięśnia lub ultrasonografii.</w:t>
            </w:r>
          </w:p>
          <w:p w:rsidR="00E26EB9" w:rsidRDefault="00E26EB9" w:rsidP="00E26EB9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9C5DB8" w:rsidRPr="00BD280F" w:rsidRDefault="009C5DB8" w:rsidP="00E26EB9">
            <w:pPr>
              <w:pStyle w:val="Tekstpodstawowy"/>
              <w:numPr>
                <w:ilvl w:val="0"/>
                <w:numId w:val="30"/>
              </w:numPr>
              <w:spacing w:before="0" w:line="276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Botulinum A toxin </w:t>
            </w:r>
            <w:r w:rsidR="00BD280F"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ā 100 j.</w:t>
            </w:r>
            <w:r w:rsidRPr="00BD280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(Botox)</w:t>
            </w:r>
          </w:p>
          <w:p w:rsidR="009C5DB8" w:rsidRPr="009C5DB8" w:rsidRDefault="00E51E3A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9C5DB8"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aksymalna dawka jednorazowa wynosi 360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9C5DB8" w:rsidRPr="009C5DB8" w:rsidRDefault="000A1621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l</w:t>
            </w:r>
            <w:r w:rsidR="009C5DB8"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>ek podaje się w 1 do 2 miejsc w zakresach dawek przedstawionych poniżej oraz zgodnie z doświadczeniem klinicznym podającego: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palców głęboki: 15-50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palców powierzchowny: 15-50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nadgarstka promieniowy: 15-60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nadgarstka łokciowy: 10-50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przywodziciel kciuka: 20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Pr="009C5DB8" w:rsidRDefault="009C5DB8" w:rsidP="007B49EC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zginacz kciuka: 20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9C5DB8" w:rsidRDefault="009C5DB8" w:rsidP="000A1621">
            <w:pPr>
              <w:pStyle w:val="Tekstpodstawowy"/>
              <w:numPr>
                <w:ilvl w:val="0"/>
                <w:numId w:val="31"/>
              </w:numPr>
              <w:spacing w:before="0" w:line="276" w:lineRule="auto"/>
              <w:ind w:left="714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ięsień dwugłowy ramienia: 50-100 </w:t>
            </w:r>
            <w:r w:rsidR="00BD280F">
              <w:rPr>
                <w:rFonts w:ascii="Times New Roman" w:hAnsi="Times New Roman"/>
                <w:sz w:val="20"/>
                <w:szCs w:val="20"/>
                <w:lang w:val="pl-PL" w:eastAsia="pl-PL"/>
              </w:rPr>
              <w:t>j.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A43404" w:rsidRDefault="009C5DB8" w:rsidP="007B49EC">
            <w:pPr>
              <w:pStyle w:val="Tekstpodstawowy"/>
              <w:numPr>
                <w:ilvl w:val="0"/>
                <w:numId w:val="32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</w:t>
            </w:r>
            <w:r w:rsidRPr="009C5DB8">
              <w:rPr>
                <w:rFonts w:ascii="Times New Roman" w:hAnsi="Times New Roman"/>
                <w:sz w:val="20"/>
                <w:szCs w:val="20"/>
                <w:lang w:val="pl-PL" w:eastAsia="pl-PL"/>
              </w:rPr>
              <w:t>zęstość podawania leku zależy od stanu klinicznego pacjenta – maksymalnie 3 razy w okresie roku, nie częściej niż co 12 tygodni</w:t>
            </w:r>
            <w:r w:rsidR="00481A35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8F47B3" w:rsidRDefault="008F47B3" w:rsidP="008F47B3">
            <w:pPr>
              <w:pStyle w:val="Tekstpodstawowy"/>
              <w:spacing w:before="0" w:line="276" w:lineRule="auto"/>
              <w:ind w:left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3C777F" w:rsidRPr="00F35126" w:rsidRDefault="00E26EB9" w:rsidP="00F35126">
            <w:pPr>
              <w:pStyle w:val="Tekstpodstawowy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E26EB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wyjątkowo trudnych przypadkach  możliwe jest podawanie leku pod kontrolą elektromiografii (EMG), stymulacji elektrycznej </w:t>
            </w:r>
            <w:r w:rsidR="00F35126">
              <w:rPr>
                <w:rFonts w:ascii="Times New Roman" w:hAnsi="Times New Roman"/>
                <w:sz w:val="20"/>
                <w:szCs w:val="20"/>
                <w:lang w:val="pl-PL" w:eastAsia="pl-PL"/>
              </w:rPr>
              <w:t>mięśnia lub ultrasonografii.</w:t>
            </w:r>
          </w:p>
        </w:tc>
        <w:tc>
          <w:tcPr>
            <w:tcW w:w="5441" w:type="dxa"/>
          </w:tcPr>
          <w:p w:rsidR="00651CE6" w:rsidRPr="006F5C2D" w:rsidRDefault="00651CE6" w:rsidP="007B49EC">
            <w:pPr>
              <w:pStyle w:val="Tabela-TekstpodstawowyDolewej"/>
              <w:numPr>
                <w:ilvl w:val="0"/>
                <w:numId w:val="34"/>
              </w:numPr>
              <w:spacing w:line="276" w:lineRule="auto"/>
              <w:rPr>
                <w:rStyle w:val="Wyrnienieintensywne"/>
                <w:rFonts w:ascii="Times New Roman" w:hAnsi="Times New Roman"/>
                <w:sz w:val="20"/>
                <w:szCs w:val="20"/>
              </w:rPr>
            </w:pP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Badania</w:t>
            </w:r>
            <w:proofErr w:type="spellEnd"/>
            <w:r w:rsidR="0048728C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przy</w:t>
            </w:r>
            <w:proofErr w:type="spellEnd"/>
            <w:r w:rsidR="0048728C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kwalifikacji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651CE6" w:rsidRPr="006F5C2D" w:rsidRDefault="00DE2DCB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b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adanie neurologiczne: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ocena spastyczności w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A26723" w:rsidRPr="006F5C2D" w:rsidRDefault="00C442FE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test oceniający stopień osłabienia siły mięśni </w:t>
            </w:r>
            <w:r w:rsidR="00EC4935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kończyny górnej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według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Research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Council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(MRC) (0-5 w poszczególnych grupach mięśniowych)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651CE6" w:rsidRPr="006F5C2D" w:rsidRDefault="00651CE6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ocena funkcji poznawczych według skali MMSE, 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z wyłączeniem chorych z aleksją lub agrafią lub afazją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</w:p>
          <w:p w:rsidR="00AA09FC" w:rsidRPr="006F5C2D" w:rsidRDefault="00AA09FC" w:rsidP="007B49EC">
            <w:pPr>
              <w:pStyle w:val="Listanumerowana"/>
              <w:numPr>
                <w:ilvl w:val="0"/>
                <w:numId w:val="26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opisowa ocena czynności możliwych do wykonania kończyną ze spastycznością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651CE6" w:rsidRPr="006F5C2D" w:rsidRDefault="00DE2DCB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u</w:t>
            </w:r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pacjentów przyjmujących leki </w:t>
            </w:r>
            <w:proofErr w:type="spellStart"/>
            <w:r w:rsidR="001D1C1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antykoagulacyjne</w:t>
            </w:r>
            <w:proofErr w:type="spellEnd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acenokumarol</w:t>
            </w:r>
            <w:proofErr w:type="spellEnd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lub </w:t>
            </w:r>
            <w:proofErr w:type="spellStart"/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warfarynę</w:t>
            </w:r>
            <w:proofErr w:type="spellEnd"/>
            <w:r w:rsidR="00E104D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,</w:t>
            </w:r>
            <w:r w:rsidR="00974D9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wykonuje się b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adanie INR</w:t>
            </w:r>
            <w:r w:rsidR="0048728C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(dopuszczalna wartość INR w dniu podania </w:t>
            </w:r>
            <w:r w:rsidR="00A85B9E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nie więcej </w:t>
            </w:r>
            <w:r w:rsidR="006B6884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niż 2,5)</w:t>
            </w:r>
            <w:r w:rsidR="00651CE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651CE6" w:rsidRPr="006F5C2D" w:rsidRDefault="00AA09FC" w:rsidP="007B49EC">
            <w:pPr>
              <w:pStyle w:val="Listanumerowana"/>
              <w:numPr>
                <w:ilvl w:val="0"/>
                <w:numId w:val="20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ocena stanu ruchowego;</w:t>
            </w:r>
          </w:p>
          <w:p w:rsidR="00651CE6" w:rsidRPr="006F5C2D" w:rsidRDefault="00651CE6" w:rsidP="007B49EC">
            <w:pPr>
              <w:pStyle w:val="Tabela-TekstpodstawowyDolewej"/>
              <w:numPr>
                <w:ilvl w:val="0"/>
                <w:numId w:val="34"/>
              </w:numPr>
              <w:spacing w:before="240" w:line="276" w:lineRule="auto"/>
              <w:rPr>
                <w:rStyle w:val="Wyrnienieintensywne"/>
                <w:rFonts w:ascii="Times New Roman" w:hAnsi="Times New Roman"/>
                <w:sz w:val="20"/>
                <w:szCs w:val="20"/>
              </w:rPr>
            </w:pPr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val="pl-PL" w:eastAsia="pl-PL"/>
              </w:rPr>
              <w:t>Monitorowanie</w:t>
            </w:r>
            <w:r w:rsidR="00A85B9E"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leczenia</w:t>
            </w:r>
            <w:proofErr w:type="spellEnd"/>
            <w:r w:rsidRPr="006F5C2D">
              <w:rPr>
                <w:rStyle w:val="Wyrnienieintensywne"/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9119CD" w:rsidRPr="006F5C2D" w:rsidRDefault="009119CD" w:rsidP="006F5C2D">
            <w:pPr>
              <w:pStyle w:val="Tabela-TekstpodstawowyDolewej"/>
              <w:spacing w:line="276" w:lineRule="auto"/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Podczas wizyt kontrolnych, o których  mowa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w pkt. </w:t>
            </w:r>
            <w:r w:rsidR="00DE2DCB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3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w kolumnie „Świadczeniobiorcy”</w:t>
            </w:r>
            <w:r w:rsidR="00DE2DCB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,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przed podaniem pacjentowi  kolejnej dawki</w:t>
            </w:r>
            <w:r w:rsidR="00117B18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44596D" w:rsidRPr="006F5C2D">
              <w:rPr>
                <w:rStyle w:val="Wyrnienieintensywne"/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leku wykonuje się:</w:t>
            </w:r>
          </w:p>
          <w:p w:rsidR="00A26723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odpowiedzi na zastosowane leczenie mierzon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ą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br/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w MAS (poprawa o ≥1 pkt), która stanowi kryterium podania kolejnych dawek leku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A26723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efektu podania leku w</w:t>
            </w:r>
            <w:r w:rsidR="00DE2DC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edłu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g lekarza i według pacjenta oceniana za pomocą skali CGI –</w:t>
            </w:r>
            <w:r w:rsidR="00430476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 (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Clinical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Global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Imperssion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Improvement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Scale</w:t>
            </w:r>
            <w:proofErr w:type="spellEnd"/>
            <w:r w:rsidR="00784A4B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)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ocenę stanu ruchowego spastycznej kończyny;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ocenę spastyczności w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Ashworth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test oceniający stopień osłabienia siły mięśni kończyny górnej według skali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Research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Council</w:t>
            </w:r>
            <w:proofErr w:type="spellEnd"/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(MRC) (0-5 w poszczególnych grupach mięśniowych);</w:t>
            </w:r>
          </w:p>
          <w:p w:rsidR="0044596D" w:rsidRPr="006F5C2D" w:rsidRDefault="0005497F" w:rsidP="007B49EC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opisową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ocen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ę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czynności możliwych do wykonania kończyną ze spastycznością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;</w:t>
            </w:r>
            <w:r w:rsidR="0044596D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44596D" w:rsidRPr="006F5C2D" w:rsidRDefault="0044596D" w:rsidP="007B49EC">
            <w:pPr>
              <w:pStyle w:val="Listanumerowana"/>
              <w:numPr>
                <w:ilvl w:val="0"/>
                <w:numId w:val="27"/>
              </w:numPr>
              <w:spacing w:before="0" w:line="276" w:lineRule="auto"/>
              <w:ind w:left="357" w:hanging="357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dokumentacji medycznej pacjenta zamieszcza się informację o rodzaju i formie prowadzonej 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 pacjenta </w:t>
            </w:r>
            <w:r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rehabilitacji</w:t>
            </w:r>
            <w:r w:rsidR="00804AA1" w:rsidRPr="006F5C2D">
              <w:rPr>
                <w:rFonts w:ascii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9C5DB8" w:rsidRPr="009C5DB8" w:rsidRDefault="009C5DB8" w:rsidP="007B49E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Monitorowanie programu: </w:t>
            </w:r>
          </w:p>
          <w:p w:rsidR="009C5DB8" w:rsidRPr="009C5DB8" w:rsidRDefault="009C5DB8" w:rsidP="007B49EC">
            <w:pPr>
              <w:numPr>
                <w:ilvl w:val="0"/>
                <w:numId w:val="33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9C5DB8" w:rsidRPr="009C5DB8" w:rsidRDefault="009C5DB8" w:rsidP="007B49EC">
            <w:pPr>
              <w:numPr>
                <w:ilvl w:val="0"/>
                <w:numId w:val="33"/>
              </w:numPr>
              <w:spacing w:after="0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854A59" w:rsidRDefault="009C5DB8" w:rsidP="007B49EC">
            <w:pPr>
              <w:pStyle w:val="Tabela-Listapunktowa"/>
              <w:numPr>
                <w:ilvl w:val="0"/>
                <w:numId w:val="33"/>
              </w:numPr>
              <w:spacing w:line="276" w:lineRule="auto"/>
              <w:ind w:left="357" w:hanging="357"/>
              <w:jc w:val="left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przekazywanie informacji sprawozdawczo-rozliczeniowych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do NFZ: informacje przekazuje się do NFZ </w:t>
            </w:r>
            <w:r w:rsidRPr="009C5DB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formie papierowej lub w formie elektronicznej, zgodnie z wymaganiami opublikowanymi przez Narodowy Fundusz Zdrowia</w:t>
            </w:r>
            <w:r w:rsidR="00E51E3A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</w:t>
            </w:r>
          </w:p>
          <w:p w:rsidR="009C5DB8" w:rsidRPr="009C5DB8" w:rsidRDefault="009C5DB8" w:rsidP="009C5DB8">
            <w:pPr>
              <w:pStyle w:val="Base-Tabela-Tekstlist"/>
              <w:rPr>
                <w:lang w:val="pl-PL" w:eastAsia="pl-PL"/>
              </w:rPr>
            </w:pPr>
          </w:p>
        </w:tc>
      </w:tr>
    </w:tbl>
    <w:p w:rsidR="004227AD" w:rsidRPr="00974D94" w:rsidRDefault="004227AD" w:rsidP="006F5C2D">
      <w:pPr>
        <w:spacing w:line="360" w:lineRule="auto"/>
        <w:rPr>
          <w:rFonts w:ascii="Times New Roman" w:hAnsi="Times New Roman"/>
          <w:sz w:val="18"/>
          <w:szCs w:val="18"/>
          <w:lang w:val="pl-PL"/>
        </w:rPr>
      </w:pPr>
    </w:p>
    <w:sectPr w:rsidR="004227AD" w:rsidRPr="00974D94" w:rsidSect="004E0A39">
      <w:footerReference w:type="default" r:id="rId8"/>
      <w:pgSz w:w="16838" w:h="11906" w:orient="landscape"/>
      <w:pgMar w:top="1588" w:right="720" w:bottom="141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BB" w:rsidRDefault="00DF17BB" w:rsidP="00117B18">
      <w:pPr>
        <w:spacing w:after="0" w:line="240" w:lineRule="auto"/>
      </w:pPr>
      <w:r>
        <w:separator/>
      </w:r>
    </w:p>
  </w:endnote>
  <w:endnote w:type="continuationSeparator" w:id="0">
    <w:p w:rsidR="00DF17BB" w:rsidRDefault="00DF17BB" w:rsidP="001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F" w:rsidRDefault="00EF3A1F" w:rsidP="00067506">
    <w:pPr>
      <w:pStyle w:val="Stopka"/>
      <w:pBdr>
        <w:top w:val="none" w:sz="0" w:space="0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BB" w:rsidRDefault="00DF17BB" w:rsidP="00117B18">
      <w:pPr>
        <w:spacing w:after="0" w:line="240" w:lineRule="auto"/>
      </w:pPr>
      <w:r>
        <w:separator/>
      </w:r>
    </w:p>
  </w:footnote>
  <w:footnote w:type="continuationSeparator" w:id="0">
    <w:p w:rsidR="00DF17BB" w:rsidRDefault="00DF17BB" w:rsidP="0011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F3"/>
    <w:multiLevelType w:val="multilevel"/>
    <w:tmpl w:val="38A0B97E"/>
    <w:styleLink w:val="HTA-Tabela-Listawypunktowanalist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0000"/>
      </w:rPr>
    </w:lvl>
    <w:lvl w:ilvl="4">
      <w:start w:val="1"/>
      <w:numFmt w:val="bullet"/>
      <w:lvlText w:val="·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000000"/>
      </w:rPr>
    </w:lvl>
    <w:lvl w:ilvl="5">
      <w:start w:val="1"/>
      <w:numFmt w:val="bullet"/>
      <w:lvlText w:val="·"/>
      <w:lvlJc w:val="left"/>
      <w:pPr>
        <w:tabs>
          <w:tab w:val="num" w:pos="1020"/>
        </w:tabs>
        <w:ind w:left="1020" w:hanging="170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190"/>
        </w:tabs>
        <w:ind w:left="1190" w:hanging="170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1360"/>
        </w:tabs>
        <w:ind w:left="1360" w:hanging="170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1530"/>
        </w:tabs>
        <w:ind w:left="1530" w:hanging="170"/>
      </w:pPr>
      <w:rPr>
        <w:rFonts w:ascii="Arial" w:hAnsi="Arial" w:hint="default"/>
        <w:color w:val="000000"/>
      </w:rPr>
    </w:lvl>
  </w:abstractNum>
  <w:abstractNum w:abstractNumId="1" w15:restartNumberingAfterBreak="0">
    <w:nsid w:val="0520504B"/>
    <w:multiLevelType w:val="multilevel"/>
    <w:tmpl w:val="F0208216"/>
    <w:numStyleLink w:val="HTA-Listapunktowa2"/>
  </w:abstractNum>
  <w:abstractNum w:abstractNumId="2" w15:restartNumberingAfterBreak="0">
    <w:nsid w:val="05997204"/>
    <w:multiLevelType w:val="hybridMultilevel"/>
    <w:tmpl w:val="5BFEAAE8"/>
    <w:lvl w:ilvl="0" w:tplc="8996BC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3255"/>
    <w:multiLevelType w:val="hybridMultilevel"/>
    <w:tmpl w:val="4E20AC4A"/>
    <w:lvl w:ilvl="0" w:tplc="02BA0A6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5D1"/>
    <w:multiLevelType w:val="multilevel"/>
    <w:tmpl w:val="66B0D572"/>
    <w:numStyleLink w:val="HTA-Listapunktowa1"/>
  </w:abstractNum>
  <w:abstractNum w:abstractNumId="5" w15:restartNumberingAfterBreak="0">
    <w:nsid w:val="08432263"/>
    <w:multiLevelType w:val="multilevel"/>
    <w:tmpl w:val="F0208216"/>
    <w:styleLink w:val="HTA-Listapunktowa2"/>
    <w:lvl w:ilvl="0">
      <w:start w:val="1"/>
      <w:numFmt w:val="bullet"/>
      <w:pStyle w:val="Listapunktowana-dlugitek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-dugiteks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apunktowana3-dugitekst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Listapunktowana4-dugiteks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-dugitekst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6" w15:restartNumberingAfterBreak="0">
    <w:nsid w:val="084D14C9"/>
    <w:multiLevelType w:val="multilevel"/>
    <w:tmpl w:val="70DADEBC"/>
    <w:styleLink w:val="HTA-Tabela-Listanumerowanalist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40" w:hanging="17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7"/>
        </w:tabs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30" w:hanging="170"/>
      </w:pPr>
      <w:rPr>
        <w:rFonts w:hint="default"/>
      </w:rPr>
    </w:lvl>
  </w:abstractNum>
  <w:abstractNum w:abstractNumId="7" w15:restartNumberingAfterBreak="0">
    <w:nsid w:val="0A197FA2"/>
    <w:multiLevelType w:val="multilevel"/>
    <w:tmpl w:val="BDECBDD4"/>
    <w:styleLink w:val="HTA-Listanumerowana2"/>
    <w:lvl w:ilvl="0">
      <w:start w:val="1"/>
      <w:numFmt w:val="decimal"/>
      <w:pStyle w:val="Listanumerowana-dugitek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-dugitekst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-dugitekst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-dugiteks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-dugitekst"/>
      <w:lvlText w:val="o"/>
      <w:lvlJc w:val="left"/>
      <w:pPr>
        <w:tabs>
          <w:tab w:val="num" w:pos="1418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7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1990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274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557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8" w15:restartNumberingAfterBreak="0">
    <w:nsid w:val="0DFF265C"/>
    <w:multiLevelType w:val="hybridMultilevel"/>
    <w:tmpl w:val="89C4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21AA"/>
    <w:multiLevelType w:val="multilevel"/>
    <w:tmpl w:val="AC9EB0A4"/>
    <w:styleLink w:val="HTA-Streszczene-Listanumerowa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171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24" w:hanging="1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4" w:hanging="171"/>
      </w:pPr>
      <w:rPr>
        <w:rFonts w:ascii="Symbol" w:hAnsi="Symbol" w:hint="default"/>
        <w:color w:val="000000"/>
      </w:rPr>
    </w:lvl>
    <w:lvl w:ilvl="4">
      <w:start w:val="1"/>
      <w:numFmt w:val="bullet"/>
      <w:lvlText w:val="o"/>
      <w:lvlJc w:val="left"/>
      <w:pPr>
        <w:ind w:left="964" w:hanging="171"/>
      </w:pPr>
      <w:rPr>
        <w:rFonts w:ascii="Courier New" w:hAnsi="Courier New" w:hint="default"/>
      </w:rPr>
    </w:lvl>
    <w:lvl w:ilvl="5">
      <w:start w:val="1"/>
      <w:numFmt w:val="none"/>
      <w:lvlText w:val="-"/>
      <w:lvlJc w:val="left"/>
      <w:pPr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ind w:left="1304" w:hanging="171"/>
      </w:pPr>
      <w:rPr>
        <w:rFonts w:hint="default"/>
      </w:rPr>
    </w:lvl>
    <w:lvl w:ilvl="7">
      <w:start w:val="1"/>
      <w:numFmt w:val="none"/>
      <w:lvlText w:val="--"/>
      <w:lvlJc w:val="left"/>
      <w:pPr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ind w:left="1644" w:hanging="171"/>
      </w:pPr>
      <w:rPr>
        <w:rFonts w:hint="default"/>
      </w:rPr>
    </w:lvl>
  </w:abstractNum>
  <w:abstractNum w:abstractNumId="10" w15:restartNumberingAfterBreak="0">
    <w:nsid w:val="1061180C"/>
    <w:multiLevelType w:val="multilevel"/>
    <w:tmpl w:val="9F7280D6"/>
    <w:styleLink w:val="HTA-Streszczenie-Listapunktowana"/>
    <w:lvl w:ilvl="0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454" w:hanging="171"/>
      </w:pPr>
      <w:rPr>
        <w:rFonts w:ascii="Courier New" w:hAnsi="Courier New" w:hint="default"/>
      </w:rPr>
    </w:lvl>
    <w:lvl w:ilvl="2">
      <w:start w:val="1"/>
      <w:numFmt w:val="none"/>
      <w:lvlText w:val="-"/>
      <w:lvlJc w:val="left"/>
      <w:pPr>
        <w:tabs>
          <w:tab w:val="num" w:pos="510"/>
        </w:tabs>
        <w:ind w:left="624" w:hanging="171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794" w:hanging="17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850"/>
        </w:tabs>
        <w:ind w:left="964" w:hanging="17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020"/>
        </w:tabs>
        <w:ind w:left="1134" w:hanging="17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190"/>
        </w:tabs>
        <w:ind w:left="1304" w:hanging="17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360"/>
        </w:tabs>
        <w:ind w:left="1474" w:hanging="17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530"/>
        </w:tabs>
        <w:ind w:left="1644" w:hanging="171"/>
      </w:pPr>
      <w:rPr>
        <w:rFonts w:hint="default"/>
      </w:rPr>
    </w:lvl>
  </w:abstractNum>
  <w:abstractNum w:abstractNumId="11" w15:restartNumberingAfterBreak="0">
    <w:nsid w:val="140D6390"/>
    <w:multiLevelType w:val="hybridMultilevel"/>
    <w:tmpl w:val="CFBE67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05BAC"/>
    <w:multiLevelType w:val="hybridMultilevel"/>
    <w:tmpl w:val="20B6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198"/>
    <w:multiLevelType w:val="multilevel"/>
    <w:tmpl w:val="A45E49C8"/>
    <w:lvl w:ilvl="0">
      <w:numFmt w:val="decimal"/>
      <w:lvlText w:val=""/>
      <w:lvlJc w:val="left"/>
    </w:lvl>
    <w:lvl w:ilvl="1">
      <w:numFmt w:val="decimal"/>
      <w:pStyle w:val="Base-Tabela-Tekstlist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B22AD3"/>
    <w:multiLevelType w:val="hybridMultilevel"/>
    <w:tmpl w:val="3168A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10A45"/>
    <w:multiLevelType w:val="hybridMultilevel"/>
    <w:tmpl w:val="347E29D0"/>
    <w:lvl w:ilvl="0" w:tplc="BE72B7B6">
      <w:start w:val="1"/>
      <w:numFmt w:val="decimal"/>
      <w:lvlText w:val="%1)"/>
      <w:lvlJc w:val="left"/>
      <w:pPr>
        <w:ind w:left="-2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4" w:hanging="360"/>
      </w:pPr>
    </w:lvl>
    <w:lvl w:ilvl="2" w:tplc="0415001B" w:tentative="1">
      <w:start w:val="1"/>
      <w:numFmt w:val="lowerRoman"/>
      <w:lvlText w:val="%3."/>
      <w:lvlJc w:val="right"/>
      <w:pPr>
        <w:ind w:left="-964" w:hanging="180"/>
      </w:pPr>
    </w:lvl>
    <w:lvl w:ilvl="3" w:tplc="0415000F" w:tentative="1">
      <w:start w:val="1"/>
      <w:numFmt w:val="decimal"/>
      <w:lvlText w:val="%4."/>
      <w:lvlJc w:val="left"/>
      <w:pPr>
        <w:ind w:left="-244" w:hanging="360"/>
      </w:pPr>
    </w:lvl>
    <w:lvl w:ilvl="4" w:tplc="04150019" w:tentative="1">
      <w:start w:val="1"/>
      <w:numFmt w:val="lowerLetter"/>
      <w:lvlText w:val="%5."/>
      <w:lvlJc w:val="left"/>
      <w:pPr>
        <w:ind w:left="476" w:hanging="360"/>
      </w:pPr>
    </w:lvl>
    <w:lvl w:ilvl="5" w:tplc="0415001B" w:tentative="1">
      <w:start w:val="1"/>
      <w:numFmt w:val="lowerRoman"/>
      <w:lvlText w:val="%6."/>
      <w:lvlJc w:val="right"/>
      <w:pPr>
        <w:ind w:left="1196" w:hanging="180"/>
      </w:pPr>
    </w:lvl>
    <w:lvl w:ilvl="6" w:tplc="0415000F" w:tentative="1">
      <w:start w:val="1"/>
      <w:numFmt w:val="decimal"/>
      <w:lvlText w:val="%7."/>
      <w:lvlJc w:val="left"/>
      <w:pPr>
        <w:ind w:left="1916" w:hanging="360"/>
      </w:pPr>
    </w:lvl>
    <w:lvl w:ilvl="7" w:tplc="04150019" w:tentative="1">
      <w:start w:val="1"/>
      <w:numFmt w:val="lowerLetter"/>
      <w:lvlText w:val="%8."/>
      <w:lvlJc w:val="left"/>
      <w:pPr>
        <w:ind w:left="2636" w:hanging="360"/>
      </w:pPr>
    </w:lvl>
    <w:lvl w:ilvl="8" w:tplc="0415001B" w:tentative="1">
      <w:start w:val="1"/>
      <w:numFmt w:val="lowerRoman"/>
      <w:lvlText w:val="%9."/>
      <w:lvlJc w:val="right"/>
      <w:pPr>
        <w:ind w:left="3356" w:hanging="180"/>
      </w:pPr>
    </w:lvl>
  </w:abstractNum>
  <w:abstractNum w:abstractNumId="16" w15:restartNumberingAfterBreak="0">
    <w:nsid w:val="312934AF"/>
    <w:multiLevelType w:val="hybridMultilevel"/>
    <w:tmpl w:val="B59C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D42AE"/>
    <w:multiLevelType w:val="hybridMultilevel"/>
    <w:tmpl w:val="A47CB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40D93"/>
    <w:multiLevelType w:val="multilevel"/>
    <w:tmpl w:val="2BEA0608"/>
    <w:styleLink w:val="HTA-Listanumerowana1"/>
    <w:lvl w:ilvl="0">
      <w:start w:val="1"/>
      <w:numFmt w:val="decimal"/>
      <w:pStyle w:val="Listanumerowan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anumerowan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Listanumerowana4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/>
      </w:rPr>
    </w:lvl>
    <w:lvl w:ilvl="4">
      <w:start w:val="1"/>
      <w:numFmt w:val="bullet"/>
      <w:pStyle w:val="Listanumerowana5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·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color w:val="000000"/>
      </w:rPr>
    </w:lvl>
  </w:abstractNum>
  <w:abstractNum w:abstractNumId="19" w15:restartNumberingAfterBreak="0">
    <w:nsid w:val="3FCD6C1F"/>
    <w:multiLevelType w:val="hybridMultilevel"/>
    <w:tmpl w:val="3DFAE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A11FC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726646"/>
    <w:multiLevelType w:val="hybridMultilevel"/>
    <w:tmpl w:val="9E3602AE"/>
    <w:lvl w:ilvl="0" w:tplc="1226B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0714"/>
    <w:multiLevelType w:val="hybridMultilevel"/>
    <w:tmpl w:val="50C2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F4F"/>
    <w:multiLevelType w:val="hybridMultilevel"/>
    <w:tmpl w:val="C12C6EBE"/>
    <w:lvl w:ilvl="0" w:tplc="BC8A83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F6C64"/>
    <w:multiLevelType w:val="hybridMultilevel"/>
    <w:tmpl w:val="48A69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435FB"/>
    <w:multiLevelType w:val="hybridMultilevel"/>
    <w:tmpl w:val="E814E926"/>
    <w:lvl w:ilvl="0" w:tplc="04150011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7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CD92D98"/>
    <w:multiLevelType w:val="hybridMultilevel"/>
    <w:tmpl w:val="B5F29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76FF"/>
    <w:multiLevelType w:val="hybridMultilevel"/>
    <w:tmpl w:val="2F4C0254"/>
    <w:lvl w:ilvl="0" w:tplc="556A22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E561B1"/>
    <w:multiLevelType w:val="hybridMultilevel"/>
    <w:tmpl w:val="1E028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44FB6"/>
    <w:multiLevelType w:val="hybridMultilevel"/>
    <w:tmpl w:val="EAC8A124"/>
    <w:lvl w:ilvl="0" w:tplc="4E02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05E39"/>
    <w:multiLevelType w:val="hybridMultilevel"/>
    <w:tmpl w:val="0DE20E08"/>
    <w:lvl w:ilvl="0" w:tplc="9A706896">
      <w:start w:val="1"/>
      <w:numFmt w:val="bullet"/>
      <w:pStyle w:val="Tabela-Listapunktowa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C66"/>
    <w:multiLevelType w:val="hybridMultilevel"/>
    <w:tmpl w:val="666E2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34970"/>
    <w:multiLevelType w:val="hybridMultilevel"/>
    <w:tmpl w:val="093C7E02"/>
    <w:lvl w:ilvl="0" w:tplc="2C426D54">
      <w:start w:val="1"/>
      <w:numFmt w:val="lowerLetter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3"/>
  </w:num>
  <w:num w:numId="4">
    <w:abstractNumId w:val="27"/>
  </w:num>
  <w:num w:numId="5">
    <w:abstractNumId w:val="7"/>
  </w:num>
  <w:num w:numId="6">
    <w:abstractNumId w:val="26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8"/>
    <w:lvlOverride w:ilvl="0">
      <w:lvl w:ilvl="0">
        <w:start w:val="1"/>
        <w:numFmt w:val="decimal"/>
        <w:pStyle w:val="Listanumerowana"/>
        <w:lvlText w:val="%1)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13">
    <w:abstractNumId w:val="7"/>
  </w:num>
  <w:num w:numId="14">
    <w:abstractNumId w:val="4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17"/>
  </w:num>
  <w:num w:numId="20">
    <w:abstractNumId w:val="16"/>
  </w:num>
  <w:num w:numId="21">
    <w:abstractNumId w:val="15"/>
  </w:num>
  <w:num w:numId="22">
    <w:abstractNumId w:val="24"/>
  </w:num>
  <w:num w:numId="23">
    <w:abstractNumId w:val="28"/>
  </w:num>
  <w:num w:numId="24">
    <w:abstractNumId w:val="20"/>
  </w:num>
  <w:num w:numId="25">
    <w:abstractNumId w:val="22"/>
  </w:num>
  <w:num w:numId="26">
    <w:abstractNumId w:val="30"/>
  </w:num>
  <w:num w:numId="27">
    <w:abstractNumId w:val="21"/>
  </w:num>
  <w:num w:numId="28">
    <w:abstractNumId w:val="19"/>
  </w:num>
  <w:num w:numId="29">
    <w:abstractNumId w:val="29"/>
  </w:num>
  <w:num w:numId="30">
    <w:abstractNumId w:val="3"/>
  </w:num>
  <w:num w:numId="31">
    <w:abstractNumId w:val="33"/>
  </w:num>
  <w:num w:numId="32">
    <w:abstractNumId w:val="12"/>
  </w:num>
  <w:num w:numId="33">
    <w:abstractNumId w:val="8"/>
  </w:num>
  <w:num w:numId="34">
    <w:abstractNumId w:val="14"/>
  </w:num>
  <w:num w:numId="35">
    <w:abstractNumId w:val="34"/>
  </w:num>
  <w:num w:numId="36">
    <w:abstractNumId w:val="2"/>
  </w:num>
  <w:num w:numId="37">
    <w:abstractNumId w:val="11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3"/>
    <w:rsid w:val="000030C3"/>
    <w:rsid w:val="00020736"/>
    <w:rsid w:val="000232F0"/>
    <w:rsid w:val="00037A3B"/>
    <w:rsid w:val="00052223"/>
    <w:rsid w:val="0005497F"/>
    <w:rsid w:val="00067506"/>
    <w:rsid w:val="00072119"/>
    <w:rsid w:val="00074014"/>
    <w:rsid w:val="00076716"/>
    <w:rsid w:val="00082B2F"/>
    <w:rsid w:val="000A027D"/>
    <w:rsid w:val="000A1621"/>
    <w:rsid w:val="000B291E"/>
    <w:rsid w:val="000C131E"/>
    <w:rsid w:val="000C6D69"/>
    <w:rsid w:val="000D6D5D"/>
    <w:rsid w:val="000E0DC8"/>
    <w:rsid w:val="000F1616"/>
    <w:rsid w:val="000F6857"/>
    <w:rsid w:val="000F6A32"/>
    <w:rsid w:val="000F756C"/>
    <w:rsid w:val="00100319"/>
    <w:rsid w:val="00112B64"/>
    <w:rsid w:val="00117B18"/>
    <w:rsid w:val="00117F2F"/>
    <w:rsid w:val="00120077"/>
    <w:rsid w:val="00130BD2"/>
    <w:rsid w:val="0014481C"/>
    <w:rsid w:val="0015175E"/>
    <w:rsid w:val="00160CE4"/>
    <w:rsid w:val="001657C0"/>
    <w:rsid w:val="00176A2E"/>
    <w:rsid w:val="001820B4"/>
    <w:rsid w:val="00196250"/>
    <w:rsid w:val="001A1BD1"/>
    <w:rsid w:val="001B4B45"/>
    <w:rsid w:val="001C037B"/>
    <w:rsid w:val="001C19B6"/>
    <w:rsid w:val="001C4BA6"/>
    <w:rsid w:val="001D150C"/>
    <w:rsid w:val="001D1C11"/>
    <w:rsid w:val="001E797E"/>
    <w:rsid w:val="002123D7"/>
    <w:rsid w:val="002179BB"/>
    <w:rsid w:val="0022561D"/>
    <w:rsid w:val="00225F09"/>
    <w:rsid w:val="00231DA2"/>
    <w:rsid w:val="00232BBF"/>
    <w:rsid w:val="0023740E"/>
    <w:rsid w:val="002401ED"/>
    <w:rsid w:val="002612E8"/>
    <w:rsid w:val="00292654"/>
    <w:rsid w:val="002A48B7"/>
    <w:rsid w:val="002B249E"/>
    <w:rsid w:val="002D068A"/>
    <w:rsid w:val="002D291F"/>
    <w:rsid w:val="002E12E3"/>
    <w:rsid w:val="002E1768"/>
    <w:rsid w:val="002E36CE"/>
    <w:rsid w:val="0031079A"/>
    <w:rsid w:val="003112F2"/>
    <w:rsid w:val="00333C51"/>
    <w:rsid w:val="00334B29"/>
    <w:rsid w:val="00354CC0"/>
    <w:rsid w:val="00355340"/>
    <w:rsid w:val="00357AE3"/>
    <w:rsid w:val="00366266"/>
    <w:rsid w:val="003671CA"/>
    <w:rsid w:val="003675B1"/>
    <w:rsid w:val="0038212D"/>
    <w:rsid w:val="00385DC5"/>
    <w:rsid w:val="00391E57"/>
    <w:rsid w:val="003A0CD2"/>
    <w:rsid w:val="003A1BBD"/>
    <w:rsid w:val="003A4489"/>
    <w:rsid w:val="003A7038"/>
    <w:rsid w:val="003A7560"/>
    <w:rsid w:val="003C3833"/>
    <w:rsid w:val="003C777F"/>
    <w:rsid w:val="003E3503"/>
    <w:rsid w:val="0040726C"/>
    <w:rsid w:val="00413EA2"/>
    <w:rsid w:val="004153B5"/>
    <w:rsid w:val="004227AD"/>
    <w:rsid w:val="004233E4"/>
    <w:rsid w:val="00430476"/>
    <w:rsid w:val="0044596D"/>
    <w:rsid w:val="00445ED5"/>
    <w:rsid w:val="004643B2"/>
    <w:rsid w:val="00481A35"/>
    <w:rsid w:val="0048715E"/>
    <w:rsid w:val="0048728C"/>
    <w:rsid w:val="004A3D27"/>
    <w:rsid w:val="004C4A12"/>
    <w:rsid w:val="004D2341"/>
    <w:rsid w:val="004E095A"/>
    <w:rsid w:val="004E0A39"/>
    <w:rsid w:val="004E2075"/>
    <w:rsid w:val="004F02C9"/>
    <w:rsid w:val="00501644"/>
    <w:rsid w:val="00530C17"/>
    <w:rsid w:val="00542C30"/>
    <w:rsid w:val="00554475"/>
    <w:rsid w:val="0056090A"/>
    <w:rsid w:val="00561DA5"/>
    <w:rsid w:val="00577D1B"/>
    <w:rsid w:val="005A3E63"/>
    <w:rsid w:val="005B0596"/>
    <w:rsid w:val="005B27ED"/>
    <w:rsid w:val="005C1A45"/>
    <w:rsid w:val="005D26B8"/>
    <w:rsid w:val="005E1110"/>
    <w:rsid w:val="00631FB5"/>
    <w:rsid w:val="0065080A"/>
    <w:rsid w:val="00651CE6"/>
    <w:rsid w:val="006521C4"/>
    <w:rsid w:val="0066112A"/>
    <w:rsid w:val="0066590C"/>
    <w:rsid w:val="00677168"/>
    <w:rsid w:val="0068340B"/>
    <w:rsid w:val="00692BEC"/>
    <w:rsid w:val="006B542E"/>
    <w:rsid w:val="006B6884"/>
    <w:rsid w:val="006D4D97"/>
    <w:rsid w:val="006E1FEB"/>
    <w:rsid w:val="006F5C2D"/>
    <w:rsid w:val="0071028B"/>
    <w:rsid w:val="00721449"/>
    <w:rsid w:val="0073062E"/>
    <w:rsid w:val="0074630C"/>
    <w:rsid w:val="00753BEC"/>
    <w:rsid w:val="00784A4B"/>
    <w:rsid w:val="007976EA"/>
    <w:rsid w:val="007A49F0"/>
    <w:rsid w:val="007A656F"/>
    <w:rsid w:val="007B49EC"/>
    <w:rsid w:val="007C228D"/>
    <w:rsid w:val="007F0461"/>
    <w:rsid w:val="0080387A"/>
    <w:rsid w:val="00804AA1"/>
    <w:rsid w:val="008055E4"/>
    <w:rsid w:val="008068A9"/>
    <w:rsid w:val="008175B1"/>
    <w:rsid w:val="0082356B"/>
    <w:rsid w:val="0083012F"/>
    <w:rsid w:val="00846E78"/>
    <w:rsid w:val="00850D58"/>
    <w:rsid w:val="00854A59"/>
    <w:rsid w:val="00862A33"/>
    <w:rsid w:val="00865984"/>
    <w:rsid w:val="00870DCD"/>
    <w:rsid w:val="008A4577"/>
    <w:rsid w:val="008B1C8E"/>
    <w:rsid w:val="008B552E"/>
    <w:rsid w:val="008C28DC"/>
    <w:rsid w:val="008D228A"/>
    <w:rsid w:val="008D25A9"/>
    <w:rsid w:val="008F47B3"/>
    <w:rsid w:val="00910B31"/>
    <w:rsid w:val="009112EA"/>
    <w:rsid w:val="009119CD"/>
    <w:rsid w:val="0094683E"/>
    <w:rsid w:val="00960443"/>
    <w:rsid w:val="0096371C"/>
    <w:rsid w:val="009655D3"/>
    <w:rsid w:val="00965BEB"/>
    <w:rsid w:val="00974D94"/>
    <w:rsid w:val="00974EF3"/>
    <w:rsid w:val="009806BE"/>
    <w:rsid w:val="00994541"/>
    <w:rsid w:val="009B06CC"/>
    <w:rsid w:val="009C169E"/>
    <w:rsid w:val="009C4FDF"/>
    <w:rsid w:val="009C5DB8"/>
    <w:rsid w:val="009C740A"/>
    <w:rsid w:val="00A07D9B"/>
    <w:rsid w:val="00A10AFE"/>
    <w:rsid w:val="00A207B0"/>
    <w:rsid w:val="00A26723"/>
    <w:rsid w:val="00A35038"/>
    <w:rsid w:val="00A37EA8"/>
    <w:rsid w:val="00A43404"/>
    <w:rsid w:val="00A46ACD"/>
    <w:rsid w:val="00A55563"/>
    <w:rsid w:val="00A570C6"/>
    <w:rsid w:val="00A57B3F"/>
    <w:rsid w:val="00A7097B"/>
    <w:rsid w:val="00A80AEC"/>
    <w:rsid w:val="00A85B9E"/>
    <w:rsid w:val="00AA09FC"/>
    <w:rsid w:val="00AA307E"/>
    <w:rsid w:val="00AD0145"/>
    <w:rsid w:val="00AF5EC8"/>
    <w:rsid w:val="00B03812"/>
    <w:rsid w:val="00B26DE5"/>
    <w:rsid w:val="00B3197A"/>
    <w:rsid w:val="00B362A1"/>
    <w:rsid w:val="00B47566"/>
    <w:rsid w:val="00B530D7"/>
    <w:rsid w:val="00B5463A"/>
    <w:rsid w:val="00B63171"/>
    <w:rsid w:val="00BA0372"/>
    <w:rsid w:val="00BA0A59"/>
    <w:rsid w:val="00BC3C4E"/>
    <w:rsid w:val="00BD280F"/>
    <w:rsid w:val="00BD4E99"/>
    <w:rsid w:val="00C13D34"/>
    <w:rsid w:val="00C2473F"/>
    <w:rsid w:val="00C30971"/>
    <w:rsid w:val="00C33D33"/>
    <w:rsid w:val="00C442FE"/>
    <w:rsid w:val="00C4465D"/>
    <w:rsid w:val="00C47F95"/>
    <w:rsid w:val="00C5387E"/>
    <w:rsid w:val="00C720E7"/>
    <w:rsid w:val="00C827B0"/>
    <w:rsid w:val="00C82CAA"/>
    <w:rsid w:val="00C844EB"/>
    <w:rsid w:val="00C96DAE"/>
    <w:rsid w:val="00CC5F1E"/>
    <w:rsid w:val="00CD5DFE"/>
    <w:rsid w:val="00CE12FA"/>
    <w:rsid w:val="00D171A5"/>
    <w:rsid w:val="00D2158D"/>
    <w:rsid w:val="00D277B8"/>
    <w:rsid w:val="00D51EA5"/>
    <w:rsid w:val="00D565DB"/>
    <w:rsid w:val="00D6095D"/>
    <w:rsid w:val="00D65DAD"/>
    <w:rsid w:val="00D67924"/>
    <w:rsid w:val="00D738FE"/>
    <w:rsid w:val="00D90BB8"/>
    <w:rsid w:val="00D96381"/>
    <w:rsid w:val="00DB3875"/>
    <w:rsid w:val="00DB5F9A"/>
    <w:rsid w:val="00DB6B6C"/>
    <w:rsid w:val="00DB6C2C"/>
    <w:rsid w:val="00DC1F03"/>
    <w:rsid w:val="00DD6ACE"/>
    <w:rsid w:val="00DE2B92"/>
    <w:rsid w:val="00DE2DCB"/>
    <w:rsid w:val="00DF17BB"/>
    <w:rsid w:val="00E03D2C"/>
    <w:rsid w:val="00E104DC"/>
    <w:rsid w:val="00E17256"/>
    <w:rsid w:val="00E26EB9"/>
    <w:rsid w:val="00E3073A"/>
    <w:rsid w:val="00E47161"/>
    <w:rsid w:val="00E51E3A"/>
    <w:rsid w:val="00E63359"/>
    <w:rsid w:val="00E64756"/>
    <w:rsid w:val="00E65F8E"/>
    <w:rsid w:val="00E671C6"/>
    <w:rsid w:val="00E67328"/>
    <w:rsid w:val="00E67F7B"/>
    <w:rsid w:val="00E92E71"/>
    <w:rsid w:val="00EC20FE"/>
    <w:rsid w:val="00EC4935"/>
    <w:rsid w:val="00ED71F5"/>
    <w:rsid w:val="00ED7A8F"/>
    <w:rsid w:val="00EE331F"/>
    <w:rsid w:val="00EE4D3E"/>
    <w:rsid w:val="00EF3A1F"/>
    <w:rsid w:val="00F10C6B"/>
    <w:rsid w:val="00F23551"/>
    <w:rsid w:val="00F23BD8"/>
    <w:rsid w:val="00F24CA4"/>
    <w:rsid w:val="00F35126"/>
    <w:rsid w:val="00F53046"/>
    <w:rsid w:val="00F63326"/>
    <w:rsid w:val="00F66755"/>
    <w:rsid w:val="00F777D1"/>
    <w:rsid w:val="00F81D6C"/>
    <w:rsid w:val="00FB0880"/>
    <w:rsid w:val="00FC6179"/>
    <w:rsid w:val="00FD2967"/>
    <w:rsid w:val="00FF0C00"/>
    <w:rsid w:val="00FF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25498-DD3C-4344-9F12-52937BF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" w:unhideWhenUsed="1" w:qFormat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 w:qFormat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2" w:qFormat="1"/>
    <w:lsdException w:name="Intense Reference" w:uiPriority="2" w:qFormat="1"/>
    <w:lsdException w:name="Book Title" w:uiPriority="33" w:qFormat="1"/>
    <w:lsdException w:name="Bibliography" w:semiHidden="1" w:uiPriority="12" w:unhideWhenUsed="1" w:qFormat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7F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Nagwek1">
    <w:name w:val="heading 1"/>
    <w:basedOn w:val="Base-Nagwek1"/>
    <w:next w:val="Tekstpodstawowy"/>
    <w:link w:val="Nagwek1Znak"/>
    <w:uiPriority w:val="10"/>
    <w:qFormat/>
    <w:rsid w:val="00C844EB"/>
    <w:pPr>
      <w:numPr>
        <w:numId w:val="16"/>
      </w:numPr>
    </w:pPr>
    <w:rPr>
      <w:szCs w:val="28"/>
    </w:rPr>
  </w:style>
  <w:style w:type="paragraph" w:styleId="Nagwek2">
    <w:name w:val="heading 2"/>
    <w:basedOn w:val="Base-Nagwek2"/>
    <w:next w:val="Tekstpodstawowy"/>
    <w:link w:val="Nagwek2Znak"/>
    <w:uiPriority w:val="10"/>
    <w:qFormat/>
    <w:rsid w:val="00C844EB"/>
    <w:pPr>
      <w:numPr>
        <w:ilvl w:val="1"/>
        <w:numId w:val="16"/>
      </w:numPr>
      <w:outlineLvl w:val="1"/>
    </w:pPr>
    <w:rPr>
      <w:szCs w:val="26"/>
    </w:rPr>
  </w:style>
  <w:style w:type="paragraph" w:styleId="Nagwek3">
    <w:name w:val="heading 3"/>
    <w:basedOn w:val="Base-Nagwek3"/>
    <w:next w:val="Tekstpodstawowy"/>
    <w:link w:val="Nagwek3Znak"/>
    <w:uiPriority w:val="10"/>
    <w:unhideWhenUsed/>
    <w:qFormat/>
    <w:rsid w:val="00C844EB"/>
    <w:pPr>
      <w:numPr>
        <w:ilvl w:val="2"/>
        <w:numId w:val="16"/>
      </w:numPr>
      <w:outlineLvl w:val="2"/>
    </w:pPr>
  </w:style>
  <w:style w:type="paragraph" w:styleId="Nagwek4">
    <w:name w:val="heading 4"/>
    <w:basedOn w:val="Base-Nagwek4"/>
    <w:next w:val="Tekstpodstawowy"/>
    <w:link w:val="Nagwek4Znak"/>
    <w:uiPriority w:val="10"/>
    <w:unhideWhenUsed/>
    <w:qFormat/>
    <w:rsid w:val="00C844EB"/>
    <w:pPr>
      <w:numPr>
        <w:ilvl w:val="3"/>
        <w:numId w:val="16"/>
      </w:numPr>
      <w:outlineLvl w:val="3"/>
    </w:pPr>
    <w:rPr>
      <w:iCs/>
    </w:rPr>
  </w:style>
  <w:style w:type="paragraph" w:styleId="Nagwek5">
    <w:name w:val="heading 5"/>
    <w:basedOn w:val="Base-Nagwek5"/>
    <w:next w:val="Tekstpodstawowy"/>
    <w:link w:val="Nagwek5Znak"/>
    <w:uiPriority w:val="10"/>
    <w:unhideWhenUsed/>
    <w:rsid w:val="00C844EB"/>
    <w:pPr>
      <w:numPr>
        <w:ilvl w:val="4"/>
        <w:numId w:val="16"/>
      </w:numPr>
      <w:outlineLvl w:val="4"/>
    </w:pPr>
  </w:style>
  <w:style w:type="paragraph" w:styleId="Nagwek6">
    <w:name w:val="heading 6"/>
    <w:basedOn w:val="Base-Nagwki"/>
    <w:next w:val="Tekstpodstawowy"/>
    <w:link w:val="Nagwek6Znak"/>
    <w:uiPriority w:val="10"/>
    <w:unhideWhenUsed/>
    <w:rsid w:val="00C844EB"/>
    <w:pPr>
      <w:numPr>
        <w:ilvl w:val="5"/>
        <w:numId w:val="16"/>
      </w:numPr>
      <w:outlineLvl w:val="5"/>
    </w:pPr>
    <w:rPr>
      <w:b/>
      <w:iCs/>
    </w:rPr>
  </w:style>
  <w:style w:type="paragraph" w:styleId="Nagwek7">
    <w:name w:val="heading 7"/>
    <w:basedOn w:val="Base-Nagwki"/>
    <w:next w:val="Tekstpodstawowy"/>
    <w:link w:val="Nagwek7Znak"/>
    <w:uiPriority w:val="10"/>
    <w:unhideWhenUsed/>
    <w:rsid w:val="00C844EB"/>
    <w:pPr>
      <w:numPr>
        <w:ilvl w:val="6"/>
        <w:numId w:val="16"/>
      </w:numPr>
      <w:outlineLvl w:val="6"/>
    </w:pPr>
    <w:rPr>
      <w:i/>
      <w:iCs/>
    </w:rPr>
  </w:style>
  <w:style w:type="paragraph" w:styleId="Nagwek8">
    <w:name w:val="heading 8"/>
    <w:basedOn w:val="Base-Nagwki"/>
    <w:next w:val="Tekstpodstawowy"/>
    <w:link w:val="Nagwek8Znak"/>
    <w:uiPriority w:val="10"/>
    <w:unhideWhenUsed/>
    <w:rsid w:val="00C844EB"/>
    <w:pPr>
      <w:numPr>
        <w:ilvl w:val="7"/>
        <w:numId w:val="16"/>
      </w:numPr>
      <w:outlineLvl w:val="7"/>
    </w:pPr>
  </w:style>
  <w:style w:type="paragraph" w:styleId="Nagwek9">
    <w:name w:val="heading 9"/>
    <w:basedOn w:val="Base-Nagwki"/>
    <w:next w:val="Tekstpodstawowy"/>
    <w:link w:val="Nagwek9Znak"/>
    <w:uiPriority w:val="10"/>
    <w:semiHidden/>
    <w:unhideWhenUsed/>
    <w:rsid w:val="00C844EB"/>
    <w:pPr>
      <w:numPr>
        <w:ilvl w:val="8"/>
        <w:numId w:val="16"/>
      </w:numPr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0"/>
    <w:rsid w:val="006B542E"/>
    <w:rPr>
      <w:rFonts w:eastAsia="Calibri"/>
      <w:b/>
      <w:caps/>
      <w:sz w:val="28"/>
      <w:szCs w:val="28"/>
      <w:lang w:val="en-US" w:eastAsia="en-US"/>
    </w:rPr>
  </w:style>
  <w:style w:type="paragraph" w:styleId="Tekstpodstawowy">
    <w:name w:val="Body Text"/>
    <w:basedOn w:val="Base-Tekst"/>
    <w:link w:val="TekstpodstawowyZnak"/>
    <w:qFormat/>
    <w:rsid w:val="00C844EB"/>
  </w:style>
  <w:style w:type="character" w:customStyle="1" w:styleId="TekstpodstawowyZnak">
    <w:name w:val="Tekst podstawowy Znak"/>
    <w:link w:val="Tekstpodstawowy"/>
    <w:rsid w:val="006B542E"/>
    <w:rPr>
      <w:rFonts w:ascii="Arial" w:hAnsi="Arial" w:cs="Times New Roman"/>
      <w:bCs/>
      <w:sz w:val="20"/>
      <w:szCs w:val="20"/>
      <w:lang w:bidi="en-US"/>
    </w:rPr>
  </w:style>
  <w:style w:type="character" w:customStyle="1" w:styleId="Nagwek2Znak">
    <w:name w:val="Nagłówek 2 Znak"/>
    <w:link w:val="Nagwek2"/>
    <w:uiPriority w:val="10"/>
    <w:rsid w:val="006B542E"/>
    <w:rPr>
      <w:rFonts w:eastAsia="Calibri"/>
      <w:b/>
      <w:sz w:val="24"/>
      <w:szCs w:val="26"/>
      <w:lang w:val="en-US" w:eastAsia="en-US"/>
    </w:rPr>
  </w:style>
  <w:style w:type="character" w:customStyle="1" w:styleId="Nagwek3Znak">
    <w:name w:val="Nagłówek 3 Znak"/>
    <w:link w:val="Nagwek3"/>
    <w:uiPriority w:val="10"/>
    <w:rsid w:val="006B542E"/>
    <w:rPr>
      <w:rFonts w:eastAsia="Calibri"/>
      <w:b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10"/>
    <w:rsid w:val="006B542E"/>
    <w:rPr>
      <w:rFonts w:eastAsia="Calibri"/>
      <w:b/>
      <w:i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uiPriority w:val="10"/>
    <w:rsid w:val="006B542E"/>
    <w:rPr>
      <w:rFonts w:eastAsia="Calibri"/>
      <w:b/>
      <w:i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10"/>
    <w:rsid w:val="006B542E"/>
    <w:rPr>
      <w:rFonts w:eastAsia="Calibri"/>
      <w:i/>
      <w:iCs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uiPriority w:val="10"/>
    <w:rsid w:val="006B542E"/>
    <w:rPr>
      <w:rFonts w:eastAsia="Calibri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uiPriority w:val="10"/>
    <w:semiHidden/>
    <w:rsid w:val="006B542E"/>
    <w:rPr>
      <w:rFonts w:eastAsia="Calibri"/>
      <w:i/>
      <w:iCs/>
      <w:spacing w:val="5"/>
      <w:sz w:val="22"/>
      <w:szCs w:val="22"/>
      <w:lang w:val="en-US"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44EB"/>
    <w:pPr>
      <w:ind w:left="200" w:hanging="200"/>
    </w:pPr>
  </w:style>
  <w:style w:type="paragraph" w:styleId="Spistreci1">
    <w:name w:val="toc 1"/>
    <w:basedOn w:val="Base-Spistresci"/>
    <w:uiPriority w:val="39"/>
    <w:unhideWhenUsed/>
    <w:rsid w:val="00C844EB"/>
    <w:pPr>
      <w:tabs>
        <w:tab w:val="left" w:pos="284"/>
      </w:tabs>
      <w:spacing w:before="120"/>
      <w:ind w:left="284" w:hanging="284"/>
    </w:pPr>
    <w:rPr>
      <w:b/>
    </w:rPr>
  </w:style>
  <w:style w:type="paragraph" w:styleId="Spistreci2">
    <w:name w:val="toc 2"/>
    <w:basedOn w:val="Base-Spistresci"/>
    <w:uiPriority w:val="39"/>
    <w:unhideWhenUsed/>
    <w:rsid w:val="00C844EB"/>
    <w:pPr>
      <w:tabs>
        <w:tab w:val="clear" w:pos="9072"/>
        <w:tab w:val="left" w:pos="1077"/>
        <w:tab w:val="right" w:leader="dot" w:pos="9062"/>
      </w:tabs>
      <w:spacing w:before="60"/>
      <w:ind w:left="1135" w:hanging="851"/>
    </w:pPr>
  </w:style>
  <w:style w:type="paragraph" w:styleId="Spistreci3">
    <w:name w:val="toc 3"/>
    <w:basedOn w:val="Base-Spistresci"/>
    <w:uiPriority w:val="39"/>
    <w:unhideWhenUsed/>
    <w:rsid w:val="00C844EB"/>
    <w:pPr>
      <w:tabs>
        <w:tab w:val="left" w:pos="1077"/>
      </w:tabs>
      <w:spacing w:before="60"/>
      <w:ind w:left="1135" w:hanging="851"/>
    </w:pPr>
    <w:rPr>
      <w:sz w:val="18"/>
    </w:rPr>
  </w:style>
  <w:style w:type="paragraph" w:styleId="Spistreci4">
    <w:name w:val="toc 4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i/>
      <w:sz w:val="18"/>
    </w:rPr>
  </w:style>
  <w:style w:type="paragraph" w:styleId="Spistreci5">
    <w:name w:val="toc 5"/>
    <w:basedOn w:val="Base-Spistresci"/>
    <w:uiPriority w:val="39"/>
    <w:unhideWhenUsed/>
    <w:rsid w:val="00C844EB"/>
    <w:pPr>
      <w:tabs>
        <w:tab w:val="left" w:pos="1418"/>
      </w:tabs>
      <w:spacing w:before="60"/>
      <w:ind w:left="1418" w:hanging="1134"/>
    </w:pPr>
    <w:rPr>
      <w:sz w:val="16"/>
    </w:rPr>
  </w:style>
  <w:style w:type="paragraph" w:styleId="Spistreci6">
    <w:name w:val="toc 6"/>
    <w:basedOn w:val="Base-Spistresci"/>
    <w:next w:val="Nagwek6"/>
    <w:uiPriority w:val="39"/>
    <w:unhideWhenUsed/>
    <w:rsid w:val="00C844EB"/>
    <w:pPr>
      <w:spacing w:before="60"/>
      <w:ind w:left="1418"/>
    </w:pPr>
    <w:rPr>
      <w:sz w:val="16"/>
    </w:rPr>
  </w:style>
  <w:style w:type="paragraph" w:styleId="Spistreci7">
    <w:name w:val="toc 7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8">
    <w:name w:val="toc 8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Spistreci9">
    <w:name w:val="toc 9"/>
    <w:basedOn w:val="Base-Spistresci"/>
    <w:uiPriority w:val="39"/>
    <w:unhideWhenUsed/>
    <w:rsid w:val="00C844EB"/>
    <w:pPr>
      <w:spacing w:before="60"/>
      <w:ind w:left="1418"/>
    </w:pPr>
    <w:rPr>
      <w:i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4E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Nagwek">
    <w:name w:val="header"/>
    <w:basedOn w:val="Base-Tekst"/>
    <w:link w:val="NagwekZnak"/>
    <w:uiPriority w:val="99"/>
    <w:unhideWhenUsed/>
    <w:rsid w:val="00C844EB"/>
    <w:pPr>
      <w:tabs>
        <w:tab w:val="center" w:pos="4536"/>
        <w:tab w:val="right" w:pos="9072"/>
      </w:tabs>
      <w:jc w:val="right"/>
    </w:pPr>
    <w:rPr>
      <w:color w:val="365F91"/>
      <w:sz w:val="12"/>
    </w:rPr>
  </w:style>
  <w:style w:type="character" w:customStyle="1" w:styleId="NagwekZnak">
    <w:name w:val="Nagłówek Znak"/>
    <w:link w:val="Nagwek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Stopka">
    <w:name w:val="footer"/>
    <w:basedOn w:val="Base-Tekst"/>
    <w:link w:val="StopkaZnak"/>
    <w:uiPriority w:val="99"/>
    <w:rsid w:val="00C844EB"/>
    <w:pPr>
      <w:pBdr>
        <w:top w:val="single" w:sz="4" w:space="1" w:color="365F91"/>
      </w:pBdr>
      <w:tabs>
        <w:tab w:val="center" w:pos="4536"/>
        <w:tab w:val="right" w:pos="9072"/>
        <w:tab w:val="right" w:pos="13999"/>
      </w:tabs>
      <w:jc w:val="center"/>
    </w:pPr>
    <w:rPr>
      <w:color w:val="365F91"/>
      <w:sz w:val="12"/>
    </w:rPr>
  </w:style>
  <w:style w:type="character" w:customStyle="1" w:styleId="StopkaZnak">
    <w:name w:val="Stopka Znak"/>
    <w:link w:val="Stopka"/>
    <w:uiPriority w:val="99"/>
    <w:rsid w:val="006B542E"/>
    <w:rPr>
      <w:rFonts w:ascii="Arial" w:hAnsi="Arial" w:cs="Times New Roman"/>
      <w:bCs/>
      <w:color w:val="365F91"/>
      <w:sz w:val="12"/>
      <w:szCs w:val="20"/>
      <w:lang w:bidi="en-US"/>
    </w:rPr>
  </w:style>
  <w:style w:type="paragraph" w:styleId="Nagwekindeksu">
    <w:name w:val="index heading"/>
    <w:basedOn w:val="Base-Nagwek1"/>
    <w:next w:val="Indeks1"/>
    <w:uiPriority w:val="9"/>
    <w:qFormat/>
    <w:rsid w:val="00C844EB"/>
  </w:style>
  <w:style w:type="paragraph" w:styleId="Legenda">
    <w:name w:val="caption"/>
    <w:basedOn w:val="Base-Tekst"/>
    <w:uiPriority w:val="7"/>
    <w:qFormat/>
    <w:rsid w:val="00C844EB"/>
    <w:pPr>
      <w:keepNext/>
      <w:keepLines/>
      <w:spacing w:before="360" w:after="60" w:line="240" w:lineRule="auto"/>
    </w:pPr>
    <w:rPr>
      <w:b/>
      <w:sz w:val="16"/>
      <w:szCs w:val="18"/>
    </w:rPr>
  </w:style>
  <w:style w:type="paragraph" w:styleId="Spisilustracji">
    <w:name w:val="table of figures"/>
    <w:basedOn w:val="Base-Tekst"/>
    <w:next w:val="Tekstpodstawowy"/>
    <w:uiPriority w:val="99"/>
    <w:rsid w:val="00C844EB"/>
    <w:pPr>
      <w:tabs>
        <w:tab w:val="left" w:pos="964"/>
        <w:tab w:val="right" w:leader="dot" w:pos="9072"/>
      </w:tabs>
      <w:spacing w:before="60" w:line="240" w:lineRule="auto"/>
      <w:ind w:left="1077" w:right="851" w:hanging="1077"/>
    </w:pPr>
    <w:rPr>
      <w:sz w:val="18"/>
    </w:rPr>
  </w:style>
  <w:style w:type="character" w:styleId="Odwoaniedokomentarza">
    <w:name w:val="annotation reference"/>
    <w:uiPriority w:val="99"/>
    <w:semiHidden/>
    <w:unhideWhenUsed/>
    <w:rsid w:val="00C844EB"/>
    <w:rPr>
      <w:sz w:val="16"/>
      <w:szCs w:val="16"/>
    </w:rPr>
  </w:style>
  <w:style w:type="paragraph" w:styleId="Nagwekwykazurde">
    <w:name w:val="toa heading"/>
    <w:basedOn w:val="Base-Nagwek1"/>
    <w:next w:val="Tekstpodstawowy"/>
    <w:uiPriority w:val="9"/>
    <w:qFormat/>
    <w:rsid w:val="00C844EB"/>
    <w:pPr>
      <w:spacing w:before="120"/>
    </w:pPr>
    <w:rPr>
      <w:szCs w:val="24"/>
    </w:rPr>
  </w:style>
  <w:style w:type="paragraph" w:styleId="Lista">
    <w:name w:val="List"/>
    <w:basedOn w:val="Base-Tekstlist"/>
    <w:uiPriority w:val="99"/>
    <w:semiHidden/>
    <w:unhideWhenUsed/>
    <w:rsid w:val="00C844EB"/>
    <w:pPr>
      <w:ind w:left="283" w:hanging="283"/>
      <w:contextualSpacing/>
    </w:pPr>
  </w:style>
  <w:style w:type="paragraph" w:styleId="Listapunktowana">
    <w:name w:val="List Bullet"/>
    <w:basedOn w:val="Base-Tekstlist"/>
    <w:uiPriority w:val="4"/>
    <w:qFormat/>
    <w:rsid w:val="00C844EB"/>
    <w:pPr>
      <w:numPr>
        <w:numId w:val="14"/>
      </w:numPr>
      <w:contextualSpacing/>
    </w:pPr>
  </w:style>
  <w:style w:type="paragraph" w:styleId="Listanumerowana">
    <w:name w:val="List Number"/>
    <w:basedOn w:val="Base-Tekstlist"/>
    <w:uiPriority w:val="4"/>
    <w:qFormat/>
    <w:rsid w:val="00C844EB"/>
    <w:pPr>
      <w:numPr>
        <w:numId w:val="12"/>
      </w:numPr>
      <w:spacing w:before="120"/>
      <w:contextualSpacing/>
    </w:pPr>
  </w:style>
  <w:style w:type="paragraph" w:styleId="Lista2">
    <w:name w:val="List 2"/>
    <w:basedOn w:val="Base-Tekstlist"/>
    <w:uiPriority w:val="99"/>
    <w:semiHidden/>
    <w:unhideWhenUsed/>
    <w:rsid w:val="00C844EB"/>
    <w:pPr>
      <w:ind w:left="566" w:hanging="283"/>
      <w:contextualSpacing/>
    </w:pPr>
  </w:style>
  <w:style w:type="paragraph" w:styleId="Lista3">
    <w:name w:val="List 3"/>
    <w:basedOn w:val="Base-Tekstlist"/>
    <w:uiPriority w:val="99"/>
    <w:semiHidden/>
    <w:unhideWhenUsed/>
    <w:rsid w:val="00C844EB"/>
    <w:pPr>
      <w:ind w:left="849" w:hanging="283"/>
      <w:contextualSpacing/>
    </w:pPr>
  </w:style>
  <w:style w:type="paragraph" w:styleId="Lista4">
    <w:name w:val="List 4"/>
    <w:basedOn w:val="Base-Tekstlist"/>
    <w:uiPriority w:val="99"/>
    <w:semiHidden/>
    <w:unhideWhenUsed/>
    <w:rsid w:val="00C844EB"/>
    <w:pPr>
      <w:ind w:left="1132" w:hanging="283"/>
      <w:contextualSpacing/>
    </w:pPr>
  </w:style>
  <w:style w:type="paragraph" w:styleId="Lista5">
    <w:name w:val="List 5"/>
    <w:basedOn w:val="Base-Tekstlist"/>
    <w:uiPriority w:val="99"/>
    <w:semiHidden/>
    <w:unhideWhenUsed/>
    <w:rsid w:val="00C844EB"/>
    <w:pPr>
      <w:ind w:left="1415" w:hanging="283"/>
      <w:contextualSpacing/>
    </w:pPr>
  </w:style>
  <w:style w:type="paragraph" w:styleId="Listapunktowana2">
    <w:name w:val="List Bullet 2"/>
    <w:basedOn w:val="Base-Tekstlist"/>
    <w:uiPriority w:val="4"/>
    <w:unhideWhenUsed/>
    <w:rsid w:val="00C844EB"/>
    <w:pPr>
      <w:numPr>
        <w:ilvl w:val="1"/>
        <w:numId w:val="14"/>
      </w:numPr>
      <w:contextualSpacing/>
    </w:pPr>
  </w:style>
  <w:style w:type="paragraph" w:styleId="Listapunktowana3">
    <w:name w:val="List Bullet 3"/>
    <w:basedOn w:val="Base-Tekstlist"/>
    <w:uiPriority w:val="4"/>
    <w:unhideWhenUsed/>
    <w:rsid w:val="00C844EB"/>
    <w:pPr>
      <w:numPr>
        <w:ilvl w:val="2"/>
        <w:numId w:val="14"/>
      </w:numPr>
      <w:contextualSpacing/>
    </w:pPr>
  </w:style>
  <w:style w:type="paragraph" w:styleId="Listapunktowana4">
    <w:name w:val="List Bullet 4"/>
    <w:basedOn w:val="Base-Tekstlist"/>
    <w:uiPriority w:val="4"/>
    <w:unhideWhenUsed/>
    <w:rsid w:val="00C844EB"/>
    <w:pPr>
      <w:numPr>
        <w:ilvl w:val="3"/>
        <w:numId w:val="14"/>
      </w:numPr>
      <w:contextualSpacing/>
    </w:pPr>
  </w:style>
  <w:style w:type="paragraph" w:styleId="Listapunktowana5">
    <w:name w:val="List Bullet 5"/>
    <w:basedOn w:val="Base-Tekstlist"/>
    <w:uiPriority w:val="4"/>
    <w:unhideWhenUsed/>
    <w:rsid w:val="00C844EB"/>
    <w:pPr>
      <w:numPr>
        <w:ilvl w:val="4"/>
        <w:numId w:val="14"/>
      </w:numPr>
      <w:contextualSpacing/>
    </w:pPr>
  </w:style>
  <w:style w:type="paragraph" w:styleId="Listanumerowana2">
    <w:name w:val="List Number 2"/>
    <w:basedOn w:val="Base-Tekstlist"/>
    <w:uiPriority w:val="4"/>
    <w:unhideWhenUsed/>
    <w:rsid w:val="00C844EB"/>
    <w:pPr>
      <w:numPr>
        <w:ilvl w:val="1"/>
        <w:numId w:val="12"/>
      </w:numPr>
      <w:contextualSpacing/>
    </w:pPr>
  </w:style>
  <w:style w:type="paragraph" w:styleId="Listanumerowana3">
    <w:name w:val="List Number 3"/>
    <w:basedOn w:val="Base-Tekstlist"/>
    <w:uiPriority w:val="4"/>
    <w:unhideWhenUsed/>
    <w:rsid w:val="00C844EB"/>
    <w:pPr>
      <w:numPr>
        <w:ilvl w:val="2"/>
        <w:numId w:val="12"/>
      </w:numPr>
      <w:contextualSpacing/>
    </w:pPr>
  </w:style>
  <w:style w:type="paragraph" w:styleId="Listanumerowana4">
    <w:name w:val="List Number 4"/>
    <w:basedOn w:val="Base-Tekstlist"/>
    <w:uiPriority w:val="4"/>
    <w:unhideWhenUsed/>
    <w:rsid w:val="00C844EB"/>
    <w:pPr>
      <w:numPr>
        <w:ilvl w:val="3"/>
        <w:numId w:val="12"/>
      </w:numPr>
      <w:contextualSpacing/>
    </w:pPr>
  </w:style>
  <w:style w:type="paragraph" w:styleId="Listanumerowana5">
    <w:name w:val="List Number 5"/>
    <w:basedOn w:val="Base-Tekstlist"/>
    <w:uiPriority w:val="4"/>
    <w:unhideWhenUsed/>
    <w:rsid w:val="00C844EB"/>
    <w:pPr>
      <w:numPr>
        <w:ilvl w:val="4"/>
        <w:numId w:val="12"/>
      </w:numPr>
      <w:contextualSpacing/>
    </w:pPr>
  </w:style>
  <w:style w:type="paragraph" w:styleId="Tytu">
    <w:name w:val="Title"/>
    <w:basedOn w:val="HTA-P1-Tytu"/>
    <w:next w:val="HTA-P1-Tytu"/>
    <w:link w:val="TytuZnak"/>
    <w:uiPriority w:val="14"/>
    <w:unhideWhenUsed/>
    <w:rsid w:val="00C844EB"/>
  </w:style>
  <w:style w:type="character" w:customStyle="1" w:styleId="TytuZnak">
    <w:name w:val="Tytuł Znak"/>
    <w:link w:val="Tytu"/>
    <w:uiPriority w:val="14"/>
    <w:rsid w:val="006B542E"/>
    <w:rPr>
      <w:rFonts w:ascii="Arial" w:hAnsi="Arial" w:cs="Times New Roman"/>
      <w:b/>
      <w:caps/>
      <w:sz w:val="32"/>
      <w:szCs w:val="28"/>
      <w:lang w:eastAsia="pl-PL"/>
    </w:rPr>
  </w:style>
  <w:style w:type="paragraph" w:styleId="Tekstpodstawowywcity">
    <w:name w:val="Body Text Indent"/>
    <w:basedOn w:val="Tekstpodstawowy"/>
    <w:link w:val="TekstpodstawowywcityZnak"/>
    <w:rsid w:val="00C844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Lista-kontynuacja">
    <w:name w:val="List Continue"/>
    <w:basedOn w:val="Base-Tekstlist"/>
    <w:uiPriority w:val="99"/>
    <w:semiHidden/>
    <w:unhideWhenUsed/>
    <w:rsid w:val="00C844EB"/>
    <w:pPr>
      <w:spacing w:after="120"/>
      <w:ind w:left="283"/>
      <w:contextualSpacing/>
    </w:pPr>
  </w:style>
  <w:style w:type="paragraph" w:styleId="Lista-kontynuacja2">
    <w:name w:val="List Continue 2"/>
    <w:basedOn w:val="Base-Tekstlist"/>
    <w:uiPriority w:val="99"/>
    <w:semiHidden/>
    <w:unhideWhenUsed/>
    <w:rsid w:val="00C844EB"/>
    <w:pPr>
      <w:spacing w:after="120"/>
      <w:ind w:left="566"/>
      <w:contextualSpacing/>
    </w:pPr>
  </w:style>
  <w:style w:type="paragraph" w:styleId="Lista-kontynuacja3">
    <w:name w:val="List Continue 3"/>
    <w:basedOn w:val="Base-Tekstlist"/>
    <w:uiPriority w:val="99"/>
    <w:semiHidden/>
    <w:unhideWhenUsed/>
    <w:rsid w:val="00C844EB"/>
    <w:pPr>
      <w:spacing w:after="120"/>
      <w:ind w:left="849"/>
      <w:contextualSpacing/>
    </w:pPr>
  </w:style>
  <w:style w:type="paragraph" w:styleId="Lista-kontynuacja4">
    <w:name w:val="List Continue 4"/>
    <w:basedOn w:val="Base-Tekstlist"/>
    <w:uiPriority w:val="99"/>
    <w:semiHidden/>
    <w:unhideWhenUsed/>
    <w:rsid w:val="00C844EB"/>
    <w:pPr>
      <w:spacing w:after="120"/>
      <w:ind w:left="1132"/>
      <w:contextualSpacing/>
    </w:pPr>
  </w:style>
  <w:style w:type="paragraph" w:styleId="Lista-kontynuacja5">
    <w:name w:val="List Continue 5"/>
    <w:basedOn w:val="Base-Tekstlist"/>
    <w:uiPriority w:val="99"/>
    <w:semiHidden/>
    <w:unhideWhenUsed/>
    <w:rsid w:val="00C844EB"/>
    <w:pPr>
      <w:spacing w:after="120"/>
      <w:ind w:left="1415"/>
      <w:contextualSpacing/>
    </w:pPr>
  </w:style>
  <w:style w:type="paragraph" w:styleId="Podtytu">
    <w:name w:val="Subtitle"/>
    <w:basedOn w:val="HTA-P1-SubTytu"/>
    <w:next w:val="HTA-P1-SubTytu"/>
    <w:link w:val="PodtytuZnak"/>
    <w:uiPriority w:val="14"/>
    <w:unhideWhenUsed/>
    <w:rsid w:val="00C844EB"/>
    <w:pPr>
      <w:spacing w:after="600"/>
    </w:pPr>
    <w:rPr>
      <w:rFonts w:ascii="Cambria" w:hAnsi="Cambria"/>
      <w:i/>
      <w:iCs/>
      <w:spacing w:val="13"/>
      <w:sz w:val="24"/>
    </w:rPr>
  </w:style>
  <w:style w:type="character" w:customStyle="1" w:styleId="PodtytuZnak">
    <w:name w:val="Podtytuł Znak"/>
    <w:link w:val="Podtytu"/>
    <w:uiPriority w:val="14"/>
    <w:rsid w:val="006B542E"/>
    <w:rPr>
      <w:rFonts w:ascii="Cambria" w:hAnsi="Cambria" w:cs="Times New Roman"/>
      <w:b/>
      <w:i/>
      <w:iCs/>
      <w:caps/>
      <w:spacing w:val="13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844EB"/>
  </w:style>
  <w:style w:type="character" w:customStyle="1" w:styleId="DataZnak">
    <w:name w:val="Data Znak"/>
    <w:link w:val="Data"/>
    <w:uiPriority w:val="99"/>
    <w:semiHidden/>
    <w:rsid w:val="006B542E"/>
    <w:rPr>
      <w:rFonts w:ascii="Arial" w:hAnsi="Arial" w:cs="Times New Roman"/>
      <w:bCs/>
      <w:sz w:val="20"/>
      <w:szCs w:val="20"/>
      <w:lang w:bidi="en-US"/>
    </w:rPr>
  </w:style>
  <w:style w:type="paragraph" w:styleId="Tekstpodstawowyzwciciem">
    <w:name w:val="Body Text First Indent"/>
    <w:basedOn w:val="Tekstpodstawowy"/>
    <w:link w:val="TekstpodstawowyzwciciemZnak"/>
    <w:uiPriority w:val="49"/>
    <w:unhideWhenUsed/>
    <w:rsid w:val="00C844EB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49"/>
    <w:unhideWhenUsed/>
    <w:rsid w:val="00C844EB"/>
    <w:pPr>
      <w:spacing w:before="0"/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49"/>
    <w:rsid w:val="006B542E"/>
    <w:rPr>
      <w:rFonts w:ascii="Arial" w:hAnsi="Arial" w:cs="Times New Roman"/>
      <w:bCs w:val="0"/>
      <w:sz w:val="20"/>
      <w:szCs w:val="20"/>
      <w:lang w:bidi="en-US"/>
    </w:rPr>
  </w:style>
  <w:style w:type="paragraph" w:styleId="Tekstpodstawowy2">
    <w:name w:val="Body Text 2"/>
    <w:basedOn w:val="Base-Tekst"/>
    <w:link w:val="Tekstpodstawowy2Znak"/>
    <w:uiPriority w:val="49"/>
    <w:unhideWhenUsed/>
    <w:rsid w:val="00C844EB"/>
    <w:rPr>
      <w:sz w:val="18"/>
    </w:rPr>
  </w:style>
  <w:style w:type="character" w:customStyle="1" w:styleId="Tekstpodstawowy2Znak">
    <w:name w:val="Tekst podstawowy 2 Znak"/>
    <w:link w:val="Tekstpodstawow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3">
    <w:name w:val="Body Text 3"/>
    <w:basedOn w:val="Base-Tekst"/>
    <w:link w:val="Tekstpodstawowy3Znak"/>
    <w:uiPriority w:val="49"/>
    <w:unhideWhenUsed/>
    <w:rsid w:val="00C844EB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paragraph" w:styleId="Tekstpodstawowywcity2">
    <w:name w:val="Body Text Indent 2"/>
    <w:basedOn w:val="Tekstpodstawowy2"/>
    <w:link w:val="Tekstpodstawowywcity2Znak"/>
    <w:uiPriority w:val="49"/>
    <w:unhideWhenUsed/>
    <w:rsid w:val="00C844EB"/>
    <w:pPr>
      <w:ind w:left="283"/>
    </w:pPr>
  </w:style>
  <w:style w:type="character" w:customStyle="1" w:styleId="Tekstpodstawowywcity2Znak">
    <w:name w:val="Tekst podstawowy wcięty 2 Znak"/>
    <w:link w:val="Tekstpodstawowywcity2"/>
    <w:uiPriority w:val="49"/>
    <w:rsid w:val="006B542E"/>
    <w:rPr>
      <w:rFonts w:ascii="Arial" w:hAnsi="Arial" w:cs="Times New Roman"/>
      <w:bCs/>
      <w:sz w:val="18"/>
      <w:szCs w:val="20"/>
      <w:lang w:bidi="en-US"/>
    </w:rPr>
  </w:style>
  <w:style w:type="paragraph" w:styleId="Tekstpodstawowywcity3">
    <w:name w:val="Body Text Indent 3"/>
    <w:basedOn w:val="Tekstpodstawowy3"/>
    <w:link w:val="Tekstpodstawowywcity3Znak"/>
    <w:uiPriority w:val="49"/>
    <w:unhideWhenUsed/>
    <w:qFormat/>
    <w:rsid w:val="00C844EB"/>
    <w:pPr>
      <w:spacing w:after="120"/>
      <w:ind w:left="283"/>
    </w:pPr>
  </w:style>
  <w:style w:type="character" w:customStyle="1" w:styleId="Tekstpodstawowywcity3Znak">
    <w:name w:val="Tekst podstawowy wcięty 3 Znak"/>
    <w:link w:val="Tekstpodstawowywcity3"/>
    <w:uiPriority w:val="49"/>
    <w:rsid w:val="006B542E"/>
    <w:rPr>
      <w:rFonts w:ascii="Arial" w:hAnsi="Arial" w:cs="Times New Roman"/>
      <w:bCs/>
      <w:sz w:val="16"/>
      <w:szCs w:val="16"/>
      <w:lang w:bidi="en-US"/>
    </w:rPr>
  </w:style>
  <w:style w:type="character" w:styleId="Hipercze">
    <w:name w:val="Hyperlink"/>
    <w:uiPriority w:val="99"/>
    <w:unhideWhenUsed/>
    <w:rsid w:val="00C844EB"/>
    <w:rPr>
      <w:color w:val="auto"/>
      <w:u w:val="none"/>
    </w:rPr>
  </w:style>
  <w:style w:type="character" w:styleId="Uwydatnienie">
    <w:name w:val="Emphasis"/>
    <w:uiPriority w:val="2"/>
    <w:qFormat/>
    <w:rsid w:val="00C844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844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paragraph" w:styleId="HTML-adres">
    <w:name w:val="HTML Address"/>
    <w:basedOn w:val="Base-Tekst"/>
    <w:link w:val="HTML-adresZnak"/>
    <w:uiPriority w:val="99"/>
    <w:semiHidden/>
    <w:unhideWhenUsed/>
    <w:rsid w:val="00C844E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EB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6B542E"/>
    <w:rPr>
      <w:rFonts w:ascii="Arial" w:hAnsi="Arial" w:cs="Times New Roman"/>
      <w:b/>
      <w:bCs w:val="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542E"/>
    <w:rPr>
      <w:rFonts w:ascii="Tahoma" w:hAnsi="Tahoma" w:cs="Tahoma"/>
      <w:bCs/>
      <w:sz w:val="16"/>
      <w:szCs w:val="16"/>
      <w:lang w:bidi="en-US"/>
    </w:rPr>
  </w:style>
  <w:style w:type="table" w:styleId="Tabela-Siatka">
    <w:name w:val="Table Grid"/>
    <w:basedOn w:val="Standardowy"/>
    <w:uiPriority w:val="59"/>
    <w:rsid w:val="00C844EB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basedOn w:val="Tekstpodstawowy"/>
    <w:uiPriority w:val="1"/>
    <w:unhideWhenUsed/>
    <w:qFormat/>
    <w:rsid w:val="00C844EB"/>
    <w:pPr>
      <w:spacing w:before="0" w:line="240" w:lineRule="auto"/>
    </w:pPr>
  </w:style>
  <w:style w:type="paragraph" w:styleId="Akapitzlist">
    <w:name w:val="List Paragraph"/>
    <w:basedOn w:val="Base-Tekst"/>
    <w:uiPriority w:val="34"/>
    <w:unhideWhenUsed/>
    <w:qFormat/>
    <w:rsid w:val="00C844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C844E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6B542E"/>
    <w:rPr>
      <w:rFonts w:ascii="Arial" w:hAnsi="Arial" w:cs="Times New Roman"/>
      <w:bCs/>
      <w:i/>
      <w:iCs/>
      <w:sz w:val="20"/>
      <w:szCs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C844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link w:val="Cytatintensywny"/>
    <w:uiPriority w:val="30"/>
    <w:rsid w:val="006B542E"/>
    <w:rPr>
      <w:rFonts w:ascii="Arial" w:hAnsi="Arial" w:cs="Times New Roman"/>
      <w:b/>
      <w:i/>
      <w:iCs/>
      <w:sz w:val="20"/>
      <w:szCs w:val="20"/>
      <w:lang w:bidi="en-US"/>
    </w:rPr>
  </w:style>
  <w:style w:type="character" w:styleId="Wyrnieniedelikatne">
    <w:name w:val="Subtle Emphasis"/>
    <w:uiPriority w:val="1"/>
    <w:qFormat/>
    <w:rsid w:val="00C844EB"/>
    <w:rPr>
      <w:i/>
      <w:iCs/>
    </w:rPr>
  </w:style>
  <w:style w:type="character" w:styleId="Wyrnienieintensywne">
    <w:name w:val="Intense Emphasis"/>
    <w:uiPriority w:val="1"/>
    <w:qFormat/>
    <w:rsid w:val="00C844EB"/>
    <w:rPr>
      <w:b/>
      <w:bCs/>
    </w:rPr>
  </w:style>
  <w:style w:type="character" w:styleId="Odwoaniedelikatne">
    <w:name w:val="Subtle Reference"/>
    <w:uiPriority w:val="2"/>
    <w:rsid w:val="00C844EB"/>
    <w:rPr>
      <w:smallCaps/>
    </w:rPr>
  </w:style>
  <w:style w:type="character" w:styleId="Odwoanieintensywne">
    <w:name w:val="Intense Reference"/>
    <w:uiPriority w:val="2"/>
    <w:rsid w:val="00C844EB"/>
    <w:rPr>
      <w:smallCaps/>
      <w:spacing w:val="5"/>
      <w:u w:val="single"/>
    </w:rPr>
  </w:style>
  <w:style w:type="character" w:styleId="Tytuksiki">
    <w:name w:val="Book Title"/>
    <w:uiPriority w:val="33"/>
    <w:unhideWhenUsed/>
    <w:rsid w:val="00C844EB"/>
    <w:rPr>
      <w:i/>
      <w:iCs/>
      <w:smallCaps/>
      <w:spacing w:val="5"/>
    </w:rPr>
  </w:style>
  <w:style w:type="paragraph" w:styleId="Bibliografia">
    <w:name w:val="Bibliography"/>
    <w:basedOn w:val="Base-Tekst"/>
    <w:next w:val="Tekstpodstawowy"/>
    <w:uiPriority w:val="12"/>
    <w:qFormat/>
    <w:rsid w:val="00C844EB"/>
    <w:pPr>
      <w:spacing w:before="60" w:line="240" w:lineRule="auto"/>
      <w:ind w:left="397" w:hanging="397"/>
    </w:pPr>
    <w:rPr>
      <w:sz w:val="18"/>
    </w:rPr>
  </w:style>
  <w:style w:type="paragraph" w:styleId="Nagwekspisutreci">
    <w:name w:val="TOC Heading"/>
    <w:basedOn w:val="Base-Nagwek1"/>
    <w:next w:val="Tekstpodstawowy"/>
    <w:uiPriority w:val="9"/>
    <w:qFormat/>
    <w:rsid w:val="00C844EB"/>
    <w:pPr>
      <w:outlineLvl w:val="9"/>
    </w:pPr>
  </w:style>
  <w:style w:type="paragraph" w:customStyle="1" w:styleId="Base-Tekst">
    <w:name w:val="Base - Tekst"/>
    <w:basedOn w:val="Normalny"/>
    <w:uiPriority w:val="99"/>
    <w:rsid w:val="00C844EB"/>
    <w:pPr>
      <w:spacing w:before="240" w:after="0" w:line="360" w:lineRule="auto"/>
      <w:jc w:val="both"/>
    </w:pPr>
  </w:style>
  <w:style w:type="paragraph" w:customStyle="1" w:styleId="Base-Nagwki">
    <w:name w:val="Base - Nagłówki"/>
    <w:basedOn w:val="Normalny"/>
    <w:uiPriority w:val="99"/>
    <w:rsid w:val="00C844EB"/>
    <w:pPr>
      <w:keepNext/>
      <w:keepLines/>
      <w:spacing w:before="240" w:after="120" w:line="360" w:lineRule="auto"/>
      <w:jc w:val="both"/>
    </w:pPr>
  </w:style>
  <w:style w:type="paragraph" w:customStyle="1" w:styleId="Base-Nagwek1">
    <w:name w:val="Base - Nagłówek 1"/>
    <w:basedOn w:val="Base-Nagwki"/>
    <w:next w:val="Tekstpodstawowy"/>
    <w:uiPriority w:val="99"/>
    <w:rsid w:val="00C844EB"/>
    <w:pPr>
      <w:pageBreakBefore/>
      <w:spacing w:before="720" w:after="360"/>
      <w:outlineLvl w:val="0"/>
    </w:pPr>
    <w:rPr>
      <w:b/>
      <w:caps/>
      <w:sz w:val="28"/>
    </w:rPr>
  </w:style>
  <w:style w:type="paragraph" w:customStyle="1" w:styleId="Base-Nagwek2">
    <w:name w:val="Base - Nagłówek 2"/>
    <w:basedOn w:val="Base-Nagwki"/>
    <w:next w:val="Tekstpodstawowy"/>
    <w:uiPriority w:val="99"/>
    <w:rsid w:val="00C844EB"/>
    <w:pPr>
      <w:spacing w:before="480" w:after="240"/>
    </w:pPr>
    <w:rPr>
      <w:b/>
      <w:sz w:val="24"/>
    </w:rPr>
  </w:style>
  <w:style w:type="paragraph" w:customStyle="1" w:styleId="Base-Nagwek3">
    <w:name w:val="Base - Nagłówek 3"/>
    <w:basedOn w:val="Base-Nagwki"/>
    <w:next w:val="Tekstpodstawowy"/>
    <w:uiPriority w:val="99"/>
    <w:rsid w:val="00C844EB"/>
    <w:pPr>
      <w:tabs>
        <w:tab w:val="left" w:pos="794"/>
      </w:tabs>
      <w:spacing w:before="480"/>
      <w:ind w:left="794" w:hanging="794"/>
    </w:pPr>
    <w:rPr>
      <w:b/>
    </w:rPr>
  </w:style>
  <w:style w:type="paragraph" w:customStyle="1" w:styleId="Base-Nagwek4">
    <w:name w:val="Base - Nagłówek 4"/>
    <w:basedOn w:val="Base-Nagwki"/>
    <w:uiPriority w:val="99"/>
    <w:rsid w:val="00C844EB"/>
    <w:pPr>
      <w:tabs>
        <w:tab w:val="left" w:pos="851"/>
      </w:tabs>
      <w:spacing w:before="360"/>
      <w:ind w:left="851" w:hanging="851"/>
    </w:pPr>
    <w:rPr>
      <w:b/>
    </w:rPr>
  </w:style>
  <w:style w:type="paragraph" w:customStyle="1" w:styleId="Base-Nagwek5">
    <w:name w:val="Base - Nagłówek 5"/>
    <w:basedOn w:val="Base-Nagwki"/>
    <w:next w:val="Tekstpodstawowy"/>
    <w:uiPriority w:val="99"/>
    <w:rsid w:val="00C844EB"/>
    <w:pPr>
      <w:spacing w:before="200" w:after="0"/>
      <w:ind w:left="397" w:hanging="397"/>
    </w:pPr>
    <w:rPr>
      <w:b/>
      <w:i/>
    </w:rPr>
  </w:style>
  <w:style w:type="paragraph" w:customStyle="1" w:styleId="Base-Spistresci">
    <w:name w:val="Base - Spis tresci"/>
    <w:basedOn w:val="Base-Tekst"/>
    <w:uiPriority w:val="99"/>
    <w:rsid w:val="00C844EB"/>
    <w:pPr>
      <w:tabs>
        <w:tab w:val="right" w:leader="dot" w:pos="9072"/>
      </w:tabs>
      <w:ind w:right="567"/>
    </w:pPr>
  </w:style>
  <w:style w:type="paragraph" w:customStyle="1" w:styleId="Base-Tabela-Tekst">
    <w:name w:val="Base - Tabela - Tekst"/>
    <w:basedOn w:val="Base-Tekst"/>
    <w:uiPriority w:val="99"/>
    <w:rsid w:val="00C844EB"/>
    <w:pPr>
      <w:spacing w:before="0" w:line="240" w:lineRule="auto"/>
    </w:pPr>
    <w:rPr>
      <w:sz w:val="16"/>
    </w:rPr>
  </w:style>
  <w:style w:type="paragraph" w:customStyle="1" w:styleId="Base-Tabela-Tekstlist">
    <w:name w:val="Base - Tabela - Tekst list"/>
    <w:basedOn w:val="Base-Tabela-Tekst"/>
    <w:next w:val="Base-Tabela-Tekst"/>
    <w:uiPriority w:val="99"/>
    <w:rsid w:val="00C844EB"/>
    <w:pPr>
      <w:numPr>
        <w:ilvl w:val="1"/>
        <w:numId w:val="3"/>
      </w:numPr>
    </w:pPr>
  </w:style>
  <w:style w:type="paragraph" w:customStyle="1" w:styleId="Base-Tekstlist">
    <w:name w:val="Base - Tekst list"/>
    <w:basedOn w:val="Base-Tekst"/>
    <w:uiPriority w:val="99"/>
    <w:rsid w:val="00C844EB"/>
    <w:pPr>
      <w:spacing w:before="0"/>
    </w:pPr>
  </w:style>
  <w:style w:type="paragraph" w:customStyle="1" w:styleId="Code-pole">
    <w:name w:val="Code - pole"/>
    <w:basedOn w:val="Tekstpodstawowy"/>
    <w:uiPriority w:val="1"/>
    <w:rsid w:val="00C844EB"/>
    <w:pPr>
      <w:framePr w:wrap="notBeside" w:vAnchor="text" w:hAnchor="text" w:xAlign="center" w:y="1"/>
      <w:spacing w:before="0"/>
    </w:pPr>
    <w:rPr>
      <w:rFonts w:ascii="Courier" w:hAnsi="Courier"/>
    </w:rPr>
  </w:style>
  <w:style w:type="character" w:customStyle="1" w:styleId="Code-znak">
    <w:name w:val="Code - znak"/>
    <w:uiPriority w:val="1"/>
    <w:rsid w:val="00C844EB"/>
    <w:rPr>
      <w:rFonts w:ascii="Courier" w:hAnsi="Courier"/>
    </w:rPr>
  </w:style>
  <w:style w:type="paragraph" w:customStyle="1" w:styleId="HTA-CP-Informacje2strony">
    <w:name w:val="HTA - CP - Informacje 2 strony"/>
    <w:basedOn w:val="Base-Tekst"/>
    <w:uiPriority w:val="20"/>
    <w:rsid w:val="00C844EB"/>
    <w:pPr>
      <w:spacing w:before="120" w:line="240" w:lineRule="auto"/>
    </w:pPr>
    <w:rPr>
      <w:szCs w:val="24"/>
      <w:lang w:eastAsia="pl-PL"/>
    </w:rPr>
  </w:style>
  <w:style w:type="paragraph" w:customStyle="1" w:styleId="HTA-CP-Informacje2strony-Adres-naglowek">
    <w:name w:val="HTA - CP - Informacje 2 strony - Adres - naglowek"/>
    <w:basedOn w:val="HTA-CP-Informacje2strony"/>
    <w:uiPriority w:val="21"/>
    <w:rsid w:val="00C844EB"/>
    <w:pPr>
      <w:spacing w:before="240"/>
    </w:pPr>
    <w:rPr>
      <w:b/>
    </w:rPr>
  </w:style>
  <w:style w:type="paragraph" w:customStyle="1" w:styleId="HTA-CP-Informacje2strony-Adreskorespondencyjny">
    <w:name w:val="HTA - CP - Informacje 2 strony - Adres korespondencyjny"/>
    <w:basedOn w:val="HTA-CP-Informacje2strony"/>
    <w:uiPriority w:val="20"/>
    <w:rsid w:val="00C844EB"/>
    <w:pPr>
      <w:contextualSpacing/>
    </w:pPr>
  </w:style>
  <w:style w:type="paragraph" w:customStyle="1" w:styleId="HTA-CP-Informacje2strony-Zestawienienazwiskiimionosb">
    <w:name w:val="HTA - CP - Informacje 2 strony - Zestawienie nazwisk i imion osób"/>
    <w:basedOn w:val="HTA-CP-Informacje2strony"/>
    <w:uiPriority w:val="20"/>
    <w:rsid w:val="00C844EB"/>
    <w:pPr>
      <w:ind w:left="2268" w:hanging="2268"/>
    </w:pPr>
    <w:rPr>
      <w:szCs w:val="20"/>
    </w:rPr>
  </w:style>
  <w:style w:type="paragraph" w:customStyle="1" w:styleId="HTA-INDSK-Opishasel">
    <w:name w:val="HTA - IND SK -  Opis hasel"/>
    <w:basedOn w:val="Base-Tekst"/>
    <w:next w:val="HTA-INDSK-Opishaseang"/>
    <w:uiPriority w:val="18"/>
    <w:qFormat/>
    <w:rsid w:val="00C844EB"/>
    <w:pPr>
      <w:suppressAutoHyphens/>
      <w:spacing w:before="120" w:line="240" w:lineRule="auto"/>
      <w:ind w:left="57" w:right="113"/>
    </w:pPr>
    <w:rPr>
      <w:sz w:val="18"/>
      <w:szCs w:val="24"/>
      <w:lang w:eastAsia="pl-PL"/>
    </w:rPr>
  </w:style>
  <w:style w:type="paragraph" w:customStyle="1" w:styleId="HTA-INDSK-Hasa">
    <w:name w:val="HTA - IND SK - Hasła"/>
    <w:basedOn w:val="HTA-INDSK-Opishasel"/>
    <w:uiPriority w:val="18"/>
    <w:rsid w:val="00C844EB"/>
    <w:pPr>
      <w:ind w:right="57"/>
      <w:jc w:val="right"/>
    </w:pPr>
    <w:rPr>
      <w:rFonts w:cs="Arial"/>
      <w:b/>
      <w:szCs w:val="17"/>
    </w:rPr>
  </w:style>
  <w:style w:type="paragraph" w:customStyle="1" w:styleId="HTA-INDSK-Opishaseang">
    <w:name w:val="HTA - IND SK - Opis haseł (ang)"/>
    <w:basedOn w:val="HTA-INDSK-Opishasel"/>
    <w:uiPriority w:val="18"/>
    <w:qFormat/>
    <w:rsid w:val="00C844EB"/>
    <w:pPr>
      <w:spacing w:before="0"/>
    </w:pPr>
    <w:rPr>
      <w:i/>
      <w:lang w:val="en-GB"/>
    </w:rPr>
  </w:style>
  <w:style w:type="table" w:customStyle="1" w:styleId="HTA-INDSK-Tabela">
    <w:name w:val="HTA - IND SK - Tabela"/>
    <w:basedOn w:val="Standardowy"/>
    <w:uiPriority w:val="99"/>
    <w:qFormat/>
    <w:rsid w:val="00C844EB"/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wordWrap/>
        <w:jc w:val="right"/>
      </w:pPr>
    </w:tblStylePr>
  </w:style>
  <w:style w:type="numbering" w:customStyle="1" w:styleId="HTA-Listanagwkwrozdziaw">
    <w:name w:val="HTA - Lista nagłówków rozdziałów"/>
    <w:uiPriority w:val="99"/>
    <w:rsid w:val="00C844EB"/>
    <w:pPr>
      <w:numPr>
        <w:numId w:val="4"/>
      </w:numPr>
    </w:pPr>
  </w:style>
  <w:style w:type="numbering" w:customStyle="1" w:styleId="HTA-Listanumerowana1">
    <w:name w:val="HTA - Lista numerowana 1"/>
    <w:uiPriority w:val="99"/>
    <w:rsid w:val="00C844EB"/>
    <w:pPr>
      <w:numPr>
        <w:numId w:val="2"/>
      </w:numPr>
    </w:pPr>
  </w:style>
  <w:style w:type="numbering" w:customStyle="1" w:styleId="HTA-Listanumerowana2">
    <w:name w:val="HTA - Lista numerowana 2"/>
    <w:uiPriority w:val="99"/>
    <w:rsid w:val="00C844EB"/>
    <w:pPr>
      <w:numPr>
        <w:numId w:val="5"/>
      </w:numPr>
    </w:pPr>
  </w:style>
  <w:style w:type="numbering" w:customStyle="1" w:styleId="HTA-Listapunktowa1">
    <w:name w:val="HTA - Lista punktowa 1"/>
    <w:uiPriority w:val="99"/>
    <w:rsid w:val="00C844EB"/>
    <w:pPr>
      <w:numPr>
        <w:numId w:val="6"/>
      </w:numPr>
    </w:pPr>
  </w:style>
  <w:style w:type="numbering" w:customStyle="1" w:styleId="HTA-Listapunktowa2">
    <w:name w:val="HTA - Lista punktowa 2"/>
    <w:uiPriority w:val="99"/>
    <w:rsid w:val="00C844EB"/>
    <w:pPr>
      <w:numPr>
        <w:numId w:val="7"/>
      </w:numPr>
    </w:pPr>
  </w:style>
  <w:style w:type="paragraph" w:customStyle="1" w:styleId="HTA-P1-Autorzy">
    <w:name w:val="HTA - P1 - Autorzy"/>
    <w:basedOn w:val="Base-Tekst"/>
    <w:uiPriority w:val="19"/>
    <w:rsid w:val="00C844EB"/>
    <w:pPr>
      <w:suppressAutoHyphens/>
      <w:spacing w:before="0"/>
      <w:jc w:val="right"/>
    </w:pPr>
    <w:rPr>
      <w:lang w:eastAsia="pl-PL"/>
    </w:rPr>
  </w:style>
  <w:style w:type="paragraph" w:customStyle="1" w:styleId="HTA-P1-SubTytu">
    <w:name w:val="HTA - P1 - Sub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28"/>
      <w:szCs w:val="24"/>
      <w:lang w:eastAsia="pl-PL"/>
    </w:rPr>
  </w:style>
  <w:style w:type="paragraph" w:customStyle="1" w:styleId="HTA-P1-Tytu">
    <w:name w:val="HTA - P1 - Tytuł"/>
    <w:basedOn w:val="Base-Tekst"/>
    <w:uiPriority w:val="19"/>
    <w:rsid w:val="00C844EB"/>
    <w:pPr>
      <w:suppressAutoHyphens/>
      <w:spacing w:before="120" w:after="120"/>
      <w:jc w:val="center"/>
    </w:pPr>
    <w:rPr>
      <w:b/>
      <w:caps/>
      <w:sz w:val="32"/>
      <w:szCs w:val="28"/>
      <w:lang w:eastAsia="pl-PL"/>
    </w:rPr>
  </w:style>
  <w:style w:type="paragraph" w:customStyle="1" w:styleId="HTA-P1-Wersjaikrakow09">
    <w:name w:val="HTA - P1 - Wersja i krakow09"/>
    <w:basedOn w:val="Base-Tekst"/>
    <w:uiPriority w:val="19"/>
    <w:rsid w:val="00C844EB"/>
    <w:pPr>
      <w:tabs>
        <w:tab w:val="right" w:pos="2268"/>
      </w:tabs>
      <w:suppressAutoHyphens/>
      <w:spacing w:before="60" w:after="120"/>
      <w:jc w:val="center"/>
    </w:pPr>
    <w:rPr>
      <w:b/>
      <w:color w:val="808080"/>
      <w:sz w:val="18"/>
      <w:szCs w:val="24"/>
      <w:lang w:eastAsia="pl-PL"/>
    </w:rPr>
  </w:style>
  <w:style w:type="numbering" w:customStyle="1" w:styleId="HTA-Streszczene-Listanumerowana">
    <w:name w:val="HTA - Streszczene - Lista numerowana"/>
    <w:uiPriority w:val="99"/>
    <w:rsid w:val="00C844EB"/>
    <w:pPr>
      <w:numPr>
        <w:numId w:val="8"/>
      </w:numPr>
    </w:pPr>
  </w:style>
  <w:style w:type="paragraph" w:customStyle="1" w:styleId="HTA-Streszczenie-Opishase">
    <w:name w:val="HTA - Streszczenie - Opis haseł"/>
    <w:basedOn w:val="Base-Tekst"/>
    <w:uiPriority w:val="17"/>
    <w:rsid w:val="00C844EB"/>
    <w:pPr>
      <w:spacing w:before="0"/>
      <w:ind w:left="113" w:right="113"/>
    </w:pPr>
    <w:rPr>
      <w:sz w:val="18"/>
    </w:rPr>
  </w:style>
  <w:style w:type="paragraph" w:customStyle="1" w:styleId="HTA-Streszczenie-Hasa">
    <w:name w:val="HTA - Streszczenie - Hasła"/>
    <w:basedOn w:val="HTA-Streszczenie-Opishase"/>
    <w:uiPriority w:val="17"/>
    <w:rsid w:val="00C844EB"/>
    <w:pPr>
      <w:spacing w:after="120"/>
      <w:ind w:left="340"/>
      <w:jc w:val="right"/>
    </w:pPr>
    <w:rPr>
      <w:rFonts w:cs="Arial"/>
      <w:b/>
      <w:lang w:eastAsia="pl-PL"/>
    </w:rPr>
  </w:style>
  <w:style w:type="numbering" w:customStyle="1" w:styleId="HTA-Streszczenie-Listapunktowana">
    <w:name w:val="HTA - Streszczenie - Lista punktowana"/>
    <w:uiPriority w:val="99"/>
    <w:rsid w:val="00C844EB"/>
    <w:pPr>
      <w:numPr>
        <w:numId w:val="9"/>
      </w:numPr>
    </w:pPr>
  </w:style>
  <w:style w:type="table" w:customStyle="1" w:styleId="HTA-Streszczenie-Tabela">
    <w:name w:val="HTA - Streszczenie - Tabela"/>
    <w:basedOn w:val="Standardowy"/>
    <w:rsid w:val="00C844EB"/>
    <w:pPr>
      <w:jc w:val="center"/>
    </w:pPr>
    <w:rPr>
      <w:rFonts w:ascii="Arial" w:hAnsi="Arial"/>
    </w:rPr>
    <w:tblPr>
      <w:jc w:val="center"/>
      <w:tblCellMar>
        <w:top w:w="113" w:type="dxa"/>
        <w:bottom w:w="113" w:type="dxa"/>
      </w:tblCellMar>
    </w:tblPr>
    <w:trPr>
      <w:jc w:val="center"/>
    </w:trPr>
    <w:tblStylePr w:type="firstCol">
      <w:pPr>
        <w:jc w:val="right"/>
      </w:pPr>
    </w:tblStylePr>
  </w:style>
  <w:style w:type="numbering" w:customStyle="1" w:styleId="HTA-Tabela-Listanumerowanalista">
    <w:name w:val="HTA - Tabela - Lista numerowana (lista)"/>
    <w:uiPriority w:val="99"/>
    <w:rsid w:val="00C844EB"/>
    <w:pPr>
      <w:numPr>
        <w:numId w:val="10"/>
      </w:numPr>
    </w:pPr>
  </w:style>
  <w:style w:type="numbering" w:customStyle="1" w:styleId="HTA-Tabela-Listawypunktowanalista">
    <w:name w:val="HTA - Tabela - Lista wypunktowana (lista)"/>
    <w:uiPriority w:val="99"/>
    <w:rsid w:val="00C844EB"/>
    <w:pPr>
      <w:numPr>
        <w:numId w:val="11"/>
      </w:numPr>
    </w:pPr>
  </w:style>
  <w:style w:type="paragraph" w:customStyle="1" w:styleId="Listanumerowana-dugitekst">
    <w:name w:val="Lista numerowana - długi tekst"/>
    <w:basedOn w:val="Base-Tekstlist"/>
    <w:uiPriority w:val="5"/>
    <w:qFormat/>
    <w:rsid w:val="00C844EB"/>
    <w:pPr>
      <w:numPr>
        <w:numId w:val="13"/>
      </w:numPr>
      <w:spacing w:before="120"/>
    </w:pPr>
  </w:style>
  <w:style w:type="paragraph" w:customStyle="1" w:styleId="Listanumerowana2-dugitekst">
    <w:name w:val="Lista numerowana 2 - długi tekst"/>
    <w:basedOn w:val="Base-Tekstlist"/>
    <w:uiPriority w:val="5"/>
    <w:unhideWhenUsed/>
    <w:rsid w:val="00C844EB"/>
    <w:pPr>
      <w:numPr>
        <w:ilvl w:val="1"/>
        <w:numId w:val="13"/>
      </w:numPr>
    </w:pPr>
  </w:style>
  <w:style w:type="paragraph" w:customStyle="1" w:styleId="Listanumerowana3-dugitekst">
    <w:name w:val="Lista numerowana 3 - długi tekst"/>
    <w:basedOn w:val="Base-Tekstlist"/>
    <w:uiPriority w:val="5"/>
    <w:unhideWhenUsed/>
    <w:rsid w:val="00C844EB"/>
    <w:pPr>
      <w:numPr>
        <w:ilvl w:val="2"/>
        <w:numId w:val="13"/>
      </w:numPr>
    </w:pPr>
  </w:style>
  <w:style w:type="paragraph" w:customStyle="1" w:styleId="Listanumerowana4-dugitekst">
    <w:name w:val="Lista numerowana 4 - długi tekst"/>
    <w:basedOn w:val="Base-Tekstlist"/>
    <w:uiPriority w:val="5"/>
    <w:unhideWhenUsed/>
    <w:qFormat/>
    <w:rsid w:val="00C844EB"/>
    <w:pPr>
      <w:numPr>
        <w:ilvl w:val="3"/>
        <w:numId w:val="13"/>
      </w:numPr>
    </w:pPr>
  </w:style>
  <w:style w:type="paragraph" w:customStyle="1" w:styleId="Listanumerowana5-dugitekst">
    <w:name w:val="Lista numerowana 5 - długi tekst"/>
    <w:basedOn w:val="Base-Tekstlist"/>
    <w:uiPriority w:val="5"/>
    <w:semiHidden/>
    <w:unhideWhenUsed/>
    <w:rsid w:val="00C844EB"/>
    <w:pPr>
      <w:numPr>
        <w:ilvl w:val="4"/>
        <w:numId w:val="13"/>
      </w:numPr>
    </w:pPr>
  </w:style>
  <w:style w:type="paragraph" w:customStyle="1" w:styleId="Listapunktowana-dlugitekst">
    <w:name w:val="Lista punktowana - dlugi tekst"/>
    <w:basedOn w:val="Base-Tekstlist"/>
    <w:uiPriority w:val="5"/>
    <w:qFormat/>
    <w:rsid w:val="00C844EB"/>
    <w:pPr>
      <w:numPr>
        <w:numId w:val="15"/>
      </w:numPr>
      <w:spacing w:before="120"/>
    </w:pPr>
  </w:style>
  <w:style w:type="paragraph" w:customStyle="1" w:styleId="Listapunktowana2-dugitekst">
    <w:name w:val="Lista punktowana 2 - długi tekst"/>
    <w:basedOn w:val="Base-Tekstlist"/>
    <w:uiPriority w:val="5"/>
    <w:unhideWhenUsed/>
    <w:rsid w:val="00C844EB"/>
    <w:pPr>
      <w:numPr>
        <w:ilvl w:val="1"/>
        <w:numId w:val="15"/>
      </w:numPr>
    </w:pPr>
  </w:style>
  <w:style w:type="paragraph" w:customStyle="1" w:styleId="Listapunktowana3-dugitekst">
    <w:name w:val="Lista punktowana 3 - długi tekst"/>
    <w:basedOn w:val="Base-Tekstlist"/>
    <w:uiPriority w:val="5"/>
    <w:unhideWhenUsed/>
    <w:rsid w:val="00C844EB"/>
    <w:pPr>
      <w:numPr>
        <w:ilvl w:val="2"/>
        <w:numId w:val="15"/>
      </w:numPr>
    </w:pPr>
  </w:style>
  <w:style w:type="paragraph" w:customStyle="1" w:styleId="Listapunktowana4-dugitekst">
    <w:name w:val="Lista punktowana 4 - długi tekst"/>
    <w:basedOn w:val="Base-Tekstlist"/>
    <w:uiPriority w:val="5"/>
    <w:unhideWhenUsed/>
    <w:rsid w:val="00C844EB"/>
    <w:pPr>
      <w:numPr>
        <w:ilvl w:val="3"/>
        <w:numId w:val="15"/>
      </w:numPr>
    </w:pPr>
  </w:style>
  <w:style w:type="paragraph" w:customStyle="1" w:styleId="Listapunktowana5-dugitekst">
    <w:name w:val="Lista punktowana 5 - długi tekst"/>
    <w:basedOn w:val="Base-Tekstlist"/>
    <w:uiPriority w:val="5"/>
    <w:semiHidden/>
    <w:unhideWhenUsed/>
    <w:rsid w:val="00C844EB"/>
    <w:pPr>
      <w:numPr>
        <w:ilvl w:val="4"/>
        <w:numId w:val="15"/>
      </w:numPr>
    </w:pPr>
  </w:style>
  <w:style w:type="paragraph" w:customStyle="1" w:styleId="Nagwek1beznumeracji">
    <w:name w:val="Nagłówek 1 (bez numeracji)"/>
    <w:basedOn w:val="Base-Nagwek1"/>
    <w:next w:val="Tekstpodstawowy"/>
    <w:uiPriority w:val="10"/>
    <w:qFormat/>
    <w:rsid w:val="00C844EB"/>
  </w:style>
  <w:style w:type="paragraph" w:customStyle="1" w:styleId="Nagwek2beznumeracji">
    <w:name w:val="Nagłówek 2 (bez numeracji)"/>
    <w:basedOn w:val="Base-Nagwek2"/>
    <w:next w:val="Tekstpodstawowy"/>
    <w:uiPriority w:val="10"/>
    <w:qFormat/>
    <w:rsid w:val="00C844EB"/>
  </w:style>
  <w:style w:type="paragraph" w:customStyle="1" w:styleId="Nagwek3beznumeracji">
    <w:name w:val="Nagłówek 3 (bez numeracji)"/>
    <w:basedOn w:val="Base-Nagwek3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4beznumeracji">
    <w:name w:val="Nagłówek 4 (bez numeracji)"/>
    <w:basedOn w:val="Base-Nagwek4"/>
    <w:next w:val="Tekstpodstawowy"/>
    <w:uiPriority w:val="10"/>
    <w:unhideWhenUsed/>
    <w:qFormat/>
    <w:rsid w:val="00C844EB"/>
    <w:pPr>
      <w:ind w:left="0" w:firstLine="0"/>
    </w:pPr>
  </w:style>
  <w:style w:type="paragraph" w:customStyle="1" w:styleId="Nagwek5beznumeracji">
    <w:name w:val="Nagłówek 5 (bez numeracji)"/>
    <w:basedOn w:val="Base-Nagwek5"/>
    <w:uiPriority w:val="10"/>
    <w:unhideWhenUsed/>
    <w:rsid w:val="00C844EB"/>
    <w:pPr>
      <w:ind w:left="0" w:firstLine="0"/>
    </w:pPr>
  </w:style>
  <w:style w:type="character" w:customStyle="1" w:styleId="Stopka-numerstronycyfry">
    <w:name w:val="Stopka - numer strony (cyfry)"/>
    <w:uiPriority w:val="21"/>
    <w:qFormat/>
    <w:rsid w:val="00C844EB"/>
    <w:rPr>
      <w:b/>
      <w:bCs/>
      <w:noProof/>
      <w:color w:val="365F91"/>
      <w:sz w:val="18"/>
      <w:lang w:eastAsia="en-US" w:bidi="en-US"/>
    </w:rPr>
  </w:style>
  <w:style w:type="character" w:customStyle="1" w:styleId="Stopka-numerstronytekst">
    <w:name w:val="Stopka - numer strony (tekst)"/>
    <w:uiPriority w:val="21"/>
    <w:qFormat/>
    <w:rsid w:val="00C844EB"/>
    <w:rPr>
      <w:rFonts w:ascii="Arial" w:hAnsi="Arial" w:cs="Times New Roman"/>
      <w:bCs w:val="0"/>
      <w:color w:val="365F91"/>
      <w:sz w:val="14"/>
      <w:szCs w:val="20"/>
      <w:lang w:eastAsia="en-US" w:bidi="en-US"/>
    </w:rPr>
  </w:style>
  <w:style w:type="paragraph" w:customStyle="1" w:styleId="Stopka-stronapionowa">
    <w:name w:val="Stopka - strona pionowa"/>
    <w:basedOn w:val="Stopka"/>
    <w:uiPriority w:val="21"/>
    <w:qFormat/>
    <w:rsid w:val="00C844EB"/>
    <w:pPr>
      <w:spacing w:before="0" w:line="276" w:lineRule="auto"/>
    </w:pPr>
  </w:style>
  <w:style w:type="paragraph" w:customStyle="1" w:styleId="Stopka-stronapozioma">
    <w:name w:val="Stopka - strona pozioma"/>
    <w:basedOn w:val="Stopka"/>
    <w:uiPriority w:val="21"/>
    <w:qFormat/>
    <w:rsid w:val="00C844EB"/>
    <w:pPr>
      <w:tabs>
        <w:tab w:val="clear" w:pos="4536"/>
        <w:tab w:val="clear" w:pos="9072"/>
        <w:tab w:val="center" w:pos="7706"/>
      </w:tabs>
      <w:spacing w:before="0" w:line="276" w:lineRule="auto"/>
    </w:pPr>
  </w:style>
  <w:style w:type="paragraph" w:customStyle="1" w:styleId="Tabela-Listapunktowa">
    <w:name w:val="Tabela - Lista punktowa"/>
    <w:basedOn w:val="Base-Tabela-Tekstlist"/>
    <w:next w:val="Base-Tabela-Tekstlist"/>
    <w:uiPriority w:val="7"/>
    <w:qFormat/>
    <w:rsid w:val="00C844EB"/>
    <w:pPr>
      <w:numPr>
        <w:ilvl w:val="0"/>
        <w:numId w:val="17"/>
      </w:numPr>
    </w:pPr>
  </w:style>
  <w:style w:type="paragraph" w:customStyle="1" w:styleId="Tabela-Listanumerowana">
    <w:name w:val="Tabela - Lista numerowana"/>
    <w:basedOn w:val="Tabela-Listapunktowa"/>
    <w:next w:val="Base-Tabela-Tekstlist"/>
    <w:uiPriority w:val="7"/>
    <w:qFormat/>
    <w:rsid w:val="00C844EB"/>
    <w:pPr>
      <w:numPr>
        <w:numId w:val="18"/>
      </w:numPr>
    </w:pPr>
  </w:style>
  <w:style w:type="paragraph" w:customStyle="1" w:styleId="Tabela-TekstnagwekIrzdniebieskieto">
    <w:name w:val="Tabela - Tekst nagłówek I rząd (niebieskie tło)"/>
    <w:basedOn w:val="Base-Tabela-Tekst"/>
    <w:qFormat/>
    <w:rsid w:val="00C844EB"/>
    <w:pPr>
      <w:keepNext/>
      <w:keepLines/>
      <w:jc w:val="center"/>
    </w:pPr>
    <w:rPr>
      <w:b/>
      <w:color w:val="000000"/>
    </w:rPr>
  </w:style>
  <w:style w:type="paragraph" w:customStyle="1" w:styleId="Tabela-TekstnagwekIIrzdszareto">
    <w:name w:val="Tabela - Tekst nagłówek II rząd (szar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nagwekIIIrzdbiaeto">
    <w:name w:val="Tabela - Tekst nagłówek III rząd (białe tło)"/>
    <w:basedOn w:val="Base-Tabela-Tekst"/>
    <w:uiPriority w:val="7"/>
    <w:qFormat/>
    <w:rsid w:val="00C844EB"/>
    <w:pPr>
      <w:keepLines/>
      <w:jc w:val="center"/>
    </w:pPr>
    <w:rPr>
      <w:b/>
    </w:rPr>
  </w:style>
  <w:style w:type="paragraph" w:customStyle="1" w:styleId="Tabela-TekstpodstawowyDolewej">
    <w:name w:val="Tabela - Tekst podstawowy Do lewej"/>
    <w:basedOn w:val="Base-Tabela-Tekst"/>
    <w:uiPriority w:val="7"/>
    <w:qFormat/>
    <w:rsid w:val="00C844EB"/>
    <w:pPr>
      <w:jc w:val="left"/>
    </w:pPr>
  </w:style>
  <w:style w:type="paragraph" w:customStyle="1" w:styleId="Tabela-TekstpodstawowyDoprawej">
    <w:name w:val="Tabela - Tekst podstawowy Do prawej"/>
    <w:basedOn w:val="Base-Tabela-Tekst"/>
    <w:uiPriority w:val="7"/>
    <w:qFormat/>
    <w:rsid w:val="00C844EB"/>
    <w:pPr>
      <w:jc w:val="right"/>
    </w:pPr>
  </w:style>
  <w:style w:type="paragraph" w:customStyle="1" w:styleId="Tabela-TekstpodstawowyJustowany">
    <w:name w:val="Tabela - Tekst podstawowy Justowany"/>
    <w:basedOn w:val="Base-Tabela-Tekst"/>
    <w:uiPriority w:val="7"/>
    <w:qFormat/>
    <w:rsid w:val="00C844EB"/>
  </w:style>
  <w:style w:type="paragraph" w:customStyle="1" w:styleId="Tabela-TekstpodstawowyWyrodkowany">
    <w:name w:val="Tabela - Tekst podstawowy Wyśrodkowany"/>
    <w:basedOn w:val="Base-Tabela-Tekst"/>
    <w:link w:val="Tabela-TekstpodstawowyWyrodkowanyZnak"/>
    <w:uiPriority w:val="7"/>
    <w:qFormat/>
    <w:rsid w:val="00C844EB"/>
    <w:pPr>
      <w:jc w:val="center"/>
    </w:pPr>
    <w:rPr>
      <w:rFonts w:ascii="Arial" w:eastAsia="Times New Roman" w:hAnsi="Arial"/>
      <w:bCs/>
      <w:szCs w:val="20"/>
      <w:lang w:val="x-none" w:eastAsia="x-none" w:bidi="en-US"/>
    </w:rPr>
  </w:style>
  <w:style w:type="table" w:customStyle="1" w:styleId="TabelapodstawowaHTA">
    <w:name w:val="Tabela podstawowa HTA"/>
    <w:basedOn w:val="Standardowy"/>
    <w:uiPriority w:val="99"/>
    <w:qFormat/>
    <w:rsid w:val="00C844EB"/>
    <w:pPr>
      <w:jc w:val="center"/>
    </w:pPr>
    <w:rPr>
      <w:rFonts w:ascii="Arial" w:hAnsi="Aria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C8D1E6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ekstopisupodelementem">
    <w:name w:val="Tekst opisu pod elementem"/>
    <w:basedOn w:val="Base-Tekst"/>
    <w:qFormat/>
    <w:rsid w:val="00C844EB"/>
    <w:pPr>
      <w:spacing w:before="60" w:after="360" w:line="240" w:lineRule="auto"/>
      <w:contextualSpacing/>
    </w:pPr>
    <w:rPr>
      <w:sz w:val="14"/>
    </w:rPr>
  </w:style>
  <w:style w:type="paragraph" w:customStyle="1" w:styleId="Tekstpodstawowyzwysuniciem">
    <w:name w:val="Tekst podstawowy z wysunięciem"/>
    <w:basedOn w:val="Tekstpodstawowy"/>
    <w:qFormat/>
    <w:rsid w:val="00C844EB"/>
    <w:pPr>
      <w:tabs>
        <w:tab w:val="left" w:pos="1701"/>
      </w:tabs>
      <w:ind w:left="1701" w:hanging="1701"/>
    </w:pPr>
  </w:style>
  <w:style w:type="character" w:customStyle="1" w:styleId="Wyrnienie-obcojzyczneswkawtekscie">
    <w:name w:val="Wyróżnienie - obcojęzyczne słówka w tekscie"/>
    <w:qFormat/>
    <w:rsid w:val="00C844EB"/>
    <w:rPr>
      <w:i/>
      <w:lang w:val="en-GB"/>
    </w:rPr>
  </w:style>
  <w:style w:type="character" w:customStyle="1" w:styleId="Wyrnienie-zmiennerwna">
    <w:name w:val="Wyróżnienie - zmienne równań"/>
    <w:uiPriority w:val="1"/>
    <w:qFormat/>
    <w:rsid w:val="00C844EB"/>
    <w:rPr>
      <w:rFonts w:ascii="Times New Roman" w:hAnsi="Times New Roman"/>
      <w:i/>
      <w:sz w:val="22"/>
    </w:rPr>
  </w:style>
  <w:style w:type="character" w:customStyle="1" w:styleId="Wyrnieniedelikatne-podkrelenie">
    <w:name w:val="Wyróżnienie delikatne - podkreślenie"/>
    <w:uiPriority w:val="1"/>
    <w:qFormat/>
    <w:rsid w:val="00C844EB"/>
    <w:rPr>
      <w:u w:val="single"/>
    </w:rPr>
  </w:style>
  <w:style w:type="paragraph" w:customStyle="1" w:styleId="Default">
    <w:name w:val="Default"/>
    <w:rsid w:val="00D60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0F756C"/>
    <w:rPr>
      <w:rFonts w:ascii="Arial" w:hAnsi="Arial" w:cs="Times New Roman"/>
      <w:bCs/>
      <w:sz w:val="16"/>
      <w:szCs w:val="20"/>
      <w:lang w:bidi="en-US"/>
    </w:rPr>
  </w:style>
  <w:style w:type="paragraph" w:styleId="Poprawka">
    <w:name w:val="Revision"/>
    <w:hidden/>
    <w:uiPriority w:val="99"/>
    <w:semiHidden/>
    <w:rsid w:val="0023740E"/>
    <w:rPr>
      <w:rFonts w:ascii="Arial" w:hAnsi="Arial"/>
      <w:bCs/>
      <w:lang w:eastAsia="en-US" w:bidi="en-US"/>
    </w:rPr>
  </w:style>
  <w:style w:type="character" w:customStyle="1" w:styleId="apple-converted-space">
    <w:name w:val="apple-converted-space"/>
    <w:rsid w:val="003C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F1C9-A331-4F5C-9D00-BB549D3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Bonek Przemysław</dc:creator>
  <cp:lastModifiedBy>Bonek Przemysław</cp:lastModifiedBy>
  <cp:revision>2</cp:revision>
  <cp:lastPrinted>2015-10-28T10:42:00Z</cp:lastPrinted>
  <dcterms:created xsi:type="dcterms:W3CDTF">2018-11-30T14:54:00Z</dcterms:created>
  <dcterms:modified xsi:type="dcterms:W3CDTF">2018-11-30T14:54:00Z</dcterms:modified>
</cp:coreProperties>
</file>