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DD3080">
        <w:t xml:space="preserve"> zakładów pogrzebowych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D3080">
        <w:trPr>
          <w:trHeight w:val="563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D1223B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DD3080" w:rsidRDefault="00DD3080" w:rsidP="00DD3080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DD3080">
              <w:rPr>
                <w:rFonts w:asciiTheme="majorHAnsi" w:hAnsiTheme="majorHAnsi"/>
              </w:rPr>
              <w:t xml:space="preserve">Dopilnowanie zachowania  odstępu między klientami wynoszącego </w:t>
            </w:r>
            <w:r w:rsidR="008F0C49">
              <w:rPr>
                <w:rFonts w:asciiTheme="majorHAnsi" w:hAnsiTheme="majorHAnsi"/>
              </w:rPr>
              <w:t>minimum </w:t>
            </w:r>
            <w:r w:rsidRPr="00DD3080">
              <w:rPr>
                <w:rFonts w:asciiTheme="majorHAnsi" w:hAnsiTheme="majorHAnsi"/>
              </w:rPr>
              <w:t>2 metry.</w:t>
            </w:r>
          </w:p>
        </w:tc>
        <w:tc>
          <w:tcPr>
            <w:tcW w:w="4088" w:type="dxa"/>
          </w:tcPr>
          <w:p w:rsidR="00F268C0" w:rsidRPr="00DD3080" w:rsidRDefault="00DD3080" w:rsidP="00DD3080">
            <w:pPr>
              <w:rPr>
                <w:rFonts w:asciiTheme="majorHAnsi" w:hAnsiTheme="majorHAnsi"/>
                <w:sz w:val="21"/>
                <w:szCs w:val="21"/>
              </w:rPr>
            </w:pPr>
            <w:r w:rsidRPr="00DD3080">
              <w:rPr>
                <w:rFonts w:asciiTheme="majorHAnsi" w:hAnsiTheme="majorHAnsi"/>
              </w:rPr>
              <w:t xml:space="preserve">Dopilnowanie zachowania  odstępu między </w:t>
            </w:r>
            <w:r>
              <w:rPr>
                <w:rFonts w:asciiTheme="majorHAnsi" w:hAnsiTheme="majorHAnsi"/>
              </w:rPr>
              <w:t>klientami wynoszącego minimum 1.5 metra</w:t>
            </w:r>
            <w:r w:rsidRPr="00DD3080">
              <w:rPr>
                <w:rFonts w:asciiTheme="majorHAnsi" w:hAnsiTheme="majorHAnsi"/>
              </w:rPr>
              <w:t>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D1223B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DD3080" w:rsidRDefault="00DD3080" w:rsidP="00DD3080">
            <w:pPr>
              <w:rPr>
                <w:rFonts w:asciiTheme="majorHAnsi" w:hAnsiTheme="majorHAnsi"/>
              </w:rPr>
            </w:pPr>
            <w:r w:rsidRPr="00DD3080">
              <w:rPr>
                <w:rFonts w:asciiTheme="majorHAnsi" w:hAnsiTheme="majorHAnsi"/>
              </w:rPr>
              <w:t>Wyznaczenie na podłodze stref zapewniających zachowanie odpowiednich przynajmniej 2 metrowych  odległości między pracownikami a klientami oraz między klientami.</w:t>
            </w:r>
          </w:p>
        </w:tc>
        <w:tc>
          <w:tcPr>
            <w:tcW w:w="4088" w:type="dxa"/>
          </w:tcPr>
          <w:p w:rsidR="00F268C0" w:rsidRPr="00DD3080" w:rsidRDefault="00DD3080" w:rsidP="00DD3080">
            <w:pPr>
              <w:rPr>
                <w:rFonts w:asciiTheme="majorHAnsi" w:hAnsiTheme="majorHAnsi"/>
              </w:rPr>
            </w:pPr>
            <w:r w:rsidRPr="00DD3080">
              <w:rPr>
                <w:rFonts w:asciiTheme="majorHAnsi" w:hAnsiTheme="majorHAnsi"/>
              </w:rPr>
              <w:t>Wyznaczenie na podłodze stref zapewniających zachow</w:t>
            </w:r>
            <w:r>
              <w:rPr>
                <w:rFonts w:asciiTheme="majorHAnsi" w:hAnsiTheme="majorHAnsi"/>
              </w:rPr>
              <w:t>anie odpowiednich przynajmniej 1.5</w:t>
            </w:r>
            <w:r w:rsidRPr="00DD3080">
              <w:rPr>
                <w:rFonts w:asciiTheme="majorHAnsi" w:hAnsiTheme="majorHAnsi"/>
              </w:rPr>
              <w:t xml:space="preserve"> metrowych  odległości między pracownikami a klientami oraz między klientami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DD3080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D1223B" w:rsidP="00D122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DD3080" w:rsidRDefault="00DD3080" w:rsidP="00F268C0">
            <w:pPr>
              <w:rPr>
                <w:rFonts w:asciiTheme="majorHAnsi" w:hAnsiTheme="majorHAnsi"/>
              </w:rPr>
            </w:pPr>
            <w:r w:rsidRPr="00DD3080">
              <w:rPr>
                <w:rFonts w:asciiTheme="majorHAnsi" w:hAnsiTheme="majorHAnsi"/>
              </w:rPr>
              <w:t>Poinformowanie uczestników pogrzebu o zakazie dotykania trumny i utrzymaniu odpowiedniej, przynajmniej 2 metrowej odległości.</w:t>
            </w:r>
          </w:p>
        </w:tc>
        <w:tc>
          <w:tcPr>
            <w:tcW w:w="4088" w:type="dxa"/>
          </w:tcPr>
          <w:p w:rsidR="00F268C0" w:rsidRPr="008C1497" w:rsidRDefault="00DD3080" w:rsidP="00F268C0">
            <w:pPr>
              <w:rPr>
                <w:rFonts w:asciiTheme="majorHAnsi" w:hAnsiTheme="majorHAnsi"/>
              </w:rPr>
            </w:pPr>
            <w:r w:rsidRPr="00DD3080">
              <w:rPr>
                <w:rFonts w:asciiTheme="majorHAnsi" w:hAnsiTheme="majorHAnsi"/>
              </w:rPr>
              <w:t>Poinformowanie uczestników pogrzebu o zakazie dotykania trumny i utrzyma</w:t>
            </w:r>
            <w:r>
              <w:rPr>
                <w:rFonts w:asciiTheme="majorHAnsi" w:hAnsiTheme="majorHAnsi"/>
              </w:rPr>
              <w:t>niu odpowiedniej, przynajmniej 1.5</w:t>
            </w:r>
            <w:r w:rsidRPr="00DD3080">
              <w:rPr>
                <w:rFonts w:asciiTheme="majorHAnsi" w:hAnsiTheme="majorHAnsi"/>
              </w:rPr>
              <w:t xml:space="preserve"> metrowej odległości.</w:t>
            </w:r>
          </w:p>
        </w:tc>
      </w:tr>
      <w:tr w:rsidR="00F268C0" w:rsidTr="00DD3080">
        <w:trPr>
          <w:trHeight w:val="70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  <w:bookmarkStart w:id="0" w:name="_GoBack"/>
            <w:bookmarkEnd w:id="0"/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DD3080" w:rsidTr="00D10464">
        <w:trPr>
          <w:trHeight w:val="70"/>
        </w:trPr>
        <w:tc>
          <w:tcPr>
            <w:tcW w:w="1277" w:type="dxa"/>
          </w:tcPr>
          <w:p w:rsidR="00DD3080" w:rsidRDefault="00DD3080" w:rsidP="00D10464">
            <w:pPr>
              <w:jc w:val="center"/>
            </w:pPr>
          </w:p>
        </w:tc>
        <w:tc>
          <w:tcPr>
            <w:tcW w:w="2637" w:type="dxa"/>
          </w:tcPr>
          <w:p w:rsidR="00DD3080" w:rsidRDefault="00DD3080" w:rsidP="00D10464"/>
        </w:tc>
        <w:tc>
          <w:tcPr>
            <w:tcW w:w="5497" w:type="dxa"/>
          </w:tcPr>
          <w:p w:rsidR="00DD3080" w:rsidRDefault="00DD3080" w:rsidP="00D10464"/>
        </w:tc>
        <w:tc>
          <w:tcPr>
            <w:tcW w:w="4088" w:type="dxa"/>
          </w:tcPr>
          <w:p w:rsidR="00DD3080" w:rsidRDefault="00DD3080" w:rsidP="00D10464"/>
        </w:tc>
      </w:tr>
      <w:tr w:rsidR="00DD3080" w:rsidTr="00D10464">
        <w:trPr>
          <w:trHeight w:val="70"/>
        </w:trPr>
        <w:tc>
          <w:tcPr>
            <w:tcW w:w="1277" w:type="dxa"/>
          </w:tcPr>
          <w:p w:rsidR="00DD3080" w:rsidRDefault="00DD3080" w:rsidP="00D10464">
            <w:pPr>
              <w:jc w:val="center"/>
            </w:pPr>
          </w:p>
        </w:tc>
        <w:tc>
          <w:tcPr>
            <w:tcW w:w="2637" w:type="dxa"/>
          </w:tcPr>
          <w:p w:rsidR="00DD3080" w:rsidRDefault="00DD3080" w:rsidP="00D10464"/>
        </w:tc>
        <w:tc>
          <w:tcPr>
            <w:tcW w:w="5497" w:type="dxa"/>
          </w:tcPr>
          <w:p w:rsidR="00DD3080" w:rsidRDefault="00DD3080" w:rsidP="00D10464"/>
        </w:tc>
        <w:tc>
          <w:tcPr>
            <w:tcW w:w="4088" w:type="dxa"/>
          </w:tcPr>
          <w:p w:rsidR="00DD3080" w:rsidRDefault="00DD3080" w:rsidP="00D10464"/>
        </w:tc>
      </w:tr>
      <w:tr w:rsidR="00DD3080" w:rsidTr="00D10464">
        <w:trPr>
          <w:trHeight w:val="70"/>
        </w:trPr>
        <w:tc>
          <w:tcPr>
            <w:tcW w:w="1277" w:type="dxa"/>
          </w:tcPr>
          <w:p w:rsidR="00DD3080" w:rsidRDefault="00DD3080" w:rsidP="00D10464">
            <w:pPr>
              <w:jc w:val="center"/>
            </w:pPr>
          </w:p>
        </w:tc>
        <w:tc>
          <w:tcPr>
            <w:tcW w:w="2637" w:type="dxa"/>
          </w:tcPr>
          <w:p w:rsidR="00DD3080" w:rsidRDefault="00DD3080" w:rsidP="00D10464"/>
        </w:tc>
        <w:tc>
          <w:tcPr>
            <w:tcW w:w="5497" w:type="dxa"/>
          </w:tcPr>
          <w:p w:rsidR="00DD3080" w:rsidRDefault="00DD3080" w:rsidP="00D10464"/>
        </w:tc>
        <w:tc>
          <w:tcPr>
            <w:tcW w:w="4088" w:type="dxa"/>
          </w:tcPr>
          <w:p w:rsidR="00DD3080" w:rsidRDefault="00DD3080" w:rsidP="00D10464"/>
        </w:tc>
      </w:tr>
    </w:tbl>
    <w:p w:rsidR="00F268C0" w:rsidRDefault="00F268C0" w:rsidP="00DD3080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75" w:rsidRDefault="00636175" w:rsidP="00F268C0">
      <w:pPr>
        <w:spacing w:after="0" w:line="240" w:lineRule="auto"/>
      </w:pPr>
      <w:r>
        <w:separator/>
      </w:r>
    </w:p>
  </w:endnote>
  <w:endnote w:type="continuationSeparator" w:id="0">
    <w:p w:rsidR="00636175" w:rsidRDefault="00636175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1F33E8" w:rsidRPr="001F33E8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1F33E8" w:rsidRPr="001F33E8">
          <w:rPr>
            <w:rFonts w:eastAsiaTheme="minorEastAsia"/>
            <w:b/>
            <w:sz w:val="20"/>
            <w:szCs w:val="20"/>
          </w:rPr>
          <w:fldChar w:fldCharType="separate"/>
        </w:r>
        <w:r w:rsidR="008F0C49" w:rsidRPr="008F0C49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1F33E8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75" w:rsidRDefault="00636175" w:rsidP="00F268C0">
      <w:pPr>
        <w:spacing w:after="0" w:line="240" w:lineRule="auto"/>
      </w:pPr>
      <w:r>
        <w:separator/>
      </w:r>
    </w:p>
  </w:footnote>
  <w:footnote w:type="continuationSeparator" w:id="0">
    <w:p w:rsidR="00636175" w:rsidRDefault="00636175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7713"/>
    <w:rsid w:val="001439CD"/>
    <w:rsid w:val="001F33E8"/>
    <w:rsid w:val="00270794"/>
    <w:rsid w:val="00285B17"/>
    <w:rsid w:val="002F1154"/>
    <w:rsid w:val="00381237"/>
    <w:rsid w:val="004408B9"/>
    <w:rsid w:val="00465D99"/>
    <w:rsid w:val="004938F2"/>
    <w:rsid w:val="00636175"/>
    <w:rsid w:val="008C1497"/>
    <w:rsid w:val="008F0C49"/>
    <w:rsid w:val="00935938"/>
    <w:rsid w:val="009A0454"/>
    <w:rsid w:val="00AF1B11"/>
    <w:rsid w:val="00B77FA2"/>
    <w:rsid w:val="00B83CE5"/>
    <w:rsid w:val="00BA2890"/>
    <w:rsid w:val="00C648E4"/>
    <w:rsid w:val="00CC2614"/>
    <w:rsid w:val="00CF4FAC"/>
    <w:rsid w:val="00D1223B"/>
    <w:rsid w:val="00DD3080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E8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8</cp:revision>
  <dcterms:created xsi:type="dcterms:W3CDTF">2020-08-13T10:13:00Z</dcterms:created>
  <dcterms:modified xsi:type="dcterms:W3CDTF">2020-08-13T10:48:00Z</dcterms:modified>
</cp:coreProperties>
</file>