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1196" w14:textId="77777777" w:rsidR="00A271B7" w:rsidRPr="003A48E7" w:rsidRDefault="00A271B7" w:rsidP="0074004F">
      <w:pPr>
        <w:rPr>
          <w:rFonts w:ascii="Calibri" w:hAnsi="Calibri" w:cs="Calibri"/>
          <w:sz w:val="22"/>
        </w:rPr>
      </w:pPr>
    </w:p>
    <w:p w14:paraId="692A3A35" w14:textId="4F94999B" w:rsidR="0074004F" w:rsidRPr="003A48E7" w:rsidRDefault="0074004F" w:rsidP="0074004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A48E7">
        <w:rPr>
          <w:rFonts w:ascii="Calibri" w:hAnsi="Calibri" w:cs="Calibri"/>
          <w:b/>
          <w:bCs/>
          <w:sz w:val="28"/>
          <w:szCs w:val="28"/>
        </w:rPr>
        <w:t xml:space="preserve">WNIOSEK KANDYDATA NA EKSPERTA O WPIS DO WYKAZU EKSPERTÓW </w:t>
      </w:r>
      <w:r w:rsidR="000A2730" w:rsidRPr="003A48E7">
        <w:rPr>
          <w:rFonts w:ascii="Calibri" w:hAnsi="Calibri" w:cs="Calibri"/>
          <w:b/>
          <w:bCs/>
          <w:sz w:val="28"/>
          <w:szCs w:val="28"/>
        </w:rPr>
        <w:t>W RAMACH PROGRAMU FUNDUSZE EUROPEJSKIE DLA ROZWOJU SPOŁECZNEGO (FERS) 2021-2027</w:t>
      </w:r>
    </w:p>
    <w:p w14:paraId="1407E051" w14:textId="77777777" w:rsidR="0074004F" w:rsidRPr="003A48E7" w:rsidRDefault="0074004F" w:rsidP="0074004F">
      <w:pPr>
        <w:tabs>
          <w:tab w:val="left" w:pos="6684"/>
        </w:tabs>
        <w:rPr>
          <w:rFonts w:ascii="Calibri" w:hAnsi="Calibri" w:cs="Calibri"/>
          <w:b/>
          <w:sz w:val="22"/>
        </w:rPr>
      </w:pPr>
      <w:r w:rsidRPr="003A48E7">
        <w:rPr>
          <w:rFonts w:ascii="Calibri" w:hAnsi="Calibri" w:cs="Calibri"/>
          <w:b/>
          <w:sz w:val="22"/>
        </w:rPr>
        <w:tab/>
      </w:r>
    </w:p>
    <w:p w14:paraId="0D354DD5" w14:textId="0A266699" w:rsidR="0074004F" w:rsidRPr="003A48E7" w:rsidRDefault="0074004F">
      <w:pPr>
        <w:numPr>
          <w:ilvl w:val="0"/>
          <w:numId w:val="3"/>
        </w:numPr>
        <w:tabs>
          <w:tab w:val="left" w:pos="2244"/>
        </w:tabs>
        <w:spacing w:after="200" w:line="276" w:lineRule="auto"/>
        <w:ind w:left="357" w:hanging="357"/>
        <w:jc w:val="left"/>
        <w:rPr>
          <w:rFonts w:ascii="Calibri" w:hAnsi="Calibri" w:cs="Calibri"/>
          <w:b/>
          <w:sz w:val="22"/>
        </w:rPr>
      </w:pPr>
      <w:r w:rsidRPr="003A48E7">
        <w:rPr>
          <w:rFonts w:ascii="Calibri" w:hAnsi="Calibri" w:cs="Calibri"/>
          <w:b/>
          <w:sz w:val="22"/>
        </w:rPr>
        <w:t>Dane osobowe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990"/>
        <w:gridCol w:w="2773"/>
      </w:tblGrid>
      <w:tr w:rsidR="0074004F" w:rsidRPr="003A48E7" w14:paraId="30B8A429" w14:textId="77777777" w:rsidTr="00897D29">
        <w:trPr>
          <w:trHeight w:val="284"/>
        </w:trPr>
        <w:tc>
          <w:tcPr>
            <w:tcW w:w="2007" w:type="pct"/>
            <w:shd w:val="clear" w:color="auto" w:fill="D9D9D9" w:themeFill="background1" w:themeFillShade="D9"/>
          </w:tcPr>
          <w:p w14:paraId="50F7A604" w14:textId="77777777" w:rsidR="0074004F" w:rsidRPr="003A48E7" w:rsidRDefault="0074004F" w:rsidP="0074004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 xml:space="preserve">Imię </w:t>
            </w:r>
          </w:p>
        </w:tc>
        <w:tc>
          <w:tcPr>
            <w:tcW w:w="2993" w:type="pct"/>
            <w:gridSpan w:val="2"/>
            <w:shd w:val="clear" w:color="auto" w:fill="auto"/>
          </w:tcPr>
          <w:p w14:paraId="47A8C5CA" w14:textId="77777777" w:rsidR="0074004F" w:rsidRPr="003A48E7" w:rsidRDefault="0074004F" w:rsidP="00706D4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74004F" w:rsidRPr="003A48E7" w14:paraId="6B71C411" w14:textId="77777777" w:rsidTr="00897D29">
        <w:trPr>
          <w:trHeight w:val="284"/>
        </w:trPr>
        <w:tc>
          <w:tcPr>
            <w:tcW w:w="2007" w:type="pct"/>
            <w:shd w:val="clear" w:color="auto" w:fill="D9D9D9" w:themeFill="background1" w:themeFillShade="D9"/>
          </w:tcPr>
          <w:p w14:paraId="367E8134" w14:textId="77777777" w:rsidR="0074004F" w:rsidRPr="003A48E7" w:rsidRDefault="0074004F" w:rsidP="0074004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Drugie imię</w:t>
            </w:r>
          </w:p>
        </w:tc>
        <w:tc>
          <w:tcPr>
            <w:tcW w:w="2993" w:type="pct"/>
            <w:gridSpan w:val="2"/>
            <w:shd w:val="clear" w:color="auto" w:fill="auto"/>
          </w:tcPr>
          <w:p w14:paraId="2E2F663B" w14:textId="77777777" w:rsidR="0074004F" w:rsidRPr="003A48E7" w:rsidRDefault="0074004F" w:rsidP="00706D4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4004F" w:rsidRPr="003A48E7" w14:paraId="0EA074B0" w14:textId="77777777" w:rsidTr="00897D29">
        <w:trPr>
          <w:trHeight w:val="284"/>
        </w:trPr>
        <w:tc>
          <w:tcPr>
            <w:tcW w:w="2007" w:type="pct"/>
            <w:shd w:val="clear" w:color="auto" w:fill="D9D9D9" w:themeFill="background1" w:themeFillShade="D9"/>
          </w:tcPr>
          <w:p w14:paraId="067BA9D4" w14:textId="77777777" w:rsidR="0074004F" w:rsidRPr="003A48E7" w:rsidRDefault="0074004F" w:rsidP="0074004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Nazwisko</w:t>
            </w:r>
          </w:p>
        </w:tc>
        <w:tc>
          <w:tcPr>
            <w:tcW w:w="2993" w:type="pct"/>
            <w:gridSpan w:val="2"/>
            <w:shd w:val="clear" w:color="auto" w:fill="auto"/>
          </w:tcPr>
          <w:p w14:paraId="512EE1FD" w14:textId="77777777" w:rsidR="0074004F" w:rsidRPr="003A48E7" w:rsidRDefault="0074004F" w:rsidP="00706D4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4004F" w:rsidRPr="003A48E7" w14:paraId="0F274EB5" w14:textId="77777777" w:rsidTr="00897D29">
        <w:trPr>
          <w:trHeight w:val="284"/>
        </w:trPr>
        <w:tc>
          <w:tcPr>
            <w:tcW w:w="2007" w:type="pct"/>
            <w:shd w:val="clear" w:color="auto" w:fill="D9D9D9" w:themeFill="background1" w:themeFillShade="D9"/>
          </w:tcPr>
          <w:p w14:paraId="3CA94C3E" w14:textId="77777777" w:rsidR="0074004F" w:rsidRPr="003A48E7" w:rsidRDefault="0074004F" w:rsidP="0074004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PESEL/TIN</w:t>
            </w:r>
          </w:p>
        </w:tc>
        <w:tc>
          <w:tcPr>
            <w:tcW w:w="2993" w:type="pct"/>
            <w:gridSpan w:val="2"/>
            <w:shd w:val="clear" w:color="auto" w:fill="auto"/>
          </w:tcPr>
          <w:p w14:paraId="45DECB3A" w14:textId="77777777" w:rsidR="0074004F" w:rsidRPr="003A48E7" w:rsidRDefault="0074004F" w:rsidP="00706D4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4004F" w:rsidRPr="003A48E7" w14:paraId="7DCEC233" w14:textId="77777777" w:rsidTr="00897D29">
        <w:trPr>
          <w:trHeight w:val="284"/>
        </w:trPr>
        <w:tc>
          <w:tcPr>
            <w:tcW w:w="2007" w:type="pct"/>
            <w:shd w:val="clear" w:color="auto" w:fill="D9D9D9" w:themeFill="background1" w:themeFillShade="D9"/>
          </w:tcPr>
          <w:p w14:paraId="72033909" w14:textId="77777777" w:rsidR="0074004F" w:rsidRPr="003A48E7" w:rsidRDefault="0074004F" w:rsidP="0074004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Obywatelstwo</w:t>
            </w:r>
          </w:p>
        </w:tc>
        <w:tc>
          <w:tcPr>
            <w:tcW w:w="2993" w:type="pct"/>
            <w:gridSpan w:val="2"/>
            <w:shd w:val="clear" w:color="auto" w:fill="auto"/>
          </w:tcPr>
          <w:p w14:paraId="00B012D2" w14:textId="77777777" w:rsidR="0074004F" w:rsidRPr="003A48E7" w:rsidRDefault="0074004F" w:rsidP="00706D4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74004F" w:rsidRPr="003A48E7" w14:paraId="016ED29D" w14:textId="77777777" w:rsidTr="00897D29">
        <w:trPr>
          <w:trHeight w:val="284"/>
        </w:trPr>
        <w:tc>
          <w:tcPr>
            <w:tcW w:w="2007" w:type="pct"/>
            <w:shd w:val="clear" w:color="auto" w:fill="D9D9D9" w:themeFill="background1" w:themeFillShade="D9"/>
          </w:tcPr>
          <w:p w14:paraId="7C4BCAAD" w14:textId="77777777" w:rsidR="0074004F" w:rsidRPr="003A48E7" w:rsidRDefault="0074004F" w:rsidP="0074004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Nr telefonu komórkowego</w:t>
            </w:r>
          </w:p>
        </w:tc>
        <w:tc>
          <w:tcPr>
            <w:tcW w:w="2993" w:type="pct"/>
            <w:gridSpan w:val="2"/>
            <w:shd w:val="clear" w:color="auto" w:fill="auto"/>
          </w:tcPr>
          <w:p w14:paraId="02AB51D4" w14:textId="77777777" w:rsidR="0074004F" w:rsidRPr="003A48E7" w:rsidRDefault="0074004F" w:rsidP="00706D4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4004F" w:rsidRPr="003A48E7" w14:paraId="53CF72C5" w14:textId="77777777" w:rsidTr="00897D29">
        <w:trPr>
          <w:trHeight w:val="284"/>
        </w:trPr>
        <w:tc>
          <w:tcPr>
            <w:tcW w:w="2007" w:type="pct"/>
            <w:shd w:val="clear" w:color="auto" w:fill="D9D9D9" w:themeFill="background1" w:themeFillShade="D9"/>
          </w:tcPr>
          <w:p w14:paraId="1392850A" w14:textId="77777777" w:rsidR="0074004F" w:rsidRPr="003A48E7" w:rsidRDefault="0074004F" w:rsidP="0074004F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Adres e-mail</w:t>
            </w:r>
          </w:p>
        </w:tc>
        <w:tc>
          <w:tcPr>
            <w:tcW w:w="2993" w:type="pct"/>
            <w:gridSpan w:val="2"/>
            <w:shd w:val="clear" w:color="auto" w:fill="auto"/>
          </w:tcPr>
          <w:p w14:paraId="77069D5A" w14:textId="77777777" w:rsidR="0074004F" w:rsidRPr="003A48E7" w:rsidRDefault="0074004F" w:rsidP="00706D4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4004F" w:rsidRPr="003A48E7" w14:paraId="5E6995B3" w14:textId="77777777" w:rsidTr="00897D29">
        <w:trPr>
          <w:trHeight w:val="284"/>
        </w:trPr>
        <w:tc>
          <w:tcPr>
            <w:tcW w:w="2007" w:type="pct"/>
            <w:shd w:val="clear" w:color="auto" w:fill="D9D9D9" w:themeFill="background1" w:themeFillShade="D9"/>
          </w:tcPr>
          <w:p w14:paraId="5872E354" w14:textId="1D5110E9" w:rsidR="0074004F" w:rsidRPr="003A48E7" w:rsidRDefault="0074004F" w:rsidP="00EA34EE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 xml:space="preserve">Adres zamieszkania (kraj, </w:t>
            </w:r>
            <w:r w:rsidR="00897D29" w:rsidRPr="003A48E7">
              <w:rPr>
                <w:rFonts w:ascii="Calibri" w:hAnsi="Calibri" w:cs="Calibri"/>
                <w:b/>
                <w:bCs/>
                <w:sz w:val="22"/>
              </w:rPr>
              <w:t xml:space="preserve">miejscowość, </w:t>
            </w:r>
            <w:r w:rsidRPr="003A48E7">
              <w:rPr>
                <w:rFonts w:ascii="Calibri" w:hAnsi="Calibri" w:cs="Calibri"/>
                <w:b/>
                <w:bCs/>
                <w:sz w:val="22"/>
              </w:rPr>
              <w:t>ulica, nr budynku</w:t>
            </w:r>
            <w:r w:rsidR="00897D29" w:rsidRPr="003A48E7">
              <w:rPr>
                <w:rFonts w:ascii="Calibri" w:hAnsi="Calibri" w:cs="Calibri"/>
                <w:b/>
                <w:bCs/>
                <w:sz w:val="22"/>
              </w:rPr>
              <w:t>/nr mieszkania</w:t>
            </w:r>
            <w:r w:rsidRPr="003A48E7">
              <w:rPr>
                <w:rFonts w:ascii="Calibri" w:hAnsi="Calibri" w:cs="Calibri"/>
                <w:b/>
                <w:bCs/>
                <w:sz w:val="22"/>
              </w:rPr>
              <w:t>, kod pocztowy</w:t>
            </w:r>
            <w:r w:rsidR="00897D29" w:rsidRPr="003A48E7">
              <w:rPr>
                <w:rFonts w:ascii="Calibri" w:hAnsi="Calibri" w:cs="Calibri"/>
                <w:b/>
                <w:bCs/>
                <w:sz w:val="22"/>
              </w:rPr>
              <w:t>, poczta</w:t>
            </w:r>
            <w:r w:rsidRPr="003A48E7"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2993" w:type="pct"/>
            <w:gridSpan w:val="2"/>
            <w:shd w:val="clear" w:color="auto" w:fill="auto"/>
          </w:tcPr>
          <w:p w14:paraId="4A87FFB5" w14:textId="77777777" w:rsidR="0074004F" w:rsidRPr="003A48E7" w:rsidRDefault="0074004F" w:rsidP="00706D4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4004F" w:rsidRPr="003A48E7" w14:paraId="326F37EA" w14:textId="77777777" w:rsidTr="00897D29">
        <w:trPr>
          <w:trHeight w:val="284"/>
        </w:trPr>
        <w:tc>
          <w:tcPr>
            <w:tcW w:w="2007" w:type="pct"/>
            <w:shd w:val="clear" w:color="auto" w:fill="D9D9D9" w:themeFill="background1" w:themeFillShade="D9"/>
          </w:tcPr>
          <w:p w14:paraId="13A0D0CB" w14:textId="77777777" w:rsidR="0074004F" w:rsidRPr="003A48E7" w:rsidRDefault="0074004F" w:rsidP="00EA34EE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Adres korespondencyjny (jeżeli inny niż adres zamieszkania)</w:t>
            </w:r>
          </w:p>
        </w:tc>
        <w:tc>
          <w:tcPr>
            <w:tcW w:w="2993" w:type="pct"/>
            <w:gridSpan w:val="2"/>
            <w:shd w:val="clear" w:color="auto" w:fill="auto"/>
          </w:tcPr>
          <w:p w14:paraId="1B76AA47" w14:textId="77777777" w:rsidR="0074004F" w:rsidRPr="003A48E7" w:rsidRDefault="0074004F" w:rsidP="00706D4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4004F" w:rsidRPr="003A48E7" w14:paraId="24D2EF4E" w14:textId="77777777" w:rsidTr="00897D29">
        <w:trPr>
          <w:trHeight w:val="284"/>
        </w:trPr>
        <w:tc>
          <w:tcPr>
            <w:tcW w:w="2007" w:type="pct"/>
            <w:shd w:val="clear" w:color="auto" w:fill="D9D9D9" w:themeFill="background1" w:themeFillShade="D9"/>
          </w:tcPr>
          <w:p w14:paraId="6FC0E8D7" w14:textId="77777777" w:rsidR="0074004F" w:rsidRPr="003A48E7" w:rsidRDefault="0074004F" w:rsidP="00EA34EE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bookmarkStart w:id="0" w:name="_Hlk96606789"/>
            <w:r w:rsidRPr="003A48E7">
              <w:rPr>
                <w:rFonts w:ascii="Calibri" w:hAnsi="Calibri" w:cs="Calibri"/>
                <w:b/>
                <w:bCs/>
                <w:sz w:val="22"/>
              </w:rPr>
              <w:t>Czy Ekspert prowadzi jednoosobową działalność gospodarczą?</w:t>
            </w:r>
            <w:bookmarkEnd w:id="0"/>
          </w:p>
        </w:tc>
        <w:tc>
          <w:tcPr>
            <w:tcW w:w="1553" w:type="pct"/>
            <w:shd w:val="clear" w:color="auto" w:fill="auto"/>
          </w:tcPr>
          <w:p w14:paraId="56B18254" w14:textId="77777777" w:rsidR="0074004F" w:rsidRPr="003A48E7" w:rsidRDefault="0074004F" w:rsidP="00706D47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 w:rsidRPr="003A48E7">
              <w:rPr>
                <w:rFonts w:ascii="Calibri" w:hAnsi="Calibri" w:cs="Calibri"/>
                <w:b/>
                <w:sz w:val="22"/>
              </w:rPr>
              <w:t>TAK</w:t>
            </w:r>
          </w:p>
          <w:p w14:paraId="72E1C507" w14:textId="77777777" w:rsidR="0074004F" w:rsidRPr="003A48E7" w:rsidRDefault="0074004F" w:rsidP="00706D4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A48E7">
              <w:rPr>
                <w:rFonts w:ascii="Segoe UI Symbol" w:eastAsia="MS Gothic" w:hAnsi="Segoe UI Symbol" w:cs="Segoe UI Symbol"/>
                <w:b/>
                <w:sz w:val="22"/>
              </w:rPr>
              <w:t>☐</w:t>
            </w:r>
          </w:p>
        </w:tc>
        <w:tc>
          <w:tcPr>
            <w:tcW w:w="1440" w:type="pct"/>
            <w:shd w:val="clear" w:color="auto" w:fill="auto"/>
          </w:tcPr>
          <w:p w14:paraId="5A5088B0" w14:textId="77777777" w:rsidR="0074004F" w:rsidRPr="003A48E7" w:rsidRDefault="0074004F" w:rsidP="00706D47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 w:rsidRPr="003A48E7">
              <w:rPr>
                <w:rFonts w:ascii="Calibri" w:hAnsi="Calibri" w:cs="Calibri"/>
                <w:b/>
                <w:sz w:val="22"/>
              </w:rPr>
              <w:t>NIE</w:t>
            </w:r>
          </w:p>
          <w:p w14:paraId="5E98BE8C" w14:textId="77777777" w:rsidR="0074004F" w:rsidRPr="003A48E7" w:rsidRDefault="0074004F" w:rsidP="00706D4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A48E7">
              <w:rPr>
                <w:rFonts w:ascii="Segoe UI Symbol" w:eastAsia="MS Gothic" w:hAnsi="Segoe UI Symbol" w:cs="Segoe UI Symbol"/>
                <w:b/>
                <w:sz w:val="22"/>
              </w:rPr>
              <w:t>☐</w:t>
            </w:r>
          </w:p>
        </w:tc>
      </w:tr>
      <w:tr w:rsidR="0074004F" w:rsidRPr="003A48E7" w14:paraId="79AA80DB" w14:textId="77777777" w:rsidTr="00897D29">
        <w:trPr>
          <w:trHeight w:val="284"/>
        </w:trPr>
        <w:tc>
          <w:tcPr>
            <w:tcW w:w="2007" w:type="pct"/>
            <w:shd w:val="clear" w:color="auto" w:fill="D9D9D9" w:themeFill="background1" w:themeFillShade="D9"/>
          </w:tcPr>
          <w:p w14:paraId="4B335322" w14:textId="77777777" w:rsidR="0074004F" w:rsidRPr="003A48E7" w:rsidRDefault="0074004F" w:rsidP="00EA34EE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NIP jednoosobowej działalności gospodarczej.</w:t>
            </w:r>
            <w:r w:rsidRPr="003A48E7">
              <w:rPr>
                <w:rStyle w:val="Odwoanieprzypisudolnego"/>
                <w:rFonts w:ascii="Calibri" w:hAnsi="Calibri" w:cs="Calibri"/>
                <w:b/>
                <w:bCs/>
                <w:sz w:val="22"/>
              </w:rPr>
              <w:footnoteReference w:id="1"/>
            </w:r>
          </w:p>
        </w:tc>
        <w:tc>
          <w:tcPr>
            <w:tcW w:w="2993" w:type="pct"/>
            <w:gridSpan w:val="2"/>
            <w:shd w:val="clear" w:color="auto" w:fill="auto"/>
          </w:tcPr>
          <w:p w14:paraId="0B092A5A" w14:textId="77777777" w:rsidR="0074004F" w:rsidRPr="003A48E7" w:rsidRDefault="0074004F" w:rsidP="00706D4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1D1E3A50" w14:textId="77777777" w:rsidR="0074004F" w:rsidRPr="003A48E7" w:rsidRDefault="0074004F" w:rsidP="0074004F">
      <w:pPr>
        <w:tabs>
          <w:tab w:val="left" w:pos="2244"/>
        </w:tabs>
        <w:ind w:left="720"/>
        <w:rPr>
          <w:rFonts w:ascii="Calibri" w:hAnsi="Calibri" w:cs="Calibri"/>
          <w:b/>
          <w:sz w:val="22"/>
        </w:rPr>
      </w:pPr>
    </w:p>
    <w:p w14:paraId="2BAFC024" w14:textId="5136B9B9" w:rsidR="0074004F" w:rsidRPr="003A48E7" w:rsidRDefault="0074004F">
      <w:pPr>
        <w:numPr>
          <w:ilvl w:val="0"/>
          <w:numId w:val="3"/>
        </w:numPr>
        <w:tabs>
          <w:tab w:val="left" w:pos="2244"/>
        </w:tabs>
        <w:spacing w:after="200" w:line="276" w:lineRule="auto"/>
        <w:ind w:left="357" w:hanging="357"/>
        <w:jc w:val="left"/>
        <w:rPr>
          <w:rFonts w:ascii="Calibri" w:hAnsi="Calibri" w:cs="Calibri"/>
          <w:i/>
          <w:iCs/>
          <w:sz w:val="22"/>
        </w:rPr>
      </w:pPr>
      <w:r w:rsidRPr="003A48E7">
        <w:rPr>
          <w:rFonts w:ascii="Calibri" w:hAnsi="Calibri" w:cs="Calibri"/>
          <w:b/>
          <w:bCs/>
          <w:sz w:val="22"/>
        </w:rPr>
        <w:t xml:space="preserve">Wykształcenie </w:t>
      </w:r>
      <w:r w:rsidR="00507DCD" w:rsidRPr="003A48E7">
        <w:rPr>
          <w:rFonts w:ascii="Calibri" w:hAnsi="Calibri" w:cs="Calibri"/>
          <w:b/>
          <w:bCs/>
          <w:sz w:val="22"/>
        </w:rPr>
        <w:t xml:space="preserve">Kandydata </w:t>
      </w:r>
      <w:r w:rsidRPr="003A48E7">
        <w:rPr>
          <w:rFonts w:ascii="Calibri" w:hAnsi="Calibri" w:cs="Calibri"/>
          <w:b/>
          <w:bCs/>
          <w:sz w:val="22"/>
        </w:rPr>
        <w:t>na eksperta</w:t>
      </w:r>
      <w:r w:rsidR="00ED5CEF" w:rsidRPr="003A48E7">
        <w:rPr>
          <w:rFonts w:ascii="Calibri" w:hAnsi="Calibri" w:cs="Calibri"/>
          <w:b/>
          <w:bCs/>
          <w:sz w:val="22"/>
        </w:rPr>
        <w:t xml:space="preserve"> </w:t>
      </w:r>
      <w:r w:rsidR="00ED5CEF" w:rsidRPr="003A48E7">
        <w:rPr>
          <w:rFonts w:ascii="Calibri" w:hAnsi="Calibri" w:cs="Calibri"/>
          <w:sz w:val="22"/>
        </w:rPr>
        <w:t>(</w:t>
      </w:r>
      <w:r w:rsidR="00ED5CEF" w:rsidRPr="003A48E7">
        <w:rPr>
          <w:rFonts w:ascii="Calibri" w:hAnsi="Calibri" w:cs="Calibri"/>
          <w:i/>
          <w:iCs/>
          <w:sz w:val="22"/>
        </w:rPr>
        <w:t>w razie konieczności należy powielić rubryki</w:t>
      </w:r>
      <w:r w:rsidR="00ED5CEF" w:rsidRPr="003A48E7">
        <w:rPr>
          <w:rFonts w:ascii="Calibri" w:hAnsi="Calibri" w:cs="Calibri"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336"/>
        <w:gridCol w:w="2336"/>
        <w:gridCol w:w="2334"/>
      </w:tblGrid>
      <w:tr w:rsidR="0074004F" w:rsidRPr="003A48E7" w14:paraId="18F409C2" w14:textId="77777777" w:rsidTr="00897D29">
        <w:trPr>
          <w:trHeight w:val="567"/>
        </w:trPr>
        <w:tc>
          <w:tcPr>
            <w:tcW w:w="1362" w:type="pct"/>
            <w:shd w:val="clear" w:color="auto" w:fill="D9D9D9" w:themeFill="background1" w:themeFillShade="D9"/>
          </w:tcPr>
          <w:p w14:paraId="106AFDF2" w14:textId="77777777" w:rsidR="0074004F" w:rsidRPr="003A48E7" w:rsidRDefault="0074004F" w:rsidP="00EA34EE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3A48E7">
              <w:rPr>
                <w:rFonts w:ascii="Calibri" w:hAnsi="Calibri" w:cs="Calibri"/>
                <w:b/>
                <w:sz w:val="22"/>
              </w:rPr>
              <w:t>Nazwa uczelni/instytutu</w:t>
            </w:r>
          </w:p>
        </w:tc>
        <w:tc>
          <w:tcPr>
            <w:tcW w:w="1213" w:type="pct"/>
            <w:shd w:val="clear" w:color="auto" w:fill="auto"/>
          </w:tcPr>
          <w:p w14:paraId="739CF0B9" w14:textId="77777777" w:rsidR="0074004F" w:rsidRPr="003A48E7" w:rsidRDefault="0074004F" w:rsidP="00706D4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213" w:type="pct"/>
            <w:shd w:val="clear" w:color="auto" w:fill="auto"/>
          </w:tcPr>
          <w:p w14:paraId="66CBD1CE" w14:textId="31DCEA8E" w:rsidR="0074004F" w:rsidRPr="003A48E7" w:rsidRDefault="0074004F" w:rsidP="00706D47">
            <w:pPr>
              <w:rPr>
                <w:rFonts w:ascii="Calibri" w:hAnsi="Calibri" w:cs="Calibri"/>
                <w:bCs/>
                <w:i/>
                <w:sz w:val="22"/>
              </w:rPr>
            </w:pPr>
          </w:p>
        </w:tc>
        <w:tc>
          <w:tcPr>
            <w:tcW w:w="1213" w:type="pct"/>
            <w:shd w:val="clear" w:color="auto" w:fill="auto"/>
          </w:tcPr>
          <w:p w14:paraId="343CBB8E" w14:textId="1B0AA7C3" w:rsidR="0074004F" w:rsidRPr="003A48E7" w:rsidRDefault="0074004F" w:rsidP="00706D4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74004F" w:rsidRPr="003A48E7" w14:paraId="5EE7F33E" w14:textId="77777777" w:rsidTr="00897D29">
        <w:trPr>
          <w:trHeight w:val="567"/>
        </w:trPr>
        <w:tc>
          <w:tcPr>
            <w:tcW w:w="1362" w:type="pct"/>
            <w:shd w:val="clear" w:color="auto" w:fill="D9D9D9" w:themeFill="background1" w:themeFillShade="D9"/>
          </w:tcPr>
          <w:p w14:paraId="652722C7" w14:textId="77777777" w:rsidR="0074004F" w:rsidRPr="003A48E7" w:rsidRDefault="0074004F" w:rsidP="00EA34EE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3A48E7">
              <w:rPr>
                <w:rFonts w:ascii="Calibri" w:hAnsi="Calibri" w:cs="Calibri"/>
                <w:b/>
                <w:sz w:val="22"/>
              </w:rPr>
              <w:t>Nazwa wydziału</w:t>
            </w:r>
          </w:p>
        </w:tc>
        <w:tc>
          <w:tcPr>
            <w:tcW w:w="1213" w:type="pct"/>
            <w:shd w:val="clear" w:color="auto" w:fill="auto"/>
          </w:tcPr>
          <w:p w14:paraId="296E1B30" w14:textId="77777777" w:rsidR="0074004F" w:rsidRPr="003A48E7" w:rsidRDefault="0074004F" w:rsidP="00706D4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13" w:type="pct"/>
            <w:shd w:val="clear" w:color="auto" w:fill="auto"/>
          </w:tcPr>
          <w:p w14:paraId="0015D3B0" w14:textId="77777777" w:rsidR="0074004F" w:rsidRPr="003A48E7" w:rsidRDefault="0074004F" w:rsidP="00706D4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13" w:type="pct"/>
            <w:shd w:val="clear" w:color="auto" w:fill="auto"/>
          </w:tcPr>
          <w:p w14:paraId="6066B2D8" w14:textId="77777777" w:rsidR="0074004F" w:rsidRPr="003A48E7" w:rsidRDefault="0074004F" w:rsidP="00706D4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74004F" w:rsidRPr="003A48E7" w14:paraId="058CAA28" w14:textId="77777777" w:rsidTr="00897D29">
        <w:trPr>
          <w:trHeight w:val="567"/>
        </w:trPr>
        <w:tc>
          <w:tcPr>
            <w:tcW w:w="1362" w:type="pct"/>
            <w:shd w:val="clear" w:color="auto" w:fill="D9D9D9" w:themeFill="background1" w:themeFillShade="D9"/>
          </w:tcPr>
          <w:p w14:paraId="036B72C9" w14:textId="77777777" w:rsidR="0074004F" w:rsidRPr="003A48E7" w:rsidRDefault="0074004F" w:rsidP="00EA34EE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3A48E7">
              <w:rPr>
                <w:rFonts w:ascii="Calibri" w:hAnsi="Calibri" w:cs="Calibri"/>
                <w:b/>
                <w:sz w:val="22"/>
              </w:rPr>
              <w:t>Kierunek/specjalizacja</w:t>
            </w:r>
          </w:p>
        </w:tc>
        <w:tc>
          <w:tcPr>
            <w:tcW w:w="1213" w:type="pct"/>
            <w:shd w:val="clear" w:color="auto" w:fill="auto"/>
          </w:tcPr>
          <w:p w14:paraId="4C1F33A7" w14:textId="77777777" w:rsidR="0074004F" w:rsidRPr="003A48E7" w:rsidRDefault="0074004F" w:rsidP="00706D4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13" w:type="pct"/>
            <w:shd w:val="clear" w:color="auto" w:fill="auto"/>
          </w:tcPr>
          <w:p w14:paraId="640D7511" w14:textId="77777777" w:rsidR="0074004F" w:rsidRPr="003A48E7" w:rsidRDefault="0074004F" w:rsidP="00706D4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13" w:type="pct"/>
            <w:shd w:val="clear" w:color="auto" w:fill="auto"/>
          </w:tcPr>
          <w:p w14:paraId="7351007D" w14:textId="77777777" w:rsidR="0074004F" w:rsidRPr="003A48E7" w:rsidRDefault="0074004F" w:rsidP="00706D4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74004F" w:rsidRPr="003A48E7" w14:paraId="6679A20F" w14:textId="77777777" w:rsidTr="00897D29">
        <w:trPr>
          <w:trHeight w:val="567"/>
        </w:trPr>
        <w:tc>
          <w:tcPr>
            <w:tcW w:w="1362" w:type="pct"/>
            <w:shd w:val="clear" w:color="auto" w:fill="D9D9D9" w:themeFill="background1" w:themeFillShade="D9"/>
          </w:tcPr>
          <w:p w14:paraId="006885FE" w14:textId="77777777" w:rsidR="0074004F" w:rsidRPr="003A48E7" w:rsidRDefault="0074004F" w:rsidP="00EA34EE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Rok uzyskania tytułu/stopnia naukowego</w:t>
            </w:r>
          </w:p>
        </w:tc>
        <w:tc>
          <w:tcPr>
            <w:tcW w:w="1213" w:type="pct"/>
            <w:shd w:val="clear" w:color="auto" w:fill="auto"/>
          </w:tcPr>
          <w:p w14:paraId="44E9235C" w14:textId="77777777" w:rsidR="0074004F" w:rsidRPr="003A48E7" w:rsidRDefault="0074004F" w:rsidP="00706D4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13" w:type="pct"/>
            <w:shd w:val="clear" w:color="auto" w:fill="auto"/>
          </w:tcPr>
          <w:p w14:paraId="3EFE6235" w14:textId="77777777" w:rsidR="0074004F" w:rsidRPr="003A48E7" w:rsidRDefault="0074004F" w:rsidP="00706D4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13" w:type="pct"/>
            <w:shd w:val="clear" w:color="auto" w:fill="auto"/>
          </w:tcPr>
          <w:p w14:paraId="400A4EB1" w14:textId="77777777" w:rsidR="0074004F" w:rsidRPr="003A48E7" w:rsidRDefault="0074004F" w:rsidP="00706D4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74004F" w:rsidRPr="003A48E7" w14:paraId="4335F968" w14:textId="77777777" w:rsidTr="00897D29">
        <w:trPr>
          <w:trHeight w:val="567"/>
        </w:trPr>
        <w:tc>
          <w:tcPr>
            <w:tcW w:w="1362" w:type="pct"/>
            <w:shd w:val="clear" w:color="auto" w:fill="D9D9D9" w:themeFill="background1" w:themeFillShade="D9"/>
          </w:tcPr>
          <w:p w14:paraId="634AF768" w14:textId="77777777" w:rsidR="0074004F" w:rsidRPr="003A48E7" w:rsidRDefault="0074004F" w:rsidP="00706D47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3A48E7">
              <w:rPr>
                <w:rFonts w:ascii="Calibri" w:hAnsi="Calibri" w:cs="Calibri"/>
                <w:b/>
                <w:sz w:val="22"/>
              </w:rPr>
              <w:lastRenderedPageBreak/>
              <w:t>Uzyskany tytuł/stopień naukowy</w:t>
            </w:r>
          </w:p>
        </w:tc>
        <w:tc>
          <w:tcPr>
            <w:tcW w:w="1213" w:type="pct"/>
            <w:shd w:val="clear" w:color="auto" w:fill="auto"/>
          </w:tcPr>
          <w:p w14:paraId="4E024871" w14:textId="77777777" w:rsidR="0074004F" w:rsidRPr="003A48E7" w:rsidRDefault="0074004F" w:rsidP="00706D4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13" w:type="pct"/>
            <w:shd w:val="clear" w:color="auto" w:fill="auto"/>
          </w:tcPr>
          <w:p w14:paraId="48A1F3F6" w14:textId="77777777" w:rsidR="0074004F" w:rsidRPr="003A48E7" w:rsidRDefault="0074004F" w:rsidP="00706D4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13" w:type="pct"/>
            <w:shd w:val="clear" w:color="auto" w:fill="auto"/>
          </w:tcPr>
          <w:p w14:paraId="08190734" w14:textId="77777777" w:rsidR="0074004F" w:rsidRPr="003A48E7" w:rsidRDefault="0074004F" w:rsidP="00706D4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ED5CEF" w:rsidRPr="003A48E7" w14:paraId="4411FDF5" w14:textId="77777777" w:rsidTr="00897D29">
        <w:trPr>
          <w:trHeight w:val="567"/>
        </w:trPr>
        <w:tc>
          <w:tcPr>
            <w:tcW w:w="1362" w:type="pct"/>
            <w:shd w:val="clear" w:color="auto" w:fill="D9D9D9" w:themeFill="background1" w:themeFillShade="D9"/>
          </w:tcPr>
          <w:p w14:paraId="08ADE85F" w14:textId="02D2B4B1" w:rsidR="00ED5CEF" w:rsidRPr="003A48E7" w:rsidRDefault="00ED5CEF" w:rsidP="00ED5CEF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3A48E7">
              <w:rPr>
                <w:rFonts w:ascii="Calibri" w:hAnsi="Calibri" w:cs="Calibri"/>
                <w:b/>
                <w:sz w:val="22"/>
              </w:rPr>
              <w:t>Dokument potwierdzający wykształcenie</w:t>
            </w:r>
          </w:p>
        </w:tc>
        <w:tc>
          <w:tcPr>
            <w:tcW w:w="1213" w:type="pct"/>
            <w:shd w:val="clear" w:color="auto" w:fill="auto"/>
          </w:tcPr>
          <w:p w14:paraId="12B832F8" w14:textId="6F842F0F" w:rsidR="00ED5CEF" w:rsidRPr="003A48E7" w:rsidRDefault="00ED5CEF" w:rsidP="00ED5CEF">
            <w:pPr>
              <w:jc w:val="left"/>
              <w:rPr>
                <w:rFonts w:ascii="Calibri" w:hAnsi="Calibri" w:cs="Calibri"/>
                <w:i/>
                <w:sz w:val="22"/>
              </w:rPr>
            </w:pPr>
            <w:r w:rsidRPr="003A48E7">
              <w:rPr>
                <w:rFonts w:ascii="Calibri" w:hAnsi="Calibri" w:cs="Calibri"/>
                <w:i/>
                <w:sz w:val="22"/>
              </w:rPr>
              <w:t>(należy wskazać nazwę/numer załącznika załączonego do profilu ogólnym eksperta w systemie informatycznym NCBR)</w:t>
            </w:r>
          </w:p>
        </w:tc>
        <w:tc>
          <w:tcPr>
            <w:tcW w:w="1213" w:type="pct"/>
            <w:shd w:val="clear" w:color="auto" w:fill="auto"/>
          </w:tcPr>
          <w:p w14:paraId="3F881F3F" w14:textId="3D0E362E" w:rsidR="00ED5CEF" w:rsidRPr="003A48E7" w:rsidRDefault="00ED5CEF" w:rsidP="00ED5CEF">
            <w:pPr>
              <w:jc w:val="left"/>
              <w:rPr>
                <w:rFonts w:ascii="Calibri" w:hAnsi="Calibri" w:cs="Calibri"/>
                <w:i/>
                <w:sz w:val="22"/>
              </w:rPr>
            </w:pPr>
            <w:r w:rsidRPr="003A48E7">
              <w:rPr>
                <w:rFonts w:ascii="Calibri" w:hAnsi="Calibri" w:cs="Calibri"/>
                <w:i/>
                <w:sz w:val="22"/>
              </w:rPr>
              <w:t>(należy wskazać nazwę/numer załącznika załączonego do profilu ogólnym eksperta w systemie informatycznym NCBR)</w:t>
            </w:r>
          </w:p>
        </w:tc>
        <w:tc>
          <w:tcPr>
            <w:tcW w:w="1213" w:type="pct"/>
            <w:shd w:val="clear" w:color="auto" w:fill="auto"/>
          </w:tcPr>
          <w:p w14:paraId="642394D8" w14:textId="6541538E" w:rsidR="00ED5CEF" w:rsidRPr="003A48E7" w:rsidRDefault="00ED5CEF" w:rsidP="00ED5CEF">
            <w:pPr>
              <w:jc w:val="left"/>
              <w:rPr>
                <w:rFonts w:ascii="Calibri" w:hAnsi="Calibri" w:cs="Calibri"/>
                <w:i/>
                <w:sz w:val="22"/>
              </w:rPr>
            </w:pPr>
            <w:r w:rsidRPr="003A48E7">
              <w:rPr>
                <w:rFonts w:ascii="Calibri" w:hAnsi="Calibri" w:cs="Calibri"/>
                <w:i/>
                <w:sz w:val="22"/>
              </w:rPr>
              <w:t>(należy wskazać nazwę/numer załącznika załączonego do profilu ogólnym eksperta w systemie informatycznym NCBR)</w:t>
            </w:r>
          </w:p>
        </w:tc>
      </w:tr>
    </w:tbl>
    <w:p w14:paraId="01487188" w14:textId="77777777" w:rsidR="0074004F" w:rsidRPr="003A48E7" w:rsidRDefault="0074004F" w:rsidP="0074004F">
      <w:pPr>
        <w:tabs>
          <w:tab w:val="left" w:pos="2244"/>
        </w:tabs>
        <w:rPr>
          <w:rFonts w:ascii="Calibri" w:hAnsi="Calibri" w:cs="Calibri"/>
          <w:b/>
          <w:sz w:val="22"/>
        </w:rPr>
      </w:pPr>
    </w:p>
    <w:p w14:paraId="5338137F" w14:textId="2CE1BE0B" w:rsidR="0074004F" w:rsidRPr="003A48E7" w:rsidRDefault="0074004F">
      <w:pPr>
        <w:numPr>
          <w:ilvl w:val="0"/>
          <w:numId w:val="3"/>
        </w:numPr>
        <w:tabs>
          <w:tab w:val="left" w:pos="2244"/>
        </w:tabs>
        <w:spacing w:after="200" w:line="276" w:lineRule="auto"/>
        <w:ind w:left="357" w:hanging="357"/>
        <w:rPr>
          <w:rFonts w:ascii="Calibri" w:hAnsi="Calibri" w:cs="Calibri"/>
          <w:b/>
          <w:sz w:val="22"/>
        </w:rPr>
      </w:pPr>
      <w:r w:rsidRPr="003A48E7">
        <w:rPr>
          <w:rFonts w:ascii="Calibri" w:hAnsi="Calibri" w:cs="Calibri"/>
          <w:b/>
          <w:sz w:val="22"/>
        </w:rPr>
        <w:t>Aktualne/ostatnie miejsce zatrudnienia</w:t>
      </w:r>
      <w:r w:rsidR="00541873" w:rsidRPr="003A48E7">
        <w:rPr>
          <w:rFonts w:ascii="Calibri" w:hAnsi="Calibri" w:cs="Calibri"/>
          <w:b/>
          <w:sz w:val="22"/>
        </w:rPr>
        <w:t xml:space="preserve"> </w:t>
      </w:r>
      <w:r w:rsidR="00541873" w:rsidRPr="003A48E7">
        <w:rPr>
          <w:rFonts w:ascii="Calibri" w:hAnsi="Calibri" w:cs="Calibri"/>
          <w:sz w:val="22"/>
        </w:rPr>
        <w:t>(</w:t>
      </w:r>
      <w:r w:rsidR="00541873" w:rsidRPr="003A48E7">
        <w:rPr>
          <w:rFonts w:ascii="Calibri" w:hAnsi="Calibri" w:cs="Calibri"/>
          <w:i/>
          <w:iCs/>
          <w:sz w:val="22"/>
        </w:rPr>
        <w:t>w razie konieczności należy powielić rubryki</w:t>
      </w:r>
      <w:r w:rsidR="00541873" w:rsidRPr="003A48E7">
        <w:rPr>
          <w:rFonts w:ascii="Calibri" w:hAnsi="Calibri" w:cs="Calibri"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7080"/>
      </w:tblGrid>
      <w:tr w:rsidR="00541873" w:rsidRPr="003A48E7" w14:paraId="5E801A4B" w14:textId="1C3134EE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2950C59B" w14:textId="77777777" w:rsidR="00541873" w:rsidRPr="003A48E7" w:rsidRDefault="00541873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Nazwa pracodawcy /organizacji</w:t>
            </w:r>
          </w:p>
        </w:tc>
        <w:tc>
          <w:tcPr>
            <w:tcW w:w="3677" w:type="pct"/>
            <w:shd w:val="clear" w:color="auto" w:fill="auto"/>
          </w:tcPr>
          <w:p w14:paraId="1AB9A1C7" w14:textId="77777777" w:rsidR="00541873" w:rsidRPr="003A48E7" w:rsidRDefault="00541873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541873" w:rsidRPr="003A48E7" w14:paraId="40D09131" w14:textId="6D31735D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737DA8A1" w14:textId="77777777" w:rsidR="00541873" w:rsidRPr="003A48E7" w:rsidRDefault="00541873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NIP pracodawcy /organizacji</w:t>
            </w:r>
          </w:p>
        </w:tc>
        <w:tc>
          <w:tcPr>
            <w:tcW w:w="3677" w:type="pct"/>
            <w:shd w:val="clear" w:color="auto" w:fill="auto"/>
          </w:tcPr>
          <w:p w14:paraId="36BB0C38" w14:textId="77777777" w:rsidR="00541873" w:rsidRPr="003A48E7" w:rsidRDefault="00541873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541873" w:rsidRPr="003A48E7" w14:paraId="4FAC5E2F" w14:textId="7C0AD248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1C5EDE45" w14:textId="77777777" w:rsidR="00541873" w:rsidRPr="003A48E7" w:rsidRDefault="00541873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Stanowisko</w:t>
            </w:r>
          </w:p>
        </w:tc>
        <w:tc>
          <w:tcPr>
            <w:tcW w:w="3677" w:type="pct"/>
            <w:shd w:val="clear" w:color="auto" w:fill="auto"/>
          </w:tcPr>
          <w:p w14:paraId="7E81ABE5" w14:textId="77777777" w:rsidR="00541873" w:rsidRPr="003A48E7" w:rsidRDefault="00541873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541873" w:rsidRPr="003A48E7" w14:paraId="5A29344D" w14:textId="076C9FF7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22A623CB" w14:textId="77777777" w:rsidR="00541873" w:rsidRPr="003A48E7" w:rsidRDefault="00541873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Opis stanowiska oraz zakres wykonywanych obowiązków</w:t>
            </w:r>
          </w:p>
        </w:tc>
        <w:tc>
          <w:tcPr>
            <w:tcW w:w="3677" w:type="pct"/>
            <w:shd w:val="clear" w:color="auto" w:fill="auto"/>
          </w:tcPr>
          <w:p w14:paraId="5AB7D9BE" w14:textId="77777777" w:rsidR="00541873" w:rsidRPr="003A48E7" w:rsidRDefault="00541873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541873" w:rsidRPr="003A48E7" w14:paraId="1AC2ACA7" w14:textId="070511E2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79C8457C" w14:textId="77777777" w:rsidR="00541873" w:rsidRPr="003A48E7" w:rsidRDefault="00541873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 xml:space="preserve">Okres zatrudnienia </w:t>
            </w:r>
          </w:p>
        </w:tc>
        <w:tc>
          <w:tcPr>
            <w:tcW w:w="3677" w:type="pct"/>
            <w:shd w:val="clear" w:color="auto" w:fill="auto"/>
          </w:tcPr>
          <w:p w14:paraId="131EAC3F" w14:textId="77777777" w:rsidR="00541873" w:rsidRPr="003A48E7" w:rsidRDefault="00541873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541873" w:rsidRPr="003A48E7" w14:paraId="0ECD66AC" w14:textId="5368CD74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39664C40" w14:textId="77777777" w:rsidR="00541873" w:rsidRPr="003A48E7" w:rsidRDefault="00541873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Forma zatrudnienia</w:t>
            </w:r>
          </w:p>
        </w:tc>
        <w:tc>
          <w:tcPr>
            <w:tcW w:w="3677" w:type="pct"/>
            <w:shd w:val="clear" w:color="auto" w:fill="auto"/>
          </w:tcPr>
          <w:p w14:paraId="2487F4F7" w14:textId="77777777" w:rsidR="00541873" w:rsidRPr="003A48E7" w:rsidRDefault="00541873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541873" w:rsidRPr="003A48E7" w14:paraId="30BC5ACF" w14:textId="454C27EB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78E89E23" w14:textId="429B5ED8" w:rsidR="00541873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sz w:val="22"/>
              </w:rPr>
              <w:t>Dokument potwierdzający zatrudnienie</w:t>
            </w:r>
            <w:r w:rsidRPr="003A48E7">
              <w:rPr>
                <w:rStyle w:val="Odwoanieprzypisudolnego"/>
                <w:rFonts w:ascii="Calibri" w:hAnsi="Calibri" w:cs="Calibri"/>
                <w:b/>
                <w:sz w:val="22"/>
              </w:rPr>
              <w:footnoteReference w:id="2"/>
            </w:r>
          </w:p>
        </w:tc>
        <w:tc>
          <w:tcPr>
            <w:tcW w:w="3677" w:type="pct"/>
            <w:shd w:val="clear" w:color="auto" w:fill="auto"/>
          </w:tcPr>
          <w:p w14:paraId="0F0793C3" w14:textId="0379B793" w:rsidR="00541873" w:rsidRPr="003A48E7" w:rsidRDefault="00541873" w:rsidP="009A3282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sz w:val="22"/>
              </w:rPr>
            </w:pPr>
            <w:r w:rsidRPr="003A48E7">
              <w:rPr>
                <w:rFonts w:ascii="Calibri" w:hAnsi="Calibri" w:cs="Calibri"/>
                <w:i/>
                <w:sz w:val="22"/>
              </w:rPr>
              <w:t>(należy wskazać nazwę/numer załącznika dołączonego w profilu ogólnym eksperta w systemie informatycznym NCBR)</w:t>
            </w:r>
          </w:p>
        </w:tc>
      </w:tr>
    </w:tbl>
    <w:p w14:paraId="44F48F2A" w14:textId="03A90CC0" w:rsidR="0074004F" w:rsidRPr="003A48E7" w:rsidRDefault="0074004F" w:rsidP="0074004F">
      <w:pPr>
        <w:tabs>
          <w:tab w:val="left" w:pos="2244"/>
        </w:tabs>
        <w:rPr>
          <w:rFonts w:ascii="Calibri" w:hAnsi="Calibri" w:cs="Calibri"/>
          <w:b/>
          <w:sz w:val="22"/>
        </w:rPr>
      </w:pPr>
    </w:p>
    <w:p w14:paraId="075AC173" w14:textId="1374CD95" w:rsidR="00ED5CEF" w:rsidRPr="003A48E7" w:rsidRDefault="00ED5CEF">
      <w:pPr>
        <w:pStyle w:val="Akapitzlist"/>
        <w:numPr>
          <w:ilvl w:val="0"/>
          <w:numId w:val="5"/>
        </w:numPr>
        <w:tabs>
          <w:tab w:val="left" w:pos="2244"/>
        </w:tabs>
        <w:rPr>
          <w:rFonts w:ascii="Calibri" w:hAnsi="Calibri" w:cs="Calibri"/>
          <w:b/>
          <w:sz w:val="22"/>
        </w:rPr>
      </w:pPr>
      <w:r w:rsidRPr="003A48E7">
        <w:rPr>
          <w:rFonts w:ascii="Calibri" w:hAnsi="Calibri" w:cs="Calibri"/>
          <w:b/>
          <w:sz w:val="22"/>
        </w:rPr>
        <w:t xml:space="preserve">Dodatkowe miejsce pracy </w:t>
      </w:r>
      <w:r w:rsidRPr="003A48E7">
        <w:rPr>
          <w:rFonts w:ascii="Calibri" w:hAnsi="Calibri" w:cs="Calibri"/>
          <w:bCs/>
          <w:i/>
          <w:iCs/>
          <w:sz w:val="22"/>
        </w:rPr>
        <w:t>(jeśli dotyczy,</w:t>
      </w:r>
      <w:r w:rsidR="00541873" w:rsidRPr="003A48E7">
        <w:rPr>
          <w:rFonts w:ascii="Calibri" w:hAnsi="Calibri" w:cs="Calibri"/>
          <w:b/>
          <w:sz w:val="22"/>
        </w:rPr>
        <w:t xml:space="preserve"> </w:t>
      </w:r>
      <w:r w:rsidR="00541873" w:rsidRPr="003A48E7">
        <w:rPr>
          <w:rFonts w:ascii="Calibri" w:hAnsi="Calibri" w:cs="Calibri"/>
          <w:i/>
          <w:iCs/>
          <w:sz w:val="22"/>
        </w:rPr>
        <w:t>w razie konieczności należy powielić rubryki</w:t>
      </w:r>
      <w:r w:rsidR="00541873" w:rsidRPr="003A48E7">
        <w:rPr>
          <w:rFonts w:ascii="Calibri" w:hAnsi="Calibri" w:cs="Calibri"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543"/>
        <w:gridCol w:w="3537"/>
      </w:tblGrid>
      <w:tr w:rsidR="002A7252" w:rsidRPr="003A48E7" w14:paraId="082ECE67" w14:textId="40EDED4B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5AB9FD6A" w14:textId="77777777" w:rsidR="002A7252" w:rsidRPr="003A48E7" w:rsidRDefault="002A7252" w:rsidP="009A3282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Nazwa pracodawcy /organizacji</w:t>
            </w:r>
          </w:p>
        </w:tc>
        <w:tc>
          <w:tcPr>
            <w:tcW w:w="1840" w:type="pct"/>
            <w:shd w:val="clear" w:color="auto" w:fill="auto"/>
          </w:tcPr>
          <w:p w14:paraId="2C3BAB7E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837" w:type="pct"/>
          </w:tcPr>
          <w:p w14:paraId="02B52B38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2A7252" w:rsidRPr="003A48E7" w14:paraId="0BB2179E" w14:textId="7B47B611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06B0FFCA" w14:textId="77777777" w:rsidR="002A7252" w:rsidRPr="003A48E7" w:rsidRDefault="002A7252" w:rsidP="009A3282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NIP pracodawcy /organizacji</w:t>
            </w:r>
          </w:p>
        </w:tc>
        <w:tc>
          <w:tcPr>
            <w:tcW w:w="1840" w:type="pct"/>
            <w:shd w:val="clear" w:color="auto" w:fill="auto"/>
          </w:tcPr>
          <w:p w14:paraId="4F51AEF7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37" w:type="pct"/>
          </w:tcPr>
          <w:p w14:paraId="0920A943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2A7252" w:rsidRPr="003A48E7" w14:paraId="5B609866" w14:textId="450A15EE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4A40D2BA" w14:textId="77777777" w:rsidR="002A7252" w:rsidRPr="003A48E7" w:rsidRDefault="002A7252" w:rsidP="009A3282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Stanowisko</w:t>
            </w:r>
          </w:p>
        </w:tc>
        <w:tc>
          <w:tcPr>
            <w:tcW w:w="1840" w:type="pct"/>
            <w:shd w:val="clear" w:color="auto" w:fill="auto"/>
          </w:tcPr>
          <w:p w14:paraId="33E10A9A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37" w:type="pct"/>
          </w:tcPr>
          <w:p w14:paraId="2EF813D8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2A7252" w:rsidRPr="003A48E7" w14:paraId="795819D7" w14:textId="7E1E0AC6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23C374D2" w14:textId="77777777" w:rsidR="002A7252" w:rsidRPr="003A48E7" w:rsidRDefault="002A7252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lastRenderedPageBreak/>
              <w:t>Opis stanowiska oraz zakres wykonywanych obowiązków</w:t>
            </w:r>
          </w:p>
        </w:tc>
        <w:tc>
          <w:tcPr>
            <w:tcW w:w="1840" w:type="pct"/>
            <w:shd w:val="clear" w:color="auto" w:fill="auto"/>
          </w:tcPr>
          <w:p w14:paraId="1C65681E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37" w:type="pct"/>
          </w:tcPr>
          <w:p w14:paraId="61904ECE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2A7252" w:rsidRPr="003A48E7" w14:paraId="36D97461" w14:textId="782C1EDB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43E4503B" w14:textId="77777777" w:rsidR="002A7252" w:rsidRPr="003A48E7" w:rsidRDefault="002A7252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 xml:space="preserve">Okres zatrudnienia </w:t>
            </w:r>
          </w:p>
        </w:tc>
        <w:tc>
          <w:tcPr>
            <w:tcW w:w="1840" w:type="pct"/>
            <w:shd w:val="clear" w:color="auto" w:fill="auto"/>
          </w:tcPr>
          <w:p w14:paraId="28E6BC7B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37" w:type="pct"/>
          </w:tcPr>
          <w:p w14:paraId="4FA8B896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2A7252" w:rsidRPr="003A48E7" w14:paraId="10056B3C" w14:textId="16BE243E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4F5281D5" w14:textId="77777777" w:rsidR="002A7252" w:rsidRPr="003A48E7" w:rsidRDefault="002A7252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Forma zatrudnienia</w:t>
            </w:r>
          </w:p>
        </w:tc>
        <w:tc>
          <w:tcPr>
            <w:tcW w:w="1840" w:type="pct"/>
            <w:shd w:val="clear" w:color="auto" w:fill="auto"/>
          </w:tcPr>
          <w:p w14:paraId="2B4BA4FE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37" w:type="pct"/>
          </w:tcPr>
          <w:p w14:paraId="17811885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2A7252" w:rsidRPr="003A48E7" w14:paraId="7F976711" w14:textId="4E96706C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3AEF90CC" w14:textId="00E8E3A5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sz w:val="22"/>
              </w:rPr>
              <w:t>Dokument potwierdzający zatrudnienie</w:t>
            </w:r>
            <w:r w:rsidR="003E2323" w:rsidRPr="003A48E7">
              <w:rPr>
                <w:rStyle w:val="Odwoanieprzypisudolnego"/>
                <w:rFonts w:ascii="Calibri" w:hAnsi="Calibri" w:cs="Calibri"/>
                <w:sz w:val="22"/>
              </w:rPr>
              <w:t>2</w:t>
            </w:r>
          </w:p>
        </w:tc>
        <w:tc>
          <w:tcPr>
            <w:tcW w:w="1840" w:type="pct"/>
            <w:shd w:val="clear" w:color="auto" w:fill="auto"/>
          </w:tcPr>
          <w:p w14:paraId="1392BE33" w14:textId="162F6E6B" w:rsidR="002A7252" w:rsidRPr="003A48E7" w:rsidRDefault="002A7252" w:rsidP="009A3282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sz w:val="22"/>
              </w:rPr>
            </w:pPr>
            <w:r w:rsidRPr="003A48E7">
              <w:rPr>
                <w:rFonts w:ascii="Calibri" w:hAnsi="Calibri" w:cs="Calibri"/>
                <w:i/>
                <w:sz w:val="22"/>
              </w:rPr>
              <w:t>(należy wskazać nazwę/numer załącznika dołączonego w profilu ogólnym eksperta w systemie informatycznym NCBR)</w:t>
            </w:r>
          </w:p>
        </w:tc>
        <w:tc>
          <w:tcPr>
            <w:tcW w:w="1837" w:type="pct"/>
          </w:tcPr>
          <w:p w14:paraId="7C63AB5C" w14:textId="34ABADB4" w:rsidR="002A7252" w:rsidRPr="003A48E7" w:rsidRDefault="002A7252" w:rsidP="009A3282">
            <w:pPr>
              <w:tabs>
                <w:tab w:val="left" w:pos="2244"/>
              </w:tabs>
              <w:jc w:val="left"/>
              <w:rPr>
                <w:rFonts w:ascii="Calibri" w:hAnsi="Calibri" w:cs="Calibri"/>
                <w:i/>
                <w:sz w:val="22"/>
              </w:rPr>
            </w:pPr>
            <w:r w:rsidRPr="003A48E7">
              <w:rPr>
                <w:rFonts w:ascii="Calibri" w:hAnsi="Calibri" w:cs="Calibri"/>
                <w:i/>
                <w:sz w:val="22"/>
              </w:rPr>
              <w:t>(należy wskazać nazwę/numer załącznika dołączonego w profilu ogólnym eksperta w systemie informatycznym NCBR)</w:t>
            </w:r>
          </w:p>
        </w:tc>
      </w:tr>
    </w:tbl>
    <w:p w14:paraId="6AD4276E" w14:textId="67F99F72" w:rsidR="00ED5CEF" w:rsidRPr="003A48E7" w:rsidRDefault="00ED5CEF" w:rsidP="0074004F">
      <w:pPr>
        <w:tabs>
          <w:tab w:val="left" w:pos="2244"/>
        </w:tabs>
        <w:rPr>
          <w:rFonts w:ascii="Calibri" w:hAnsi="Calibri" w:cs="Calibri"/>
          <w:b/>
          <w:sz w:val="22"/>
        </w:rPr>
      </w:pPr>
    </w:p>
    <w:p w14:paraId="6E66B53F" w14:textId="2A9A4F03" w:rsidR="00ED5CEF" w:rsidRPr="003A48E7" w:rsidRDefault="002A7252">
      <w:pPr>
        <w:pStyle w:val="Akapitzlist"/>
        <w:numPr>
          <w:ilvl w:val="0"/>
          <w:numId w:val="5"/>
        </w:numPr>
        <w:tabs>
          <w:tab w:val="left" w:pos="2244"/>
        </w:tabs>
        <w:rPr>
          <w:rFonts w:ascii="Calibri" w:hAnsi="Calibri" w:cs="Calibri"/>
          <w:b/>
          <w:sz w:val="22"/>
        </w:rPr>
      </w:pPr>
      <w:r w:rsidRPr="003A48E7">
        <w:rPr>
          <w:rFonts w:ascii="Calibri" w:hAnsi="Calibri" w:cs="Calibri"/>
          <w:b/>
          <w:sz w:val="22"/>
        </w:rPr>
        <w:t xml:space="preserve">Historia zatrudnienia </w:t>
      </w:r>
      <w:r w:rsidRPr="003A48E7">
        <w:rPr>
          <w:rFonts w:ascii="Calibri" w:hAnsi="Calibri" w:cs="Calibri"/>
          <w:bCs/>
          <w:i/>
          <w:iCs/>
          <w:sz w:val="22"/>
        </w:rPr>
        <w:t>(jeśli dotyczy,</w:t>
      </w:r>
      <w:r w:rsidRPr="003A48E7">
        <w:rPr>
          <w:rFonts w:ascii="Calibri" w:hAnsi="Calibri" w:cs="Calibri"/>
          <w:b/>
          <w:sz w:val="22"/>
        </w:rPr>
        <w:t xml:space="preserve"> </w:t>
      </w:r>
      <w:r w:rsidRPr="003A48E7">
        <w:rPr>
          <w:rFonts w:ascii="Calibri" w:hAnsi="Calibri" w:cs="Calibri"/>
          <w:i/>
          <w:iCs/>
          <w:sz w:val="22"/>
        </w:rPr>
        <w:t>w razie konieczności należy powielić rubryki</w:t>
      </w:r>
      <w:r w:rsidRPr="003A48E7">
        <w:rPr>
          <w:rFonts w:ascii="Calibri" w:hAnsi="Calibri" w:cs="Calibri"/>
          <w:sz w:val="22"/>
        </w:rPr>
        <w:t>)</w:t>
      </w:r>
    </w:p>
    <w:p w14:paraId="7CD5ED91" w14:textId="32A1240D" w:rsidR="002A7252" w:rsidRPr="003A48E7" w:rsidRDefault="002A7252" w:rsidP="002A7252">
      <w:pPr>
        <w:pStyle w:val="Akapitzlist"/>
        <w:tabs>
          <w:tab w:val="left" w:pos="2244"/>
        </w:tabs>
        <w:rPr>
          <w:rFonts w:ascii="Calibri" w:hAnsi="Calibri" w:cs="Calibri"/>
          <w:bCs/>
          <w:i/>
          <w:iCs/>
          <w:sz w:val="22"/>
        </w:rPr>
      </w:pPr>
      <w:r w:rsidRPr="003A48E7">
        <w:rPr>
          <w:rFonts w:ascii="Calibri" w:hAnsi="Calibri" w:cs="Calibri"/>
          <w:bCs/>
          <w:i/>
          <w:iCs/>
          <w:sz w:val="22"/>
        </w:rPr>
        <w:t xml:space="preserve">(Należy uwzględnić co najmniej historię zatrudnienia kandydata w okresie ostatnich 5 lat od dnia złożenia wniosku. Nie należy wykazywać </w:t>
      </w:r>
      <w:r w:rsidR="00254BC0" w:rsidRPr="003A48E7">
        <w:rPr>
          <w:rFonts w:ascii="Calibri" w:hAnsi="Calibri" w:cs="Calibri"/>
          <w:i/>
          <w:iCs/>
          <w:sz w:val="22"/>
        </w:rPr>
        <w:t>podmiotów wskazanych w pkt 1 jako aktualne miejsce zatrudnienia.)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543"/>
        <w:gridCol w:w="3537"/>
      </w:tblGrid>
      <w:tr w:rsidR="00C944C8" w:rsidRPr="003A48E7" w14:paraId="437B53E6" w14:textId="77777777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240A368C" w14:textId="77777777" w:rsidR="002A7252" w:rsidRPr="003A48E7" w:rsidRDefault="002A7252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Nazwa pracodawcy /organizacji</w:t>
            </w:r>
          </w:p>
        </w:tc>
        <w:tc>
          <w:tcPr>
            <w:tcW w:w="1840" w:type="pct"/>
            <w:shd w:val="clear" w:color="auto" w:fill="auto"/>
          </w:tcPr>
          <w:p w14:paraId="36DB6AD5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837" w:type="pct"/>
          </w:tcPr>
          <w:p w14:paraId="1A9E3C48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C944C8" w:rsidRPr="003A48E7" w14:paraId="13F49B54" w14:textId="77777777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6D4E6BCE" w14:textId="77777777" w:rsidR="002A7252" w:rsidRPr="003A48E7" w:rsidRDefault="002A7252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NIP pracodawcy /organizacji</w:t>
            </w:r>
          </w:p>
        </w:tc>
        <w:tc>
          <w:tcPr>
            <w:tcW w:w="1840" w:type="pct"/>
            <w:shd w:val="clear" w:color="auto" w:fill="auto"/>
          </w:tcPr>
          <w:p w14:paraId="748AA216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37" w:type="pct"/>
          </w:tcPr>
          <w:p w14:paraId="057927B2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C944C8" w:rsidRPr="003A48E7" w14:paraId="3D2B1ACB" w14:textId="77777777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29F799D1" w14:textId="77777777" w:rsidR="002A7252" w:rsidRPr="003A48E7" w:rsidRDefault="002A7252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Stanowisko</w:t>
            </w:r>
          </w:p>
        </w:tc>
        <w:tc>
          <w:tcPr>
            <w:tcW w:w="1840" w:type="pct"/>
            <w:shd w:val="clear" w:color="auto" w:fill="auto"/>
          </w:tcPr>
          <w:p w14:paraId="1AD4B886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37" w:type="pct"/>
          </w:tcPr>
          <w:p w14:paraId="6DB7BF19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C944C8" w:rsidRPr="003A48E7" w14:paraId="1D6EDA9A" w14:textId="77777777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39AFA933" w14:textId="77777777" w:rsidR="002A7252" w:rsidRPr="003A48E7" w:rsidRDefault="002A7252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Opis stanowiska oraz zakres wykonywanych obowiązków</w:t>
            </w:r>
          </w:p>
        </w:tc>
        <w:tc>
          <w:tcPr>
            <w:tcW w:w="1840" w:type="pct"/>
            <w:shd w:val="clear" w:color="auto" w:fill="auto"/>
          </w:tcPr>
          <w:p w14:paraId="22FADFFF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37" w:type="pct"/>
          </w:tcPr>
          <w:p w14:paraId="0D7004A5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C944C8" w:rsidRPr="003A48E7" w14:paraId="543FD579" w14:textId="77777777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40C50350" w14:textId="77777777" w:rsidR="002A7252" w:rsidRPr="003A48E7" w:rsidRDefault="002A7252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 xml:space="preserve">Okres zatrudnienia </w:t>
            </w:r>
          </w:p>
        </w:tc>
        <w:tc>
          <w:tcPr>
            <w:tcW w:w="1840" w:type="pct"/>
            <w:shd w:val="clear" w:color="auto" w:fill="auto"/>
          </w:tcPr>
          <w:p w14:paraId="611CE4D5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37" w:type="pct"/>
          </w:tcPr>
          <w:p w14:paraId="2C83B83D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C944C8" w:rsidRPr="003A48E7" w14:paraId="2926211E" w14:textId="77777777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2FED7094" w14:textId="77777777" w:rsidR="002A7252" w:rsidRPr="003A48E7" w:rsidRDefault="002A7252" w:rsidP="00706D47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Forma zatrudnienia</w:t>
            </w:r>
          </w:p>
        </w:tc>
        <w:tc>
          <w:tcPr>
            <w:tcW w:w="1840" w:type="pct"/>
            <w:shd w:val="clear" w:color="auto" w:fill="auto"/>
          </w:tcPr>
          <w:p w14:paraId="4304ADA4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37" w:type="pct"/>
          </w:tcPr>
          <w:p w14:paraId="2586382F" w14:textId="77777777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C944C8" w:rsidRPr="003A48E7" w14:paraId="023611D8" w14:textId="77777777" w:rsidTr="00C944C8">
        <w:trPr>
          <w:trHeight w:val="567"/>
        </w:trPr>
        <w:tc>
          <w:tcPr>
            <w:tcW w:w="1323" w:type="pct"/>
            <w:shd w:val="clear" w:color="auto" w:fill="D9D9D9" w:themeFill="background1" w:themeFillShade="D9"/>
          </w:tcPr>
          <w:p w14:paraId="36D13EA9" w14:textId="0AE43C92" w:rsidR="002A7252" w:rsidRPr="003A48E7" w:rsidRDefault="002A7252" w:rsidP="00706D47">
            <w:pPr>
              <w:tabs>
                <w:tab w:val="left" w:pos="2244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sz w:val="22"/>
              </w:rPr>
              <w:t>Dokument potwierdzający zatrudnienie</w:t>
            </w:r>
            <w:r w:rsidR="003E2323" w:rsidRPr="003A48E7">
              <w:rPr>
                <w:rStyle w:val="Odwoanieprzypisudolnego"/>
                <w:rFonts w:ascii="Calibri" w:hAnsi="Calibri" w:cs="Calibri"/>
                <w:sz w:val="22"/>
              </w:rPr>
              <w:t>2</w:t>
            </w:r>
          </w:p>
        </w:tc>
        <w:tc>
          <w:tcPr>
            <w:tcW w:w="1840" w:type="pct"/>
            <w:shd w:val="clear" w:color="auto" w:fill="auto"/>
          </w:tcPr>
          <w:p w14:paraId="145DAD2B" w14:textId="77777777" w:rsidR="002A7252" w:rsidRPr="003A48E7" w:rsidRDefault="002A7252" w:rsidP="009A3282">
            <w:pPr>
              <w:tabs>
                <w:tab w:val="left" w:pos="2244"/>
              </w:tabs>
              <w:jc w:val="left"/>
              <w:rPr>
                <w:rFonts w:ascii="Calibri" w:hAnsi="Calibri" w:cs="Calibri"/>
                <w:b/>
                <w:sz w:val="22"/>
              </w:rPr>
            </w:pPr>
            <w:r w:rsidRPr="003A48E7">
              <w:rPr>
                <w:rFonts w:ascii="Calibri" w:hAnsi="Calibri" w:cs="Calibri"/>
                <w:i/>
                <w:sz w:val="22"/>
              </w:rPr>
              <w:t>(należy wskazać nazwę/numer załącznika dołączonego w profilu ogólnym eksperta w systemie informatycznym NCBR)</w:t>
            </w:r>
          </w:p>
        </w:tc>
        <w:tc>
          <w:tcPr>
            <w:tcW w:w="1837" w:type="pct"/>
          </w:tcPr>
          <w:p w14:paraId="68C900F1" w14:textId="77777777" w:rsidR="002A7252" w:rsidRPr="003A48E7" w:rsidRDefault="002A7252" w:rsidP="009A3282">
            <w:pPr>
              <w:tabs>
                <w:tab w:val="left" w:pos="2244"/>
              </w:tabs>
              <w:jc w:val="left"/>
              <w:rPr>
                <w:rFonts w:ascii="Calibri" w:hAnsi="Calibri" w:cs="Calibri"/>
                <w:i/>
                <w:sz w:val="22"/>
              </w:rPr>
            </w:pPr>
            <w:r w:rsidRPr="003A48E7">
              <w:rPr>
                <w:rFonts w:ascii="Calibri" w:hAnsi="Calibri" w:cs="Calibri"/>
                <w:i/>
                <w:sz w:val="22"/>
              </w:rPr>
              <w:t>(należy wskazać nazwę/numer załącznika dołączonego w profilu ogólnym eksperta w systemie informatycznym NCBR)</w:t>
            </w:r>
          </w:p>
        </w:tc>
      </w:tr>
    </w:tbl>
    <w:p w14:paraId="54900AAF" w14:textId="34F6C6CC" w:rsidR="00ED5CEF" w:rsidRPr="003A48E7" w:rsidRDefault="00ED5CEF" w:rsidP="0074004F">
      <w:pPr>
        <w:tabs>
          <w:tab w:val="left" w:pos="2244"/>
        </w:tabs>
        <w:rPr>
          <w:rFonts w:ascii="Calibri" w:hAnsi="Calibri" w:cs="Calibri"/>
          <w:b/>
          <w:sz w:val="22"/>
        </w:rPr>
      </w:pPr>
    </w:p>
    <w:p w14:paraId="46CF4627" w14:textId="631A8C6F" w:rsidR="0074004F" w:rsidRPr="003A48E7" w:rsidRDefault="0074004F">
      <w:pPr>
        <w:numPr>
          <w:ilvl w:val="0"/>
          <w:numId w:val="3"/>
        </w:numPr>
        <w:tabs>
          <w:tab w:val="left" w:pos="2244"/>
        </w:tabs>
        <w:spacing w:after="200" w:line="276" w:lineRule="auto"/>
        <w:ind w:left="357" w:hanging="357"/>
        <w:rPr>
          <w:rFonts w:ascii="Calibri" w:hAnsi="Calibri" w:cs="Calibri"/>
          <w:b/>
          <w:sz w:val="22"/>
        </w:rPr>
      </w:pPr>
      <w:r w:rsidRPr="003A48E7">
        <w:rPr>
          <w:rFonts w:ascii="Calibri" w:hAnsi="Calibri" w:cs="Calibri"/>
          <w:b/>
          <w:sz w:val="22"/>
        </w:rPr>
        <w:t xml:space="preserve">Nabór </w:t>
      </w:r>
      <w:r w:rsidR="009A3282" w:rsidRPr="003A48E7">
        <w:rPr>
          <w:rFonts w:ascii="Calibri" w:hAnsi="Calibri" w:cs="Calibri"/>
          <w:b/>
          <w:sz w:val="22"/>
        </w:rPr>
        <w:t>W</w:t>
      </w:r>
      <w:r w:rsidRPr="003A48E7">
        <w:rPr>
          <w:rFonts w:ascii="Calibri" w:hAnsi="Calibri" w:cs="Calibri"/>
          <w:b/>
          <w:sz w:val="22"/>
        </w:rPr>
        <w:t xml:space="preserve">niosków </w:t>
      </w:r>
      <w:r w:rsidR="00507DCD" w:rsidRPr="003A48E7">
        <w:rPr>
          <w:rFonts w:ascii="Calibri" w:hAnsi="Calibri" w:cs="Calibri"/>
          <w:b/>
          <w:sz w:val="22"/>
        </w:rPr>
        <w:t xml:space="preserve">Kandydatów </w:t>
      </w:r>
      <w:r w:rsidRPr="003A48E7">
        <w:rPr>
          <w:rFonts w:ascii="Calibri" w:hAnsi="Calibri" w:cs="Calibri"/>
          <w:b/>
          <w:sz w:val="22"/>
        </w:rPr>
        <w:t xml:space="preserve">na ekspertów </w:t>
      </w:r>
      <w:r w:rsidRPr="003A48E7">
        <w:rPr>
          <w:rFonts w:ascii="Calibri" w:hAnsi="Calibri" w:cs="Calibri"/>
          <w:b/>
          <w:bCs/>
          <w:sz w:val="22"/>
        </w:rPr>
        <w:t>do oceny wniosków w ramach Programu Fundusze Europejskie dla Rozwoju Społecznego 2021-2027 (FERS)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6125"/>
        <w:gridCol w:w="3503"/>
      </w:tblGrid>
      <w:tr w:rsidR="0074004F" w:rsidRPr="003A48E7" w14:paraId="2D2A56F4" w14:textId="77777777" w:rsidTr="000E069D">
        <w:tc>
          <w:tcPr>
            <w:tcW w:w="3181" w:type="pct"/>
            <w:shd w:val="clear" w:color="auto" w:fill="D9D9D9" w:themeFill="background1" w:themeFillShade="D9"/>
          </w:tcPr>
          <w:p w14:paraId="18C32C00" w14:textId="404B37F4" w:rsidR="0074004F" w:rsidRPr="003A48E7" w:rsidRDefault="0074004F" w:rsidP="000E069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Dziedziny, których dotyczy zgłoszenie do udziału w</w:t>
            </w:r>
            <w:r w:rsidR="000E069D" w:rsidRPr="003A48E7">
              <w:rPr>
                <w:rFonts w:ascii="Calibri" w:hAnsi="Calibri" w:cs="Calibri"/>
                <w:b/>
                <w:bCs/>
                <w:sz w:val="22"/>
              </w:rPr>
              <w:t> </w:t>
            </w:r>
            <w:r w:rsidRPr="003A48E7">
              <w:rPr>
                <w:rFonts w:ascii="Calibri" w:hAnsi="Calibri" w:cs="Calibri"/>
                <w:b/>
                <w:bCs/>
                <w:sz w:val="22"/>
              </w:rPr>
              <w:t>ocenie projektów:</w:t>
            </w:r>
          </w:p>
        </w:tc>
        <w:tc>
          <w:tcPr>
            <w:tcW w:w="1819" w:type="pct"/>
            <w:shd w:val="clear" w:color="auto" w:fill="D9D9D9" w:themeFill="background1" w:themeFillShade="D9"/>
            <w:vAlign w:val="center"/>
          </w:tcPr>
          <w:p w14:paraId="127BA9B6" w14:textId="677CEC1C" w:rsidR="0074004F" w:rsidRPr="003A48E7" w:rsidRDefault="0074004F" w:rsidP="00706D47">
            <w:pPr>
              <w:ind w:left="502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 xml:space="preserve">            T</w:t>
            </w:r>
            <w:r w:rsidR="0025440E" w:rsidRPr="003A48E7">
              <w:rPr>
                <w:rFonts w:ascii="Calibri" w:hAnsi="Calibri" w:cs="Calibri"/>
                <w:b/>
                <w:bCs/>
                <w:sz w:val="22"/>
              </w:rPr>
              <w:t>AK</w:t>
            </w:r>
            <w:r w:rsidRPr="003A48E7">
              <w:rPr>
                <w:rFonts w:ascii="Calibri" w:hAnsi="Calibri" w:cs="Calibri"/>
                <w:b/>
                <w:bCs/>
                <w:sz w:val="22"/>
              </w:rPr>
              <w:t>/N</w:t>
            </w:r>
            <w:r w:rsidR="0025440E" w:rsidRPr="003A48E7">
              <w:rPr>
                <w:rFonts w:ascii="Calibri" w:hAnsi="Calibri" w:cs="Calibri"/>
                <w:b/>
                <w:bCs/>
                <w:sz w:val="22"/>
              </w:rPr>
              <w:t>IE</w:t>
            </w:r>
          </w:p>
        </w:tc>
      </w:tr>
      <w:tr w:rsidR="0074004F" w:rsidRPr="003A48E7" w14:paraId="18C7DFE4" w14:textId="77777777" w:rsidTr="000E069D">
        <w:trPr>
          <w:trHeight w:val="397"/>
        </w:trPr>
        <w:tc>
          <w:tcPr>
            <w:tcW w:w="3181" w:type="pct"/>
            <w:shd w:val="clear" w:color="auto" w:fill="F2F2F2" w:themeFill="background1" w:themeFillShade="F2"/>
            <w:vAlign w:val="center"/>
          </w:tcPr>
          <w:p w14:paraId="4C568C15" w14:textId="77777777" w:rsidR="0074004F" w:rsidRPr="003A48E7" w:rsidRDefault="0074004F" w:rsidP="00706D47">
            <w:pPr>
              <w:ind w:left="502"/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 xml:space="preserve">Szkolnictwo wyższe </w:t>
            </w:r>
          </w:p>
        </w:tc>
        <w:tc>
          <w:tcPr>
            <w:tcW w:w="1819" w:type="pct"/>
            <w:shd w:val="clear" w:color="auto" w:fill="auto"/>
          </w:tcPr>
          <w:p w14:paraId="2F48D95F" w14:textId="77777777" w:rsidR="0074004F" w:rsidRPr="003A48E7" w:rsidRDefault="0074004F" w:rsidP="00706D47">
            <w:pPr>
              <w:ind w:left="502"/>
              <w:rPr>
                <w:rFonts w:ascii="Calibri" w:hAnsi="Calibri" w:cs="Calibri"/>
                <w:b/>
                <w:iCs/>
                <w:sz w:val="22"/>
              </w:rPr>
            </w:pPr>
          </w:p>
        </w:tc>
      </w:tr>
      <w:tr w:rsidR="0074004F" w:rsidRPr="003A48E7" w14:paraId="3C853556" w14:textId="77777777" w:rsidTr="000E069D">
        <w:trPr>
          <w:trHeight w:val="397"/>
        </w:trPr>
        <w:tc>
          <w:tcPr>
            <w:tcW w:w="3181" w:type="pct"/>
            <w:shd w:val="clear" w:color="auto" w:fill="F2F2F2" w:themeFill="background1" w:themeFillShade="F2"/>
            <w:vAlign w:val="center"/>
          </w:tcPr>
          <w:p w14:paraId="46E4E127" w14:textId="77777777" w:rsidR="0074004F" w:rsidRPr="003A48E7" w:rsidRDefault="0074004F" w:rsidP="00706D47">
            <w:pPr>
              <w:ind w:left="502"/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>Dostępność</w:t>
            </w:r>
          </w:p>
        </w:tc>
        <w:tc>
          <w:tcPr>
            <w:tcW w:w="1819" w:type="pct"/>
            <w:shd w:val="clear" w:color="auto" w:fill="auto"/>
          </w:tcPr>
          <w:p w14:paraId="559E7F44" w14:textId="77777777" w:rsidR="0074004F" w:rsidRPr="003A48E7" w:rsidRDefault="0074004F" w:rsidP="00706D47">
            <w:pPr>
              <w:ind w:left="502"/>
              <w:rPr>
                <w:rFonts w:ascii="Calibri" w:hAnsi="Calibri" w:cs="Calibri"/>
                <w:b/>
                <w:iCs/>
                <w:sz w:val="22"/>
              </w:rPr>
            </w:pPr>
          </w:p>
        </w:tc>
      </w:tr>
    </w:tbl>
    <w:p w14:paraId="2A28F6F8" w14:textId="77777777" w:rsidR="00B30E1E" w:rsidRPr="003A48E7" w:rsidRDefault="00B30E1E" w:rsidP="00B30E1E">
      <w:pPr>
        <w:rPr>
          <w:rFonts w:ascii="Calibri" w:hAnsi="Calibri" w:cs="Calibri"/>
          <w:b/>
          <w:sz w:val="22"/>
        </w:rPr>
      </w:pPr>
    </w:p>
    <w:p w14:paraId="1EF34C2D" w14:textId="1D358B2D" w:rsidR="001D2E16" w:rsidRPr="003A48E7" w:rsidRDefault="001D2E16" w:rsidP="00B30E1E">
      <w:pPr>
        <w:rPr>
          <w:rFonts w:ascii="Calibri" w:hAnsi="Calibri" w:cs="Calibri"/>
          <w:bCs/>
          <w:i/>
          <w:iCs/>
          <w:sz w:val="22"/>
        </w:rPr>
      </w:pPr>
      <w:r w:rsidRPr="003A48E7">
        <w:rPr>
          <w:rFonts w:ascii="Calibri" w:hAnsi="Calibri" w:cs="Calibri"/>
          <w:b/>
          <w:sz w:val="22"/>
        </w:rPr>
        <w:lastRenderedPageBreak/>
        <w:t xml:space="preserve">Proszę określić dla powyżej wybranej dziedziny/dziedzin dziedzinę nauki i techniki według klasyfikacji OECD </w:t>
      </w:r>
      <w:r w:rsidRPr="003A48E7">
        <w:rPr>
          <w:rFonts w:ascii="Calibri" w:hAnsi="Calibri" w:cs="Calibri"/>
          <w:bCs/>
          <w:i/>
          <w:iCs/>
          <w:sz w:val="22"/>
        </w:rPr>
        <w:t>(wybrać z listy rozwijanej)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75"/>
        <w:gridCol w:w="1596"/>
        <w:gridCol w:w="6657"/>
      </w:tblGrid>
      <w:tr w:rsidR="001D2E16" w:rsidRPr="003A48E7" w14:paraId="24FE820A" w14:textId="77777777" w:rsidTr="001D2E16">
        <w:tc>
          <w:tcPr>
            <w:tcW w:w="714" w:type="pct"/>
            <w:vMerge w:val="restart"/>
            <w:shd w:val="clear" w:color="auto" w:fill="D9D9D9" w:themeFill="background1" w:themeFillShade="D9"/>
            <w:vAlign w:val="center"/>
          </w:tcPr>
          <w:p w14:paraId="550580C6" w14:textId="6DF4FB47" w:rsidR="001D2E16" w:rsidRPr="003A48E7" w:rsidRDefault="001D2E16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b/>
                <w:sz w:val="22"/>
              </w:rPr>
              <w:t>OECD 1</w:t>
            </w:r>
          </w:p>
        </w:tc>
        <w:tc>
          <w:tcPr>
            <w:tcW w:w="829" w:type="pct"/>
            <w:shd w:val="clear" w:color="auto" w:fill="F2F2F2" w:themeFill="background1" w:themeFillShade="F2"/>
          </w:tcPr>
          <w:p w14:paraId="4F2A0C49" w14:textId="77777777" w:rsidR="001D2E16" w:rsidRPr="003A48E7" w:rsidRDefault="001D2E16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>Poziom 1</w:t>
            </w:r>
          </w:p>
        </w:tc>
        <w:sdt>
          <w:sdtPr>
            <w:rPr>
              <w:rStyle w:val="listyrozwijane"/>
              <w:rFonts w:ascii="Calibri" w:hAnsi="Calibri" w:cs="Calibri"/>
              <w:color w:val="auto"/>
              <w:sz w:val="22"/>
            </w:rPr>
            <w:id w:val="15442220"/>
            <w:placeholder>
              <w:docPart w:val="94C92335295946DEAF6B22C8F2FBCBCF"/>
            </w:placeholder>
            <w:showingPlcHdr/>
            <w:comboBox>
              <w:listItem w:value="Wybierz element."/>
              <w:listItem w:displayText="1 Nauki przyrodnicze " w:value="1 Nauki przyrodnicze "/>
              <w:listItem w:displayText="2 Nauki inżynieryjne i techniczne " w:value="2 Nauki inżynieryjne i techniczne "/>
              <w:listItem w:displayText="3 Nauki medyczne i nauki o zdrowiu " w:value="3 Nauki medyczne i nauki o zdrowiu "/>
              <w:listItem w:displayText="4 Nauki rolnicze " w:value="4 Nauki rolnicze "/>
              <w:listItem w:displayText="5 Nauki społeczne " w:value="5 Nauki społeczne "/>
              <w:listItem w:displayText="6 Nauki humanistyczne " w:value="6 Nauki humanistyczne "/>
            </w:comboBox>
          </w:sdtPr>
          <w:sdtEndPr>
            <w:rPr>
              <w:rStyle w:val="Domylnaczcionkaakapitu"/>
              <w:color w:val="000000" w:themeColor="text1"/>
            </w:rPr>
          </w:sdtEndPr>
          <w:sdtContent>
            <w:tc>
              <w:tcPr>
                <w:tcW w:w="3457" w:type="pct"/>
              </w:tcPr>
              <w:p w14:paraId="1B263CFD" w14:textId="3D30BD5C" w:rsidR="001D2E16" w:rsidRPr="003A48E7" w:rsidRDefault="001D2E16" w:rsidP="00706D47">
                <w:pPr>
                  <w:spacing w:before="60" w:after="60"/>
                  <w:rPr>
                    <w:rFonts w:ascii="Calibri" w:hAnsi="Calibri" w:cs="Calibri"/>
                    <w:sz w:val="22"/>
                  </w:rPr>
                </w:pPr>
                <w:r w:rsidRPr="003A48E7">
                  <w:rPr>
                    <w:rStyle w:val="Tekstzastpczy"/>
                    <w:rFonts w:ascii="Calibri" w:hAnsi="Calibri" w:cs="Calibri"/>
                    <w:color w:val="003300"/>
                    <w:sz w:val="22"/>
                  </w:rPr>
                  <w:t>Wybierz nazwę specjalności poziomu 1</w:t>
                </w:r>
              </w:p>
            </w:tc>
          </w:sdtContent>
        </w:sdt>
      </w:tr>
      <w:tr w:rsidR="001D2E16" w:rsidRPr="003A48E7" w14:paraId="5B03F5FF" w14:textId="77777777" w:rsidTr="001D2E16">
        <w:tc>
          <w:tcPr>
            <w:tcW w:w="714" w:type="pct"/>
            <w:vMerge/>
            <w:shd w:val="clear" w:color="auto" w:fill="D9D9D9" w:themeFill="background1" w:themeFillShade="D9"/>
            <w:vAlign w:val="center"/>
          </w:tcPr>
          <w:p w14:paraId="52CF8216" w14:textId="77777777" w:rsidR="001D2E16" w:rsidRPr="003A48E7" w:rsidRDefault="001D2E16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29" w:type="pct"/>
            <w:shd w:val="clear" w:color="auto" w:fill="F2F2F2" w:themeFill="background1" w:themeFillShade="F2"/>
          </w:tcPr>
          <w:p w14:paraId="7DBE78A1" w14:textId="77777777" w:rsidR="001D2E16" w:rsidRPr="003A48E7" w:rsidRDefault="001D2E16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>Poziom 2</w:t>
            </w:r>
          </w:p>
        </w:tc>
        <w:sdt>
          <w:sdtPr>
            <w:rPr>
              <w:rStyle w:val="listyrozwijane"/>
              <w:rFonts w:ascii="Calibri" w:hAnsi="Calibri" w:cs="Calibri"/>
              <w:color w:val="auto"/>
              <w:sz w:val="22"/>
            </w:rPr>
            <w:id w:val="15442627"/>
            <w:placeholder>
              <w:docPart w:val="DE1B0325669B477C894C667E380D057A"/>
            </w:placeholder>
            <w:showingPlcHdr/>
            <w:comboBox>
              <w:listItem w:value="Wybierz element."/>
              <w:listItem w:displayText="1.1 Matematyka" w:value="1.1 Matematyka"/>
              <w:listItem w:displayText="1.2 Nauki o komputerach i informatyka" w:value="1.2 Nauki o komputerach i informatyka"/>
              <w:listItem w:displayText="1.3 Nauki fizyczne " w:value="1.3 Nauki fizyczne "/>
              <w:listItem w:displayText="1.4 Nauki chemiczne " w:value="1.4 Nauki chemiczne "/>
              <w:listItem w:displayText="1.5 Nauki o ziemi i o środowisku " w:value="1.5 Nauki o ziemi i o środowisku "/>
              <w:listItem w:displayText="1.6 Nauki biologiczne (nauki medyczne należą do 3, a rolnicze do 4)  " w:value="1.6 Nauki biologiczne (nauki medyczne należą do 3, a rolnicze do 4)  "/>
              <w:listItem w:displayText="1.7 Inne nauki przyrodnicze" w:value="1.7 Inne nauki przyrodnicze"/>
              <w:listItem w:displayText="2.1 Inżynieria lądowa " w:value="2.1 Inżynieria lądowa "/>
              <w:listItem w:displayText="2.2 Elektrotechnika, elektronika, inżynieria informatyczna" w:value="2.2 Elektrotechnika, elektronika, inżynieria informatyczna"/>
              <w:listItem w:displayText="2.3 Inżynieria mechaniczna" w:value="2.3 Inżynieria mechaniczna"/>
              <w:listItem w:displayText="2.4 Inżynieria chemiczna " w:value="2.4 Inżynieria chemiczna "/>
              <w:listItem w:displayText="2.5 Inżynieria materiałowa " w:value="2.5 Inżynieria materiałowa "/>
              <w:listItem w:displayText="2.6 Inżynieria medyczna" w:value="2.6 Inżynieria medyczna"/>
              <w:listItem w:displayText="2.7 Inżynieria środowiska " w:value="2.7 Inżynieria środowiska "/>
              <w:listItem w:displayText="2.8 Biotechnologia środowiskowa " w:value="2.8 Biotechnologia środowiskowa "/>
              <w:listItem w:displayText="2.9 Biotechnologia przemysłowa " w:value="2.9 Biotechnologia przemysłowa "/>
              <w:listItem w:displayText="2.10 Nanotechnologia " w:value="2.10 Nanotechnologia "/>
              <w:listItem w:displayText="2.11 Inne nauki inżynieryjne i technologie " w:value="2.11 Inne nauki inżynieryjne i technologie "/>
              <w:listItem w:displayText="3.1 Medycyna ogólna " w:value="3.1 Medycyna ogólna "/>
              <w:listItem w:displayText="3.2 Medycyna kliniczna " w:value="3.2 Medycyna kliniczna "/>
              <w:listItem w:displayText="3.3 Nauka o zdrowiu " w:value="3.3 Nauka o zdrowiu "/>
              <w:listItem w:displayText="3.4 Biotechnologia medyczna " w:value="3.4 Biotechnologia medyczna "/>
              <w:listItem w:displayText="3.5 Inne nauki medyczne" w:value="3.5 Inne nauki medyczne"/>
              <w:listItem w:displayText="4.1 Rolnictwo, leśnictwo i rybołówstwo " w:value="4.1 Rolnictwo, leśnictwo i rybołówstwo "/>
              <w:listItem w:displayText="4.2 Nauka o zwierzętach i mleczarstwie " w:value="4.2 Nauka o zwierzętach i mleczarstwie "/>
              <w:listItem w:displayText="4.3 Nauki weterynaryjne " w:value="4.3 Nauki weterynaryjne "/>
              <w:listItem w:displayText="4.4 Biotechnologia rolnicza " w:value="4.4 Biotechnologia rolnicza "/>
              <w:listItem w:displayText="5.1 Psychologia " w:value="5.1 Psychologia "/>
              <w:listItem w:displayText="5.2 Ekonomia i biznes " w:value="5.2 Ekonomia i biznes "/>
              <w:listItem w:displayText="5.3 Pedagogika " w:value="5.3 Pedagogika "/>
              <w:listItem w:displayText="5.4 Socjologia " w:value="5.4 Socjologia "/>
              <w:listItem w:displayText="5.5 Prawo" w:value="5.5 Prawo"/>
              <w:listItem w:displayText="5.6 Nauki polityczne " w:value="5.6 Nauki polityczne "/>
              <w:listItem w:displayText="5.7 Geografia społeczna i gospodarcza " w:value="5.7 Geografia społeczna i gospodarcza "/>
              <w:listItem w:displayText="5.8 Media i komunikowanie " w:value="5.8 Media i komunikowanie "/>
              <w:listItem w:displayText="5.9 Inne nauki społeczne " w:value="5.9 Inne nauki społeczne "/>
              <w:listItem w:displayText="6.1 Historia i archeologia " w:value="6.1 Historia i archeologia "/>
              <w:listItem w:displayText="6.2 Języki i literatura" w:value="6.2 Języki i literatura"/>
              <w:listItem w:displayText="6.3 Filozofia, etyka i religia " w:value="6.3 Filozofia, etyka i religia "/>
              <w:listItem w:displayText="6.4 Sztuka (sztuka, historia sztuki, sztuki sceniczne, muzyka) " w:value="6.4 Sztuka (sztuka, historia sztuki, sztuki sceniczne, muzyka) "/>
              <w:listItem w:displayText="6.5 Inne nauki humanistyczne" w:value="6.5 Inne nauki humanistyczne"/>
            </w:comboBox>
          </w:sdtPr>
          <w:sdtEndPr>
            <w:rPr>
              <w:rStyle w:val="Domylnaczcionkaakapitu"/>
              <w:color w:val="000000" w:themeColor="text1"/>
            </w:rPr>
          </w:sdtEndPr>
          <w:sdtContent>
            <w:tc>
              <w:tcPr>
                <w:tcW w:w="3457" w:type="pct"/>
              </w:tcPr>
              <w:p w14:paraId="0F26B53F" w14:textId="4A59106F" w:rsidR="001D2E16" w:rsidRPr="003A48E7" w:rsidRDefault="001D2E16" w:rsidP="00706D47">
                <w:pPr>
                  <w:spacing w:before="60" w:after="60"/>
                  <w:rPr>
                    <w:rFonts w:ascii="Calibri" w:hAnsi="Calibri" w:cs="Calibri"/>
                    <w:sz w:val="22"/>
                  </w:rPr>
                </w:pPr>
                <w:r w:rsidRPr="003A48E7">
                  <w:rPr>
                    <w:rStyle w:val="Tekstzastpczy"/>
                    <w:rFonts w:ascii="Calibri" w:hAnsi="Calibri" w:cs="Calibri"/>
                    <w:color w:val="003300"/>
                    <w:sz w:val="22"/>
                  </w:rPr>
                  <w:t>Wybierz nazwę specjalności poziomu 2</w:t>
                </w:r>
              </w:p>
            </w:tc>
          </w:sdtContent>
        </w:sdt>
      </w:tr>
      <w:tr w:rsidR="001D2E16" w:rsidRPr="003A48E7" w14:paraId="5165BE8A" w14:textId="77777777" w:rsidTr="001D2E16">
        <w:tc>
          <w:tcPr>
            <w:tcW w:w="714" w:type="pct"/>
            <w:vMerge/>
            <w:shd w:val="clear" w:color="auto" w:fill="D9D9D9" w:themeFill="background1" w:themeFillShade="D9"/>
            <w:vAlign w:val="center"/>
          </w:tcPr>
          <w:p w14:paraId="420115BF" w14:textId="77777777" w:rsidR="001D2E16" w:rsidRPr="003A48E7" w:rsidRDefault="001D2E16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29" w:type="pct"/>
            <w:shd w:val="clear" w:color="auto" w:fill="F2F2F2" w:themeFill="background1" w:themeFillShade="F2"/>
          </w:tcPr>
          <w:p w14:paraId="3EAC1F9F" w14:textId="77777777" w:rsidR="001D2E16" w:rsidRPr="003A48E7" w:rsidRDefault="001D2E16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>Poziom 3</w:t>
            </w:r>
          </w:p>
        </w:tc>
        <w:tc>
          <w:tcPr>
            <w:tcW w:w="3457" w:type="pct"/>
          </w:tcPr>
          <w:p w14:paraId="6C45EB6E" w14:textId="77777777" w:rsidR="001D2E16" w:rsidRPr="003A48E7" w:rsidRDefault="00000000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listyrozwijane"/>
                  <w:rFonts w:ascii="Calibri" w:hAnsi="Calibri" w:cs="Calibri"/>
                  <w:color w:val="auto"/>
                  <w:sz w:val="22"/>
                </w:rPr>
                <w:id w:val="15442631"/>
                <w:placeholder>
                  <w:docPart w:val="3AE248043F74430DA94F9822A6EB2F17"/>
                </w:placeholder>
                <w:showingPlcHdr/>
                <w:comboBox>
                  <w:listItem w:value="Wybierz element."/>
                  <w:listItem w:displayText="1.1.a Matematyka czysta, matematyka stosowana" w:value="1.1.a Matematyka czysta, matematyka stosowana"/>
                  <w:listItem w:displayText="1.1.b Statystyka i rachunek prawdopodobieństwa " w:value="1.1.b Statystyka i rachunek prawdopodobieństwa "/>
                  <w:listItem w:displayText="1.3.a Fizyka atomowa, molekularna i chemiczna (fizyka atomu i cząsteczki, w tym fizyka zderzeń, interakcje z promieniowaniem; rezonans magnetyczny; efekt Moessbauera)" w:value="1.3.a Fizyka atomowa, molekularna i chemiczna (fizyka atomu i cząsteczki, w tym fizyka zderzeń, interakcje z promieniowaniem; rezonans magnetyczny; efekt Moessbauera)"/>
                  <w:listItem w:displayText="1.3.b Fizyka materii skondensowanej (w tym dawniejsza fizyka stanów stałych, nadprzewodnictwo)" w:value="1.3.b Fizyka materii skondensowanej (w tym dawniejsza fizyka stanów stałych, nadprzewodnictwo)"/>
                  <w:listItem w:displayText="1.3.c Fizyka cząstek elementarnych i pól" w:value="1.3.c Fizyka cząstek elementarnych i pól"/>
                  <w:listItem w:displayText="1.3.d Fizyka jądrowa" w:value="1.3.d Fizyka jądrowa"/>
                  <w:listItem w:displayText="1.3.e Fizyka płynów i plazmy (w tym fizyka powierzchni)" w:value="1.3.e Fizyka płynów i plazmy (w tym fizyka powierzchni)"/>
                  <w:listItem w:displayText="1.3.f Optyka (w tym optyka laserowa i optyka kwantowa), akustyka" w:value="1.3.f Optyka (w tym optyka laserowa i optyka kwantowa), akustyka"/>
                  <w:listItem w:displayText="1.3.g Astronomia (w tym astrofizyka, nauka o kosmosie)" w:value="1.3.g Astronomia (w tym astrofizyka, nauka o kosmosie)"/>
                  <w:listItem w:displayText="1.4.a Chemia organiczna" w:value="1.4.a Chemia organiczna"/>
                  <w:listItem w:displayText="1.4.b Chemia nieorganiczna i jądrowa" w:value="1.4.b Chemia nieorganiczna i jądrowa"/>
                  <w:listItem w:displayText="1.4.c Chemia fizyczna, nauka o polimerach, elektrochemia (ogniwa suche, baterie i akumulatory, ogniwa paliwowe, korozja metali, elektroliza)" w:value="1.4.c Chemia fizyczna, nauka o polimerach, elektrochemia (ogniwa suche, baterie i akumulatory, ogniwa paliwowe, korozja metali, elektroliza)"/>
                  <w:listItem w:displayText="1.4.d Chemia koloidalna" w:value="1.4.d Chemia koloidalna"/>
                  <w:listItem w:displayText="1.4.e Chemia analityczna " w:value="1.4.e Chemia analityczna "/>
                  <w:listItem w:displayText="1.5.a Geonauki multidyscyplinarne" w:value="1.5.a Geonauki multidyscyplinarne"/>
                  <w:listItem w:displayText="1.5.b Mineralogia " w:value="1.5.b Mineralogia "/>
                  <w:listItem w:displayText="1.5.c Paleontologia" w:value="1.5.c Paleontologia"/>
                  <w:listItem w:displayText="1.5.d Geochemia i geofizyka" w:value="1.5.d Geochemia i geofizyka"/>
                  <w:listItem w:displayText="1.5.e Geografia fizyczna" w:value="1.5.e Geografia fizyczna"/>
                  <w:listItem w:displayText="1.5.f Geologia" w:value="1.5.f Geologia"/>
                  <w:listItem w:displayText="1.5.g Wulkanologia" w:value="1.5.g Wulkanologia"/>
                  <w:listItem w:displayText="1.5.h Nauki o środowisku (aspekty społeczne należą do 5.7)" w:value="1.5.h Nauki o środowisku (aspekty społeczne należą do 5.7)"/>
                  <w:listItem w:displayText="1.5.i Meteorologia i nauki o atmosferze" w:value="1.5.i Meteorologia i nauki o atmosferze"/>
                  <w:listItem w:displayText="1.5.j Badania klimatyczne" w:value="1.5.j Badania klimatyczne"/>
                  <w:listItem w:displayText="1.5.k Oceanografia, hydrologia, zasoby wodne" w:value="1.5.k Oceanografia, hydrologia, zasoby wodne"/>
                  <w:listItem w:displayText="1.6.a Biologia komórkowa, mikrobiologia" w:value="1.6.a Biologia komórkowa, mikrobiologia"/>
                  <w:listItem w:displayText="1.6.b Wirusologia" w:value="1.6.b Wirusologia"/>
                  <w:listItem w:displayText="1.6.c Biochemia i biologia molekularna" w:value="1.6.c Biochemia i biologia molekularna"/>
                  <w:listItem w:displayText="1.6.d Metody badań biochemicznych" w:value="1.6.d Metody badań biochemicznych"/>
                  <w:listItem w:displayText="1.6.e Mykologia" w:value="1.6.e Mykologia"/>
                  <w:listItem w:displayText="1.6.f Biofizyka " w:value="1.6.f Biofizyka "/>
                  <w:listItem w:displayText="1.6.g Genetyka i dziedziczenie (genetyka medyczna należy do 3)" w:value="1.6.g Genetyka i dziedziczenie (genetyka medyczna należy do 3)"/>
                  <w:listItem w:displayText="1.6.h Biologia reprodukcyjna (aspekty medyczne należą do 3)" w:value="1.6.h Biologia reprodukcyjna (aspekty medyczne należą do 3)"/>
                  <w:listItem w:displayText="1.6.i Biologia rozwojowa" w:value="1.6.i Biologia rozwojowa"/>
                  <w:listItem w:displayText="1.6.j Roślinoznawstwo, botanika " w:value="1.6.j Roślinoznawstwo, botanika "/>
                  <w:listItem w:displayText="1.6.k Zoologia, ornitologia, entomologia, biologia behawioralna " w:value="1.6.k Zoologia, ornitologia, entomologia, biologia behawioralna "/>
                  <w:listItem w:displayText="1.6.l Biologia morska, biologia słodkowodna, limnologia" w:value="1.6.l Biologia morska, biologia słodkowodna, limnologia"/>
                  <w:listItem w:displayText="1.6.m Ekologia" w:value="1.6.m Ekologia"/>
                  <w:listItem w:displayText="1.6.n Zachowanie bioróżnorodności" w:value="1.6.n Zachowanie bioróżnorodności"/>
                  <w:listItem w:displayText="1.6.o Biologia (teoretyczna, matematyczna, termiczna, kriobiologia, rytm biologiczny), biologia ewolucyjna" w:value="1.6.o Biologia (teoretyczna, matematyczna, termiczna, kriobiologia, rytm biologiczny), biologia ewolucyjna"/>
                  <w:listItem w:displayText="1.6.p Inne problemy biologii" w:value="1.6.p Inne problemy biologii"/>
                  <w:listItem w:displayText="2.1.a Inżynieria lądowa" w:value="2.1.a Inżynieria lądowa"/>
                  <w:listItem w:displayText="2.1.b Inżynieria architektury" w:value="2.1.b Inżynieria architektury"/>
                  <w:listItem w:displayText="2.1.c Inżynieria budowlana, inżynieria miejska i strukturalna" w:value="2.1.c Inżynieria budowlana, inżynieria miejska i strukturalna"/>
                  <w:listItem w:displayText="2.1.d Inżynieria transportu " w:value="2.1.d Inżynieria transportu "/>
                  <w:listItem w:displayText="2.2.a Elektrotechnika i elektronika" w:value="2.2.a Elektrotechnika i elektronika"/>
                  <w:listItem w:displayText="2.2.b Robotyka i automatyka" w:value="2.2.b Robotyka i automatyka"/>
                  <w:listItem w:displayText="2.2.c Systemy automatyzacji i kontroli" w:value="2.2.c Systemy automatyzacji i kontroli"/>
                  <w:listItem w:displayText="2.2.d Inżynieria i systemy łączności" w:value="2.2.d Inżynieria i systemy łączności"/>
                  <w:listItem w:displayText="2.2.e Telekomunikacja" w:value="2.2.e Telekomunikacja"/>
                  <w:listItem w:displayText="2.2.f Sprzęt komputerowy i architektura komputerów" w:value="2.2.f Sprzęt komputerowy i architektura komputerów"/>
                  <w:listItem w:displayText="2.3.a Inżynieria mechaniczna" w:value="2.3.a Inżynieria mechaniczna"/>
                  <w:listItem w:displayText="2.3.b Mechanika stosowana" w:value="2.3.b Mechanika stosowana"/>
                  <w:listItem w:displayText="2.3.c Termodynamika " w:value="2.3.c Termodynamika "/>
                  <w:listItem w:displayText="2.3.d Inżynieria lotnicza i kosmiczna " w:value="2.3.d Inżynieria lotnicza i kosmiczna "/>
                  <w:listItem w:displayText="2.3.e Inżynieria jądrowa (fizyka nuklearna należy do 1.3)" w:value="2.3.e Inżynieria jądrowa (fizyka nuklearna należy do 1.3)"/>
                  <w:listItem w:displayText="2.3.f Inżynieria dĽwięku, analiza niezawodności" w:value="2.3.f Inżynieria dĽwięku, analiza niezawodności"/>
                  <w:listItem w:displayText="2.4.a Inżynieria chemiczna (roślin, produktów)" w:value="2.4.a Inżynieria chemiczna (roślin, produktów)"/>
                  <w:listItem w:displayText="2.4.b Inżynieria procesów chemicznych " w:value="2.4.b Inżynieria procesów chemicznych "/>
                  <w:listItem w:displayText="2.5.a Inżynieria materiałowa" w:value="2.5.a Inżynieria materiałowa"/>
                  <w:listItem w:displayText="2.5.b Ceramika" w:value="2.5.b Ceramika"/>
                  <w:listItem w:displayText="2.5.c Powłoki i warstwy" w:value="2.5.c Powłoki i warstwy"/>
                  <w:listItem w:displayText="2.5.d Kompozyty (w tym laminaty, tworzywa sztuczne wzmocnione, cermety, tkaniny z łączonych włókien naturalnych i sztucznych; kompozyty napełniane)" w:value="2.5.d Kompozyty (w tym laminaty, tworzywa sztuczne wzmocnione, cermety, tkaniny z łączonych włókien naturalnych i sztucznych; kompozyty napełniane)"/>
                  <w:listItem w:displayText="2.5.e Papier i drewno" w:value="2.5.e Papier i drewno"/>
                  <w:listItem w:displayText="2.5.f Tekstylia, w tym syntetyczne barwniki, farby, włókna (nanomateriały należą do 2.10; biomateriały należą do 2.9) " w:value="2.5.f Tekstylia, w tym syntetyczne barwniki, farby, włókna (nanomateriały należą do 2.10; biomateriały należą do 2.9) "/>
                  <w:listItem w:displayText="2.6.a Inżynieria medyczna" w:value="2.6.a Inżynieria medyczna"/>
                  <w:listItem w:displayText="2.6.b Medyczna technika laboratoryjna (w tym analiza laboratoryjna próbek; techniki diagnostyczne); (biomateriały należą do 2.9 [cechy fizyczne żywych materiałów związanych z implantami, urządzeniami, czujnikami medycznymi]) " w:value="2.6.b Medyczna technika laboratoryjna (w tym analiza laboratoryjna próbek; techniki diagnostyczne); (biomateriały należą do 2.9 [cechy fizyczne żywych materiałów związanych z implantami, urządzeniami, czujnikami medycznymi]) "/>
                  <w:listItem w:displayText="2.7.a Inżynieria środowiska i inżynieria geologiczna, geotechnika" w:value="2.7.a Inżynieria środowiska i inżynieria geologiczna, geotechnika"/>
                  <w:listItem w:displayText="2.7.b Inżynieria naftowa (paliwa, ropa naftowa), energetyka i paliwa" w:value="2.7.b Inżynieria naftowa (paliwa, ropa naftowa), energetyka i paliwa"/>
                  <w:listItem w:displayText="2.7.c Teledetekcja" w:value="2.7.c Teledetekcja"/>
                  <w:listItem w:displayText="2.7.d Górnictwo i kopalnictwo" w:value="2.7.d Górnictwo i kopalnictwo"/>
                  <w:listItem w:displayText="2.7.e Inżynieria morska, statki morskie" w:value="2.7.e Inżynieria morska, statki morskie"/>
                  <w:listItem w:displayText="2.7.f Inżynieria oceaniczna" w:value="2.7.f Inżynieria oceaniczna"/>
                  <w:listItem w:displayText="2.8.a Biotechnologia środowiskowa" w:value="2.8.a Biotechnologia środowiskowa"/>
                  <w:listItem w:displayText="2.8.b Bioremediacja, biotechnologia diagnostyczna (mikromacierze DNA i bioczujniki) w zarządzaniu środowiskowym" w:value="2.8.b Bioremediacja, biotechnologia diagnostyczna (mikromacierze DNA i bioczujniki) w zarządzaniu środowiskowym"/>
                  <w:listItem w:displayText="2.8.c Etyka związana z biotechnologią środowiskową" w:value="2.8.c Etyka związana z biotechnologią środowiskową"/>
                  <w:listItem w:displayText="2.9.a Biotechnologia przemysłowa" w:value="2.9.a Biotechnologia przemysłowa"/>
                  <w:listItem w:displayText="2.9.b Technologie bioprzetwarzania (procesy przemysłowe opierające się na czynnikach biologicznych stymulujących proces), biokataliza, fermentacja" w:value="2.9.b Technologie bioprzetwarzania (procesy przemysłowe opierające się na czynnikach biologicznych stymulujących proces), biokataliza, fermentacja"/>
                  <w:listItem w:displayText="2.9.c Bioprodukty (produkty wytwarzane z wykorzystaniem surowca biologicznego), biomateriały, biotworzywa, biopaliwa, chemikalia luzem i chemikalia wysokowartościowe pochodzenia biologicznego, nowe materiały pochodzenia biologicznego" w:value="2.9.c Bioprodukty (produkty wytwarzane z wykorzystaniem surowca biologicznego), biomateriały, biotworzywa, biopaliwa, chemikalia luzem i chemikalia wysokowartościowe pochodzenia biologicznego, nowe materiały pochodzenia biologicznego"/>
                  <w:listItem w:displayText="2.10.a Nanomateriały [produkcja i właściwości] " w:value="2.10.a Nanomateriały [produkcja i właściwości] "/>
                  <w:listItem w:displayText="2.10.b Nanoprocesy [zastosowania w nanoskali]; (biomateriały należą do 2.9) " w:value="2.10.b Nanoprocesy [zastosowania w nanoskali]; (biomateriały należą do 2.9) "/>
                  <w:listItem w:displayText="2.11.a Żywność i napoje" w:value="2.11.a Żywność i napoje"/>
                  <w:listItem w:displayText="2.11.b Inne nauki inżynieryjne i technologie " w:value="2.11.b Inne nauki inżynieryjne i technologie "/>
                  <w:listItem w:displayText="3.1.a Anatomia i morfologia (roślinoznawstwo należy do 1.6)" w:value="3.1.a Anatomia i morfologia (roślinoznawstwo należy do 1.6)"/>
                  <w:listItem w:displayText="3.1.b Genetyka ludzka" w:value="3.1.b Genetyka ludzka"/>
                  <w:listItem w:displayText="3.1.c Immunologia" w:value="3.1.c Immunologia"/>
                  <w:listItem w:displayText="3.1.d Neuronauki (w tym psychofizjologia)" w:value="3.1.d Neuronauki (w tym psychofizjologia)"/>
                  <w:listItem w:displayText="3.1.e Farmakologia i farmacja" w:value="3.1.e Farmakologia i farmacja"/>
                  <w:listItem w:displayText="3.1.f Chemia medyczna" w:value="3.1.f Chemia medyczna"/>
                  <w:listItem w:displayText="3.1.g Toksykologia" w:value="3.1.g Toksykologia"/>
                  <w:listItem w:displayText="3.1.h Fizjologia (w tym cytologia)" w:value="3.1.h Fizjologia (w tym cytologia)"/>
                  <w:listItem w:displayText="3.1.i Patologia " w:value="3.1.i Patologia "/>
                  <w:listItem w:displayText="3.2.a Andrologia" w:value="3.2.a Andrologia"/>
                  <w:listItem w:displayText="3.2.b Ginekologia i położnictwo" w:value="3.2.b Ginekologia i położnictwo"/>
                  <w:listItem w:displayText="3.2.c Pediatria" w:value="3.2.c Pediatria"/>
                  <w:listItem w:displayText="3.2.d Serce i układ sercowo-naczyniowy" w:value="3.2.d Serce i układ sercowo-naczyniowy"/>
                  <w:listItem w:displayText="3.2.e Choroba tętnic obwodowych" w:value="3.2.e Choroba tętnic obwodowych"/>
                  <w:listItem w:displayText="3.2.f Hematologia" w:value="3.2.f Hematologia"/>
                  <w:listItem w:displayText="3.2.g Układ oddechowy" w:value="3.2.g Układ oddechowy"/>
                  <w:listItem w:displayText="3.2.h Intensywna terapia i opieka medyczna w stanach nagłych" w:value="3.2.h Intensywna terapia i opieka medyczna w stanach nagłych"/>
                  <w:listItem w:displayText="3.2.i Anestezjologia" w:value="3.2.i Anestezjologia"/>
                  <w:listItem w:displayText="3.2.j Ortopedia" w:value="3.2.j Ortopedia"/>
                  <w:listItem w:displayText="3.2.k Chirurgia" w:value="3.2.k Chirurgia"/>
                  <w:listItem w:displayText="3.2.l Radiologia, medycyna jądrowa i medycyna obrazowa" w:value="3.2.l Radiologia, medycyna jądrowa i medycyna obrazowa"/>
                  <w:listItem w:displayText="3.2.m Transplantacja" w:value="3.2.m Transplantacja"/>
                  <w:listItem w:displayText="3.2.n Stomatologia, chirurgia i medycyna jamy ustnej" w:value="3.2.n Stomatologia, chirurgia i medycyna jamy ustnej"/>
                  <w:listItem w:displayText="3.2.o Dermatologia i choroby weneryczne" w:value="3.2.o Dermatologia i choroby weneryczne"/>
                  <w:listItem w:displayText="3.2.p Alergologia" w:value="3.2.p Alergologia"/>
                  <w:listItem w:displayText="3.2.q Reumatologia" w:value="3.2.q Reumatologia"/>
                  <w:listItem w:displayText="3.2.r Endokrynologia i metabolizm (w tym cukrzyca, hormony)" w:value="3.2.r Endokrynologia i metabolizm (w tym cukrzyca, hormony)"/>
                  <w:listItem w:displayText="3.2.s Gastroenterologia i hepatologia" w:value="3.2.s Gastroenterologia i hepatologia"/>
                  <w:listItem w:displayText="3.2.t Urologia i nefrologia" w:value="3.2.t Urologia i nefrologia"/>
                  <w:listItem w:displayText="3.2.u Onkologia" w:value="3.2.u Onkologia"/>
                  <w:listItem w:displayText="3.2.v Okulistyka" w:value="3.2.v Okulistyka"/>
                  <w:listItem w:displayText="3.2.w Otorynolaryngologia" w:value="3.2.w Otorynolaryngologia"/>
                  <w:listItem w:displayText="3.2.x Psychiatria" w:value="3.2.x Psychiatria"/>
                  <w:listItem w:displayText="3.2.y Neurologia kliniczna" w:value="3.2.y Neurologia kliniczna"/>
                  <w:listItem w:displayText="3.2.z Geriatria i gerontologia" w:value="3.2.z Geriatria i gerontologia"/>
                  <w:listItem w:displayText="3.2.aa Medycyna ogólna i wewnętrzna" w:value="3.2.aa Medycyna ogólna i wewnętrzna"/>
                  <w:listItem w:displayText="3.2.bb Inne dziedziny medycyny klinicznej" w:value="3.2.bb Inne dziedziny medycyny klinicznej"/>
                  <w:listItem w:displayText="3.2.cc Medycyna integracyjna i komplementarna (systemy medycyny alternatywnej) " w:value="3.2.cc Medycyna integracyjna i komplementarna (systemy medycyny alternatywnej) "/>
                  <w:listItem w:displayText="3.3.a Nauka o opiece zdrowotnej i usługach zdrowotnych (w tym administracja szpitali, finansowanie ochrony zdrowia)" w:value="3.3.a Nauka o opiece zdrowotnej i usługach zdrowotnych (w tym administracja szpitali, finansowanie ochrony zdrowia)"/>
                  <w:listItem w:displayText="3.3.b Polityka zdrowotna i usługi zdrowotne" w:value="3.3.b Polityka zdrowotna i usługi zdrowotne"/>
                  <w:listItem w:displayText="3.3.c Pielęgniarstwo" w:value="3.3.c Pielęgniarstwo"/>
                  <w:listItem w:displayText="3.3.d Żywienie, dietetyka" w:value="3.3.d Żywienie, dietetyka"/>
                  <w:listItem w:displayText="3.3.e Zdrowie publiczne i środowiskowe" w:value="3.3.e Zdrowie publiczne i środowiskowe"/>
                  <w:listItem w:displayText="3.3.f Medycyna tropikalna" w:value="3.3.f Medycyna tropikalna"/>
                  <w:listItem w:displayText="3.3.g Parazytologia" w:value="3.3.g Parazytologia"/>
                  <w:listItem w:displayText="3.3.h Choroby zakaĽne" w:value="3.3.h Choroby zakaĽne"/>
                  <w:listItem w:displayText="3.3.i Epidemiologia" w:value="3.3.i Epidemiologia"/>
                  <w:listItem w:displayText="3.3.j Choroby zawodowe" w:value="3.3.j Choroby zawodowe"/>
                  <w:listItem w:displayText="3.3.k Nauka o sporcie i sprawności fizycznej " w:value="3.3.k Nauka o sporcie i sprawności fizycznej "/>
                  <w:listItem w:displayText="3.3.l Nauki społeczno-biomedyczne (w tym planowanie rodziny, zdrowie seksualne, psychoonkologia, polityczne i społeczne skutki badań biomedycznych)" w:value="3.3.l Nauki społeczno-biomedyczne (w tym planowanie rodziny, zdrowie seksualne, psychoonkologia, polityczne i społeczne skutki badań biomedycznych)"/>
                  <w:listItem w:displayText="3.3.m Etyka medyczna" w:value="3.3.m Etyka medyczna"/>
                  <w:listItem w:displayText="3.3.n Uzależnienia " w:value="3.3.n Uzależnienia "/>
                  <w:listItem w:displayText="3.4.a Biotechnologia związana ze zdrowiem " w:value="3.4.a Biotechnologia związana ze zdrowiem "/>
                  <w:listItem w:displayText="3.4.b Technologie obejmujące manipulację na komórkach, tkankach, organach lub całych organizmach (rozród wspomagany)" w:value="3.4.b Technologie obejmujące manipulację na komórkach, tkankach, organach lub całych organizmach (rozród wspomagany)"/>
                  <w:listItem w:displayText="3.4.c Technologie obejmujące badanie funkcjonowania DNA, białek i enzymów i ich wpływu na rozwijanie się chorób i utrzymanie dobrego stanu zdrowia (diagnostyka genetyczna i interwencje terapeutyczne (farmakogenomika, terapia genowa)" w:value="3.4.c Technologie obejmujące badanie funkcjonowania DNA, białek i enzymów i ich wpływu na rozwijanie się chorób i utrzymanie dobrego stanu zdrowia (diagnostyka genetyczna i interwencje terapeutyczne (farmakogenomika, terapia genowa)"/>
                  <w:listItem w:displayText="3.4.d Biomateriały (związane z implantami, urządzeniami, czujnikami medycznymi)" w:value="3.4.d Biomateriały (związane z implantami, urządzeniami, czujnikami medycznymi)"/>
                  <w:listItem w:displayText="3.4.e Etyka związane z biotechnologią medyczną" w:value="3.4.e Etyka związane z biotechnologią medyczną"/>
                  <w:listItem w:displayText="3.5.a Medycyna sądowa " w:value="3.5.a Medycyna sądowa "/>
                  <w:listItem w:displayText="3.5.b Inne nauki medyczne " w:value="3.5.b Inne nauki medyczne "/>
                  <w:listItem w:displayText="4.1.a Rolnictwo" w:value="4.1.a Rolnictwo"/>
                  <w:listItem w:displayText="4.1.b Leśnictwo" w:value="4.1.b Leśnictwo"/>
                  <w:listItem w:displayText="4.1.c Rybołówstwo" w:value="4.1.c Rybołówstwo"/>
                  <w:listItem w:displayText="4.1.d Gleboznawstwo" w:value="4.1.d Gleboznawstwo"/>
                  <w:listItem w:displayText="4.1.e Ogrodnictwo, nauka o uprawie winorośli i produkcji wina" w:value="4.1.e Ogrodnictwo, nauka o uprawie winorośli i produkcji wina"/>
                  <w:listItem w:displayText="4.1.f Agronomia, hodowla i ochrona roślin (biotechnologia rolnicza należy do 4.4) " w:value="4.1.f Agronomia, hodowla i ochrona roślin (biotechnologia rolnicza należy do 4.4) "/>
                  <w:listItem w:displayText="4.2.a Nauka o zwierzętach i mleczarstwie (biotechnologia zwierząt należy do 4.4)" w:value="4.2.a Nauka o zwierzętach i mleczarstwie (biotechnologia zwierząt należy do 4.4)"/>
                  <w:listItem w:displayText="4.2.b Hodowla zwierząt" w:value="4.2.b Hodowla zwierząt"/>
                  <w:listItem w:displayText="4.2.c Hodowla zwierząt domowych" w:value="4.2.c Hodowla zwierząt domowych"/>
                  <w:listItem w:displayText="4.4.a Biotechnologia rolnicza i biotechnologia żywności" w:value="4.4.a Biotechnologia rolnicza i biotechnologia żywności"/>
                  <w:listItem w:displayText="4.4.b Technologia modyfikacji genetycznych (rośliny i żywy inwentarz), klonowanie żywego inwentarza, selekcja z użyciem markerów, diagnostyka (mikromacierze DNA i czujniki biologiczne dla potrzeb wczesnego/precyzyjnego wykrywania chorób)" w:value="4.4.b Technologia modyfikacji genetycznych (rośliny i żywy inwentarz), klonowanie żywego inwentarza, selekcja z użyciem markerów, diagnostyka (mikromacierze DNA i czujniki biologiczne dla potrzeb wczesnego/precyzyjnego wykrywania chorób)"/>
                  <w:listItem w:displayText="4.4.c Technologie produkcji paliwa z biomasy, biorolnictwo" w:value="4.4.c Technologie produkcji paliwa z biomasy, biorolnictwo"/>
                  <w:listItem w:displayText="4.4.d Etyka dotycząca biotechnologii rolniczej" w:value="4.4.d Etyka dotycząca biotechnologii rolniczej"/>
                  <w:listItem w:displayText="5.1.a Psychologia (w tym relacje człowiek-maszyna) " w:value="5.1.a Psychologia (w tym relacje człowiek-maszyna) "/>
                  <w:listItem w:displayText="5.1.b Psychologia, specjalistyczna (w tym terapia w zakresie uczenia się, mowy, słyszenia, widzenia oraz innych upośledzeń fizycznych i umysłowych)" w:value="5.1.b Psychologia, specjalistyczna (w tym terapia w zakresie uczenia się, mowy, słyszenia, widzenia oraz innych upośledzeń fizycznych i umysłowych)"/>
                  <w:listItem w:displayText="5.2.a Ekonomia, ekonometria" w:value="5.2.a Ekonomia, ekonometria"/>
                  <w:listItem w:displayText="5.2.b Stosunki przemysłowe" w:value="5.2.b Stosunki przemysłowe"/>
                  <w:listItem w:displayText="5.2.c Biznes i zarządzanie " w:value="5.2.c Biznes i zarządzanie "/>
                  <w:listItem w:displayText="5.3.a Pedagogika ogólna, w tym: szkolenia, pedagogika, dydaktyka" w:value="5.3.a Pedagogika ogólna, w tym: szkolenia, pedagogika, dydaktyka"/>
                  <w:listItem w:displayText="5.3.b Pedagogika specjalistyczna (praca z osobami uzdolnionymi, z osobami mającymi trudności w uczeniu się)" w:value="5.3.b Pedagogika specjalistyczna (praca z osobami uzdolnionymi, z osobami mającymi trudności w uczeniu się)"/>
                  <w:listItem w:displayText="5.4.a Socjologia" w:value="5.4.a Socjologia"/>
                  <w:listItem w:displayText="5.4.b Demografia" w:value="5.4.b Demografia"/>
                  <w:listItem w:displayText="5.4.c Antropologia, etnologia" w:value="5.4.c Antropologia, etnologia"/>
                  <w:listItem w:displayText="5.4.d Problematyka społeczna (feminologia i badania nad płcią kulturową; problemy społeczne; nauka o rodzinie, praca socjalna)" w:value="5.4.d Problematyka społeczna (feminologia i badania nad płcią kulturową; problemy społeczne; nauka o rodzinie, praca socjalna)"/>
                  <w:listItem w:displayText="5.5.a Prawo, kryminologia, penologia" w:value="5.5.a Prawo, kryminologia, penologia"/>
                  <w:listItem w:displayText="5.6.a Nauki polityczne" w:value="5.6.a Nauki polityczne"/>
                  <w:listItem w:displayText="5.6.b Administracja publiczna" w:value="5.6.b Administracja publiczna"/>
                  <w:listItem w:displayText="5.6.c Teoria organizacji" w:value="5.6.c Teoria organizacji"/>
                  <w:listItem w:displayText="5.7.a Nauka o środowisku (aspekty społeczne)" w:value="5.7.a Nauka o środowisku (aspekty społeczne)"/>
                  <w:listItem w:displayText="5.7.b Geografia kulturowa i gospodarcza" w:value="5.7.b Geografia kulturowa i gospodarcza"/>
                  <w:listItem w:displayText="5.7.c Urbanistyka (planowanie i rozwój przestrzenny)" w:value="5.7.c Urbanistyka (planowanie i rozwój przestrzenny)"/>
                  <w:listItem w:displayText="5.7.d Planowanie transportu i społeczne aspekty transportu (inżynieria transportu należy do 2.1) " w:value="5.7.d Planowanie transportu i społeczne aspekty transportu (inżynieria transportu należy do 2.1) "/>
                  <w:listItem w:displayText="5.8.a Dziennikarstwo" w:value="5.8.a Dziennikarstwo"/>
                  <w:listItem w:displayText="5.8.b Nauka o informacji (aspekty społeczne)" w:value="5.8.b Nauka o informacji (aspekty społeczne)"/>
                  <w:listItem w:displayText="5.8.c Bibliotekoznawstwo" w:value="5.8.c Bibliotekoznawstwo"/>
                  <w:listItem w:displayText="5.8.d Media i komunikowanie społeczno-kulturalne" w:value="5.8.d Media i komunikowanie społeczno-kulturalne"/>
                  <w:listItem w:displayText="5.9.a Nauki społeczne interdyscyplinarne" w:value="5.9.a Nauki społeczne interdyscyplinarne"/>
                  <w:listItem w:displayText="5.9.b Inne nauki społeczne" w:value="5.9.b Inne nauki społeczne"/>
                  <w:listItem w:displayText="6.1.a Historia (historia nauki i techniki należy do 6.3, historia konkretnych nauk należy do odpowiednich nauk)" w:value="6.1.a Historia (historia nauki i techniki należy do 6.3, historia konkretnych nauk należy do odpowiednich nauk)"/>
                  <w:listItem w:displayText="6.1.b Archeologia" w:value="6.1.b Archeologia"/>
                  <w:listItem w:displayText="6.2.a Językoznawstwo ogólne" w:value="6.2.a Językoznawstwo ogólne"/>
                  <w:listItem w:displayText="6.2.b Językoznawstwo poszczególnych języków" w:value="6.2.b Językoznawstwo poszczególnych języków"/>
                  <w:listItem w:displayText="6.2.c Literaturoznawstwo ogólne" w:value="6.2.c Literaturoznawstwo ogólne"/>
                  <w:listItem w:displayText="6.2.d Teoria literatury" w:value="6.2.d Teoria literatury"/>
                  <w:listItem w:displayText="6.2.e Literatury w poszczególnych językach" w:value="6.2.e Literatury w poszczególnych językach"/>
                  <w:listItem w:displayText="6.2.f Lingwistyka" w:value="6.2.f Lingwistyka"/>
                  <w:listItem w:displayText="6.3.a Filozofia, historia i filozofia nauki i techniki " w:value="6.3.a Filozofia, historia i filozofia nauki i techniki "/>
                  <w:listItem w:displayText="6.3.b Etyka (z wyjątkiem etyki dotyczącej poszczególnych dziedzin)" w:value="6.3.b Etyka (z wyjątkiem etyki dotyczącej poszczególnych dziedzin)"/>
                  <w:listItem w:displayText="6.3.c Teologia" w:value="6.3.c Teologia"/>
                  <w:listItem w:displayText="6.3.d Religioznawstwo" w:value="6.3.d Religioznawstwo"/>
                  <w:listItem w:displayText="6.4.a Sztuka, historia sztuki" w:value="6.4.a Sztuka, historia sztuki"/>
                  <w:listItem w:displayText="6.4.b Projektowanie architektoniczne" w:value="6.4.b Projektowanie architektoniczne"/>
                  <w:listItem w:displayText="6.4.c Nauka o sztukach scenicznych (muzykologia, teatrologia, dramaturgia)" w:value="6.4.c Nauka o sztukach scenicznych (muzykologia, teatrologia, dramaturgia)"/>
                  <w:listItem w:displayText="6.4.d Folklorystyka" w:value="6.4.d Folklorystyka"/>
                  <w:listItem w:displayText="6.4.e Nauka o filmie, radiu i telewizji" w:value="6.4.e Nauka o filmie, radiu i telewizji"/>
                </w:comboBox>
              </w:sdtPr>
              <w:sdtContent>
                <w:r w:rsidR="001D2E16" w:rsidRPr="003A48E7">
                  <w:rPr>
                    <w:rStyle w:val="Tekstzastpczy"/>
                    <w:rFonts w:ascii="Calibri" w:hAnsi="Calibri" w:cs="Calibri"/>
                    <w:color w:val="auto"/>
                    <w:sz w:val="22"/>
                  </w:rPr>
                  <w:t>Wybierz nazwę specjalności poziomu 3</w:t>
                </w:r>
              </w:sdtContent>
            </w:sdt>
          </w:p>
        </w:tc>
      </w:tr>
      <w:tr w:rsidR="001D2E16" w:rsidRPr="003A48E7" w14:paraId="1935133C" w14:textId="77777777" w:rsidTr="001D2E16">
        <w:tc>
          <w:tcPr>
            <w:tcW w:w="714" w:type="pct"/>
            <w:vMerge w:val="restart"/>
            <w:shd w:val="clear" w:color="auto" w:fill="D9D9D9" w:themeFill="background1" w:themeFillShade="D9"/>
            <w:vAlign w:val="center"/>
          </w:tcPr>
          <w:p w14:paraId="474B9D68" w14:textId="77777777" w:rsidR="001D2E16" w:rsidRPr="003A48E7" w:rsidRDefault="001D2E16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b/>
                <w:sz w:val="22"/>
              </w:rPr>
              <w:t>OECD 2</w:t>
            </w:r>
          </w:p>
        </w:tc>
        <w:tc>
          <w:tcPr>
            <w:tcW w:w="829" w:type="pct"/>
            <w:shd w:val="clear" w:color="auto" w:fill="F2F2F2" w:themeFill="background1" w:themeFillShade="F2"/>
          </w:tcPr>
          <w:p w14:paraId="3AE2807D" w14:textId="77777777" w:rsidR="001D2E16" w:rsidRPr="003A48E7" w:rsidRDefault="001D2E16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>Poziom 1</w:t>
            </w:r>
          </w:p>
        </w:tc>
        <w:sdt>
          <w:sdtPr>
            <w:rPr>
              <w:rStyle w:val="listyrozwijane"/>
              <w:rFonts w:ascii="Calibri" w:hAnsi="Calibri" w:cs="Calibri"/>
              <w:color w:val="auto"/>
              <w:sz w:val="22"/>
            </w:rPr>
            <w:id w:val="-672722613"/>
            <w:placeholder>
              <w:docPart w:val="D56986E0BEEF479494D941E9666E5676"/>
            </w:placeholder>
            <w:showingPlcHdr/>
            <w:comboBox>
              <w:listItem w:value="Wybierz element."/>
              <w:listItem w:displayText="1 Nauki przyrodnicze " w:value="1 Nauki przyrodnicze "/>
              <w:listItem w:displayText="2 Nauki inżynieryjne i techniczne " w:value="2 Nauki inżynieryjne i techniczne "/>
              <w:listItem w:displayText="3 Nauki medyczne i nauki o zdrowiu " w:value="3 Nauki medyczne i nauki o zdrowiu "/>
              <w:listItem w:displayText="4 Nauki rolnicze " w:value="4 Nauki rolnicze "/>
              <w:listItem w:displayText="5 Nauki społeczne " w:value="5 Nauki społeczne "/>
              <w:listItem w:displayText="6 Nauki humanistyczne " w:value="6 Nauki humanistyczne "/>
            </w:comboBox>
          </w:sdtPr>
          <w:sdtEndPr>
            <w:rPr>
              <w:rStyle w:val="Domylnaczcionkaakapitu"/>
              <w:color w:val="000000" w:themeColor="text1"/>
            </w:rPr>
          </w:sdtEndPr>
          <w:sdtContent>
            <w:tc>
              <w:tcPr>
                <w:tcW w:w="3457" w:type="pct"/>
              </w:tcPr>
              <w:p w14:paraId="1E680FDB" w14:textId="77777777" w:rsidR="001D2E16" w:rsidRPr="003A48E7" w:rsidRDefault="001D2E16" w:rsidP="00706D47">
                <w:pPr>
                  <w:spacing w:before="60" w:after="60"/>
                  <w:rPr>
                    <w:rFonts w:ascii="Calibri" w:hAnsi="Calibri" w:cs="Calibri"/>
                    <w:sz w:val="22"/>
                  </w:rPr>
                </w:pPr>
                <w:r w:rsidRPr="003A48E7">
                  <w:rPr>
                    <w:rStyle w:val="Tekstzastpczy"/>
                    <w:rFonts w:ascii="Calibri" w:hAnsi="Calibri" w:cs="Calibri"/>
                    <w:color w:val="auto"/>
                    <w:sz w:val="22"/>
                  </w:rPr>
                  <w:t>Wybierz nazwę specjalności poziomu 1</w:t>
                </w:r>
              </w:p>
            </w:tc>
          </w:sdtContent>
        </w:sdt>
      </w:tr>
      <w:tr w:rsidR="001D2E16" w:rsidRPr="003A48E7" w14:paraId="480FCFFE" w14:textId="77777777" w:rsidTr="001D2E16">
        <w:tc>
          <w:tcPr>
            <w:tcW w:w="714" w:type="pct"/>
            <w:vMerge/>
            <w:shd w:val="clear" w:color="auto" w:fill="D9D9D9" w:themeFill="background1" w:themeFillShade="D9"/>
            <w:vAlign w:val="center"/>
          </w:tcPr>
          <w:p w14:paraId="242FB400" w14:textId="77777777" w:rsidR="001D2E16" w:rsidRPr="003A48E7" w:rsidRDefault="001D2E16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29" w:type="pct"/>
            <w:shd w:val="clear" w:color="auto" w:fill="F2F2F2" w:themeFill="background1" w:themeFillShade="F2"/>
          </w:tcPr>
          <w:p w14:paraId="55191740" w14:textId="77777777" w:rsidR="001D2E16" w:rsidRPr="003A48E7" w:rsidRDefault="001D2E16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>Poziom 2</w:t>
            </w:r>
          </w:p>
        </w:tc>
        <w:sdt>
          <w:sdtPr>
            <w:rPr>
              <w:rStyle w:val="listyrozwijane"/>
              <w:rFonts w:ascii="Calibri" w:hAnsi="Calibri" w:cs="Calibri"/>
              <w:color w:val="auto"/>
              <w:sz w:val="22"/>
            </w:rPr>
            <w:id w:val="-1559241882"/>
            <w:placeholder>
              <w:docPart w:val="732BCC49FB7247EC8BD5DA04BACA2F37"/>
            </w:placeholder>
            <w:showingPlcHdr/>
            <w:comboBox>
              <w:listItem w:value="Wybierz element."/>
              <w:listItem w:displayText="1.1 Matematyka" w:value="1.1 Matematyka"/>
              <w:listItem w:displayText="1.2 Nauki o komputerach i informatyka" w:value="1.2 Nauki o komputerach i informatyka"/>
              <w:listItem w:displayText="1.3 Nauki fizyczne " w:value="1.3 Nauki fizyczne "/>
              <w:listItem w:displayText="1.4 Nauki chemiczne " w:value="1.4 Nauki chemiczne "/>
              <w:listItem w:displayText="1.5 Nauki o ziemi i o środowisku " w:value="1.5 Nauki o ziemi i o środowisku "/>
              <w:listItem w:displayText="1.6 Nauki biologiczne (nauki medyczne należą do 3, a rolnicze do 4)  " w:value="1.6 Nauki biologiczne (nauki medyczne należą do 3, a rolnicze do 4)  "/>
              <w:listItem w:displayText="1.7 Inne nauki przyrodnicze" w:value="1.7 Inne nauki przyrodnicze"/>
              <w:listItem w:displayText="2.1 Inżynieria lądowa " w:value="2.1 Inżynieria lądowa "/>
              <w:listItem w:displayText="2.2 Elektrotechnika, elektronika, inżynieria informatyczna" w:value="2.2 Elektrotechnika, elektronika, inżynieria informatyczna"/>
              <w:listItem w:displayText="2.3 Inżynieria mechaniczna" w:value="2.3 Inżynieria mechaniczna"/>
              <w:listItem w:displayText="2.4 Inżynieria chemiczna " w:value="2.4 Inżynieria chemiczna "/>
              <w:listItem w:displayText="2.5 Inżynieria materiałowa " w:value="2.5 Inżynieria materiałowa "/>
              <w:listItem w:displayText="2.6 Inżynieria medyczna" w:value="2.6 Inżynieria medyczna"/>
              <w:listItem w:displayText="2.7 Inżynieria środowiska " w:value="2.7 Inżynieria środowiska "/>
              <w:listItem w:displayText="2.8 Biotechnologia środowiskowa " w:value="2.8 Biotechnologia środowiskowa "/>
              <w:listItem w:displayText="2.9 Biotechnologia przemysłowa " w:value="2.9 Biotechnologia przemysłowa "/>
              <w:listItem w:displayText="2.10 Nanotechnologia " w:value="2.10 Nanotechnologia "/>
              <w:listItem w:displayText="2.11 Inne nauki inżynieryjne i technologie " w:value="2.11 Inne nauki inżynieryjne i technologie "/>
              <w:listItem w:displayText="3.1 Medycyna ogólna " w:value="3.1 Medycyna ogólna "/>
              <w:listItem w:displayText="3.2 Medycyna kliniczna " w:value="3.2 Medycyna kliniczna "/>
              <w:listItem w:displayText="3.3 Nauka o zdrowiu " w:value="3.3 Nauka o zdrowiu "/>
              <w:listItem w:displayText="3.4 Biotechnologia medyczna " w:value="3.4 Biotechnologia medyczna "/>
              <w:listItem w:displayText="3.5 Inne nauki medyczne" w:value="3.5 Inne nauki medyczne"/>
              <w:listItem w:displayText="4.1 Rolnictwo, leśnictwo i rybołówstwo " w:value="4.1 Rolnictwo, leśnictwo i rybołówstwo "/>
              <w:listItem w:displayText="4.2 Nauka o zwierzętach i mleczarstwie " w:value="4.2 Nauka o zwierzętach i mleczarstwie "/>
              <w:listItem w:displayText="4.3 Nauki weterynaryjne " w:value="4.3 Nauki weterynaryjne "/>
              <w:listItem w:displayText="4.4 Biotechnologia rolnicza " w:value="4.4 Biotechnologia rolnicza "/>
              <w:listItem w:displayText="5.1 Psychologia " w:value="5.1 Psychologia "/>
              <w:listItem w:displayText="5.2 Ekonomia i biznes " w:value="5.2 Ekonomia i biznes "/>
              <w:listItem w:displayText="5.3 Pedagogika " w:value="5.3 Pedagogika "/>
              <w:listItem w:displayText="5.4 Socjologia " w:value="5.4 Socjologia "/>
              <w:listItem w:displayText="5.5 Prawo" w:value="5.5 Prawo"/>
              <w:listItem w:displayText="5.6 Nauki polityczne " w:value="5.6 Nauki polityczne "/>
              <w:listItem w:displayText="5.7 Geografia społeczna i gospodarcza " w:value="5.7 Geografia społeczna i gospodarcza "/>
              <w:listItem w:displayText="5.8 Media i komunikowanie " w:value="5.8 Media i komunikowanie "/>
              <w:listItem w:displayText="5.9 Inne nauki społeczne " w:value="5.9 Inne nauki społeczne "/>
              <w:listItem w:displayText="6.1 Historia i archeologia " w:value="6.1 Historia i archeologia "/>
              <w:listItem w:displayText="6.2 Języki i literatura" w:value="6.2 Języki i literatura"/>
              <w:listItem w:displayText="6.3 Filozofia, etyka i religia " w:value="6.3 Filozofia, etyka i religia "/>
              <w:listItem w:displayText="6.4 Sztuka (sztuka, historia sztuki, sztuki sceniczne, muzyka) " w:value="6.4 Sztuka (sztuka, historia sztuki, sztuki sceniczne, muzyka) "/>
              <w:listItem w:displayText="6.5 Inne nauki humanistyczne" w:value="6.5 Inne nauki humanistyczne"/>
            </w:comboBox>
          </w:sdtPr>
          <w:sdtEndPr>
            <w:rPr>
              <w:rStyle w:val="Domylnaczcionkaakapitu"/>
              <w:color w:val="000000" w:themeColor="text1"/>
            </w:rPr>
          </w:sdtEndPr>
          <w:sdtContent>
            <w:tc>
              <w:tcPr>
                <w:tcW w:w="3457" w:type="pct"/>
              </w:tcPr>
              <w:p w14:paraId="3E9DD561" w14:textId="77777777" w:rsidR="001D2E16" w:rsidRPr="003A48E7" w:rsidRDefault="001D2E16" w:rsidP="00706D47">
                <w:pPr>
                  <w:spacing w:before="60" w:after="60"/>
                  <w:rPr>
                    <w:rFonts w:ascii="Calibri" w:hAnsi="Calibri" w:cs="Calibri"/>
                    <w:sz w:val="22"/>
                  </w:rPr>
                </w:pPr>
                <w:r w:rsidRPr="003A48E7">
                  <w:rPr>
                    <w:rStyle w:val="Tekstzastpczy"/>
                    <w:rFonts w:ascii="Calibri" w:hAnsi="Calibri" w:cs="Calibri"/>
                    <w:color w:val="auto"/>
                    <w:sz w:val="22"/>
                  </w:rPr>
                  <w:t>Wybierz nazwę specjalności poziomu 2</w:t>
                </w:r>
              </w:p>
            </w:tc>
          </w:sdtContent>
        </w:sdt>
      </w:tr>
      <w:tr w:rsidR="001D2E16" w:rsidRPr="003A48E7" w14:paraId="577D32B2" w14:textId="77777777" w:rsidTr="001D2E16">
        <w:tc>
          <w:tcPr>
            <w:tcW w:w="714" w:type="pct"/>
            <w:vMerge/>
            <w:shd w:val="clear" w:color="auto" w:fill="D9D9D9" w:themeFill="background1" w:themeFillShade="D9"/>
            <w:vAlign w:val="center"/>
          </w:tcPr>
          <w:p w14:paraId="21AB1060" w14:textId="77777777" w:rsidR="001D2E16" w:rsidRPr="003A48E7" w:rsidRDefault="001D2E16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29" w:type="pct"/>
            <w:shd w:val="clear" w:color="auto" w:fill="F2F2F2" w:themeFill="background1" w:themeFillShade="F2"/>
          </w:tcPr>
          <w:p w14:paraId="3AA00931" w14:textId="77777777" w:rsidR="001D2E16" w:rsidRPr="003A48E7" w:rsidRDefault="001D2E16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>Poziom 3</w:t>
            </w:r>
          </w:p>
        </w:tc>
        <w:tc>
          <w:tcPr>
            <w:tcW w:w="3457" w:type="pct"/>
          </w:tcPr>
          <w:p w14:paraId="288D803B" w14:textId="77777777" w:rsidR="001D2E16" w:rsidRPr="003A48E7" w:rsidRDefault="00000000" w:rsidP="00706D47">
            <w:pPr>
              <w:spacing w:before="60" w:after="60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listyrozwijane"/>
                  <w:rFonts w:ascii="Calibri" w:hAnsi="Calibri" w:cs="Calibri"/>
                  <w:color w:val="auto"/>
                  <w:sz w:val="22"/>
                </w:rPr>
                <w:id w:val="1059510942"/>
                <w:placeholder>
                  <w:docPart w:val="4802843199D84AB19BA081A6049ABDBD"/>
                </w:placeholder>
                <w:showingPlcHdr/>
                <w:comboBox>
                  <w:listItem w:value="Wybierz element."/>
                  <w:listItem w:displayText="1.1.a Matematyka czysta, matematyka stosowana" w:value="1.1.a Matematyka czysta, matematyka stosowana"/>
                  <w:listItem w:displayText="1.1.b Statystyka i rachunek prawdopodobieństwa " w:value="1.1.b Statystyka i rachunek prawdopodobieństwa "/>
                  <w:listItem w:displayText="1.3.a Fizyka atomowa, molekularna i chemiczna (fizyka atomu i cząsteczki, w tym fizyka zderzeń, interakcje z promieniowaniem; rezonans magnetyczny; efekt Moessbauera)" w:value="1.3.a Fizyka atomowa, molekularna i chemiczna (fizyka atomu i cząsteczki, w tym fizyka zderzeń, interakcje z promieniowaniem; rezonans magnetyczny; efekt Moessbauera)"/>
                  <w:listItem w:displayText="1.3.b Fizyka materii skondensowanej (w tym dawniejsza fizyka stanów stałych, nadprzewodnictwo)" w:value="1.3.b Fizyka materii skondensowanej (w tym dawniejsza fizyka stanów stałych, nadprzewodnictwo)"/>
                  <w:listItem w:displayText="1.3.c Fizyka cząstek elementarnych i pól" w:value="1.3.c Fizyka cząstek elementarnych i pól"/>
                  <w:listItem w:displayText="1.3.d Fizyka jądrowa" w:value="1.3.d Fizyka jądrowa"/>
                  <w:listItem w:displayText="1.3.e Fizyka płynów i plazmy (w tym fizyka powierzchni)" w:value="1.3.e Fizyka płynów i plazmy (w tym fizyka powierzchni)"/>
                  <w:listItem w:displayText="1.3.f Optyka (w tym optyka laserowa i optyka kwantowa), akustyka" w:value="1.3.f Optyka (w tym optyka laserowa i optyka kwantowa), akustyka"/>
                  <w:listItem w:displayText="1.3.g Astronomia (w tym astrofizyka, nauka o kosmosie)" w:value="1.3.g Astronomia (w tym astrofizyka, nauka o kosmosie)"/>
                  <w:listItem w:displayText="1.4.a Chemia organiczna" w:value="1.4.a Chemia organiczna"/>
                  <w:listItem w:displayText="1.4.b Chemia nieorganiczna i jądrowa" w:value="1.4.b Chemia nieorganiczna i jądrowa"/>
                  <w:listItem w:displayText="1.4.c Chemia fizyczna, nauka o polimerach, elektrochemia (ogniwa suche, baterie i akumulatory, ogniwa paliwowe, korozja metali, elektroliza)" w:value="1.4.c Chemia fizyczna, nauka o polimerach, elektrochemia (ogniwa suche, baterie i akumulatory, ogniwa paliwowe, korozja metali, elektroliza)"/>
                  <w:listItem w:displayText="1.4.d Chemia koloidalna" w:value="1.4.d Chemia koloidalna"/>
                  <w:listItem w:displayText="1.4.e Chemia analityczna " w:value="1.4.e Chemia analityczna "/>
                  <w:listItem w:displayText="1.5.a Geonauki multidyscyplinarne" w:value="1.5.a Geonauki multidyscyplinarne"/>
                  <w:listItem w:displayText="1.5.b Mineralogia " w:value="1.5.b Mineralogia "/>
                  <w:listItem w:displayText="1.5.c Paleontologia" w:value="1.5.c Paleontologia"/>
                  <w:listItem w:displayText="1.5.d Geochemia i geofizyka" w:value="1.5.d Geochemia i geofizyka"/>
                  <w:listItem w:displayText="1.5.e Geografia fizyczna" w:value="1.5.e Geografia fizyczna"/>
                  <w:listItem w:displayText="1.5.f Geologia" w:value="1.5.f Geologia"/>
                  <w:listItem w:displayText="1.5.g Wulkanologia" w:value="1.5.g Wulkanologia"/>
                  <w:listItem w:displayText="1.5.h Nauki o środowisku (aspekty społeczne należą do 5.7)" w:value="1.5.h Nauki o środowisku (aspekty społeczne należą do 5.7)"/>
                  <w:listItem w:displayText="1.5.i Meteorologia i nauki o atmosferze" w:value="1.5.i Meteorologia i nauki o atmosferze"/>
                  <w:listItem w:displayText="1.5.j Badania klimatyczne" w:value="1.5.j Badania klimatyczne"/>
                  <w:listItem w:displayText="1.5.k Oceanografia, hydrologia, zasoby wodne" w:value="1.5.k Oceanografia, hydrologia, zasoby wodne"/>
                  <w:listItem w:displayText="1.6.a Biologia komórkowa, mikrobiologia" w:value="1.6.a Biologia komórkowa, mikrobiologia"/>
                  <w:listItem w:displayText="1.6.b Wirusologia" w:value="1.6.b Wirusologia"/>
                  <w:listItem w:displayText="1.6.c Biochemia i biologia molekularna" w:value="1.6.c Biochemia i biologia molekularna"/>
                  <w:listItem w:displayText="1.6.d Metody badań biochemicznych" w:value="1.6.d Metody badań biochemicznych"/>
                  <w:listItem w:displayText="1.6.e Mykologia" w:value="1.6.e Mykologia"/>
                  <w:listItem w:displayText="1.6.f Biofizyka " w:value="1.6.f Biofizyka "/>
                  <w:listItem w:displayText="1.6.g Genetyka i dziedziczenie (genetyka medyczna należy do 3)" w:value="1.6.g Genetyka i dziedziczenie (genetyka medyczna należy do 3)"/>
                  <w:listItem w:displayText="1.6.h Biologia reprodukcyjna (aspekty medyczne należą do 3)" w:value="1.6.h Biologia reprodukcyjna (aspekty medyczne należą do 3)"/>
                  <w:listItem w:displayText="1.6.i Biologia rozwojowa" w:value="1.6.i Biologia rozwojowa"/>
                  <w:listItem w:displayText="1.6.j Roślinoznawstwo, botanika " w:value="1.6.j Roślinoznawstwo, botanika "/>
                  <w:listItem w:displayText="1.6.k Zoologia, ornitologia, entomologia, biologia behawioralna " w:value="1.6.k Zoologia, ornitologia, entomologia, biologia behawioralna "/>
                  <w:listItem w:displayText="1.6.l Biologia morska, biologia słodkowodna, limnologia" w:value="1.6.l Biologia morska, biologia słodkowodna, limnologia"/>
                  <w:listItem w:displayText="1.6.m Ekologia" w:value="1.6.m Ekologia"/>
                  <w:listItem w:displayText="1.6.n Zachowanie bioróżnorodności" w:value="1.6.n Zachowanie bioróżnorodności"/>
                  <w:listItem w:displayText="1.6.o Biologia (teoretyczna, matematyczna, termiczna, kriobiologia, rytm biologiczny), biologia ewolucyjna" w:value="1.6.o Biologia (teoretyczna, matematyczna, termiczna, kriobiologia, rytm biologiczny), biologia ewolucyjna"/>
                  <w:listItem w:displayText="1.6.p Inne problemy biologii" w:value="1.6.p Inne problemy biologii"/>
                  <w:listItem w:displayText="2.1.a Inżynieria lądowa" w:value="2.1.a Inżynieria lądowa"/>
                  <w:listItem w:displayText="2.1.b Inżynieria architektury" w:value="2.1.b Inżynieria architektury"/>
                  <w:listItem w:displayText="2.1.c Inżynieria budowlana, inżynieria miejska i strukturalna" w:value="2.1.c Inżynieria budowlana, inżynieria miejska i strukturalna"/>
                  <w:listItem w:displayText="2.1.d Inżynieria transportu " w:value="2.1.d Inżynieria transportu "/>
                  <w:listItem w:displayText="2.2.a Elektrotechnika i elektronika" w:value="2.2.a Elektrotechnika i elektronika"/>
                  <w:listItem w:displayText="2.2.b Robotyka i automatyka" w:value="2.2.b Robotyka i automatyka"/>
                  <w:listItem w:displayText="2.2.c Systemy automatyzacji i kontroli" w:value="2.2.c Systemy automatyzacji i kontroli"/>
                  <w:listItem w:displayText="2.2.d Inżynieria i systemy łączności" w:value="2.2.d Inżynieria i systemy łączności"/>
                  <w:listItem w:displayText="2.2.e Telekomunikacja" w:value="2.2.e Telekomunikacja"/>
                  <w:listItem w:displayText="2.2.f Sprzęt komputerowy i architektura komputerów" w:value="2.2.f Sprzęt komputerowy i architektura komputerów"/>
                  <w:listItem w:displayText="2.3.a Inżynieria mechaniczna" w:value="2.3.a Inżynieria mechaniczna"/>
                  <w:listItem w:displayText="2.3.b Mechanika stosowana" w:value="2.3.b Mechanika stosowana"/>
                  <w:listItem w:displayText="2.3.c Termodynamika " w:value="2.3.c Termodynamika "/>
                  <w:listItem w:displayText="2.3.d Inżynieria lotnicza i kosmiczna " w:value="2.3.d Inżynieria lotnicza i kosmiczna "/>
                  <w:listItem w:displayText="2.3.e Inżynieria jądrowa (fizyka nuklearna należy do 1.3)" w:value="2.3.e Inżynieria jądrowa (fizyka nuklearna należy do 1.3)"/>
                  <w:listItem w:displayText="2.3.f Inżynieria dĽwięku, analiza niezawodności" w:value="2.3.f Inżynieria dĽwięku, analiza niezawodności"/>
                  <w:listItem w:displayText="2.4.a Inżynieria chemiczna (roślin, produktów)" w:value="2.4.a Inżynieria chemiczna (roślin, produktów)"/>
                  <w:listItem w:displayText="2.4.b Inżynieria procesów chemicznych " w:value="2.4.b Inżynieria procesów chemicznych "/>
                  <w:listItem w:displayText="2.5.a Inżynieria materiałowa" w:value="2.5.a Inżynieria materiałowa"/>
                  <w:listItem w:displayText="2.5.b Ceramika" w:value="2.5.b Ceramika"/>
                  <w:listItem w:displayText="2.5.c Powłoki i warstwy" w:value="2.5.c Powłoki i warstwy"/>
                  <w:listItem w:displayText="2.5.d Kompozyty (w tym laminaty, tworzywa sztuczne wzmocnione, cermety, tkaniny z łączonych włókien naturalnych i sztucznych; kompozyty napełniane)" w:value="2.5.d Kompozyty (w tym laminaty, tworzywa sztuczne wzmocnione, cermety, tkaniny z łączonych włókien naturalnych i sztucznych; kompozyty napełniane)"/>
                  <w:listItem w:displayText="2.5.e Papier i drewno" w:value="2.5.e Papier i drewno"/>
                  <w:listItem w:displayText="2.5.f Tekstylia, w tym syntetyczne barwniki, farby, włókna (nanomateriały należą do 2.10; biomateriały należą do 2.9) " w:value="2.5.f Tekstylia, w tym syntetyczne barwniki, farby, włókna (nanomateriały należą do 2.10; biomateriały należą do 2.9) "/>
                  <w:listItem w:displayText="2.6.a Inżynieria medyczna" w:value="2.6.a Inżynieria medyczna"/>
                  <w:listItem w:displayText="2.6.b Medyczna technika laboratoryjna (w tym analiza laboratoryjna próbek; techniki diagnostyczne); (biomateriały należą do 2.9 [cechy fizyczne żywych materiałów związanych z implantami, urządzeniami, czujnikami medycznymi]) " w:value="2.6.b Medyczna technika laboratoryjna (w tym analiza laboratoryjna próbek; techniki diagnostyczne); (biomateriały należą do 2.9 [cechy fizyczne żywych materiałów związanych z implantami, urządzeniami, czujnikami medycznymi]) "/>
                  <w:listItem w:displayText="2.7.a Inżynieria środowiska i inżynieria geologiczna, geotechnika" w:value="2.7.a Inżynieria środowiska i inżynieria geologiczna, geotechnika"/>
                  <w:listItem w:displayText="2.7.b Inżynieria naftowa (paliwa, ropa naftowa), energetyka i paliwa" w:value="2.7.b Inżynieria naftowa (paliwa, ropa naftowa), energetyka i paliwa"/>
                  <w:listItem w:displayText="2.7.c Teledetekcja" w:value="2.7.c Teledetekcja"/>
                  <w:listItem w:displayText="2.7.d Górnictwo i kopalnictwo" w:value="2.7.d Górnictwo i kopalnictwo"/>
                  <w:listItem w:displayText="2.7.e Inżynieria morska, statki morskie" w:value="2.7.e Inżynieria morska, statki morskie"/>
                  <w:listItem w:displayText="2.7.f Inżynieria oceaniczna" w:value="2.7.f Inżynieria oceaniczna"/>
                  <w:listItem w:displayText="2.8.a Biotechnologia środowiskowa" w:value="2.8.a Biotechnologia środowiskowa"/>
                  <w:listItem w:displayText="2.8.b Bioremediacja, biotechnologia diagnostyczna (mikromacierze DNA i bioczujniki) w zarządzaniu środowiskowym" w:value="2.8.b Bioremediacja, biotechnologia diagnostyczna (mikromacierze DNA i bioczujniki) w zarządzaniu środowiskowym"/>
                  <w:listItem w:displayText="2.8.c Etyka związana z biotechnologią środowiskową" w:value="2.8.c Etyka związana z biotechnologią środowiskową"/>
                  <w:listItem w:displayText="2.9.a Biotechnologia przemysłowa" w:value="2.9.a Biotechnologia przemysłowa"/>
                  <w:listItem w:displayText="2.9.b Technologie bioprzetwarzania (procesy przemysłowe opierające się na czynnikach biologicznych stymulujących proces), biokataliza, fermentacja" w:value="2.9.b Technologie bioprzetwarzania (procesy przemysłowe opierające się na czynnikach biologicznych stymulujących proces), biokataliza, fermentacja"/>
                  <w:listItem w:displayText="2.9.c Bioprodukty (produkty wytwarzane z wykorzystaniem surowca biologicznego), biomateriały, biotworzywa, biopaliwa, chemikalia luzem i chemikalia wysokowartościowe pochodzenia biologicznego, nowe materiały pochodzenia biologicznego" w:value="2.9.c Bioprodukty (produkty wytwarzane z wykorzystaniem surowca biologicznego), biomateriały, biotworzywa, biopaliwa, chemikalia luzem i chemikalia wysokowartościowe pochodzenia biologicznego, nowe materiały pochodzenia biologicznego"/>
                  <w:listItem w:displayText="2.10.a Nanomateriały [produkcja i właściwości] " w:value="2.10.a Nanomateriały [produkcja i właściwości] "/>
                  <w:listItem w:displayText="2.10.b Nanoprocesy [zastosowania w nanoskali]; (biomateriały należą do 2.9) " w:value="2.10.b Nanoprocesy [zastosowania w nanoskali]; (biomateriały należą do 2.9) "/>
                  <w:listItem w:displayText="2.11.a Żywność i napoje" w:value="2.11.a Żywność i napoje"/>
                  <w:listItem w:displayText="2.11.b Inne nauki inżynieryjne i technologie " w:value="2.11.b Inne nauki inżynieryjne i technologie "/>
                  <w:listItem w:displayText="3.1.a Anatomia i morfologia (roślinoznawstwo należy do 1.6)" w:value="3.1.a Anatomia i morfologia (roślinoznawstwo należy do 1.6)"/>
                  <w:listItem w:displayText="3.1.b Genetyka ludzka" w:value="3.1.b Genetyka ludzka"/>
                  <w:listItem w:displayText="3.1.c Immunologia" w:value="3.1.c Immunologia"/>
                  <w:listItem w:displayText="3.1.d Neuronauki (w tym psychofizjologia)" w:value="3.1.d Neuronauki (w tym psychofizjologia)"/>
                  <w:listItem w:displayText="3.1.e Farmakologia i farmacja" w:value="3.1.e Farmakologia i farmacja"/>
                  <w:listItem w:displayText="3.1.f Chemia medyczna" w:value="3.1.f Chemia medyczna"/>
                  <w:listItem w:displayText="3.1.g Toksykologia" w:value="3.1.g Toksykologia"/>
                  <w:listItem w:displayText="3.1.h Fizjologia (w tym cytologia)" w:value="3.1.h Fizjologia (w tym cytologia)"/>
                  <w:listItem w:displayText="3.1.i Patologia " w:value="3.1.i Patologia "/>
                  <w:listItem w:displayText="3.2.a Andrologia" w:value="3.2.a Andrologia"/>
                  <w:listItem w:displayText="3.2.b Ginekologia i położnictwo" w:value="3.2.b Ginekologia i położnictwo"/>
                  <w:listItem w:displayText="3.2.c Pediatria" w:value="3.2.c Pediatria"/>
                  <w:listItem w:displayText="3.2.d Serce i układ sercowo-naczyniowy" w:value="3.2.d Serce i układ sercowo-naczyniowy"/>
                  <w:listItem w:displayText="3.2.e Choroba tętnic obwodowych" w:value="3.2.e Choroba tętnic obwodowych"/>
                  <w:listItem w:displayText="3.2.f Hematologia" w:value="3.2.f Hematologia"/>
                  <w:listItem w:displayText="3.2.g Układ oddechowy" w:value="3.2.g Układ oddechowy"/>
                  <w:listItem w:displayText="3.2.h Intensywna terapia i opieka medyczna w stanach nagłych" w:value="3.2.h Intensywna terapia i opieka medyczna w stanach nagłych"/>
                  <w:listItem w:displayText="3.2.i Anestezjologia" w:value="3.2.i Anestezjologia"/>
                  <w:listItem w:displayText="3.2.j Ortopedia" w:value="3.2.j Ortopedia"/>
                  <w:listItem w:displayText="3.2.k Chirurgia" w:value="3.2.k Chirurgia"/>
                  <w:listItem w:displayText="3.2.l Radiologia, medycyna jądrowa i medycyna obrazowa" w:value="3.2.l Radiologia, medycyna jądrowa i medycyna obrazowa"/>
                  <w:listItem w:displayText="3.2.m Transplantacja" w:value="3.2.m Transplantacja"/>
                  <w:listItem w:displayText="3.2.n Stomatologia, chirurgia i medycyna jamy ustnej" w:value="3.2.n Stomatologia, chirurgia i medycyna jamy ustnej"/>
                  <w:listItem w:displayText="3.2.o Dermatologia i choroby weneryczne" w:value="3.2.o Dermatologia i choroby weneryczne"/>
                  <w:listItem w:displayText="3.2.p Alergologia" w:value="3.2.p Alergologia"/>
                  <w:listItem w:displayText="3.2.q Reumatologia" w:value="3.2.q Reumatologia"/>
                  <w:listItem w:displayText="3.2.r Endokrynologia i metabolizm (w tym cukrzyca, hormony)" w:value="3.2.r Endokrynologia i metabolizm (w tym cukrzyca, hormony)"/>
                  <w:listItem w:displayText="3.2.s Gastroenterologia i hepatologia" w:value="3.2.s Gastroenterologia i hepatologia"/>
                  <w:listItem w:displayText="3.2.t Urologia i nefrologia" w:value="3.2.t Urologia i nefrologia"/>
                  <w:listItem w:displayText="3.2.u Onkologia" w:value="3.2.u Onkologia"/>
                  <w:listItem w:displayText="3.2.v Okulistyka" w:value="3.2.v Okulistyka"/>
                  <w:listItem w:displayText="3.2.w Otorynolaryngologia" w:value="3.2.w Otorynolaryngologia"/>
                  <w:listItem w:displayText="3.2.x Psychiatria" w:value="3.2.x Psychiatria"/>
                  <w:listItem w:displayText="3.2.y Neurologia kliniczna" w:value="3.2.y Neurologia kliniczna"/>
                  <w:listItem w:displayText="3.2.z Geriatria i gerontologia" w:value="3.2.z Geriatria i gerontologia"/>
                  <w:listItem w:displayText="3.2.aa Medycyna ogólna i wewnętrzna" w:value="3.2.aa Medycyna ogólna i wewnętrzna"/>
                  <w:listItem w:displayText="3.2.bb Inne dziedziny medycyny klinicznej" w:value="3.2.bb Inne dziedziny medycyny klinicznej"/>
                  <w:listItem w:displayText="3.2.cc Medycyna integracyjna i komplementarna (systemy medycyny alternatywnej) " w:value="3.2.cc Medycyna integracyjna i komplementarna (systemy medycyny alternatywnej) "/>
                  <w:listItem w:displayText="3.3.a Nauka o opiece zdrowotnej i usługach zdrowotnych (w tym administracja szpitali, finansowanie ochrony zdrowia)" w:value="3.3.a Nauka o opiece zdrowotnej i usługach zdrowotnych (w tym administracja szpitali, finansowanie ochrony zdrowia)"/>
                  <w:listItem w:displayText="3.3.b Polityka zdrowotna i usługi zdrowotne" w:value="3.3.b Polityka zdrowotna i usługi zdrowotne"/>
                  <w:listItem w:displayText="3.3.c Pielęgniarstwo" w:value="3.3.c Pielęgniarstwo"/>
                  <w:listItem w:displayText="3.3.d Żywienie, dietetyka" w:value="3.3.d Żywienie, dietetyka"/>
                  <w:listItem w:displayText="3.3.e Zdrowie publiczne i środowiskowe" w:value="3.3.e Zdrowie publiczne i środowiskowe"/>
                  <w:listItem w:displayText="3.3.f Medycyna tropikalna" w:value="3.3.f Medycyna tropikalna"/>
                  <w:listItem w:displayText="3.3.g Parazytologia" w:value="3.3.g Parazytologia"/>
                  <w:listItem w:displayText="3.3.h Choroby zakaĽne" w:value="3.3.h Choroby zakaĽne"/>
                  <w:listItem w:displayText="3.3.i Epidemiologia" w:value="3.3.i Epidemiologia"/>
                  <w:listItem w:displayText="3.3.j Choroby zawodowe" w:value="3.3.j Choroby zawodowe"/>
                  <w:listItem w:displayText="3.3.k Nauka o sporcie i sprawności fizycznej " w:value="3.3.k Nauka o sporcie i sprawności fizycznej "/>
                  <w:listItem w:displayText="3.3.l Nauki społeczno-biomedyczne (w tym planowanie rodziny, zdrowie seksualne, psychoonkologia, polityczne i społeczne skutki badań biomedycznych)" w:value="3.3.l Nauki społeczno-biomedyczne (w tym planowanie rodziny, zdrowie seksualne, psychoonkologia, polityczne i społeczne skutki badań biomedycznych)"/>
                  <w:listItem w:displayText="3.3.m Etyka medyczna" w:value="3.3.m Etyka medyczna"/>
                  <w:listItem w:displayText="3.3.n Uzależnienia " w:value="3.3.n Uzależnienia "/>
                  <w:listItem w:displayText="3.4.a Biotechnologia związana ze zdrowiem " w:value="3.4.a Biotechnologia związana ze zdrowiem "/>
                  <w:listItem w:displayText="3.4.b Technologie obejmujące manipulację na komórkach, tkankach, organach lub całych organizmach (rozród wspomagany)" w:value="3.4.b Technologie obejmujące manipulację na komórkach, tkankach, organach lub całych organizmach (rozród wspomagany)"/>
                  <w:listItem w:displayText="3.4.c Technologie obejmujące badanie funkcjonowania DNA, białek i enzymów i ich wpływu na rozwijanie się chorób i utrzymanie dobrego stanu zdrowia (diagnostyka genetyczna i interwencje terapeutyczne (farmakogenomika, terapia genowa)" w:value="3.4.c Technologie obejmujące badanie funkcjonowania DNA, białek i enzymów i ich wpływu na rozwijanie się chorób i utrzymanie dobrego stanu zdrowia (diagnostyka genetyczna i interwencje terapeutyczne (farmakogenomika, terapia genowa)"/>
                  <w:listItem w:displayText="3.4.d Biomateriały (związane z implantami, urządzeniami, czujnikami medycznymi)" w:value="3.4.d Biomateriały (związane z implantami, urządzeniami, czujnikami medycznymi)"/>
                  <w:listItem w:displayText="3.4.e Etyka związane z biotechnologią medyczną" w:value="3.4.e Etyka związane z biotechnologią medyczną"/>
                  <w:listItem w:displayText="3.5.a Medycyna sądowa " w:value="3.5.a Medycyna sądowa "/>
                  <w:listItem w:displayText="3.5.b Inne nauki medyczne " w:value="3.5.b Inne nauki medyczne "/>
                  <w:listItem w:displayText="4.1.a Rolnictwo" w:value="4.1.a Rolnictwo"/>
                  <w:listItem w:displayText="4.1.b Leśnictwo" w:value="4.1.b Leśnictwo"/>
                  <w:listItem w:displayText="4.1.c Rybołówstwo" w:value="4.1.c Rybołówstwo"/>
                  <w:listItem w:displayText="4.1.d Gleboznawstwo" w:value="4.1.d Gleboznawstwo"/>
                  <w:listItem w:displayText="4.1.e Ogrodnictwo, nauka o uprawie winorośli i produkcji wina" w:value="4.1.e Ogrodnictwo, nauka o uprawie winorośli i produkcji wina"/>
                  <w:listItem w:displayText="4.1.f Agronomia, hodowla i ochrona roślin (biotechnologia rolnicza należy do 4.4) " w:value="4.1.f Agronomia, hodowla i ochrona roślin (biotechnologia rolnicza należy do 4.4) "/>
                  <w:listItem w:displayText="4.2.a Nauka o zwierzętach i mleczarstwie (biotechnologia zwierząt należy do 4.4)" w:value="4.2.a Nauka o zwierzętach i mleczarstwie (biotechnologia zwierząt należy do 4.4)"/>
                  <w:listItem w:displayText="4.2.b Hodowla zwierząt" w:value="4.2.b Hodowla zwierząt"/>
                  <w:listItem w:displayText="4.2.c Hodowla zwierząt domowych" w:value="4.2.c Hodowla zwierząt domowych"/>
                  <w:listItem w:displayText="4.4.a Biotechnologia rolnicza i biotechnologia żywności" w:value="4.4.a Biotechnologia rolnicza i biotechnologia żywności"/>
                  <w:listItem w:displayText="4.4.b Technologia modyfikacji genetycznych (rośliny i żywy inwentarz), klonowanie żywego inwentarza, selekcja z użyciem markerów, diagnostyka (mikromacierze DNA i czujniki biologiczne dla potrzeb wczesnego/precyzyjnego wykrywania chorób)" w:value="4.4.b Technologia modyfikacji genetycznych (rośliny i żywy inwentarz), klonowanie żywego inwentarza, selekcja z użyciem markerów, diagnostyka (mikromacierze DNA i czujniki biologiczne dla potrzeb wczesnego/precyzyjnego wykrywania chorób)"/>
                  <w:listItem w:displayText="4.4.c Technologie produkcji paliwa z biomasy, biorolnictwo" w:value="4.4.c Technologie produkcji paliwa z biomasy, biorolnictwo"/>
                  <w:listItem w:displayText="4.4.d Etyka dotycząca biotechnologii rolniczej" w:value="4.4.d Etyka dotycząca biotechnologii rolniczej"/>
                  <w:listItem w:displayText="5.1.a Psychologia (w tym relacje człowiek-maszyna) " w:value="5.1.a Psychologia (w tym relacje człowiek-maszyna) "/>
                  <w:listItem w:displayText="5.1.b Psychologia, specjalistyczna (w tym terapia w zakresie uczenia się, mowy, słyszenia, widzenia oraz innych upośledzeń fizycznych i umysłowych)" w:value="5.1.b Psychologia, specjalistyczna (w tym terapia w zakresie uczenia się, mowy, słyszenia, widzenia oraz innych upośledzeń fizycznych i umysłowych)"/>
                  <w:listItem w:displayText="5.2.a Ekonomia, ekonometria" w:value="5.2.a Ekonomia, ekonometria"/>
                  <w:listItem w:displayText="5.2.b Stosunki przemysłowe" w:value="5.2.b Stosunki przemysłowe"/>
                  <w:listItem w:displayText="5.2.c Biznes i zarządzanie " w:value="5.2.c Biznes i zarządzanie "/>
                  <w:listItem w:displayText="5.3.a Pedagogika ogólna, w tym: szkolenia, pedagogika, dydaktyka" w:value="5.3.a Pedagogika ogólna, w tym: szkolenia, pedagogika, dydaktyka"/>
                  <w:listItem w:displayText="5.3.b Pedagogika specjalistyczna (praca z osobami uzdolnionymi, z osobami mającymi trudności w uczeniu się)" w:value="5.3.b Pedagogika specjalistyczna (praca z osobami uzdolnionymi, z osobami mającymi trudności w uczeniu się)"/>
                  <w:listItem w:displayText="5.4.a Socjologia" w:value="5.4.a Socjologia"/>
                  <w:listItem w:displayText="5.4.b Demografia" w:value="5.4.b Demografia"/>
                  <w:listItem w:displayText="5.4.c Antropologia, etnologia" w:value="5.4.c Antropologia, etnologia"/>
                  <w:listItem w:displayText="5.4.d Problematyka społeczna (feminologia i badania nad płcią kulturową; problemy społeczne; nauka o rodzinie, praca socjalna)" w:value="5.4.d Problematyka społeczna (feminologia i badania nad płcią kulturową; problemy społeczne; nauka o rodzinie, praca socjalna)"/>
                  <w:listItem w:displayText="5.5.a Prawo, kryminologia, penologia" w:value="5.5.a Prawo, kryminologia, penologia"/>
                  <w:listItem w:displayText="5.6.a Nauki polityczne" w:value="5.6.a Nauki polityczne"/>
                  <w:listItem w:displayText="5.6.b Administracja publiczna" w:value="5.6.b Administracja publiczna"/>
                  <w:listItem w:displayText="5.6.c Teoria organizacji" w:value="5.6.c Teoria organizacji"/>
                  <w:listItem w:displayText="5.7.a Nauka o środowisku (aspekty społeczne)" w:value="5.7.a Nauka o środowisku (aspekty społeczne)"/>
                  <w:listItem w:displayText="5.7.b Geografia kulturowa i gospodarcza" w:value="5.7.b Geografia kulturowa i gospodarcza"/>
                  <w:listItem w:displayText="5.7.c Urbanistyka (planowanie i rozwój przestrzenny)" w:value="5.7.c Urbanistyka (planowanie i rozwój przestrzenny)"/>
                  <w:listItem w:displayText="5.7.d Planowanie transportu i społeczne aspekty transportu (inżynieria transportu należy do 2.1) " w:value="5.7.d Planowanie transportu i społeczne aspekty transportu (inżynieria transportu należy do 2.1) "/>
                  <w:listItem w:displayText="5.8.a Dziennikarstwo" w:value="5.8.a Dziennikarstwo"/>
                  <w:listItem w:displayText="5.8.b Nauka o informacji (aspekty społeczne)" w:value="5.8.b Nauka o informacji (aspekty społeczne)"/>
                  <w:listItem w:displayText="5.8.c Bibliotekoznawstwo" w:value="5.8.c Bibliotekoznawstwo"/>
                  <w:listItem w:displayText="5.8.d Media i komunikowanie społeczno-kulturalne" w:value="5.8.d Media i komunikowanie społeczno-kulturalne"/>
                  <w:listItem w:displayText="5.9.a Nauki społeczne interdyscyplinarne" w:value="5.9.a Nauki społeczne interdyscyplinarne"/>
                  <w:listItem w:displayText="5.9.b Inne nauki społeczne" w:value="5.9.b Inne nauki społeczne"/>
                  <w:listItem w:displayText="6.1.a Historia (historia nauki i techniki należy do 6.3, historia konkretnych nauk należy do odpowiednich nauk)" w:value="6.1.a Historia (historia nauki i techniki należy do 6.3, historia konkretnych nauk należy do odpowiednich nauk)"/>
                  <w:listItem w:displayText="6.1.b Archeologia" w:value="6.1.b Archeologia"/>
                  <w:listItem w:displayText="6.2.a Językoznawstwo ogólne" w:value="6.2.a Językoznawstwo ogólne"/>
                  <w:listItem w:displayText="6.2.b Językoznawstwo poszczególnych języków" w:value="6.2.b Językoznawstwo poszczególnych języków"/>
                  <w:listItem w:displayText="6.2.c Literaturoznawstwo ogólne" w:value="6.2.c Literaturoznawstwo ogólne"/>
                  <w:listItem w:displayText="6.2.d Teoria literatury" w:value="6.2.d Teoria literatury"/>
                  <w:listItem w:displayText="6.2.e Literatury w poszczególnych językach" w:value="6.2.e Literatury w poszczególnych językach"/>
                  <w:listItem w:displayText="6.2.f Lingwistyka" w:value="6.2.f Lingwistyka"/>
                  <w:listItem w:displayText="6.3.a Filozofia, historia i filozofia nauki i techniki " w:value="6.3.a Filozofia, historia i filozofia nauki i techniki "/>
                  <w:listItem w:displayText="6.3.b Etyka (z wyjątkiem etyki dotyczącej poszczególnych dziedzin)" w:value="6.3.b Etyka (z wyjątkiem etyki dotyczącej poszczególnych dziedzin)"/>
                  <w:listItem w:displayText="6.3.c Teologia" w:value="6.3.c Teologia"/>
                  <w:listItem w:displayText="6.3.d Religioznawstwo" w:value="6.3.d Religioznawstwo"/>
                  <w:listItem w:displayText="6.4.a Sztuka, historia sztuki" w:value="6.4.a Sztuka, historia sztuki"/>
                  <w:listItem w:displayText="6.4.b Projektowanie architektoniczne" w:value="6.4.b Projektowanie architektoniczne"/>
                  <w:listItem w:displayText="6.4.c Nauka o sztukach scenicznych (muzykologia, teatrologia, dramaturgia)" w:value="6.4.c Nauka o sztukach scenicznych (muzykologia, teatrologia, dramaturgia)"/>
                  <w:listItem w:displayText="6.4.d Folklorystyka" w:value="6.4.d Folklorystyka"/>
                  <w:listItem w:displayText="6.4.e Nauka o filmie, radiu i telewizji" w:value="6.4.e Nauka o filmie, radiu i telewizji"/>
                </w:comboBox>
              </w:sdtPr>
              <w:sdtContent>
                <w:r w:rsidR="001D2E16" w:rsidRPr="003A48E7">
                  <w:rPr>
                    <w:rStyle w:val="Tekstzastpczy"/>
                    <w:rFonts w:ascii="Calibri" w:hAnsi="Calibri" w:cs="Calibri"/>
                    <w:color w:val="auto"/>
                    <w:sz w:val="22"/>
                  </w:rPr>
                  <w:t>Wybierz nazwę specjalności poziomu 3</w:t>
                </w:r>
              </w:sdtContent>
            </w:sdt>
          </w:p>
        </w:tc>
      </w:tr>
    </w:tbl>
    <w:p w14:paraId="5907D9A6" w14:textId="77777777" w:rsidR="00B30E1E" w:rsidRPr="003A48E7" w:rsidRDefault="00B30E1E" w:rsidP="001D2E16">
      <w:pPr>
        <w:rPr>
          <w:rFonts w:ascii="Calibri" w:hAnsi="Calibri" w:cs="Calibri"/>
          <w:b/>
          <w:sz w:val="22"/>
        </w:rPr>
      </w:pPr>
    </w:p>
    <w:p w14:paraId="5FD9C498" w14:textId="19BCF129" w:rsidR="00B30E1E" w:rsidRPr="003A48E7" w:rsidRDefault="001D2E16" w:rsidP="001D2E16">
      <w:pPr>
        <w:rPr>
          <w:rFonts w:ascii="Calibri" w:hAnsi="Calibri" w:cs="Calibri"/>
          <w:bCs/>
          <w:i/>
          <w:iCs/>
          <w:sz w:val="22"/>
        </w:rPr>
      </w:pPr>
      <w:r w:rsidRPr="003A48E7">
        <w:rPr>
          <w:rFonts w:ascii="Calibri" w:hAnsi="Calibri" w:cs="Calibri"/>
          <w:b/>
          <w:sz w:val="22"/>
        </w:rPr>
        <w:t xml:space="preserve">Proszę określić dla powyższej klasyfikacji OECD słowa kluczowe </w:t>
      </w:r>
      <w:r w:rsidRPr="003A48E7">
        <w:rPr>
          <w:rFonts w:ascii="Calibri" w:hAnsi="Calibri" w:cs="Calibri"/>
          <w:bCs/>
          <w:i/>
          <w:iCs/>
          <w:sz w:val="22"/>
        </w:rPr>
        <w:t>(proszę wpisać ręcznie</w:t>
      </w:r>
      <w:r w:rsidR="00B30E1E" w:rsidRPr="003A48E7">
        <w:rPr>
          <w:rFonts w:ascii="Calibri" w:hAnsi="Calibri" w:cs="Calibri"/>
          <w:bCs/>
          <w:i/>
          <w:iCs/>
          <w:sz w:val="22"/>
        </w:rPr>
        <w:t xml:space="preserve"> od 5 do 30 słów kluczowych)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2405"/>
        <w:gridCol w:w="7223"/>
      </w:tblGrid>
      <w:tr w:rsidR="00B30E1E" w:rsidRPr="003A48E7" w14:paraId="3BCC2EB2" w14:textId="77777777" w:rsidTr="00B30E1E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F705672" w14:textId="4F9C66B2" w:rsidR="00B30E1E" w:rsidRPr="003A48E7" w:rsidRDefault="00B30E1E" w:rsidP="00B30E1E">
            <w:pPr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>Słowa kluczowe</w:t>
            </w:r>
          </w:p>
        </w:tc>
        <w:tc>
          <w:tcPr>
            <w:tcW w:w="3751" w:type="pct"/>
            <w:shd w:val="clear" w:color="auto" w:fill="auto"/>
          </w:tcPr>
          <w:p w14:paraId="03B11701" w14:textId="77777777" w:rsidR="00B30E1E" w:rsidRPr="003A48E7" w:rsidRDefault="00B30E1E" w:rsidP="00706D47">
            <w:pPr>
              <w:ind w:left="502"/>
              <w:rPr>
                <w:rFonts w:ascii="Calibri" w:hAnsi="Calibri" w:cs="Calibri"/>
                <w:b/>
                <w:iCs/>
                <w:sz w:val="22"/>
              </w:rPr>
            </w:pPr>
          </w:p>
        </w:tc>
      </w:tr>
    </w:tbl>
    <w:p w14:paraId="6FE6F232" w14:textId="4565722B" w:rsidR="001D2E16" w:rsidRPr="003A48E7" w:rsidRDefault="001D2E16" w:rsidP="001D2E16">
      <w:pPr>
        <w:rPr>
          <w:rFonts w:ascii="Calibri" w:hAnsi="Calibri" w:cs="Calibri"/>
          <w:b/>
          <w:sz w:val="22"/>
        </w:rPr>
      </w:pPr>
    </w:p>
    <w:p w14:paraId="2B54F2A4" w14:textId="4B7E5268" w:rsidR="0074004F" w:rsidRPr="003A48E7" w:rsidRDefault="000E069D">
      <w:pPr>
        <w:numPr>
          <w:ilvl w:val="0"/>
          <w:numId w:val="3"/>
        </w:numPr>
        <w:tabs>
          <w:tab w:val="left" w:pos="2244"/>
        </w:tabs>
        <w:spacing w:after="200" w:line="276" w:lineRule="auto"/>
        <w:ind w:left="357" w:hanging="357"/>
        <w:jc w:val="left"/>
        <w:rPr>
          <w:rFonts w:ascii="Calibri" w:hAnsi="Calibri" w:cs="Calibri"/>
          <w:b/>
          <w:sz w:val="22"/>
        </w:rPr>
      </w:pPr>
      <w:r w:rsidRPr="003A48E7">
        <w:rPr>
          <w:rFonts w:ascii="Calibri" w:hAnsi="Calibri" w:cs="Calibri"/>
          <w:b/>
          <w:sz w:val="22"/>
        </w:rPr>
        <w:t xml:space="preserve">Uzasadnienie wiedzy i umiejętności oraz doświadczenia </w:t>
      </w:r>
      <w:r w:rsidR="00507DCD" w:rsidRPr="003A48E7">
        <w:rPr>
          <w:rFonts w:ascii="Calibri" w:hAnsi="Calibri" w:cs="Calibri"/>
          <w:b/>
          <w:sz w:val="22"/>
        </w:rPr>
        <w:t xml:space="preserve">Kandydata </w:t>
      </w:r>
      <w:r w:rsidRPr="003A48E7">
        <w:rPr>
          <w:rFonts w:ascii="Calibri" w:hAnsi="Calibri" w:cs="Calibri"/>
          <w:b/>
          <w:sz w:val="22"/>
        </w:rPr>
        <w:t>na eksperta</w:t>
      </w:r>
      <w:r w:rsidR="0074004F" w:rsidRPr="003A48E7">
        <w:rPr>
          <w:rFonts w:ascii="Calibri" w:hAnsi="Calibri" w:cs="Calibri"/>
          <w:b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2971"/>
        <w:gridCol w:w="6657"/>
      </w:tblGrid>
      <w:tr w:rsidR="000E069D" w:rsidRPr="003A48E7" w14:paraId="0F8BCA32" w14:textId="77777777" w:rsidTr="000E069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40DC6AE" w14:textId="44C3FFBE" w:rsidR="000E069D" w:rsidRPr="003A48E7" w:rsidRDefault="000E069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Kandydat na eksperta posiada co najmniej wykształcenie wyższe</w:t>
            </w:r>
            <w:r w:rsidR="0068048D" w:rsidRPr="003A48E7">
              <w:rPr>
                <w:rFonts w:ascii="Calibri" w:hAnsi="Calibri" w:cs="Calibri"/>
                <w:b/>
                <w:bCs/>
                <w:sz w:val="22"/>
              </w:rPr>
              <w:t xml:space="preserve">, tytuł magistra lub równoważny </w:t>
            </w:r>
          </w:p>
        </w:tc>
      </w:tr>
      <w:tr w:rsidR="000E069D" w:rsidRPr="003A48E7" w14:paraId="28AF2D3C" w14:textId="77777777" w:rsidTr="0068048D">
        <w:trPr>
          <w:trHeight w:val="509"/>
        </w:trPr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00D8907F" w14:textId="7953DFF9" w:rsidR="000E069D" w:rsidRPr="003A48E7" w:rsidRDefault="0068048D" w:rsidP="0068048D">
            <w:pPr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>Uzasadnienie</w:t>
            </w:r>
            <w:r w:rsidR="000E069D" w:rsidRPr="003A48E7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3457" w:type="pct"/>
            <w:shd w:val="clear" w:color="auto" w:fill="auto"/>
          </w:tcPr>
          <w:p w14:paraId="0F2C11AF" w14:textId="77777777" w:rsidR="000E069D" w:rsidRPr="003A48E7" w:rsidRDefault="000E069D" w:rsidP="00706D47">
            <w:pPr>
              <w:ind w:left="502"/>
              <w:rPr>
                <w:rFonts w:ascii="Calibri" w:hAnsi="Calibri" w:cs="Calibri"/>
                <w:b/>
                <w:i/>
                <w:sz w:val="22"/>
              </w:rPr>
            </w:pPr>
          </w:p>
        </w:tc>
      </w:tr>
      <w:tr w:rsidR="000E069D" w:rsidRPr="003A48E7" w14:paraId="6E329804" w14:textId="77777777" w:rsidTr="0068048D">
        <w:trPr>
          <w:trHeight w:val="397"/>
        </w:trPr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636720C9" w14:textId="2231EB7F" w:rsidR="000E069D" w:rsidRPr="003A48E7" w:rsidRDefault="0068048D" w:rsidP="0068048D">
            <w:pPr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>Dokument potwierdzający</w:t>
            </w:r>
          </w:p>
        </w:tc>
        <w:tc>
          <w:tcPr>
            <w:tcW w:w="3457" w:type="pct"/>
            <w:shd w:val="clear" w:color="auto" w:fill="auto"/>
          </w:tcPr>
          <w:p w14:paraId="0661BA3E" w14:textId="389E76D9" w:rsidR="000E069D" w:rsidRPr="003A48E7" w:rsidRDefault="0068048D" w:rsidP="009A3282">
            <w:pPr>
              <w:jc w:val="left"/>
              <w:rPr>
                <w:rFonts w:ascii="Calibri" w:hAnsi="Calibri" w:cs="Calibri"/>
                <w:b/>
                <w:i/>
                <w:sz w:val="22"/>
              </w:rPr>
            </w:pPr>
            <w:r w:rsidRPr="003A48E7">
              <w:rPr>
                <w:rFonts w:ascii="Calibri" w:hAnsi="Calibri" w:cs="Calibri"/>
                <w:i/>
                <w:sz w:val="22"/>
              </w:rPr>
              <w:t>(należy wskazać nazwę/numer załącznika dołączonego w profilu ogólnym eksperta w systemie informatycznym NCBR)</w:t>
            </w:r>
          </w:p>
        </w:tc>
      </w:tr>
      <w:tr w:rsidR="0068048D" w:rsidRPr="003A48E7" w14:paraId="71EA70C4" w14:textId="77777777" w:rsidTr="00706D4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5C6424E" w14:textId="3ADE4A25" w:rsidR="0068048D" w:rsidRPr="003A48E7" w:rsidRDefault="0068048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Kandydat na eksperta posiada co najmniej 3-letnie doświadczenie zawodowe (niezależnie od formy zatrudnienia) w okresie ostatnich 5 lat w dziedzinie, do której aplikuje</w:t>
            </w:r>
          </w:p>
        </w:tc>
      </w:tr>
      <w:tr w:rsidR="0068048D" w:rsidRPr="003A48E7" w14:paraId="7DE9B3D4" w14:textId="77777777" w:rsidTr="00706D47">
        <w:trPr>
          <w:trHeight w:val="509"/>
        </w:trPr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49F50584" w14:textId="77777777" w:rsidR="0068048D" w:rsidRPr="003A48E7" w:rsidRDefault="0068048D" w:rsidP="00706D47">
            <w:pPr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 xml:space="preserve">Uzasadnienie </w:t>
            </w:r>
          </w:p>
        </w:tc>
        <w:tc>
          <w:tcPr>
            <w:tcW w:w="3457" w:type="pct"/>
            <w:shd w:val="clear" w:color="auto" w:fill="auto"/>
          </w:tcPr>
          <w:p w14:paraId="57E16B99" w14:textId="77777777" w:rsidR="0068048D" w:rsidRPr="003A48E7" w:rsidRDefault="0068048D" w:rsidP="00706D47">
            <w:pPr>
              <w:ind w:left="502"/>
              <w:rPr>
                <w:rFonts w:ascii="Calibri" w:hAnsi="Calibri" w:cs="Calibri"/>
                <w:b/>
                <w:i/>
                <w:sz w:val="22"/>
              </w:rPr>
            </w:pPr>
          </w:p>
        </w:tc>
      </w:tr>
      <w:tr w:rsidR="0068048D" w:rsidRPr="003A48E7" w14:paraId="5F24CFE0" w14:textId="77777777" w:rsidTr="00706D47">
        <w:trPr>
          <w:trHeight w:val="397"/>
        </w:trPr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09A4D7C3" w14:textId="77777777" w:rsidR="0068048D" w:rsidRPr="003A48E7" w:rsidRDefault="0068048D" w:rsidP="00706D47">
            <w:pPr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>Dokument potwierdzający</w:t>
            </w:r>
          </w:p>
        </w:tc>
        <w:tc>
          <w:tcPr>
            <w:tcW w:w="3457" w:type="pct"/>
            <w:shd w:val="clear" w:color="auto" w:fill="auto"/>
          </w:tcPr>
          <w:p w14:paraId="13F5FE2D" w14:textId="77777777" w:rsidR="0068048D" w:rsidRPr="003A48E7" w:rsidRDefault="0068048D" w:rsidP="009A3282">
            <w:pPr>
              <w:jc w:val="left"/>
              <w:rPr>
                <w:rFonts w:ascii="Calibri" w:hAnsi="Calibri" w:cs="Calibri"/>
                <w:b/>
                <w:i/>
                <w:sz w:val="22"/>
              </w:rPr>
            </w:pPr>
            <w:r w:rsidRPr="003A48E7">
              <w:rPr>
                <w:rFonts w:ascii="Calibri" w:hAnsi="Calibri" w:cs="Calibri"/>
                <w:i/>
                <w:sz w:val="22"/>
              </w:rPr>
              <w:t>(należy wskazać nazwę/numer załącznika dołączonego w profilu ogólnym eksperta w systemie informatycznym NCBR)</w:t>
            </w:r>
          </w:p>
        </w:tc>
      </w:tr>
      <w:tr w:rsidR="0068048D" w:rsidRPr="003A48E7" w14:paraId="2C38BCF8" w14:textId="77777777" w:rsidTr="00706D4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4C467A" w14:textId="6248B834" w:rsidR="0068048D" w:rsidRPr="003A48E7" w:rsidRDefault="0068048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 xml:space="preserve">Udokumentowane przez </w:t>
            </w:r>
            <w:r w:rsidR="00507DCD" w:rsidRPr="003A48E7">
              <w:rPr>
                <w:rFonts w:ascii="Calibri" w:hAnsi="Calibri" w:cs="Calibri"/>
                <w:b/>
                <w:bCs/>
                <w:sz w:val="22"/>
              </w:rPr>
              <w:t xml:space="preserve">Kandydata </w:t>
            </w:r>
            <w:r w:rsidRPr="003A48E7">
              <w:rPr>
                <w:rFonts w:ascii="Calibri" w:hAnsi="Calibri" w:cs="Calibri"/>
                <w:b/>
                <w:bCs/>
                <w:sz w:val="22"/>
              </w:rPr>
              <w:t xml:space="preserve">na eksperta co najmniej jedna z poniższych form aktywności zawodowej lub naukowej  </w:t>
            </w:r>
          </w:p>
        </w:tc>
      </w:tr>
      <w:tr w:rsidR="0068048D" w:rsidRPr="003A48E7" w14:paraId="67085F4A" w14:textId="77777777" w:rsidTr="00706D4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CCE726C" w14:textId="6C010D1A" w:rsidR="0068048D" w:rsidRPr="003A48E7" w:rsidRDefault="0068048D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 xml:space="preserve">uzyskanie przez </w:t>
            </w:r>
            <w:r w:rsidR="00507DCD" w:rsidRPr="003A48E7">
              <w:rPr>
                <w:rFonts w:ascii="Calibri" w:hAnsi="Calibri" w:cs="Calibri"/>
                <w:b/>
                <w:bCs/>
                <w:sz w:val="22"/>
              </w:rPr>
              <w:t xml:space="preserve">Kandydata na eksperta </w:t>
            </w:r>
            <w:r w:rsidRPr="003A48E7">
              <w:rPr>
                <w:rFonts w:ascii="Calibri" w:hAnsi="Calibri" w:cs="Calibri"/>
                <w:b/>
                <w:bCs/>
                <w:sz w:val="22"/>
              </w:rPr>
              <w:t>co najmniej stopnia naukowego doktora w</w:t>
            </w:r>
            <w:r w:rsidR="00C944C8" w:rsidRPr="003A48E7">
              <w:rPr>
                <w:rFonts w:ascii="Calibri" w:hAnsi="Calibri" w:cs="Calibri"/>
                <w:b/>
                <w:bCs/>
                <w:sz w:val="22"/>
              </w:rPr>
              <w:t xml:space="preserve"> danej dziedzinie</w:t>
            </w:r>
          </w:p>
        </w:tc>
      </w:tr>
      <w:tr w:rsidR="0068048D" w:rsidRPr="003A48E7" w14:paraId="443CD78C" w14:textId="77777777" w:rsidTr="00706D47">
        <w:trPr>
          <w:trHeight w:val="509"/>
        </w:trPr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17B6394F" w14:textId="77777777" w:rsidR="0068048D" w:rsidRPr="003A48E7" w:rsidRDefault="0068048D" w:rsidP="00706D47">
            <w:pPr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 xml:space="preserve">Uzasadnienie </w:t>
            </w:r>
          </w:p>
        </w:tc>
        <w:tc>
          <w:tcPr>
            <w:tcW w:w="3457" w:type="pct"/>
            <w:shd w:val="clear" w:color="auto" w:fill="auto"/>
          </w:tcPr>
          <w:p w14:paraId="44C13C8D" w14:textId="77777777" w:rsidR="0068048D" w:rsidRPr="003A48E7" w:rsidRDefault="0068048D" w:rsidP="00706D47">
            <w:pPr>
              <w:ind w:left="502"/>
              <w:rPr>
                <w:rFonts w:ascii="Calibri" w:hAnsi="Calibri" w:cs="Calibri"/>
                <w:b/>
                <w:i/>
                <w:sz w:val="22"/>
              </w:rPr>
            </w:pPr>
          </w:p>
        </w:tc>
      </w:tr>
      <w:tr w:rsidR="0068048D" w:rsidRPr="003A48E7" w14:paraId="4EA68B98" w14:textId="77777777" w:rsidTr="00706D47">
        <w:trPr>
          <w:trHeight w:val="397"/>
        </w:trPr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6D25E608" w14:textId="77777777" w:rsidR="0068048D" w:rsidRPr="003A48E7" w:rsidRDefault="0068048D" w:rsidP="00706D47">
            <w:pPr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>Dokument potwierdzający</w:t>
            </w:r>
          </w:p>
        </w:tc>
        <w:tc>
          <w:tcPr>
            <w:tcW w:w="3457" w:type="pct"/>
            <w:shd w:val="clear" w:color="auto" w:fill="auto"/>
          </w:tcPr>
          <w:p w14:paraId="61F6A861" w14:textId="77777777" w:rsidR="0068048D" w:rsidRPr="003A48E7" w:rsidRDefault="0068048D" w:rsidP="009A3282">
            <w:pPr>
              <w:jc w:val="left"/>
              <w:rPr>
                <w:rFonts w:ascii="Calibri" w:hAnsi="Calibri" w:cs="Calibri"/>
                <w:b/>
                <w:i/>
                <w:sz w:val="22"/>
              </w:rPr>
            </w:pPr>
            <w:r w:rsidRPr="003A48E7">
              <w:rPr>
                <w:rFonts w:ascii="Calibri" w:hAnsi="Calibri" w:cs="Calibri"/>
                <w:i/>
                <w:sz w:val="22"/>
              </w:rPr>
              <w:t>(należy wskazać nazwę/numer załącznika dołączonego w profilu ogólnym eksperta w systemie informatycznym NCBR)</w:t>
            </w:r>
          </w:p>
        </w:tc>
      </w:tr>
      <w:tr w:rsidR="0068048D" w:rsidRPr="003A48E7" w14:paraId="2ED7E820" w14:textId="77777777" w:rsidTr="00706D4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64637CF" w14:textId="0DF6782B" w:rsidR="0068048D" w:rsidRPr="003A48E7" w:rsidRDefault="00C944C8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 xml:space="preserve">udział w co najmniej dwóch zakończonych projektach współfinansowanych ze środków EFS jako co najmniej członek kluczowego personelu projektu w dziedzinie, do której </w:t>
            </w:r>
            <w:r w:rsidR="00507DCD" w:rsidRPr="003A48E7">
              <w:rPr>
                <w:rFonts w:ascii="Calibri" w:hAnsi="Calibri" w:cs="Calibri"/>
                <w:b/>
                <w:bCs/>
                <w:sz w:val="22"/>
              </w:rPr>
              <w:t xml:space="preserve">Kandydat na eksperta </w:t>
            </w:r>
            <w:r w:rsidRPr="003A48E7">
              <w:rPr>
                <w:rFonts w:ascii="Calibri" w:hAnsi="Calibri" w:cs="Calibri"/>
                <w:b/>
                <w:bCs/>
                <w:sz w:val="22"/>
              </w:rPr>
              <w:t>aplikuje</w:t>
            </w:r>
          </w:p>
        </w:tc>
      </w:tr>
      <w:tr w:rsidR="0068048D" w:rsidRPr="003A48E7" w14:paraId="7D0533EA" w14:textId="77777777" w:rsidTr="00706D47">
        <w:trPr>
          <w:trHeight w:val="509"/>
        </w:trPr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2BF0EAFE" w14:textId="77777777" w:rsidR="0068048D" w:rsidRPr="003A48E7" w:rsidRDefault="0068048D" w:rsidP="00706D47">
            <w:pPr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 xml:space="preserve">Uzasadnienie </w:t>
            </w:r>
          </w:p>
        </w:tc>
        <w:tc>
          <w:tcPr>
            <w:tcW w:w="3457" w:type="pct"/>
            <w:shd w:val="clear" w:color="auto" w:fill="auto"/>
          </w:tcPr>
          <w:p w14:paraId="5473E42B" w14:textId="77777777" w:rsidR="0068048D" w:rsidRPr="003A48E7" w:rsidRDefault="0068048D" w:rsidP="00706D47">
            <w:pPr>
              <w:ind w:left="502"/>
              <w:rPr>
                <w:rFonts w:ascii="Calibri" w:hAnsi="Calibri" w:cs="Calibri"/>
                <w:b/>
                <w:i/>
                <w:sz w:val="22"/>
              </w:rPr>
            </w:pPr>
          </w:p>
        </w:tc>
      </w:tr>
      <w:tr w:rsidR="0068048D" w:rsidRPr="003A48E7" w14:paraId="42817022" w14:textId="77777777" w:rsidTr="00706D47">
        <w:trPr>
          <w:trHeight w:val="397"/>
        </w:trPr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4BA5803C" w14:textId="77777777" w:rsidR="0068048D" w:rsidRPr="003A48E7" w:rsidRDefault="0068048D" w:rsidP="00706D47">
            <w:pPr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lastRenderedPageBreak/>
              <w:t>Dokument potwierdzający</w:t>
            </w:r>
          </w:p>
        </w:tc>
        <w:tc>
          <w:tcPr>
            <w:tcW w:w="3457" w:type="pct"/>
            <w:shd w:val="clear" w:color="auto" w:fill="auto"/>
          </w:tcPr>
          <w:p w14:paraId="27354AC0" w14:textId="77777777" w:rsidR="0068048D" w:rsidRPr="003A48E7" w:rsidRDefault="0068048D" w:rsidP="009A3282">
            <w:pPr>
              <w:jc w:val="left"/>
              <w:rPr>
                <w:rFonts w:ascii="Calibri" w:hAnsi="Calibri" w:cs="Calibri"/>
                <w:b/>
                <w:i/>
                <w:sz w:val="22"/>
              </w:rPr>
            </w:pPr>
            <w:r w:rsidRPr="003A48E7">
              <w:rPr>
                <w:rFonts w:ascii="Calibri" w:hAnsi="Calibri" w:cs="Calibri"/>
                <w:i/>
                <w:sz w:val="22"/>
              </w:rPr>
              <w:t>(należy wskazać nazwę/numer załącznika dołączonego w profilu ogólnym eksperta w systemie informatycznym NCBR)</w:t>
            </w:r>
          </w:p>
        </w:tc>
      </w:tr>
      <w:tr w:rsidR="00C944C8" w:rsidRPr="003A48E7" w14:paraId="3CEF1B4F" w14:textId="77777777" w:rsidTr="00706D4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C484E42" w14:textId="200C14DA" w:rsidR="00C944C8" w:rsidRPr="003A48E7" w:rsidRDefault="00C944C8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2"/>
              </w:rPr>
            </w:pPr>
            <w:r w:rsidRPr="003A48E7">
              <w:rPr>
                <w:rFonts w:ascii="Calibri" w:hAnsi="Calibri" w:cs="Calibri"/>
                <w:b/>
                <w:bCs/>
                <w:sz w:val="22"/>
              </w:rPr>
              <w:t>udokumentowane doświadczenie w obszarze przygotowywania założeń lub realizacji lub oceny projektów współfinansowanych z EFS, np.: ocena wniosków o dofinansowanie w ramach PO</w:t>
            </w:r>
            <w:r w:rsidR="009A3282" w:rsidRPr="003A48E7">
              <w:rPr>
                <w:rFonts w:ascii="Calibri" w:hAnsi="Calibri" w:cs="Calibri"/>
                <w:b/>
                <w:bCs/>
                <w:sz w:val="22"/>
              </w:rPr>
              <w:t> </w:t>
            </w:r>
            <w:r w:rsidRPr="003A48E7">
              <w:rPr>
                <w:rFonts w:ascii="Calibri" w:hAnsi="Calibri" w:cs="Calibri"/>
                <w:b/>
                <w:bCs/>
                <w:sz w:val="22"/>
              </w:rPr>
              <w:t>WER, posiadanie ważnego certyfikatu uprawniającego do dokonywania oceny w PO</w:t>
            </w:r>
            <w:r w:rsidR="009A3282" w:rsidRPr="003A48E7">
              <w:rPr>
                <w:rFonts w:ascii="Calibri" w:hAnsi="Calibri" w:cs="Calibri"/>
                <w:b/>
                <w:bCs/>
                <w:sz w:val="22"/>
              </w:rPr>
              <w:t> </w:t>
            </w:r>
            <w:r w:rsidRPr="003A48E7">
              <w:rPr>
                <w:rFonts w:ascii="Calibri" w:hAnsi="Calibri" w:cs="Calibri"/>
                <w:b/>
                <w:bCs/>
                <w:sz w:val="22"/>
              </w:rPr>
              <w:t>WER, przygotowywanie lub realizowanie projektów współfinansowanych z EFS</w:t>
            </w:r>
          </w:p>
        </w:tc>
      </w:tr>
      <w:tr w:rsidR="00C944C8" w:rsidRPr="003A48E7" w14:paraId="39663AF6" w14:textId="77777777" w:rsidTr="00706D47">
        <w:trPr>
          <w:trHeight w:val="509"/>
        </w:trPr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3BF77DAA" w14:textId="77777777" w:rsidR="00C944C8" w:rsidRPr="003A48E7" w:rsidRDefault="00C944C8" w:rsidP="00706D47">
            <w:pPr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 xml:space="preserve">Uzasadnienie </w:t>
            </w:r>
          </w:p>
        </w:tc>
        <w:tc>
          <w:tcPr>
            <w:tcW w:w="3457" w:type="pct"/>
            <w:shd w:val="clear" w:color="auto" w:fill="auto"/>
          </w:tcPr>
          <w:p w14:paraId="209CC60A" w14:textId="77777777" w:rsidR="00C944C8" w:rsidRPr="003A48E7" w:rsidRDefault="00C944C8" w:rsidP="00706D47">
            <w:pPr>
              <w:ind w:left="502"/>
              <w:rPr>
                <w:rFonts w:ascii="Calibri" w:hAnsi="Calibri" w:cs="Calibri"/>
                <w:b/>
                <w:i/>
                <w:sz w:val="22"/>
              </w:rPr>
            </w:pPr>
          </w:p>
        </w:tc>
      </w:tr>
      <w:tr w:rsidR="00C944C8" w:rsidRPr="003A48E7" w14:paraId="4AF5D71A" w14:textId="77777777" w:rsidTr="00706D47">
        <w:trPr>
          <w:trHeight w:val="397"/>
        </w:trPr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21F0B43A" w14:textId="77777777" w:rsidR="00C944C8" w:rsidRPr="003A48E7" w:rsidRDefault="00C944C8" w:rsidP="00706D47">
            <w:pPr>
              <w:rPr>
                <w:rFonts w:ascii="Calibri" w:hAnsi="Calibri" w:cs="Calibri"/>
                <w:sz w:val="22"/>
              </w:rPr>
            </w:pPr>
            <w:r w:rsidRPr="003A48E7">
              <w:rPr>
                <w:rFonts w:ascii="Calibri" w:hAnsi="Calibri" w:cs="Calibri"/>
                <w:sz w:val="22"/>
              </w:rPr>
              <w:t>Dokument potwierdzający</w:t>
            </w:r>
          </w:p>
        </w:tc>
        <w:tc>
          <w:tcPr>
            <w:tcW w:w="3457" w:type="pct"/>
            <w:shd w:val="clear" w:color="auto" w:fill="auto"/>
          </w:tcPr>
          <w:p w14:paraId="2A3EEC23" w14:textId="77777777" w:rsidR="00C944C8" w:rsidRPr="003A48E7" w:rsidRDefault="00C944C8" w:rsidP="009A3282">
            <w:pPr>
              <w:jc w:val="left"/>
              <w:rPr>
                <w:rFonts w:ascii="Calibri" w:hAnsi="Calibri" w:cs="Calibri"/>
                <w:b/>
                <w:i/>
                <w:sz w:val="22"/>
              </w:rPr>
            </w:pPr>
            <w:r w:rsidRPr="003A48E7">
              <w:rPr>
                <w:rFonts w:ascii="Calibri" w:hAnsi="Calibri" w:cs="Calibri"/>
                <w:i/>
                <w:sz w:val="22"/>
              </w:rPr>
              <w:t>(należy wskazać nazwę/numer załącznika dołączonego w profilu ogólnym eksperta w systemie informatycznym NCBR)</w:t>
            </w:r>
          </w:p>
        </w:tc>
      </w:tr>
    </w:tbl>
    <w:p w14:paraId="386B4002" w14:textId="77777777" w:rsidR="00014DC0" w:rsidRPr="003A48E7" w:rsidRDefault="00014DC0" w:rsidP="00014DC0">
      <w:pPr>
        <w:pStyle w:val="Akapitzlist"/>
        <w:spacing w:after="0"/>
        <w:ind w:left="502"/>
        <w:rPr>
          <w:rFonts w:ascii="Calibri" w:hAnsi="Calibri" w:cs="Calibri"/>
          <w:b/>
          <w:sz w:val="22"/>
        </w:rPr>
      </w:pPr>
    </w:p>
    <w:p w14:paraId="7E7BC064" w14:textId="7E763E6E" w:rsidR="0074004F" w:rsidRPr="003A48E7" w:rsidRDefault="0074004F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  <w:b/>
          <w:sz w:val="22"/>
        </w:rPr>
      </w:pPr>
      <w:r w:rsidRPr="003A48E7">
        <w:rPr>
          <w:rFonts w:ascii="Calibri" w:hAnsi="Calibri" w:cs="Calibri"/>
          <w:b/>
          <w:sz w:val="22"/>
        </w:rPr>
        <w:t>OŚWIADCZENIA</w:t>
      </w:r>
    </w:p>
    <w:p w14:paraId="1945F2E1" w14:textId="77777777" w:rsidR="00014DC0" w:rsidRPr="003A48E7" w:rsidRDefault="00014DC0" w:rsidP="00014DC0">
      <w:pPr>
        <w:pStyle w:val="Akapitzlist"/>
        <w:spacing w:after="0"/>
        <w:ind w:left="502"/>
        <w:rPr>
          <w:rFonts w:ascii="Calibri" w:hAnsi="Calibri" w:cs="Calibri"/>
          <w:b/>
          <w:sz w:val="22"/>
        </w:rPr>
      </w:pPr>
    </w:p>
    <w:p w14:paraId="04DA5EF9" w14:textId="61D6D108" w:rsidR="0074004F" w:rsidRPr="003A48E7" w:rsidRDefault="0074004F" w:rsidP="0074004F">
      <w:pPr>
        <w:spacing w:after="0"/>
        <w:rPr>
          <w:rFonts w:ascii="Calibri" w:hAnsi="Calibri" w:cs="Calibri"/>
          <w:bCs/>
          <w:sz w:val="22"/>
        </w:rPr>
      </w:pPr>
      <w:r w:rsidRPr="003A48E7">
        <w:rPr>
          <w:rFonts w:ascii="Calibri" w:hAnsi="Calibri" w:cs="Calibri"/>
          <w:bCs/>
          <w:sz w:val="22"/>
        </w:rPr>
        <w:t>Świadomy/a odpowiedzialności karnej wynikającej z art. 233 § 1 ustawy z dnia 6 czerwca 1997 r. Kodeks karny oświadczam, że:</w:t>
      </w:r>
    </w:p>
    <w:p w14:paraId="487A1A7F" w14:textId="77777777" w:rsidR="0074004F" w:rsidRPr="003A48E7" w:rsidRDefault="0074004F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bCs/>
          <w:sz w:val="22"/>
        </w:rPr>
      </w:pPr>
      <w:r w:rsidRPr="003A48E7">
        <w:rPr>
          <w:rFonts w:ascii="Calibri" w:hAnsi="Calibri" w:cs="Calibri"/>
          <w:bCs/>
          <w:sz w:val="22"/>
        </w:rPr>
        <w:t>korzystam z pełni praw publicznych;</w:t>
      </w:r>
    </w:p>
    <w:p w14:paraId="0F576224" w14:textId="77777777" w:rsidR="0074004F" w:rsidRPr="003A48E7" w:rsidRDefault="0074004F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bCs/>
          <w:sz w:val="22"/>
        </w:rPr>
      </w:pPr>
      <w:r w:rsidRPr="003A48E7">
        <w:rPr>
          <w:rFonts w:ascii="Calibri" w:hAnsi="Calibri" w:cs="Calibri"/>
          <w:bCs/>
          <w:sz w:val="22"/>
        </w:rPr>
        <w:t>posiadam pełną zdolność do czynności prawnych;</w:t>
      </w:r>
    </w:p>
    <w:p w14:paraId="265CB70D" w14:textId="3A64598A" w:rsidR="0074004F" w:rsidRPr="003A48E7" w:rsidRDefault="0074004F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bCs/>
          <w:sz w:val="22"/>
        </w:rPr>
      </w:pPr>
      <w:r w:rsidRPr="003A48E7">
        <w:rPr>
          <w:rFonts w:ascii="Calibri" w:hAnsi="Calibri" w:cs="Calibri"/>
          <w:bCs/>
          <w:sz w:val="22"/>
        </w:rPr>
        <w:t>nie zostałem/</w:t>
      </w:r>
      <w:proofErr w:type="spellStart"/>
      <w:r w:rsidRPr="003A48E7">
        <w:rPr>
          <w:rFonts w:ascii="Calibri" w:hAnsi="Calibri" w:cs="Calibri"/>
          <w:bCs/>
          <w:sz w:val="22"/>
        </w:rPr>
        <w:t>am</w:t>
      </w:r>
      <w:proofErr w:type="spellEnd"/>
      <w:r w:rsidRPr="003A48E7">
        <w:rPr>
          <w:rFonts w:ascii="Calibri" w:hAnsi="Calibri" w:cs="Calibri"/>
          <w:bCs/>
          <w:sz w:val="22"/>
        </w:rPr>
        <w:t xml:space="preserve"> skazany/a prawomocnym wyrokiem za przestępstwo umyślne lub nieumyślne przestępstwo skarbowe;</w:t>
      </w:r>
    </w:p>
    <w:p w14:paraId="0360EDC4" w14:textId="71D4324A" w:rsidR="00266AA0" w:rsidRPr="003A48E7" w:rsidRDefault="00266AA0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</w:rPr>
      </w:pPr>
      <w:r w:rsidRPr="003A48E7">
        <w:rPr>
          <w:rStyle w:val="cf01"/>
          <w:rFonts w:ascii="Calibri" w:hAnsi="Calibri" w:cs="Calibri"/>
          <w:sz w:val="22"/>
          <w:szCs w:val="22"/>
        </w:rPr>
        <w:t>posiadam wymaganą wiedzę, umiejętności, doświadczenie lub uprawnienia w określonej dziedzinie</w:t>
      </w:r>
      <w:r w:rsidR="00254BC0" w:rsidRPr="003A48E7">
        <w:rPr>
          <w:rStyle w:val="cf01"/>
          <w:rFonts w:ascii="Calibri" w:hAnsi="Calibri" w:cs="Calibri"/>
          <w:sz w:val="22"/>
          <w:szCs w:val="22"/>
        </w:rPr>
        <w:t xml:space="preserve"> do której aplikuję, a </w:t>
      </w:r>
      <w:r w:rsidR="002F0857" w:rsidRPr="003A48E7">
        <w:rPr>
          <w:rFonts w:ascii="Calibri" w:hAnsi="Calibri" w:cs="Calibri"/>
          <w:sz w:val="22"/>
        </w:rPr>
        <w:t>wszystkie informacje i dokumenty przekazane przeze mnie w ramach niniejszego naboru są prawdziwe i aktualne, a kopie dokumentów zgodne z oryginałami</w:t>
      </w:r>
      <w:r w:rsidRPr="003A48E7">
        <w:rPr>
          <w:rFonts w:ascii="Calibri" w:hAnsi="Calibri" w:cs="Calibri"/>
          <w:sz w:val="22"/>
        </w:rPr>
        <w:t>.</w:t>
      </w:r>
    </w:p>
    <w:p w14:paraId="4370AA95" w14:textId="3B98196F" w:rsidR="002F0857" w:rsidRPr="003A48E7" w:rsidRDefault="00266AA0" w:rsidP="0025440E">
      <w:pPr>
        <w:spacing w:after="0"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 xml:space="preserve">Oświadczam, że: </w:t>
      </w:r>
    </w:p>
    <w:p w14:paraId="36CBCC7D" w14:textId="0AEE50A1" w:rsidR="002F0857" w:rsidRPr="003A48E7" w:rsidRDefault="002F0857">
      <w:pPr>
        <w:pStyle w:val="Akapitzlist"/>
        <w:numPr>
          <w:ilvl w:val="0"/>
          <w:numId w:val="13"/>
        </w:numPr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dane wprowadzone w niniejszym Wniosku są tożsame z danymi wprowadzonymi w profilu ogólnym eksperta w systemie informatycznym NCBR;</w:t>
      </w:r>
    </w:p>
    <w:p w14:paraId="4DE73B7F" w14:textId="62C24367" w:rsidR="0074004F" w:rsidRPr="003A48E7" w:rsidRDefault="0074004F">
      <w:pPr>
        <w:pStyle w:val="Akapitzlist"/>
        <w:numPr>
          <w:ilvl w:val="0"/>
          <w:numId w:val="13"/>
        </w:numPr>
        <w:spacing w:after="0"/>
        <w:rPr>
          <w:rFonts w:ascii="Calibri" w:hAnsi="Calibri" w:cs="Calibri"/>
          <w:bCs/>
          <w:sz w:val="22"/>
        </w:rPr>
      </w:pPr>
      <w:r w:rsidRPr="003A48E7">
        <w:rPr>
          <w:rFonts w:ascii="Calibri" w:hAnsi="Calibri" w:cs="Calibri"/>
          <w:sz w:val="22"/>
        </w:rPr>
        <w:t>zapoznałem/</w:t>
      </w:r>
      <w:proofErr w:type="spellStart"/>
      <w:r w:rsidRPr="003A48E7">
        <w:rPr>
          <w:rFonts w:ascii="Calibri" w:hAnsi="Calibri" w:cs="Calibri"/>
          <w:sz w:val="22"/>
        </w:rPr>
        <w:t>am</w:t>
      </w:r>
      <w:proofErr w:type="spellEnd"/>
      <w:r w:rsidRPr="003A48E7">
        <w:rPr>
          <w:rFonts w:ascii="Calibri" w:hAnsi="Calibri" w:cs="Calibri"/>
          <w:sz w:val="22"/>
        </w:rPr>
        <w:t xml:space="preserve"> się z Regulamin naboru ekspertów w Programie Fundusze Europejskie dla Rozwoju Społecznego 2021-2027 oraz prowadzenia Wykazu </w:t>
      </w:r>
      <w:r w:rsidR="00B30E1E" w:rsidRPr="003A48E7">
        <w:rPr>
          <w:rFonts w:ascii="Calibri" w:hAnsi="Calibri" w:cs="Calibri"/>
          <w:sz w:val="22"/>
        </w:rPr>
        <w:t>e</w:t>
      </w:r>
      <w:r w:rsidRPr="003A48E7">
        <w:rPr>
          <w:rFonts w:ascii="Calibri" w:hAnsi="Calibri" w:cs="Calibri"/>
          <w:sz w:val="22"/>
        </w:rPr>
        <w:t>kspertów FERS i współpracy z ekspertami w</w:t>
      </w:r>
      <w:r w:rsidR="00266AA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ramach FERS i akceptuję jego postanowienia oraz zobowiązuje się do ich stosowania;</w:t>
      </w:r>
    </w:p>
    <w:p w14:paraId="3AE265CE" w14:textId="77777777" w:rsidR="0074004F" w:rsidRPr="003A48E7" w:rsidRDefault="0074004F">
      <w:pPr>
        <w:pStyle w:val="Akapitzlist"/>
        <w:numPr>
          <w:ilvl w:val="0"/>
          <w:numId w:val="13"/>
        </w:numPr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nie pozostaję w stosunku pracy z Narodowym Centrum Badań i Rozwoju oraz innymi Instytucjami Pośredniczącymi oraz Instytucją Zarządzającą Programu Fundusze Europejskie dla Rozwoju Społecznego 2021-2027;</w:t>
      </w:r>
    </w:p>
    <w:p w14:paraId="37512C71" w14:textId="11432F82" w:rsidR="0074004F" w:rsidRPr="003A48E7" w:rsidRDefault="0074004F">
      <w:pPr>
        <w:pStyle w:val="Akapitzlist"/>
        <w:numPr>
          <w:ilvl w:val="0"/>
          <w:numId w:val="13"/>
        </w:numPr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nie jest właścicielem, nie pozostaje w stosunku pracy, nie jest zatrudniony na podstawie umowy cywilnoprawnej lub nie współpracuję w ramach prowadzonej działalności gospodarczej z firmami konsultingowo-doradczymi zajmującymi się doradztwem potencjalnym wnioskodawcom, a</w:t>
      </w:r>
      <w:r w:rsidR="00266AA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w</w:t>
      </w:r>
      <w:r w:rsidR="00266AA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szczególności świadczącym wyspecjalizowane usługi w zakresie pozyskiwania funduszy i</w:t>
      </w:r>
      <w:r w:rsidR="00266AA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 xml:space="preserve">przygotowania dokumentacji aplikacyjnej z tym związanej; </w:t>
      </w:r>
    </w:p>
    <w:p w14:paraId="4E35F9A9" w14:textId="77777777" w:rsidR="0074004F" w:rsidRPr="003A48E7" w:rsidRDefault="0074004F">
      <w:pPr>
        <w:pStyle w:val="Akapitzlist"/>
        <w:numPr>
          <w:ilvl w:val="0"/>
          <w:numId w:val="13"/>
        </w:numPr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zobowiązuję się do niezwłocznego poinformowania NCBR o wszelkich okolicznościach, które powodują zaprzestanie spełniania przeze mnie wymagań określonych dla ekspertów w niniejszym naborze;</w:t>
      </w:r>
    </w:p>
    <w:p w14:paraId="07B7A42F" w14:textId="6A3AE3B3" w:rsidR="0074004F" w:rsidRPr="003A48E7" w:rsidRDefault="0074004F">
      <w:pPr>
        <w:pStyle w:val="Akapitzlist"/>
        <w:numPr>
          <w:ilvl w:val="0"/>
          <w:numId w:val="13"/>
        </w:numPr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 xml:space="preserve">zobowiązuję się niezwłocznie poinformować NCBR o zmianie danych oraz aktualizacji profilu ogólnego eksperta w systemie informatycznym NCBR. </w:t>
      </w:r>
    </w:p>
    <w:p w14:paraId="703E3014" w14:textId="77777777" w:rsidR="00014DC0" w:rsidRPr="003A48E7" w:rsidRDefault="00014DC0" w:rsidP="00014DC0">
      <w:pPr>
        <w:rPr>
          <w:rFonts w:ascii="Calibri" w:hAnsi="Calibri" w:cs="Calibri"/>
          <w:sz w:val="22"/>
        </w:rPr>
      </w:pPr>
    </w:p>
    <w:p w14:paraId="61B3FB24" w14:textId="231F12C6" w:rsidR="0074004F" w:rsidRPr="003A48E7" w:rsidRDefault="00110B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357" w:hanging="357"/>
        <w:rPr>
          <w:rFonts w:ascii="Calibri" w:hAnsi="Calibri" w:cs="Calibri"/>
          <w:color w:val="000000"/>
          <w:sz w:val="22"/>
        </w:rPr>
      </w:pPr>
      <w:r w:rsidRPr="003A48E7">
        <w:rPr>
          <w:rFonts w:ascii="Calibri" w:hAnsi="Calibri" w:cs="Calibri"/>
          <w:b/>
          <w:bCs/>
          <w:color w:val="000000"/>
          <w:sz w:val="22"/>
        </w:rPr>
        <w:t xml:space="preserve">Informacja </w:t>
      </w:r>
      <w:r w:rsidR="006F558E" w:rsidRPr="003A48E7">
        <w:rPr>
          <w:rFonts w:ascii="Calibri" w:hAnsi="Calibri" w:cs="Calibri"/>
          <w:b/>
          <w:bCs/>
          <w:color w:val="000000"/>
          <w:sz w:val="22"/>
        </w:rPr>
        <w:t>dot. przetwarzania danych osobowych</w:t>
      </w:r>
      <w:r w:rsidRPr="003A48E7">
        <w:rPr>
          <w:rFonts w:ascii="Calibri" w:hAnsi="Calibri" w:cs="Calibri"/>
          <w:b/>
          <w:bCs/>
          <w:sz w:val="22"/>
        </w:rPr>
        <w:t xml:space="preserve"> w związku z naborem ekspertów w ramach Programu Fundusze Europejskie dla Rozwoju Społecznego 2021-2027</w:t>
      </w:r>
      <w:r w:rsidR="00BE4B9C" w:rsidRPr="003A48E7">
        <w:rPr>
          <w:rFonts w:ascii="Calibri" w:hAnsi="Calibri" w:cs="Calibri"/>
          <w:b/>
          <w:bCs/>
          <w:sz w:val="22"/>
        </w:rPr>
        <w:t xml:space="preserve">, </w:t>
      </w:r>
      <w:r w:rsidRPr="003A48E7">
        <w:rPr>
          <w:rFonts w:ascii="Calibri" w:hAnsi="Calibri" w:cs="Calibri"/>
          <w:b/>
          <w:bCs/>
          <w:sz w:val="22"/>
        </w:rPr>
        <w:t>wpisania ekspertów do Wykazu ekspertów FERS, prowadzenia Wykazu oraz współpracy z ekspertami w ramach ww. Programu.</w:t>
      </w:r>
    </w:p>
    <w:p w14:paraId="51D33D9C" w14:textId="77777777" w:rsidR="0074004F" w:rsidRPr="003A48E7" w:rsidRDefault="0074004F" w:rsidP="0074004F">
      <w:pPr>
        <w:spacing w:after="0"/>
        <w:rPr>
          <w:rFonts w:ascii="Calibri" w:hAnsi="Calibri" w:cs="Calibri"/>
          <w:sz w:val="22"/>
        </w:rPr>
      </w:pPr>
    </w:p>
    <w:p w14:paraId="61F98FD8" w14:textId="1527E159" w:rsidR="00110B5E" w:rsidRPr="003A48E7" w:rsidRDefault="00110B5E" w:rsidP="00110B5E">
      <w:pPr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lastRenderedPageBreak/>
        <w:t>Realizując obowiązek informacyjny w związku z wymaganiami art. 13 ust. 1 i 2 Rozporządzenia Parlamentu Europejskiego i Rady (UE) 2016/679 z dnia 27 kwietnia 2016 r. w sprawie</w:t>
      </w:r>
      <w:r w:rsidR="00014DC0" w:rsidRPr="003A48E7">
        <w:rPr>
          <w:rFonts w:ascii="Calibri" w:hAnsi="Calibri" w:cs="Calibri"/>
          <w:sz w:val="22"/>
        </w:rPr>
        <w:t xml:space="preserve"> </w:t>
      </w:r>
      <w:r w:rsidRPr="003A48E7">
        <w:rPr>
          <w:rFonts w:ascii="Calibri" w:hAnsi="Calibri" w:cs="Calibri"/>
          <w:sz w:val="22"/>
        </w:rPr>
        <w:t>ochrony</w:t>
      </w:r>
      <w:r w:rsidR="00014DC0" w:rsidRPr="003A48E7">
        <w:rPr>
          <w:rFonts w:ascii="Calibri" w:hAnsi="Calibri" w:cs="Calibri"/>
          <w:sz w:val="22"/>
        </w:rPr>
        <w:t xml:space="preserve"> </w:t>
      </w:r>
      <w:r w:rsidRPr="003A48E7">
        <w:rPr>
          <w:rFonts w:ascii="Calibri" w:hAnsi="Calibri" w:cs="Calibri"/>
          <w:sz w:val="22"/>
        </w:rPr>
        <w:t>osób</w:t>
      </w:r>
      <w:r w:rsidR="00014DC0" w:rsidRPr="003A48E7">
        <w:rPr>
          <w:rFonts w:ascii="Calibri" w:hAnsi="Calibri" w:cs="Calibri"/>
          <w:sz w:val="22"/>
        </w:rPr>
        <w:t xml:space="preserve"> </w:t>
      </w:r>
      <w:r w:rsidRPr="003A48E7">
        <w:rPr>
          <w:rFonts w:ascii="Calibri" w:hAnsi="Calibri" w:cs="Calibri"/>
          <w:sz w:val="22"/>
        </w:rPr>
        <w:t>fizycznych w związku z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przetwarzaniem danych osobowych i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w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sprawie swobodnego</w:t>
      </w:r>
      <w:r w:rsidR="00014DC0" w:rsidRPr="003A48E7">
        <w:rPr>
          <w:rFonts w:ascii="Calibri" w:hAnsi="Calibri" w:cs="Calibri"/>
          <w:sz w:val="22"/>
        </w:rPr>
        <w:t xml:space="preserve"> </w:t>
      </w:r>
      <w:r w:rsidRPr="003A48E7">
        <w:rPr>
          <w:rFonts w:ascii="Calibri" w:hAnsi="Calibri" w:cs="Calibri"/>
          <w:sz w:val="22"/>
        </w:rPr>
        <w:t>przepływu takich danych oraz uchylenia dyrektywy 95/46/WE (ogólne rozporządzenie o ochronie danych) (Dz. Urz. UE L 119 z 04.05.2016, str.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1 z</w:t>
      </w:r>
      <w:r w:rsidR="00014DC0" w:rsidRPr="003A48E7">
        <w:rPr>
          <w:rFonts w:ascii="Calibri" w:hAnsi="Calibri" w:cs="Calibri"/>
          <w:sz w:val="22"/>
        </w:rPr>
        <w:t> </w:t>
      </w:r>
      <w:proofErr w:type="spellStart"/>
      <w:r w:rsidRPr="003A48E7">
        <w:rPr>
          <w:rFonts w:ascii="Calibri" w:hAnsi="Calibri" w:cs="Calibri"/>
          <w:sz w:val="22"/>
        </w:rPr>
        <w:t>późn</w:t>
      </w:r>
      <w:proofErr w:type="spellEnd"/>
      <w:r w:rsidRPr="003A48E7">
        <w:rPr>
          <w:rFonts w:ascii="Calibri" w:hAnsi="Calibri" w:cs="Calibri"/>
          <w:sz w:val="22"/>
        </w:rPr>
        <w:t>.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zm.), w skrócie RODO informujemy, że:</w:t>
      </w:r>
    </w:p>
    <w:p w14:paraId="3E103114" w14:textId="509C2645" w:rsidR="00110B5E" w:rsidRPr="003A48E7" w:rsidRDefault="00110B5E">
      <w:pPr>
        <w:numPr>
          <w:ilvl w:val="0"/>
          <w:numId w:val="8"/>
        </w:numPr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 xml:space="preserve">Administratorem danych osobowych </w:t>
      </w:r>
      <w:r w:rsidR="00BE4B9C" w:rsidRPr="003A48E7">
        <w:rPr>
          <w:rFonts w:ascii="Calibri" w:hAnsi="Calibri" w:cs="Calibri"/>
          <w:sz w:val="22"/>
        </w:rPr>
        <w:t xml:space="preserve">zawartych we wniosku </w:t>
      </w:r>
      <w:r w:rsidRPr="003A48E7">
        <w:rPr>
          <w:rFonts w:ascii="Calibri" w:hAnsi="Calibri" w:cs="Calibri"/>
          <w:sz w:val="22"/>
        </w:rPr>
        <w:t>kandydata na eksperta o wpis do Wykazu ekspertów w ramach Programu Fundusze Europejskie dla Rozwoju Społecznego (FERS) 2021-2027 jest Narodowe Centrum Badań i Rozwoju (dalej: „NCBR”).</w:t>
      </w:r>
    </w:p>
    <w:p w14:paraId="0E379D6B" w14:textId="77777777" w:rsidR="00110B5E" w:rsidRPr="003A48E7" w:rsidRDefault="00110B5E">
      <w:pPr>
        <w:numPr>
          <w:ilvl w:val="0"/>
          <w:numId w:val="8"/>
        </w:numPr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Z administratorem danych może Pan/Pani skontaktować się w następujący sposób:</w:t>
      </w:r>
    </w:p>
    <w:p w14:paraId="069EBA7C" w14:textId="491EFAEB" w:rsidR="00110B5E" w:rsidRPr="003A48E7" w:rsidRDefault="00110B5E">
      <w:pPr>
        <w:numPr>
          <w:ilvl w:val="0"/>
          <w:numId w:val="9"/>
        </w:numPr>
        <w:ind w:left="993" w:hanging="284"/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listownie na adres siedziby administratora: Narodowe Centrum Badań i Rozwoju, ul.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Chmielna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69,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00-801 Warszawa;</w:t>
      </w:r>
    </w:p>
    <w:p w14:paraId="1264EBC2" w14:textId="77777777" w:rsidR="00110B5E" w:rsidRPr="003A48E7" w:rsidRDefault="00110B5E">
      <w:pPr>
        <w:numPr>
          <w:ilvl w:val="0"/>
          <w:numId w:val="9"/>
        </w:numPr>
        <w:ind w:left="993" w:hanging="284"/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telefonicznie pod numerem: 22 39 07 40;</w:t>
      </w:r>
    </w:p>
    <w:p w14:paraId="44B53A9B" w14:textId="77777777" w:rsidR="00110B5E" w:rsidRPr="003A48E7" w:rsidRDefault="00110B5E">
      <w:pPr>
        <w:numPr>
          <w:ilvl w:val="0"/>
          <w:numId w:val="9"/>
        </w:numPr>
        <w:ind w:left="993" w:hanging="284"/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za pośrednictwem poczty elektronicznej: kancelaria@ncbr.gov.pl;</w:t>
      </w:r>
    </w:p>
    <w:p w14:paraId="779630EF" w14:textId="57322594" w:rsidR="00110B5E" w:rsidRPr="003A48E7" w:rsidRDefault="00110B5E">
      <w:pPr>
        <w:numPr>
          <w:ilvl w:val="0"/>
          <w:numId w:val="9"/>
        </w:numPr>
        <w:ind w:left="993" w:hanging="284"/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 xml:space="preserve">przez elektroniczną skrytkę podawczą </w:t>
      </w:r>
      <w:proofErr w:type="spellStart"/>
      <w:r w:rsidRPr="003A48E7">
        <w:rPr>
          <w:rFonts w:ascii="Calibri" w:hAnsi="Calibri" w:cs="Calibri"/>
          <w:sz w:val="22"/>
        </w:rPr>
        <w:t>ePUAP</w:t>
      </w:r>
      <w:proofErr w:type="spellEnd"/>
      <w:r w:rsidRPr="003A48E7">
        <w:rPr>
          <w:rFonts w:ascii="Calibri" w:hAnsi="Calibri" w:cs="Calibri"/>
          <w:sz w:val="22"/>
        </w:rPr>
        <w:t xml:space="preserve"> na adres skrytki: /</w:t>
      </w:r>
      <w:proofErr w:type="spellStart"/>
      <w:r w:rsidRPr="003A48E7">
        <w:rPr>
          <w:rFonts w:ascii="Calibri" w:hAnsi="Calibri" w:cs="Calibri"/>
          <w:sz w:val="22"/>
        </w:rPr>
        <w:t>NCBiR</w:t>
      </w:r>
      <w:proofErr w:type="spellEnd"/>
      <w:r w:rsidRPr="003A48E7">
        <w:rPr>
          <w:rFonts w:ascii="Calibri" w:hAnsi="Calibri" w:cs="Calibri"/>
          <w:sz w:val="22"/>
        </w:rPr>
        <w:t>/</w:t>
      </w:r>
      <w:proofErr w:type="spellStart"/>
      <w:r w:rsidRPr="003A48E7">
        <w:rPr>
          <w:rFonts w:ascii="Calibri" w:hAnsi="Calibri" w:cs="Calibri"/>
          <w:sz w:val="22"/>
        </w:rPr>
        <w:t>SkrytkaESP</w:t>
      </w:r>
      <w:proofErr w:type="spellEnd"/>
      <w:r w:rsidR="00014DC0" w:rsidRPr="003A48E7">
        <w:rPr>
          <w:rFonts w:ascii="Calibri" w:hAnsi="Calibri" w:cs="Calibri"/>
          <w:sz w:val="22"/>
        </w:rPr>
        <w:t>.</w:t>
      </w:r>
    </w:p>
    <w:p w14:paraId="57E03EDA" w14:textId="439B8487" w:rsidR="00110B5E" w:rsidRPr="003A48E7" w:rsidRDefault="00110B5E">
      <w:pPr>
        <w:numPr>
          <w:ilvl w:val="0"/>
          <w:numId w:val="8"/>
        </w:numPr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Administrator wyznaczył inspektora ochrony danych, z którym może się Pan/Pani skontaktować w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 xml:space="preserve">następujący sposób: </w:t>
      </w:r>
    </w:p>
    <w:p w14:paraId="50D81F1D" w14:textId="77777777" w:rsidR="00110B5E" w:rsidRPr="003A48E7" w:rsidRDefault="00110B5E">
      <w:pPr>
        <w:numPr>
          <w:ilvl w:val="0"/>
          <w:numId w:val="10"/>
        </w:numPr>
        <w:ind w:left="993" w:hanging="273"/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za pośrednictwem poczty elektronicznej: iod@ncbr.gov.pl;</w:t>
      </w:r>
    </w:p>
    <w:p w14:paraId="0E2E8749" w14:textId="12EFDE68" w:rsidR="00110B5E" w:rsidRPr="003A48E7" w:rsidRDefault="00110B5E">
      <w:pPr>
        <w:numPr>
          <w:ilvl w:val="0"/>
          <w:numId w:val="10"/>
        </w:numPr>
        <w:ind w:left="993" w:hanging="273"/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listownie na adres siedziby administratora: Narodowe Centrum Badań i Rozwoju,</w:t>
      </w:r>
      <w:r w:rsidR="00014DC0" w:rsidRPr="003A48E7">
        <w:rPr>
          <w:rFonts w:ascii="Calibri" w:hAnsi="Calibri" w:cs="Calibri"/>
          <w:sz w:val="22"/>
        </w:rPr>
        <w:t xml:space="preserve"> </w:t>
      </w:r>
      <w:r w:rsidRPr="003A48E7">
        <w:rPr>
          <w:rFonts w:ascii="Calibri" w:hAnsi="Calibri" w:cs="Calibri"/>
          <w:sz w:val="22"/>
        </w:rPr>
        <w:t>ul.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Chmielna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69,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00-801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Warszawa.</w:t>
      </w:r>
    </w:p>
    <w:p w14:paraId="2A08B6A4" w14:textId="77777777" w:rsidR="00110B5E" w:rsidRPr="003A48E7" w:rsidRDefault="00110B5E" w:rsidP="009A3282">
      <w:pPr>
        <w:spacing w:after="0"/>
        <w:ind w:left="720"/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Z inspektorem ochrony danych może Pan/Pani kontaktować się we wszystkich sprawach związanych z przetwarzaniem danych osobowych w NCBR oraz z wykonywaniem praw przysługujących Panu/Pani na mocy RODO.</w:t>
      </w:r>
    </w:p>
    <w:p w14:paraId="065C89E8" w14:textId="77777777" w:rsidR="004E05C1" w:rsidRPr="003A48E7" w:rsidRDefault="004E05C1">
      <w:pPr>
        <w:numPr>
          <w:ilvl w:val="0"/>
          <w:numId w:val="8"/>
        </w:numPr>
        <w:spacing w:after="0"/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Pana/ Pani dane osobowe zawarte we wniosku przetwarzane będą w celu:</w:t>
      </w:r>
    </w:p>
    <w:p w14:paraId="308582C8" w14:textId="68373498" w:rsidR="004E05C1" w:rsidRPr="003A48E7" w:rsidRDefault="004E05C1">
      <w:pPr>
        <w:pStyle w:val="Akapitzlist"/>
        <w:numPr>
          <w:ilvl w:val="0"/>
          <w:numId w:val="12"/>
        </w:numPr>
        <w:spacing w:after="0"/>
        <w:ind w:left="1004" w:hanging="284"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naboru ekspertów w ramach Programu Fundusze Europejskie dla Rozwoju Społecznego 2021-2027;</w:t>
      </w:r>
    </w:p>
    <w:p w14:paraId="5416F55F" w14:textId="28E99E89" w:rsidR="004E05C1" w:rsidRPr="003A48E7" w:rsidRDefault="004E05C1">
      <w:pPr>
        <w:pStyle w:val="Akapitzlist"/>
        <w:numPr>
          <w:ilvl w:val="0"/>
          <w:numId w:val="12"/>
        </w:numPr>
        <w:spacing w:after="0"/>
        <w:ind w:left="1004" w:hanging="284"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wpisania ekspertów do Wykazu ekspertów FERS oraz prowadzenia Wykazu;</w:t>
      </w:r>
    </w:p>
    <w:p w14:paraId="3A530C35" w14:textId="3E7ADC77" w:rsidR="004E05C1" w:rsidRPr="003A48E7" w:rsidRDefault="004E05C1">
      <w:pPr>
        <w:pStyle w:val="Akapitzlist"/>
        <w:numPr>
          <w:ilvl w:val="0"/>
          <w:numId w:val="12"/>
        </w:numPr>
        <w:spacing w:after="0"/>
        <w:ind w:left="1004" w:hanging="284"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współpracy z ekspertami w ramach ww. Programu</w:t>
      </w:r>
      <w:r w:rsidR="0025440E" w:rsidRPr="003A48E7">
        <w:rPr>
          <w:rFonts w:ascii="Calibri" w:hAnsi="Calibri" w:cs="Calibri"/>
          <w:sz w:val="22"/>
        </w:rPr>
        <w:t>.</w:t>
      </w:r>
    </w:p>
    <w:p w14:paraId="2B53711E" w14:textId="0D129BBB" w:rsidR="00110B5E" w:rsidRPr="003A48E7" w:rsidRDefault="00110B5E" w:rsidP="009A3282">
      <w:pPr>
        <w:spacing w:after="0"/>
        <w:ind w:left="720"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Podstawą prawną przetwarzania danych jest art. 6 ust. 1 lit.</w:t>
      </w:r>
      <w:r w:rsidR="004E05C1" w:rsidRPr="003A48E7">
        <w:rPr>
          <w:rFonts w:ascii="Calibri" w:hAnsi="Calibri" w:cs="Calibri"/>
          <w:sz w:val="22"/>
        </w:rPr>
        <w:t xml:space="preserve"> </w:t>
      </w:r>
      <w:r w:rsidR="005403CA" w:rsidRPr="003A48E7">
        <w:rPr>
          <w:rFonts w:ascii="Calibri" w:hAnsi="Calibri" w:cs="Calibri"/>
          <w:sz w:val="22"/>
        </w:rPr>
        <w:t xml:space="preserve">b i lit. </w:t>
      </w:r>
      <w:r w:rsidR="004E05C1" w:rsidRPr="003A48E7">
        <w:rPr>
          <w:rFonts w:ascii="Calibri" w:hAnsi="Calibri" w:cs="Calibri"/>
          <w:sz w:val="22"/>
        </w:rPr>
        <w:t>c</w:t>
      </w:r>
      <w:r w:rsidRPr="003A48E7">
        <w:rPr>
          <w:rFonts w:ascii="Calibri" w:hAnsi="Calibri" w:cs="Calibri"/>
          <w:sz w:val="22"/>
        </w:rPr>
        <w:t xml:space="preserve"> RODO</w:t>
      </w:r>
      <w:r w:rsidR="004E05C1" w:rsidRPr="003A48E7">
        <w:rPr>
          <w:rFonts w:ascii="Calibri" w:hAnsi="Calibri" w:cs="Calibri"/>
          <w:sz w:val="22"/>
        </w:rPr>
        <w:t>, w związku z</w:t>
      </w:r>
      <w:r w:rsidR="00014DC0" w:rsidRPr="003A48E7">
        <w:rPr>
          <w:rFonts w:ascii="Calibri" w:hAnsi="Calibri" w:cs="Calibri"/>
          <w:sz w:val="22"/>
        </w:rPr>
        <w:t> </w:t>
      </w:r>
      <w:r w:rsidR="004E05C1" w:rsidRPr="003A48E7">
        <w:rPr>
          <w:rFonts w:ascii="Calibri" w:hAnsi="Calibri" w:cs="Calibri"/>
          <w:sz w:val="22"/>
        </w:rPr>
        <w:t>ustawą z</w:t>
      </w:r>
      <w:r w:rsidR="00014DC0" w:rsidRPr="003A48E7">
        <w:rPr>
          <w:rFonts w:ascii="Calibri" w:hAnsi="Calibri" w:cs="Calibri"/>
          <w:sz w:val="22"/>
        </w:rPr>
        <w:t> </w:t>
      </w:r>
      <w:r w:rsidR="004E05C1" w:rsidRPr="003A48E7">
        <w:rPr>
          <w:rFonts w:ascii="Calibri" w:hAnsi="Calibri" w:cs="Calibri"/>
          <w:sz w:val="22"/>
        </w:rPr>
        <w:t>dnia</w:t>
      </w:r>
      <w:r w:rsidR="00014DC0" w:rsidRPr="003A48E7">
        <w:rPr>
          <w:rFonts w:ascii="Calibri" w:hAnsi="Calibri" w:cs="Calibri"/>
          <w:sz w:val="22"/>
        </w:rPr>
        <w:t> </w:t>
      </w:r>
      <w:r w:rsidR="004E05C1" w:rsidRPr="003A48E7">
        <w:rPr>
          <w:rFonts w:ascii="Calibri" w:hAnsi="Calibri" w:cs="Calibri"/>
          <w:sz w:val="22"/>
        </w:rPr>
        <w:t>28</w:t>
      </w:r>
      <w:r w:rsidR="00014DC0" w:rsidRPr="003A48E7">
        <w:rPr>
          <w:rFonts w:ascii="Calibri" w:hAnsi="Calibri" w:cs="Calibri"/>
          <w:sz w:val="22"/>
        </w:rPr>
        <w:t> </w:t>
      </w:r>
      <w:r w:rsidR="004E05C1" w:rsidRPr="003A48E7">
        <w:rPr>
          <w:rFonts w:ascii="Calibri" w:hAnsi="Calibri" w:cs="Calibri"/>
          <w:sz w:val="22"/>
        </w:rPr>
        <w:t>kwietnia 2022 r. o zasadach realizacji zadań finansowanych ze środków europejskich w</w:t>
      </w:r>
      <w:r w:rsidR="00014DC0" w:rsidRPr="003A48E7">
        <w:rPr>
          <w:rFonts w:ascii="Calibri" w:hAnsi="Calibri" w:cs="Calibri"/>
          <w:sz w:val="22"/>
        </w:rPr>
        <w:t> </w:t>
      </w:r>
      <w:r w:rsidR="004E05C1" w:rsidRPr="003A48E7">
        <w:rPr>
          <w:rFonts w:ascii="Calibri" w:hAnsi="Calibri" w:cs="Calibri"/>
          <w:sz w:val="22"/>
        </w:rPr>
        <w:t>perspektywie finansowej 2021-2027 i Regulaminem naboru ekspertów w Programie Fundusze Europejskie dla Rozwoju Społecznego 2021-2027 (FERS) oraz prowadzenia Wykazu ekspertów FERS i</w:t>
      </w:r>
      <w:r w:rsidR="00014DC0" w:rsidRPr="003A48E7">
        <w:rPr>
          <w:rFonts w:ascii="Calibri" w:hAnsi="Calibri" w:cs="Calibri"/>
          <w:sz w:val="22"/>
        </w:rPr>
        <w:t> </w:t>
      </w:r>
      <w:r w:rsidR="004E05C1" w:rsidRPr="003A48E7">
        <w:rPr>
          <w:rFonts w:ascii="Calibri" w:hAnsi="Calibri" w:cs="Calibri"/>
          <w:sz w:val="22"/>
        </w:rPr>
        <w:t>współpracy z ekspertami w ramach FERS.</w:t>
      </w:r>
    </w:p>
    <w:p w14:paraId="1CEB5963" w14:textId="59825BB4" w:rsidR="00014DC0" w:rsidRPr="003A48E7" w:rsidRDefault="00110B5E">
      <w:pPr>
        <w:numPr>
          <w:ilvl w:val="0"/>
          <w:numId w:val="8"/>
        </w:numPr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Odbiorcami do których mogą być przekazywane dane osobowe Wykonawcy są podmioty uprawnione do ich przetwarzania na podstawie prawa lub na podstawie umowy zawartej z Administratorem, w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szczególności podmioty wspierające Administratora w wypełnianiu uprawnień i obowiązków oraz świadczeniu usług, w tym zapewniających asystę i wsparcie techniczne dla użytkowanych w NCBR systemów informatycznych przy czym zakres przekazywania danych tym odbiorcom ograniczony jest wyłącznie do możliwości zapoznania się z nimi w związku ze świadczeniem usług wsparcia technicznego i usuwania awarii.</w:t>
      </w:r>
    </w:p>
    <w:p w14:paraId="071AF22B" w14:textId="7FDBF79F" w:rsidR="00F4507E" w:rsidRPr="003A48E7" w:rsidRDefault="00110B5E">
      <w:pPr>
        <w:numPr>
          <w:ilvl w:val="0"/>
          <w:numId w:val="8"/>
        </w:numPr>
        <w:spacing w:after="0"/>
        <w:contextualSpacing/>
        <w:rPr>
          <w:rFonts w:ascii="Calibri" w:hAnsi="Calibri" w:cs="Calibri"/>
          <w:strike/>
          <w:sz w:val="22"/>
        </w:rPr>
      </w:pPr>
      <w:r w:rsidRPr="003A48E7">
        <w:rPr>
          <w:rFonts w:ascii="Calibri" w:hAnsi="Calibri" w:cs="Calibri"/>
          <w:sz w:val="22"/>
        </w:rPr>
        <w:t xml:space="preserve">Pani/Pana dane osobowe będą przetwarzane przez okres obowiązywania umowy. </w:t>
      </w:r>
      <w:r w:rsidR="00F4507E" w:rsidRPr="003A48E7">
        <w:rPr>
          <w:rFonts w:ascii="Calibri" w:hAnsi="Calibri" w:cs="Calibri"/>
          <w:sz w:val="22"/>
        </w:rPr>
        <w:t>Dane będą następnie przechowywane w celach archiwalnych, zgodnie z Jednolitym Rzeczowym Wykazem Akt Narodowego Centrum Badań i Rozwoju:</w:t>
      </w:r>
    </w:p>
    <w:p w14:paraId="23ED9C97" w14:textId="77777777" w:rsidR="0025440E" w:rsidRPr="003A48E7" w:rsidRDefault="00F4507E">
      <w:pPr>
        <w:pStyle w:val="Akapitzlist"/>
        <w:numPr>
          <w:ilvl w:val="0"/>
          <w:numId w:val="14"/>
        </w:numPr>
        <w:spacing w:after="0"/>
        <w:ind w:left="1004" w:hanging="284"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dokumentacja z prowadzonego naboru - 5 lat;</w:t>
      </w:r>
    </w:p>
    <w:p w14:paraId="76D0AB5C" w14:textId="77777777" w:rsidR="0025440E" w:rsidRPr="003A48E7" w:rsidRDefault="00F4507E">
      <w:pPr>
        <w:pStyle w:val="Akapitzlist"/>
        <w:numPr>
          <w:ilvl w:val="0"/>
          <w:numId w:val="14"/>
        </w:numPr>
        <w:spacing w:after="0"/>
        <w:ind w:left="1004" w:hanging="284"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rejestracja i baza ekspertów – wieczyście;</w:t>
      </w:r>
    </w:p>
    <w:p w14:paraId="113288B3" w14:textId="59ADACF2" w:rsidR="00F4507E" w:rsidRPr="003A48E7" w:rsidRDefault="00F4507E">
      <w:pPr>
        <w:pStyle w:val="Akapitzlist"/>
        <w:numPr>
          <w:ilvl w:val="0"/>
          <w:numId w:val="14"/>
        </w:numPr>
        <w:spacing w:after="0"/>
        <w:ind w:left="1004" w:hanging="284"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umowy ramowe z ekspertami - 10 lat.</w:t>
      </w:r>
    </w:p>
    <w:p w14:paraId="5B499585" w14:textId="51F7AC67" w:rsidR="00110B5E" w:rsidRPr="003A48E7" w:rsidRDefault="00110B5E">
      <w:pPr>
        <w:numPr>
          <w:ilvl w:val="0"/>
          <w:numId w:val="8"/>
        </w:numPr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Na zasadach określonych przepisami RODO przysługuje Panu/Pani prawo żądania</w:t>
      </w:r>
      <w:r w:rsidR="00014DC0" w:rsidRPr="003A48E7">
        <w:rPr>
          <w:rFonts w:ascii="Calibri" w:hAnsi="Calibri" w:cs="Calibri"/>
          <w:sz w:val="22"/>
        </w:rPr>
        <w:t xml:space="preserve"> </w:t>
      </w:r>
      <w:r w:rsidRPr="003A48E7">
        <w:rPr>
          <w:rFonts w:ascii="Calibri" w:hAnsi="Calibri" w:cs="Calibri"/>
          <w:sz w:val="22"/>
        </w:rPr>
        <w:t>od</w:t>
      </w:r>
      <w:r w:rsidR="00014DC0" w:rsidRPr="003A48E7">
        <w:rPr>
          <w:rFonts w:ascii="Calibri" w:hAnsi="Calibri" w:cs="Calibri"/>
          <w:sz w:val="22"/>
        </w:rPr>
        <w:t> </w:t>
      </w:r>
      <w:r w:rsidRPr="003A48E7">
        <w:rPr>
          <w:rFonts w:ascii="Calibri" w:hAnsi="Calibri" w:cs="Calibri"/>
          <w:sz w:val="22"/>
        </w:rPr>
        <w:t>Administratora:</w:t>
      </w:r>
    </w:p>
    <w:p w14:paraId="30F9E39D" w14:textId="77777777" w:rsidR="00110B5E" w:rsidRPr="003A48E7" w:rsidRDefault="00110B5E">
      <w:pPr>
        <w:numPr>
          <w:ilvl w:val="0"/>
          <w:numId w:val="11"/>
        </w:numPr>
        <w:ind w:left="1004" w:hanging="284"/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 xml:space="preserve">dostępu do treści swoich danych osobowych; </w:t>
      </w:r>
    </w:p>
    <w:p w14:paraId="27AC895F" w14:textId="0966594C" w:rsidR="00110B5E" w:rsidRPr="003A48E7" w:rsidRDefault="00110B5E">
      <w:pPr>
        <w:numPr>
          <w:ilvl w:val="0"/>
          <w:numId w:val="11"/>
        </w:numPr>
        <w:ind w:left="1004" w:hanging="284"/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>sprostowania (poprawiania) swoich danych osobowych;</w:t>
      </w:r>
    </w:p>
    <w:p w14:paraId="211EDA74" w14:textId="77777777" w:rsidR="00110B5E" w:rsidRPr="003A48E7" w:rsidRDefault="00110B5E">
      <w:pPr>
        <w:numPr>
          <w:ilvl w:val="0"/>
          <w:numId w:val="11"/>
        </w:numPr>
        <w:ind w:left="1004" w:hanging="284"/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lastRenderedPageBreak/>
        <w:t>usunięcia swoich danych osobowych po upływie wskazanych okresów lub ograniczenia ich przetwarzania.</w:t>
      </w:r>
    </w:p>
    <w:p w14:paraId="37AF5EEB" w14:textId="77777777" w:rsidR="00110B5E" w:rsidRPr="003A48E7" w:rsidRDefault="00110B5E">
      <w:pPr>
        <w:numPr>
          <w:ilvl w:val="0"/>
          <w:numId w:val="8"/>
        </w:numPr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 xml:space="preserve">Gdy uzna Pan/Pani, że przetwarzanie Pana/Pani danych osobowych narusza przepisy </w:t>
      </w:r>
      <w:r w:rsidRPr="003A48E7">
        <w:rPr>
          <w:rFonts w:ascii="Calibri" w:hAnsi="Calibri" w:cs="Calibri"/>
          <w:sz w:val="22"/>
        </w:rPr>
        <w:br/>
        <w:t>o ochronie danych osobowych przysługuje Panu/Pani prawo wniesienia skargi do organu nadzorczego, którym jest Prezes Urzędu Ochrony Danych Osobowych (Prezes Urzędu Ochrony Danych Osobowych, 00-193 Warszawa, ul. Stawki 2, tel. 22 531 03 00).</w:t>
      </w:r>
    </w:p>
    <w:p w14:paraId="5DD941D9" w14:textId="430A99DE" w:rsidR="00110B5E" w:rsidRPr="003A48E7" w:rsidRDefault="00110B5E">
      <w:pPr>
        <w:numPr>
          <w:ilvl w:val="0"/>
          <w:numId w:val="8"/>
        </w:numPr>
        <w:contextualSpacing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sz w:val="22"/>
        </w:rPr>
        <w:t xml:space="preserve">Podanie  danych </w:t>
      </w:r>
      <w:r w:rsidR="00BE4B9C" w:rsidRPr="003A48E7">
        <w:rPr>
          <w:rFonts w:ascii="Calibri" w:hAnsi="Calibri" w:cs="Calibri"/>
          <w:sz w:val="22"/>
        </w:rPr>
        <w:t>osobowych zawartych we wniosku jest niezbędne do jego rozpatrzenia związku z</w:t>
      </w:r>
      <w:r w:rsidR="0025440E" w:rsidRPr="003A48E7">
        <w:rPr>
          <w:rFonts w:ascii="Calibri" w:hAnsi="Calibri" w:cs="Calibri"/>
          <w:sz w:val="22"/>
        </w:rPr>
        <w:t> </w:t>
      </w:r>
      <w:r w:rsidR="00BE4B9C" w:rsidRPr="003A48E7">
        <w:rPr>
          <w:rFonts w:ascii="Calibri" w:hAnsi="Calibri" w:cs="Calibri"/>
          <w:sz w:val="22"/>
        </w:rPr>
        <w:t>naborem ekspertów w ramach Programu Fundusze Europejskie dla Rozwoju Społecznego 2021-202</w:t>
      </w:r>
      <w:r w:rsidR="004B4FED" w:rsidRPr="003A48E7">
        <w:rPr>
          <w:rFonts w:ascii="Calibri" w:hAnsi="Calibri" w:cs="Calibri"/>
          <w:sz w:val="22"/>
        </w:rPr>
        <w:t xml:space="preserve">7, </w:t>
      </w:r>
      <w:r w:rsidR="00BE4B9C" w:rsidRPr="003A48E7">
        <w:rPr>
          <w:rFonts w:ascii="Calibri" w:hAnsi="Calibri" w:cs="Calibri"/>
          <w:sz w:val="22"/>
        </w:rPr>
        <w:t>wpisania ekspertów do Wykazu ekspertów FERS, prowadzenia Wykazu oraz współpracy z</w:t>
      </w:r>
      <w:r w:rsidR="0025440E" w:rsidRPr="003A48E7">
        <w:rPr>
          <w:rFonts w:ascii="Calibri" w:hAnsi="Calibri" w:cs="Calibri"/>
          <w:sz w:val="22"/>
        </w:rPr>
        <w:t> </w:t>
      </w:r>
      <w:r w:rsidR="00BE4B9C" w:rsidRPr="003A48E7">
        <w:rPr>
          <w:rFonts w:ascii="Calibri" w:hAnsi="Calibri" w:cs="Calibri"/>
          <w:sz w:val="22"/>
        </w:rPr>
        <w:t>ekspertami w ramach ww. Programu.</w:t>
      </w:r>
    </w:p>
    <w:p w14:paraId="0D11728B" w14:textId="77777777" w:rsidR="0074004F" w:rsidRPr="003A48E7" w:rsidRDefault="0074004F" w:rsidP="0074004F">
      <w:pPr>
        <w:rPr>
          <w:rFonts w:ascii="Calibri" w:hAnsi="Calibri" w:cs="Calibri"/>
          <w:bCs/>
          <w:iCs/>
          <w:sz w:val="22"/>
        </w:rPr>
      </w:pPr>
    </w:p>
    <w:p w14:paraId="65786A08" w14:textId="77777777" w:rsidR="0074004F" w:rsidRPr="003A48E7" w:rsidRDefault="0074004F" w:rsidP="0074004F">
      <w:pPr>
        <w:rPr>
          <w:rFonts w:ascii="Calibri" w:hAnsi="Calibri" w:cs="Calibri"/>
          <w:sz w:val="22"/>
        </w:rPr>
      </w:pPr>
    </w:p>
    <w:p w14:paraId="57888F45" w14:textId="5EF2D3D2" w:rsidR="0074004F" w:rsidRPr="003A48E7" w:rsidRDefault="0074004F" w:rsidP="0074004F">
      <w:pPr>
        <w:spacing w:after="0"/>
        <w:rPr>
          <w:rFonts w:ascii="Calibri" w:hAnsi="Calibri" w:cs="Calibri"/>
          <w:i/>
          <w:sz w:val="22"/>
        </w:rPr>
      </w:pPr>
      <w:r w:rsidRPr="003A48E7">
        <w:rPr>
          <w:rFonts w:ascii="Calibri" w:hAnsi="Calibri" w:cs="Calibri"/>
          <w:i/>
          <w:sz w:val="22"/>
        </w:rPr>
        <w:tab/>
      </w:r>
      <w:r w:rsidRPr="003A48E7">
        <w:rPr>
          <w:rFonts w:ascii="Calibri" w:hAnsi="Calibri" w:cs="Calibri"/>
          <w:i/>
          <w:sz w:val="22"/>
        </w:rPr>
        <w:tab/>
      </w:r>
      <w:r w:rsidRPr="003A48E7">
        <w:rPr>
          <w:rFonts w:ascii="Calibri" w:hAnsi="Calibri" w:cs="Calibri"/>
          <w:i/>
          <w:sz w:val="22"/>
        </w:rPr>
        <w:tab/>
      </w:r>
      <w:r w:rsidRPr="003A48E7">
        <w:rPr>
          <w:rFonts w:ascii="Calibri" w:hAnsi="Calibri" w:cs="Calibri"/>
          <w:i/>
          <w:sz w:val="22"/>
        </w:rPr>
        <w:tab/>
      </w:r>
      <w:r w:rsidRPr="003A48E7">
        <w:rPr>
          <w:rFonts w:ascii="Calibri" w:hAnsi="Calibri" w:cs="Calibri"/>
          <w:i/>
          <w:sz w:val="22"/>
        </w:rPr>
        <w:tab/>
      </w:r>
      <w:r w:rsidRPr="003A48E7">
        <w:rPr>
          <w:rFonts w:ascii="Calibri" w:hAnsi="Calibri" w:cs="Calibri"/>
          <w:i/>
          <w:sz w:val="22"/>
        </w:rPr>
        <w:tab/>
      </w:r>
      <w:r w:rsidRPr="003A48E7">
        <w:rPr>
          <w:rFonts w:ascii="Calibri" w:hAnsi="Calibri" w:cs="Calibri"/>
          <w:i/>
          <w:sz w:val="22"/>
        </w:rPr>
        <w:tab/>
      </w:r>
      <w:r w:rsidRPr="003A48E7">
        <w:rPr>
          <w:rFonts w:ascii="Calibri" w:hAnsi="Calibri" w:cs="Calibri"/>
          <w:i/>
          <w:sz w:val="22"/>
        </w:rPr>
        <w:tab/>
      </w:r>
      <w:r w:rsidRPr="003A48E7">
        <w:rPr>
          <w:rFonts w:ascii="Calibri" w:hAnsi="Calibri" w:cs="Calibri"/>
          <w:i/>
          <w:sz w:val="22"/>
        </w:rPr>
        <w:tab/>
        <w:t>................................................</w:t>
      </w:r>
      <w:r w:rsidR="00B30E1E" w:rsidRPr="003A48E7">
        <w:rPr>
          <w:rFonts w:ascii="Calibri" w:hAnsi="Calibri" w:cs="Calibri"/>
          <w:i/>
          <w:sz w:val="22"/>
        </w:rPr>
        <w:t>........</w:t>
      </w:r>
    </w:p>
    <w:p w14:paraId="2CED2628" w14:textId="24B50172" w:rsidR="0074004F" w:rsidRPr="003A48E7" w:rsidRDefault="0074004F" w:rsidP="0074004F">
      <w:pPr>
        <w:spacing w:after="0"/>
        <w:rPr>
          <w:rFonts w:ascii="Calibri" w:hAnsi="Calibri" w:cs="Calibri"/>
          <w:sz w:val="22"/>
        </w:rPr>
      </w:pPr>
      <w:r w:rsidRPr="003A48E7">
        <w:rPr>
          <w:rFonts w:ascii="Calibri" w:hAnsi="Calibri" w:cs="Calibri"/>
          <w:i/>
          <w:iCs/>
          <w:sz w:val="22"/>
        </w:rPr>
        <w:t xml:space="preserve">          </w:t>
      </w:r>
      <w:r w:rsidRPr="003A48E7">
        <w:rPr>
          <w:rFonts w:ascii="Calibri" w:hAnsi="Calibri" w:cs="Calibri"/>
          <w:i/>
          <w:iCs/>
          <w:sz w:val="22"/>
        </w:rPr>
        <w:tab/>
      </w:r>
      <w:r w:rsidRPr="003A48E7">
        <w:rPr>
          <w:rFonts w:ascii="Calibri" w:hAnsi="Calibri" w:cs="Calibri"/>
          <w:i/>
          <w:iCs/>
          <w:sz w:val="22"/>
        </w:rPr>
        <w:tab/>
      </w:r>
      <w:r w:rsidRPr="003A48E7">
        <w:rPr>
          <w:rFonts w:ascii="Calibri" w:hAnsi="Calibri" w:cs="Calibri"/>
          <w:i/>
          <w:iCs/>
          <w:sz w:val="22"/>
        </w:rPr>
        <w:tab/>
      </w:r>
      <w:r w:rsidRPr="003A48E7">
        <w:rPr>
          <w:rFonts w:ascii="Calibri" w:hAnsi="Calibri" w:cs="Calibri"/>
          <w:i/>
          <w:iCs/>
          <w:sz w:val="22"/>
        </w:rPr>
        <w:tab/>
      </w:r>
      <w:r w:rsidRPr="003A48E7">
        <w:rPr>
          <w:rFonts w:ascii="Calibri" w:hAnsi="Calibri" w:cs="Calibri"/>
          <w:i/>
          <w:iCs/>
          <w:sz w:val="22"/>
        </w:rPr>
        <w:tab/>
      </w:r>
      <w:r w:rsidRPr="003A48E7">
        <w:rPr>
          <w:rFonts w:ascii="Calibri" w:hAnsi="Calibri" w:cs="Calibri"/>
          <w:i/>
          <w:iCs/>
          <w:sz w:val="22"/>
        </w:rPr>
        <w:tab/>
      </w:r>
      <w:r w:rsidRPr="003A48E7">
        <w:rPr>
          <w:rFonts w:ascii="Calibri" w:hAnsi="Calibri" w:cs="Calibri"/>
          <w:i/>
          <w:iCs/>
          <w:sz w:val="22"/>
        </w:rPr>
        <w:tab/>
        <w:t xml:space="preserve">            </w:t>
      </w:r>
      <w:r w:rsidRPr="003A48E7">
        <w:rPr>
          <w:rFonts w:ascii="Calibri" w:hAnsi="Calibri" w:cs="Calibri"/>
          <w:i/>
          <w:iCs/>
          <w:sz w:val="22"/>
        </w:rPr>
        <w:tab/>
      </w:r>
      <w:r w:rsidR="00B30E1E" w:rsidRPr="003A48E7">
        <w:rPr>
          <w:rFonts w:ascii="Calibri" w:hAnsi="Calibri" w:cs="Calibri"/>
          <w:i/>
          <w:iCs/>
          <w:sz w:val="22"/>
        </w:rPr>
        <w:tab/>
      </w:r>
      <w:r w:rsidRPr="003A48E7">
        <w:rPr>
          <w:rFonts w:ascii="Calibri" w:hAnsi="Calibri" w:cs="Calibri"/>
          <w:i/>
          <w:iCs/>
          <w:sz w:val="22"/>
        </w:rPr>
        <w:t xml:space="preserve"> podpis kandydata</w:t>
      </w:r>
      <w:r w:rsidR="00B30E1E" w:rsidRPr="003A48E7">
        <w:rPr>
          <w:rFonts w:ascii="Calibri" w:hAnsi="Calibri" w:cs="Calibri"/>
          <w:i/>
          <w:iCs/>
          <w:sz w:val="22"/>
        </w:rPr>
        <w:t xml:space="preserve"> na eksperta</w:t>
      </w:r>
      <w:r w:rsidR="00B30E1E" w:rsidRPr="003A48E7">
        <w:rPr>
          <w:rStyle w:val="Odwoanieprzypisudolnego"/>
          <w:rFonts w:ascii="Calibri" w:hAnsi="Calibri" w:cs="Calibri"/>
          <w:i/>
          <w:iCs/>
          <w:sz w:val="22"/>
        </w:rPr>
        <w:footnoteReference w:id="3"/>
      </w:r>
    </w:p>
    <w:sectPr w:rsidR="0074004F" w:rsidRPr="003A48E7" w:rsidSect="00D005FE">
      <w:headerReference w:type="default" r:id="rId8"/>
      <w:footerReference w:type="default" r:id="rId9"/>
      <w:pgSz w:w="11906" w:h="16838" w:code="9"/>
      <w:pgMar w:top="1985" w:right="1134" w:bottom="1588" w:left="1134" w:header="130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89D0" w14:textId="77777777" w:rsidR="00ED5539" w:rsidRDefault="00ED5539" w:rsidP="00C7677C">
      <w:pPr>
        <w:spacing w:after="0"/>
      </w:pPr>
      <w:r>
        <w:separator/>
      </w:r>
    </w:p>
  </w:endnote>
  <w:endnote w:type="continuationSeparator" w:id="0">
    <w:p w14:paraId="7C55947D" w14:textId="77777777" w:rsidR="00ED5539" w:rsidRDefault="00ED5539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Cs w:val="20"/>
      </w:rPr>
      <w:id w:val="-1161464762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199D871" w14:textId="60B01002" w:rsidR="00EA34EE" w:rsidRPr="00EA34EE" w:rsidRDefault="00EA34EE">
            <w:pPr>
              <w:pStyle w:val="Stopka"/>
              <w:jc w:val="center"/>
              <w:rPr>
                <w:rFonts w:ascii="Calibri" w:hAnsi="Calibri" w:cs="Calibri"/>
                <w:szCs w:val="20"/>
              </w:rPr>
            </w:pPr>
            <w:r w:rsidRPr="00EA34EE">
              <w:rPr>
                <w:rFonts w:ascii="Calibri" w:hAnsi="Calibri" w:cs="Calibri"/>
                <w:szCs w:val="20"/>
              </w:rPr>
              <w:t xml:space="preserve">Strona </w:t>
            </w:r>
            <w:r w:rsidRPr="00EA34EE">
              <w:rPr>
                <w:rFonts w:ascii="Calibri" w:hAnsi="Calibri" w:cs="Calibri"/>
                <w:b/>
                <w:bCs/>
                <w:szCs w:val="20"/>
              </w:rPr>
              <w:fldChar w:fldCharType="begin"/>
            </w:r>
            <w:r w:rsidRPr="00EA34EE">
              <w:rPr>
                <w:rFonts w:ascii="Calibri" w:hAnsi="Calibri" w:cs="Calibri"/>
                <w:b/>
                <w:bCs/>
                <w:szCs w:val="20"/>
              </w:rPr>
              <w:instrText>PAGE</w:instrText>
            </w:r>
            <w:r w:rsidRPr="00EA34EE">
              <w:rPr>
                <w:rFonts w:ascii="Calibri" w:hAnsi="Calibri" w:cs="Calibri"/>
                <w:b/>
                <w:bCs/>
                <w:szCs w:val="20"/>
              </w:rPr>
              <w:fldChar w:fldCharType="separate"/>
            </w:r>
            <w:r w:rsidRPr="00EA34EE">
              <w:rPr>
                <w:rFonts w:ascii="Calibri" w:hAnsi="Calibri" w:cs="Calibri"/>
                <w:b/>
                <w:bCs/>
                <w:szCs w:val="20"/>
              </w:rPr>
              <w:t>2</w:t>
            </w:r>
            <w:r w:rsidRPr="00EA34EE">
              <w:rPr>
                <w:rFonts w:ascii="Calibri" w:hAnsi="Calibri" w:cs="Calibri"/>
                <w:b/>
                <w:bCs/>
                <w:szCs w:val="20"/>
              </w:rPr>
              <w:fldChar w:fldCharType="end"/>
            </w:r>
            <w:r w:rsidRPr="00EA34EE">
              <w:rPr>
                <w:rFonts w:ascii="Calibri" w:hAnsi="Calibri" w:cs="Calibri"/>
                <w:szCs w:val="20"/>
              </w:rPr>
              <w:t xml:space="preserve"> z </w:t>
            </w:r>
            <w:r w:rsidRPr="00EA34EE">
              <w:rPr>
                <w:rFonts w:ascii="Calibri" w:hAnsi="Calibri" w:cs="Calibri"/>
                <w:b/>
                <w:bCs/>
                <w:szCs w:val="20"/>
              </w:rPr>
              <w:fldChar w:fldCharType="begin"/>
            </w:r>
            <w:r w:rsidRPr="00EA34EE">
              <w:rPr>
                <w:rFonts w:ascii="Calibri" w:hAnsi="Calibri" w:cs="Calibri"/>
                <w:b/>
                <w:bCs/>
                <w:szCs w:val="20"/>
              </w:rPr>
              <w:instrText>NUMPAGES</w:instrText>
            </w:r>
            <w:r w:rsidRPr="00EA34EE">
              <w:rPr>
                <w:rFonts w:ascii="Calibri" w:hAnsi="Calibri" w:cs="Calibri"/>
                <w:b/>
                <w:bCs/>
                <w:szCs w:val="20"/>
              </w:rPr>
              <w:fldChar w:fldCharType="separate"/>
            </w:r>
            <w:r w:rsidRPr="00EA34EE">
              <w:rPr>
                <w:rFonts w:ascii="Calibri" w:hAnsi="Calibri" w:cs="Calibri"/>
                <w:b/>
                <w:bCs/>
                <w:szCs w:val="20"/>
              </w:rPr>
              <w:t>2</w:t>
            </w:r>
            <w:r w:rsidRPr="00EA34EE">
              <w:rPr>
                <w:rFonts w:ascii="Calibri" w:hAnsi="Calibri" w:cs="Calibri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7EB5FE1" w14:textId="77777777" w:rsidR="00B30E1E" w:rsidRDefault="00B30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295A" w14:textId="77777777" w:rsidR="00ED5539" w:rsidRDefault="00ED5539" w:rsidP="00C7677C">
      <w:pPr>
        <w:spacing w:after="0"/>
      </w:pPr>
      <w:r>
        <w:separator/>
      </w:r>
    </w:p>
  </w:footnote>
  <w:footnote w:type="continuationSeparator" w:id="0">
    <w:p w14:paraId="1E985D99" w14:textId="77777777" w:rsidR="00ED5539" w:rsidRDefault="00ED5539" w:rsidP="00C7677C">
      <w:pPr>
        <w:spacing w:after="0"/>
      </w:pPr>
      <w:r>
        <w:continuationSeparator/>
      </w:r>
    </w:p>
  </w:footnote>
  <w:footnote w:id="1">
    <w:p w14:paraId="50C11908" w14:textId="77777777" w:rsidR="0074004F" w:rsidRPr="00EA34EE" w:rsidRDefault="0074004F" w:rsidP="0074004F">
      <w:pPr>
        <w:pStyle w:val="Tekstprzypisudolnego"/>
        <w:rPr>
          <w:rFonts w:ascii="Calibri" w:hAnsi="Calibri" w:cs="Calibri"/>
          <w:sz w:val="18"/>
          <w:szCs w:val="18"/>
        </w:rPr>
      </w:pPr>
      <w:r w:rsidRPr="00EA34E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A34EE">
        <w:rPr>
          <w:rFonts w:ascii="Calibri" w:hAnsi="Calibri" w:cs="Calibri"/>
          <w:sz w:val="18"/>
          <w:szCs w:val="18"/>
        </w:rPr>
        <w:t xml:space="preserve"> Należy uzupełnić tylko w przypadku zaznaczenia odpowiedzi TAK na pytanie: Czy Ekspert prowadzi jednoosobową działalność gospodarczą? W przypadku zaznaczenia odpowiedzi NIE Ekspert może rozliczać się za świadczone usługi tylko jako osoba fizyczna. Umowa może być zawarta tylko z osobą fizyczną lub os. fizyczną prowadzącą działalność gospodarczą.</w:t>
      </w:r>
    </w:p>
  </w:footnote>
  <w:footnote w:id="2">
    <w:p w14:paraId="5D925C82" w14:textId="579532C5" w:rsidR="002A7252" w:rsidRPr="00EA34EE" w:rsidRDefault="002A7252" w:rsidP="002A7252">
      <w:pPr>
        <w:pStyle w:val="Tekstprzypisudolnego"/>
        <w:rPr>
          <w:rFonts w:ascii="Calibri" w:hAnsi="Calibri" w:cs="Calibri"/>
        </w:rPr>
      </w:pPr>
      <w:r w:rsidRPr="00EA34EE">
        <w:rPr>
          <w:rStyle w:val="Odwoanieprzypisudolnego"/>
          <w:rFonts w:ascii="Calibri" w:hAnsi="Calibri" w:cs="Calibri"/>
        </w:rPr>
        <w:footnoteRef/>
      </w:r>
      <w:r w:rsidRPr="00EA34EE">
        <w:rPr>
          <w:rFonts w:ascii="Calibri" w:hAnsi="Calibri" w:cs="Calibri"/>
        </w:rPr>
        <w:t xml:space="preserve"> </w:t>
      </w:r>
      <w:r w:rsidRPr="00EA34EE">
        <w:rPr>
          <w:rFonts w:ascii="Calibri" w:hAnsi="Calibri" w:cs="Calibri"/>
          <w:iCs/>
        </w:rPr>
        <w:t xml:space="preserve">Dokumenty potwierdzające </w:t>
      </w:r>
      <w:r w:rsidR="003E2323" w:rsidRPr="00EA34EE">
        <w:rPr>
          <w:rFonts w:ascii="Calibri" w:hAnsi="Calibri" w:cs="Calibri"/>
          <w:iCs/>
        </w:rPr>
        <w:t xml:space="preserve">zatrudnienie </w:t>
      </w:r>
      <w:r w:rsidRPr="00EA34EE">
        <w:rPr>
          <w:rFonts w:ascii="Calibri" w:hAnsi="Calibri" w:cs="Calibri"/>
          <w:iCs/>
        </w:rPr>
        <w:t>(np. aktualna umowa o pracę</w:t>
      </w:r>
      <w:r w:rsidRPr="00EA34EE">
        <w:rPr>
          <w:rFonts w:ascii="Calibri" w:hAnsi="Calibri" w:cs="Calibri"/>
          <w:b/>
          <w:bCs/>
          <w:iCs/>
        </w:rPr>
        <w:t xml:space="preserve"> </w:t>
      </w:r>
      <w:r w:rsidRPr="00EA34EE">
        <w:rPr>
          <w:rFonts w:ascii="Calibri" w:hAnsi="Calibri" w:cs="Calibri"/>
          <w:bCs/>
          <w:iCs/>
        </w:rPr>
        <w:t>lub umowa cywilnoprawna z</w:t>
      </w:r>
      <w:r w:rsidR="003E2323" w:rsidRPr="00EA34EE">
        <w:rPr>
          <w:rFonts w:ascii="Calibri" w:hAnsi="Calibri" w:cs="Calibri"/>
          <w:bCs/>
          <w:iCs/>
        </w:rPr>
        <w:t> </w:t>
      </w:r>
      <w:r w:rsidRPr="00EA34EE">
        <w:rPr>
          <w:rFonts w:ascii="Calibri" w:hAnsi="Calibri" w:cs="Calibri"/>
          <w:bCs/>
          <w:iCs/>
        </w:rPr>
        <w:t>potwierdzeniem jej wykonania lub zaświadczenie wystawione przez obecnego pracodawcę lub świadectwo pracy zawierające wymagane dane)</w:t>
      </w:r>
      <w:r w:rsidRPr="00EA34EE">
        <w:rPr>
          <w:rFonts w:ascii="Calibri" w:hAnsi="Calibri" w:cs="Calibri"/>
        </w:rPr>
        <w:t>;</w:t>
      </w:r>
      <w:r w:rsidRPr="00EA34EE">
        <w:rPr>
          <w:rFonts w:ascii="Calibri" w:hAnsi="Calibri" w:cs="Calibri"/>
          <w:b/>
          <w:bCs/>
        </w:rPr>
        <w:t xml:space="preserve"> </w:t>
      </w:r>
      <w:r w:rsidRPr="00EA34EE">
        <w:rPr>
          <w:rFonts w:ascii="Calibri" w:hAnsi="Calibri" w:cs="Calibri"/>
          <w:bCs/>
        </w:rPr>
        <w:t xml:space="preserve">dokumenty powinny zawierać informacje niezbędne do potwierdzenia okresu zatrudnienia takie jak: (i) okres zatrudnienia, (ii) nazwa pracodawcy, (iii) wymiar czasu pracy podczas obowiązującej umowy, (iv) zajmowane stanowisko/pełnione funkcje, (v) rodzaj wykonywanej pracy. Pozostałe dane znajdujące się w dokumentach powinny zostać zanonimizowane przez </w:t>
      </w:r>
      <w:r w:rsidR="00507DCD" w:rsidRPr="00EA34EE">
        <w:rPr>
          <w:rFonts w:ascii="Calibri" w:hAnsi="Calibri" w:cs="Calibri"/>
          <w:bCs/>
        </w:rPr>
        <w:t xml:space="preserve">Kandydata na </w:t>
      </w:r>
      <w:r w:rsidRPr="00EA34EE">
        <w:rPr>
          <w:rFonts w:ascii="Calibri" w:hAnsi="Calibri" w:cs="Calibri"/>
          <w:bCs/>
        </w:rPr>
        <w:t>eksperta.</w:t>
      </w:r>
    </w:p>
  </w:footnote>
  <w:footnote w:id="3">
    <w:p w14:paraId="4F054A4E" w14:textId="755499EF" w:rsidR="00B30E1E" w:rsidRPr="00014DC0" w:rsidRDefault="00B30E1E">
      <w:pPr>
        <w:pStyle w:val="Tekstprzypisudolnego"/>
        <w:rPr>
          <w:rFonts w:ascii="Calibri" w:hAnsi="Calibri" w:cs="Calibri"/>
        </w:rPr>
      </w:pPr>
      <w:r w:rsidRPr="00014DC0">
        <w:rPr>
          <w:rStyle w:val="Odwoanieprzypisudolnego"/>
          <w:rFonts w:ascii="Calibri" w:hAnsi="Calibri" w:cs="Calibri"/>
        </w:rPr>
        <w:footnoteRef/>
      </w:r>
      <w:r w:rsidRPr="00014DC0">
        <w:rPr>
          <w:rFonts w:ascii="Calibri" w:hAnsi="Calibri" w:cs="Calibri"/>
        </w:rPr>
        <w:t xml:space="preserve"> </w:t>
      </w:r>
      <w:r w:rsidR="002340A7" w:rsidRPr="00014DC0">
        <w:rPr>
          <w:rFonts w:ascii="Calibri" w:hAnsi="Calibri" w:cs="Calibri"/>
        </w:rPr>
        <w:t>Za pomocą kwalifikowalnego podpisu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23E" w14:textId="1DEF4492" w:rsidR="000A2730" w:rsidRPr="00EA34EE" w:rsidRDefault="000A2730" w:rsidP="000377E8">
    <w:pPr>
      <w:pStyle w:val="Nagwek"/>
      <w:jc w:val="right"/>
      <w:rPr>
        <w:rFonts w:ascii="Calibri" w:hAnsi="Calibri" w:cs="Calibri"/>
      </w:rPr>
    </w:pPr>
    <w:r w:rsidRPr="00EA34EE">
      <w:rPr>
        <w:rFonts w:ascii="Calibri" w:hAnsi="Calibri" w:cs="Calibri"/>
        <w:noProof/>
      </w:rPr>
      <w:drawing>
        <wp:anchor distT="0" distB="0" distL="114300" distR="114300" simplePos="0" relativeHeight="251663360" behindDoc="1" locked="0" layoutInCell="1" allowOverlap="1" wp14:anchorId="64F7942C" wp14:editId="08FC390D">
          <wp:simplePos x="0" y="0"/>
          <wp:positionH relativeFrom="page">
            <wp:align>left</wp:align>
          </wp:positionH>
          <wp:positionV relativeFrom="paragraph">
            <wp:posOffset>-840188</wp:posOffset>
          </wp:positionV>
          <wp:extent cx="7560000" cy="10692543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34EE">
      <w:rPr>
        <w:rFonts w:ascii="Calibri" w:hAnsi="Calibri" w:cs="Calibri"/>
      </w:rPr>
      <w:t xml:space="preserve">Załącznik nr 1 do Regulaminu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61B"/>
    <w:multiLevelType w:val="hybridMultilevel"/>
    <w:tmpl w:val="8C922DCC"/>
    <w:lvl w:ilvl="0" w:tplc="725A5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1C2F"/>
    <w:multiLevelType w:val="hybridMultilevel"/>
    <w:tmpl w:val="B442C6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1EF1"/>
    <w:multiLevelType w:val="hybridMultilevel"/>
    <w:tmpl w:val="9B4E8458"/>
    <w:lvl w:ilvl="0" w:tplc="88C6B43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E6601"/>
    <w:multiLevelType w:val="hybridMultilevel"/>
    <w:tmpl w:val="15D8521C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8" w15:restartNumberingAfterBreak="0">
    <w:nsid w:val="5FA34785"/>
    <w:multiLevelType w:val="hybridMultilevel"/>
    <w:tmpl w:val="94C6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33D61"/>
    <w:multiLevelType w:val="hybridMultilevel"/>
    <w:tmpl w:val="3AC277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484CB9"/>
    <w:multiLevelType w:val="hybridMultilevel"/>
    <w:tmpl w:val="FAB20904"/>
    <w:lvl w:ilvl="0" w:tplc="3F82CB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3137C1C"/>
    <w:multiLevelType w:val="hybridMultilevel"/>
    <w:tmpl w:val="8C922D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13C44"/>
    <w:multiLevelType w:val="hybridMultilevel"/>
    <w:tmpl w:val="7DC200B0"/>
    <w:lvl w:ilvl="0" w:tplc="076031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DB73881"/>
    <w:multiLevelType w:val="hybridMultilevel"/>
    <w:tmpl w:val="49E07FC0"/>
    <w:lvl w:ilvl="0" w:tplc="E30E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3942881">
    <w:abstractNumId w:val="5"/>
  </w:num>
  <w:num w:numId="2" w16cid:durableId="1012996953">
    <w:abstractNumId w:val="7"/>
  </w:num>
  <w:num w:numId="3" w16cid:durableId="1716157133">
    <w:abstractNumId w:val="1"/>
  </w:num>
  <w:num w:numId="4" w16cid:durableId="102310365">
    <w:abstractNumId w:val="0"/>
  </w:num>
  <w:num w:numId="5" w16cid:durableId="210579016">
    <w:abstractNumId w:val="8"/>
  </w:num>
  <w:num w:numId="6" w16cid:durableId="1156067494">
    <w:abstractNumId w:val="12"/>
  </w:num>
  <w:num w:numId="7" w16cid:durableId="1486360183">
    <w:abstractNumId w:val="10"/>
  </w:num>
  <w:num w:numId="8" w16cid:durableId="2069570361">
    <w:abstractNumId w:val="2"/>
  </w:num>
  <w:num w:numId="9" w16cid:durableId="2055958273">
    <w:abstractNumId w:val="4"/>
  </w:num>
  <w:num w:numId="10" w16cid:durableId="1535121197">
    <w:abstractNumId w:val="3"/>
  </w:num>
  <w:num w:numId="11" w16cid:durableId="1286278014">
    <w:abstractNumId w:val="9"/>
  </w:num>
  <w:num w:numId="12" w16cid:durableId="1488089138">
    <w:abstractNumId w:val="13"/>
  </w:num>
  <w:num w:numId="13" w16cid:durableId="2132431058">
    <w:abstractNumId w:val="11"/>
  </w:num>
  <w:num w:numId="14" w16cid:durableId="183725783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0F"/>
    <w:rsid w:val="00002616"/>
    <w:rsid w:val="00014DC0"/>
    <w:rsid w:val="00017661"/>
    <w:rsid w:val="00031875"/>
    <w:rsid w:val="000377E8"/>
    <w:rsid w:val="00055F1B"/>
    <w:rsid w:val="0009110C"/>
    <w:rsid w:val="000A2730"/>
    <w:rsid w:val="000C0207"/>
    <w:rsid w:val="000C5DB5"/>
    <w:rsid w:val="000E069D"/>
    <w:rsid w:val="000E6535"/>
    <w:rsid w:val="000E7D07"/>
    <w:rsid w:val="000F7DC5"/>
    <w:rsid w:val="00110B5E"/>
    <w:rsid w:val="00167FE9"/>
    <w:rsid w:val="00197144"/>
    <w:rsid w:val="001B1951"/>
    <w:rsid w:val="001D2E16"/>
    <w:rsid w:val="001E08D8"/>
    <w:rsid w:val="001E0E73"/>
    <w:rsid w:val="001E5298"/>
    <w:rsid w:val="001F4D0D"/>
    <w:rsid w:val="00217937"/>
    <w:rsid w:val="00222F21"/>
    <w:rsid w:val="002340A7"/>
    <w:rsid w:val="00235D5D"/>
    <w:rsid w:val="002424D4"/>
    <w:rsid w:val="0025440E"/>
    <w:rsid w:val="00254BC0"/>
    <w:rsid w:val="00266AA0"/>
    <w:rsid w:val="002678BF"/>
    <w:rsid w:val="00286195"/>
    <w:rsid w:val="002A7252"/>
    <w:rsid w:val="002B1B5D"/>
    <w:rsid w:val="002E4237"/>
    <w:rsid w:val="002F0857"/>
    <w:rsid w:val="002F0D94"/>
    <w:rsid w:val="002F2DC4"/>
    <w:rsid w:val="002F690B"/>
    <w:rsid w:val="00300C46"/>
    <w:rsid w:val="00313FF3"/>
    <w:rsid w:val="00331E89"/>
    <w:rsid w:val="003619B4"/>
    <w:rsid w:val="00371339"/>
    <w:rsid w:val="00395291"/>
    <w:rsid w:val="00396BB7"/>
    <w:rsid w:val="003A48E7"/>
    <w:rsid w:val="003C7255"/>
    <w:rsid w:val="003D7215"/>
    <w:rsid w:val="003E2323"/>
    <w:rsid w:val="00410A7A"/>
    <w:rsid w:val="00414C3D"/>
    <w:rsid w:val="00464B82"/>
    <w:rsid w:val="00465F29"/>
    <w:rsid w:val="00470C88"/>
    <w:rsid w:val="0048365A"/>
    <w:rsid w:val="004839E6"/>
    <w:rsid w:val="00485E99"/>
    <w:rsid w:val="00490E01"/>
    <w:rsid w:val="004B4FED"/>
    <w:rsid w:val="004B5C61"/>
    <w:rsid w:val="004B6DD6"/>
    <w:rsid w:val="004C55C0"/>
    <w:rsid w:val="004D4928"/>
    <w:rsid w:val="004E05C1"/>
    <w:rsid w:val="004E1709"/>
    <w:rsid w:val="004F2935"/>
    <w:rsid w:val="004F7362"/>
    <w:rsid w:val="00505E0A"/>
    <w:rsid w:val="00507DCD"/>
    <w:rsid w:val="00515413"/>
    <w:rsid w:val="005227C5"/>
    <w:rsid w:val="005403CA"/>
    <w:rsid w:val="00541873"/>
    <w:rsid w:val="00560185"/>
    <w:rsid w:val="00595164"/>
    <w:rsid w:val="005A1E67"/>
    <w:rsid w:val="005A36AF"/>
    <w:rsid w:val="005C0E46"/>
    <w:rsid w:val="005C73CC"/>
    <w:rsid w:val="005F717D"/>
    <w:rsid w:val="00607B1E"/>
    <w:rsid w:val="00630437"/>
    <w:rsid w:val="00631967"/>
    <w:rsid w:val="0066611E"/>
    <w:rsid w:val="0067102F"/>
    <w:rsid w:val="006761B2"/>
    <w:rsid w:val="0068048D"/>
    <w:rsid w:val="006976F6"/>
    <w:rsid w:val="006C2482"/>
    <w:rsid w:val="006D1CBA"/>
    <w:rsid w:val="006F0FF4"/>
    <w:rsid w:val="006F558E"/>
    <w:rsid w:val="0073024A"/>
    <w:rsid w:val="00731A80"/>
    <w:rsid w:val="00735601"/>
    <w:rsid w:val="0074004F"/>
    <w:rsid w:val="007416C9"/>
    <w:rsid w:val="00752AB0"/>
    <w:rsid w:val="00762004"/>
    <w:rsid w:val="00767822"/>
    <w:rsid w:val="0077184F"/>
    <w:rsid w:val="0077452C"/>
    <w:rsid w:val="007A63EF"/>
    <w:rsid w:val="007B10C6"/>
    <w:rsid w:val="007B2023"/>
    <w:rsid w:val="007C2535"/>
    <w:rsid w:val="007C7A84"/>
    <w:rsid w:val="007E4383"/>
    <w:rsid w:val="0081049C"/>
    <w:rsid w:val="0082130B"/>
    <w:rsid w:val="00837FFB"/>
    <w:rsid w:val="0084049E"/>
    <w:rsid w:val="00840DB2"/>
    <w:rsid w:val="008452DA"/>
    <w:rsid w:val="008838E3"/>
    <w:rsid w:val="008974E0"/>
    <w:rsid w:val="0089783B"/>
    <w:rsid w:val="00897D29"/>
    <w:rsid w:val="008B37B8"/>
    <w:rsid w:val="008C1352"/>
    <w:rsid w:val="008C1BB6"/>
    <w:rsid w:val="009041C3"/>
    <w:rsid w:val="00906804"/>
    <w:rsid w:val="0091130F"/>
    <w:rsid w:val="00913F60"/>
    <w:rsid w:val="00924558"/>
    <w:rsid w:val="00925658"/>
    <w:rsid w:val="00972076"/>
    <w:rsid w:val="00986A06"/>
    <w:rsid w:val="009A3282"/>
    <w:rsid w:val="009A56BD"/>
    <w:rsid w:val="009E0727"/>
    <w:rsid w:val="009E307F"/>
    <w:rsid w:val="009F440A"/>
    <w:rsid w:val="00A05166"/>
    <w:rsid w:val="00A161F7"/>
    <w:rsid w:val="00A271B7"/>
    <w:rsid w:val="00A41F00"/>
    <w:rsid w:val="00A43DE4"/>
    <w:rsid w:val="00A862B7"/>
    <w:rsid w:val="00A92A52"/>
    <w:rsid w:val="00A97B3C"/>
    <w:rsid w:val="00A97FF6"/>
    <w:rsid w:val="00AB5C84"/>
    <w:rsid w:val="00AD16E7"/>
    <w:rsid w:val="00AE7C3C"/>
    <w:rsid w:val="00B231AF"/>
    <w:rsid w:val="00B30E1E"/>
    <w:rsid w:val="00B70A6F"/>
    <w:rsid w:val="00B712FF"/>
    <w:rsid w:val="00B818D8"/>
    <w:rsid w:val="00B818DD"/>
    <w:rsid w:val="00B82F53"/>
    <w:rsid w:val="00B919A2"/>
    <w:rsid w:val="00BB1E8F"/>
    <w:rsid w:val="00BE4B9C"/>
    <w:rsid w:val="00BE55F7"/>
    <w:rsid w:val="00BF12CB"/>
    <w:rsid w:val="00BF2D83"/>
    <w:rsid w:val="00C048C6"/>
    <w:rsid w:val="00C1034E"/>
    <w:rsid w:val="00C152F7"/>
    <w:rsid w:val="00C33086"/>
    <w:rsid w:val="00C37C33"/>
    <w:rsid w:val="00C673CE"/>
    <w:rsid w:val="00C7677C"/>
    <w:rsid w:val="00C878BC"/>
    <w:rsid w:val="00C944C8"/>
    <w:rsid w:val="00CC2B3A"/>
    <w:rsid w:val="00CE0432"/>
    <w:rsid w:val="00CE470E"/>
    <w:rsid w:val="00D005FE"/>
    <w:rsid w:val="00D21D46"/>
    <w:rsid w:val="00D334F1"/>
    <w:rsid w:val="00D9522E"/>
    <w:rsid w:val="00DA012F"/>
    <w:rsid w:val="00DC566A"/>
    <w:rsid w:val="00DE5AC3"/>
    <w:rsid w:val="00E023CB"/>
    <w:rsid w:val="00E0329B"/>
    <w:rsid w:val="00E13A67"/>
    <w:rsid w:val="00E168F9"/>
    <w:rsid w:val="00E2653C"/>
    <w:rsid w:val="00E30836"/>
    <w:rsid w:val="00E31705"/>
    <w:rsid w:val="00E35C3B"/>
    <w:rsid w:val="00E6129C"/>
    <w:rsid w:val="00E67A35"/>
    <w:rsid w:val="00E750A6"/>
    <w:rsid w:val="00E92969"/>
    <w:rsid w:val="00EA0128"/>
    <w:rsid w:val="00EA2027"/>
    <w:rsid w:val="00EA34EE"/>
    <w:rsid w:val="00EB5BA2"/>
    <w:rsid w:val="00ED2517"/>
    <w:rsid w:val="00ED5539"/>
    <w:rsid w:val="00ED5CEF"/>
    <w:rsid w:val="00ED7305"/>
    <w:rsid w:val="00ED7FAA"/>
    <w:rsid w:val="00EE23F3"/>
    <w:rsid w:val="00EE6F38"/>
    <w:rsid w:val="00EF7C40"/>
    <w:rsid w:val="00F14B99"/>
    <w:rsid w:val="00F4507E"/>
    <w:rsid w:val="00F87CA5"/>
    <w:rsid w:val="00FB0834"/>
    <w:rsid w:val="00FC27BB"/>
    <w:rsid w:val="00FD6050"/>
    <w:rsid w:val="00FD6A75"/>
    <w:rsid w:val="00FE2D26"/>
    <w:rsid w:val="00FF57C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E4872"/>
  <w15:chartTrackingRefBased/>
  <w15:docId w15:val="{6B545B9F-2AA7-4F34-8EF1-E2E83E7D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04F"/>
    <w:pPr>
      <w:spacing w:after="120" w:line="240" w:lineRule="auto"/>
      <w:jc w:val="both"/>
    </w:pPr>
    <w:rPr>
      <w:rFonts w:ascii="Century Gothic" w:hAnsi="Century Gothic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1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2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5F7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5F7"/>
    <w:rPr>
      <w:rFonts w:ascii="Century Gothic" w:hAnsi="Century Gothic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5F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E0E73"/>
    <w:rPr>
      <w:color w:val="44BDEE" w:themeColor="followed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767822"/>
  </w:style>
  <w:style w:type="character" w:customStyle="1" w:styleId="listyrozwijane">
    <w:name w:val="listy rozwijane"/>
    <w:basedOn w:val="Domylnaczcionkaakapitu"/>
    <w:uiPriority w:val="1"/>
    <w:rsid w:val="001D2E16"/>
    <w:rPr>
      <w:rFonts w:ascii="Verdana" w:hAnsi="Verdana"/>
      <w:color w:val="0033CC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E8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E8F"/>
    <w:rPr>
      <w:rFonts w:ascii="Century Gothic" w:hAnsi="Century Gothic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E8F"/>
    <w:rPr>
      <w:rFonts w:ascii="Century Gothic" w:hAnsi="Century Gothic"/>
      <w:b/>
      <w:bCs/>
      <w:color w:val="000000" w:themeColor="text1"/>
      <w:sz w:val="20"/>
      <w:szCs w:val="20"/>
    </w:rPr>
  </w:style>
  <w:style w:type="paragraph" w:styleId="Poprawka">
    <w:name w:val="Revision"/>
    <w:hidden/>
    <w:uiPriority w:val="99"/>
    <w:semiHidden/>
    <w:rsid w:val="00490E01"/>
    <w:pPr>
      <w:spacing w:after="0" w:line="240" w:lineRule="auto"/>
    </w:pPr>
    <w:rPr>
      <w:rFonts w:ascii="Century Gothic" w:hAnsi="Century Gothic"/>
      <w:color w:val="000000" w:themeColor="text1"/>
      <w:sz w:val="20"/>
    </w:rPr>
  </w:style>
  <w:style w:type="character" w:customStyle="1" w:styleId="cf01">
    <w:name w:val="cf01"/>
    <w:basedOn w:val="Domylnaczcionkaakapitu"/>
    <w:rsid w:val="00266AA0"/>
    <w:rPr>
      <w:rFonts w:ascii="Segoe UI" w:hAnsi="Segoe UI" w:cs="Segoe UI" w:hint="default"/>
      <w:color w:val="333333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pyza\Desktop\NCBR_PapierFirmowy_Korespondencja_ogolny_F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C92335295946DEAF6B22C8F2FBC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60512-755C-4044-A131-116CC013C6C4}"/>
      </w:docPartPr>
      <w:docPartBody>
        <w:p w:rsidR="00B63C7E" w:rsidRDefault="0002711F" w:rsidP="0002711F">
          <w:pPr>
            <w:pStyle w:val="94C92335295946DEAF6B22C8F2FBCBCF"/>
          </w:pPr>
          <w:r w:rsidRPr="001F3DDC">
            <w:rPr>
              <w:rStyle w:val="Tekstzastpczy"/>
              <w:rFonts w:ascii="Verdana" w:hAnsi="Verdana"/>
              <w:color w:val="003300"/>
              <w:sz w:val="16"/>
              <w:szCs w:val="16"/>
            </w:rPr>
            <w:t xml:space="preserve">Wybierz </w:t>
          </w:r>
          <w:r>
            <w:rPr>
              <w:rStyle w:val="Tekstzastpczy"/>
              <w:rFonts w:ascii="Verdana" w:hAnsi="Verdana"/>
              <w:color w:val="003300"/>
              <w:sz w:val="16"/>
              <w:szCs w:val="16"/>
            </w:rPr>
            <w:t>nazwę specjalności poziomu 1</w:t>
          </w:r>
        </w:p>
      </w:docPartBody>
    </w:docPart>
    <w:docPart>
      <w:docPartPr>
        <w:name w:val="DE1B0325669B477C894C667E380D0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9C48D-B4F7-47BC-8228-6371014F844D}"/>
      </w:docPartPr>
      <w:docPartBody>
        <w:p w:rsidR="00B63C7E" w:rsidRDefault="0002711F" w:rsidP="0002711F">
          <w:pPr>
            <w:pStyle w:val="DE1B0325669B477C894C667E380D057A"/>
          </w:pPr>
          <w:r w:rsidRPr="001F3DDC">
            <w:rPr>
              <w:rStyle w:val="Tekstzastpczy"/>
              <w:rFonts w:ascii="Verdana" w:hAnsi="Verdana"/>
              <w:color w:val="003300"/>
              <w:sz w:val="16"/>
              <w:szCs w:val="16"/>
            </w:rPr>
            <w:t xml:space="preserve">Wybierz </w:t>
          </w:r>
          <w:r>
            <w:rPr>
              <w:rStyle w:val="Tekstzastpczy"/>
              <w:rFonts w:ascii="Verdana" w:hAnsi="Verdana"/>
              <w:color w:val="003300"/>
              <w:sz w:val="16"/>
              <w:szCs w:val="16"/>
            </w:rPr>
            <w:t>nazwę specjalności poziomu 2</w:t>
          </w:r>
        </w:p>
      </w:docPartBody>
    </w:docPart>
    <w:docPart>
      <w:docPartPr>
        <w:name w:val="3AE248043F74430DA94F9822A6EB2F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64E0E-CC99-42D5-9303-D8989C38AC59}"/>
      </w:docPartPr>
      <w:docPartBody>
        <w:p w:rsidR="00B63C7E" w:rsidRDefault="0002711F" w:rsidP="0002711F">
          <w:pPr>
            <w:pStyle w:val="3AE248043F74430DA94F9822A6EB2F17"/>
          </w:pPr>
          <w:r w:rsidRPr="004B3A21">
            <w:rPr>
              <w:rStyle w:val="Tekstzastpczy"/>
              <w:rFonts w:ascii="Verdana" w:hAnsi="Verdana"/>
              <w:color w:val="003300"/>
              <w:sz w:val="16"/>
              <w:szCs w:val="16"/>
            </w:rPr>
            <w:t xml:space="preserve">Wybierz </w:t>
          </w:r>
          <w:r>
            <w:rPr>
              <w:rStyle w:val="Tekstzastpczy"/>
              <w:rFonts w:ascii="Verdana" w:hAnsi="Verdana"/>
              <w:color w:val="003300"/>
              <w:sz w:val="16"/>
              <w:szCs w:val="16"/>
            </w:rPr>
            <w:t>nazwę specjalności poziomu 3</w:t>
          </w:r>
        </w:p>
      </w:docPartBody>
    </w:docPart>
    <w:docPart>
      <w:docPartPr>
        <w:name w:val="D56986E0BEEF479494D941E9666E5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2B1B0-E4E4-4EA4-B2EA-7136E76E7897}"/>
      </w:docPartPr>
      <w:docPartBody>
        <w:p w:rsidR="00B63C7E" w:rsidRDefault="0002711F" w:rsidP="0002711F">
          <w:pPr>
            <w:pStyle w:val="D56986E0BEEF479494D941E9666E5676"/>
          </w:pPr>
          <w:r w:rsidRPr="001F3DDC">
            <w:rPr>
              <w:rStyle w:val="Tekstzastpczy"/>
              <w:rFonts w:ascii="Verdana" w:hAnsi="Verdana"/>
              <w:color w:val="003300"/>
              <w:sz w:val="16"/>
              <w:szCs w:val="16"/>
            </w:rPr>
            <w:t xml:space="preserve">Wybierz </w:t>
          </w:r>
          <w:r>
            <w:rPr>
              <w:rStyle w:val="Tekstzastpczy"/>
              <w:rFonts w:ascii="Verdana" w:hAnsi="Verdana"/>
              <w:color w:val="003300"/>
              <w:sz w:val="16"/>
              <w:szCs w:val="16"/>
            </w:rPr>
            <w:t>nazwę specjalności poziomu 1</w:t>
          </w:r>
        </w:p>
      </w:docPartBody>
    </w:docPart>
    <w:docPart>
      <w:docPartPr>
        <w:name w:val="732BCC49FB7247EC8BD5DA04BACA2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1341C-A146-4CBE-8356-96EAE1A84FD8}"/>
      </w:docPartPr>
      <w:docPartBody>
        <w:p w:rsidR="00B63C7E" w:rsidRDefault="0002711F" w:rsidP="0002711F">
          <w:pPr>
            <w:pStyle w:val="732BCC49FB7247EC8BD5DA04BACA2F37"/>
          </w:pPr>
          <w:r w:rsidRPr="001F3DDC">
            <w:rPr>
              <w:rStyle w:val="Tekstzastpczy"/>
              <w:rFonts w:ascii="Verdana" w:hAnsi="Verdana"/>
              <w:color w:val="003300"/>
              <w:sz w:val="16"/>
              <w:szCs w:val="16"/>
            </w:rPr>
            <w:t xml:space="preserve">Wybierz </w:t>
          </w:r>
          <w:r>
            <w:rPr>
              <w:rStyle w:val="Tekstzastpczy"/>
              <w:rFonts w:ascii="Verdana" w:hAnsi="Verdana"/>
              <w:color w:val="003300"/>
              <w:sz w:val="16"/>
              <w:szCs w:val="16"/>
            </w:rPr>
            <w:t>nazwę specjalności poziomu 2</w:t>
          </w:r>
        </w:p>
      </w:docPartBody>
    </w:docPart>
    <w:docPart>
      <w:docPartPr>
        <w:name w:val="4802843199D84AB19BA081A6049AB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5944A-00A3-4BE8-AC4F-98537E1C6DB1}"/>
      </w:docPartPr>
      <w:docPartBody>
        <w:p w:rsidR="00B63C7E" w:rsidRDefault="0002711F" w:rsidP="0002711F">
          <w:pPr>
            <w:pStyle w:val="4802843199D84AB19BA081A6049ABDBD"/>
          </w:pPr>
          <w:r w:rsidRPr="004B3A21">
            <w:rPr>
              <w:rStyle w:val="Tekstzastpczy"/>
              <w:rFonts w:ascii="Verdana" w:hAnsi="Verdana"/>
              <w:color w:val="003300"/>
              <w:sz w:val="16"/>
              <w:szCs w:val="16"/>
            </w:rPr>
            <w:t xml:space="preserve">Wybierz </w:t>
          </w:r>
          <w:r>
            <w:rPr>
              <w:rStyle w:val="Tekstzastpczy"/>
              <w:rFonts w:ascii="Verdana" w:hAnsi="Verdana"/>
              <w:color w:val="003300"/>
              <w:sz w:val="16"/>
              <w:szCs w:val="16"/>
            </w:rPr>
            <w:t>nazwę specjalności poziomu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1F"/>
    <w:rsid w:val="0002711F"/>
    <w:rsid w:val="00040B00"/>
    <w:rsid w:val="006362FD"/>
    <w:rsid w:val="00755AFE"/>
    <w:rsid w:val="0078450C"/>
    <w:rsid w:val="008A29A6"/>
    <w:rsid w:val="00B63C7E"/>
    <w:rsid w:val="00B648CA"/>
    <w:rsid w:val="00B81793"/>
    <w:rsid w:val="00C13780"/>
    <w:rsid w:val="00C4603F"/>
    <w:rsid w:val="00CA58D4"/>
    <w:rsid w:val="00D16794"/>
    <w:rsid w:val="00E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711F"/>
    <w:rPr>
      <w:color w:val="808080"/>
    </w:rPr>
  </w:style>
  <w:style w:type="paragraph" w:customStyle="1" w:styleId="94C92335295946DEAF6B22C8F2FBCBCF">
    <w:name w:val="94C92335295946DEAF6B22C8F2FBCBCF"/>
    <w:rsid w:val="0002711F"/>
  </w:style>
  <w:style w:type="paragraph" w:customStyle="1" w:styleId="DE1B0325669B477C894C667E380D057A">
    <w:name w:val="DE1B0325669B477C894C667E380D057A"/>
    <w:rsid w:val="0002711F"/>
  </w:style>
  <w:style w:type="paragraph" w:customStyle="1" w:styleId="3AE248043F74430DA94F9822A6EB2F17">
    <w:name w:val="3AE248043F74430DA94F9822A6EB2F17"/>
    <w:rsid w:val="0002711F"/>
  </w:style>
  <w:style w:type="paragraph" w:customStyle="1" w:styleId="D56986E0BEEF479494D941E9666E5676">
    <w:name w:val="D56986E0BEEF479494D941E9666E5676"/>
    <w:rsid w:val="0002711F"/>
  </w:style>
  <w:style w:type="paragraph" w:customStyle="1" w:styleId="732BCC49FB7247EC8BD5DA04BACA2F37">
    <w:name w:val="732BCC49FB7247EC8BD5DA04BACA2F37"/>
    <w:rsid w:val="0002711F"/>
  </w:style>
  <w:style w:type="paragraph" w:customStyle="1" w:styleId="4802843199D84AB19BA081A6049ABDBD">
    <w:name w:val="4802843199D84AB19BA081A6049ABDBD"/>
    <w:rsid w:val="00027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NCBR_PapierFirmowy_Korespondencja_ogolny_FE</Template>
  <TotalTime>104</TotalTime>
  <Pages>7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Pyza</dc:creator>
  <cp:keywords/>
  <dc:description/>
  <cp:lastModifiedBy>Marta Guberow</cp:lastModifiedBy>
  <cp:revision>17</cp:revision>
  <cp:lastPrinted>2022-01-12T14:51:00Z</cp:lastPrinted>
  <dcterms:created xsi:type="dcterms:W3CDTF">2024-03-05T14:06:00Z</dcterms:created>
  <dcterms:modified xsi:type="dcterms:W3CDTF">2024-03-25T09:55:00Z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2024-01-02T15:55:10Z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a8af2c0f-64c0-423f-86b1-1940bd83d245</vt:lpwstr>
  </property>
  <property fmtid="{D5CDD505-2E9C-101B-9397-08002B2CF9AE}" pid="11" name="MSIP_Label_8b72bd6a-5f70-4f6e-be10-f745206756ad_ContentBits">
    <vt:lpwstr>2</vt:lpwstr>
  </property>
</Properties>
</file>