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926F10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EC672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EC672F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EC672F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dot. zezwolenia na przechowywanie czaszki wilka.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EC672F">
              <w:rPr>
                <w:sz w:val="20"/>
                <w:szCs w:val="20"/>
              </w:rPr>
              <w:t>wiat wągrowiecki.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926F10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926F10">
              <w:rPr>
                <w:sz w:val="20"/>
                <w:szCs w:val="20"/>
              </w:rPr>
              <w:t>7.2022</w:t>
            </w:r>
            <w:r w:rsidR="006B622C">
              <w:rPr>
                <w:sz w:val="20"/>
                <w:szCs w:val="20"/>
              </w:rPr>
              <w:t xml:space="preserve">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926F10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kwietnia 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926F10" w:rsidP="009F52C1">
            <w:pPr>
              <w:jc w:val="both"/>
              <w:rPr>
                <w:sz w:val="20"/>
                <w:szCs w:val="20"/>
              </w:rPr>
            </w:pPr>
            <w:r w:rsidRPr="00926F10">
              <w:rPr>
                <w:sz w:val="20"/>
                <w:szCs w:val="20"/>
              </w:rPr>
              <w:t>7 kwietnia 2022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926F10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26F10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C18F2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EC672F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1B77"/>
  <w15:docId w15:val="{31D4D424-72FE-48D0-BAE0-F9EC9CA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2</cp:revision>
  <dcterms:created xsi:type="dcterms:W3CDTF">2022-11-28T08:57:00Z</dcterms:created>
  <dcterms:modified xsi:type="dcterms:W3CDTF">2022-11-28T08:57:00Z</dcterms:modified>
</cp:coreProperties>
</file>