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CEC8" w14:textId="77777777" w:rsidR="00715C23" w:rsidRDefault="00715C23" w:rsidP="00715C23">
      <w:pPr>
        <w:pStyle w:val="Nagwek"/>
        <w:rPr>
          <w:rFonts w:ascii="Arial" w:hAnsi="Arial" w:cs="Arial"/>
        </w:rPr>
      </w:pPr>
      <w:r w:rsidRPr="00FF3CEC">
        <w:rPr>
          <w:rFonts w:ascii="Arial" w:hAnsi="Arial" w:cs="Arial"/>
        </w:rPr>
        <w:t>Regionalny Dyrektor Ochrony Środowiska w Katowicach</w:t>
      </w:r>
    </w:p>
    <w:p w14:paraId="03599997" w14:textId="77777777" w:rsidR="00715C23" w:rsidRDefault="00715C23" w:rsidP="00715C23">
      <w:pPr>
        <w:pStyle w:val="Nagwek"/>
      </w:pPr>
    </w:p>
    <w:p w14:paraId="3F94D15A" w14:textId="778E0215" w:rsidR="00715C23" w:rsidRDefault="00000000" w:rsidP="00715C23">
      <w:pPr>
        <w:rPr>
          <w:rFonts w:ascii="Arial" w:hAnsi="Arial" w:cs="Arial"/>
        </w:rPr>
      </w:pPr>
      <w:r w:rsidRPr="00D07C8B">
        <w:rPr>
          <w:rFonts w:ascii="Arial" w:hAnsi="Arial" w:cs="Arial"/>
        </w:rPr>
        <w:t xml:space="preserve">Katowice, </w:t>
      </w:r>
      <w:bookmarkStart w:id="0" w:name="EZDDataPodpisu_2"/>
      <w:r w:rsidRPr="00B06013">
        <w:rPr>
          <w:rFonts w:ascii="Arial" w:hAnsi="Arial" w:cs="Arial"/>
        </w:rPr>
        <w:t>26 lipca 2023</w:t>
      </w:r>
      <w:bookmarkEnd w:id="0"/>
    </w:p>
    <w:p w14:paraId="22B1C0C6" w14:textId="603145B9" w:rsidR="00DF0697" w:rsidRPr="00D07C8B" w:rsidRDefault="00715C23" w:rsidP="00715C23">
      <w:pPr>
        <w:rPr>
          <w:rFonts w:ascii="Arial" w:hAnsi="Arial" w:cs="Arial"/>
        </w:rPr>
      </w:pPr>
      <w:r>
        <w:rPr>
          <w:rFonts w:ascii="Arial" w:hAnsi="Arial" w:cs="Arial"/>
        </w:rPr>
        <w:t>WOOŚ.420.28.2023.JB.6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061F1A" w14:paraId="7A2F8C9D" w14:textId="77777777" w:rsidTr="00066F3B">
        <w:tc>
          <w:tcPr>
            <w:tcW w:w="5147" w:type="dxa"/>
          </w:tcPr>
          <w:p w14:paraId="183D2C5F" w14:textId="77777777" w:rsidR="00550D71" w:rsidRPr="00A54049" w:rsidRDefault="00000000" w:rsidP="00715C2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7DDBF414" w14:textId="77777777" w:rsidR="00550D71" w:rsidRPr="00A54049" w:rsidRDefault="00000000" w:rsidP="00715C23">
            <w:pPr>
              <w:ind w:left="-3641" w:right="8503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0D324BDD" w14:textId="77777777" w:rsidR="00805F30" w:rsidRPr="00715C23" w:rsidRDefault="00000000" w:rsidP="00715C23">
      <w:pPr>
        <w:rPr>
          <w:rFonts w:ascii="Arial" w:hAnsi="Arial" w:cs="Arial"/>
          <w:bCs/>
          <w:sz w:val="24"/>
          <w:szCs w:val="24"/>
        </w:rPr>
      </w:pPr>
      <w:r w:rsidRPr="00715C23">
        <w:rPr>
          <w:rFonts w:ascii="Arial" w:hAnsi="Arial" w:cs="Arial"/>
          <w:bCs/>
          <w:sz w:val="24"/>
          <w:szCs w:val="24"/>
        </w:rPr>
        <w:t>OBWIESZCZENIE</w:t>
      </w:r>
    </w:p>
    <w:p w14:paraId="5D951541" w14:textId="77777777" w:rsidR="00B95332" w:rsidRPr="0045647C" w:rsidRDefault="00000000" w:rsidP="00715C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</w:t>
      </w:r>
      <w:r>
        <w:rPr>
          <w:rFonts w:ascii="Arial" w:hAnsi="Arial" w:cs="Arial"/>
        </w:rPr>
        <w:t xml:space="preserve"> ze zm. – cyt. dalej jako „k.p.a.”) w związku z art. 74 ust. 3 </w:t>
      </w:r>
      <w:r w:rsidRPr="00FF3CEC">
        <w:rPr>
          <w:rFonts w:ascii="Arial" w:hAnsi="Arial" w:cs="Arial"/>
        </w:rPr>
        <w:t>ustawy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 xml:space="preserve">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</w:t>
      </w:r>
      <w:r>
        <w:rPr>
          <w:rFonts w:ascii="Arial" w:hAnsi="Arial" w:cs="Arial"/>
        </w:rPr>
        <w:t> </w:t>
      </w:r>
      <w:r w:rsidRPr="00FF3CEC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>
        <w:rPr>
          <w:rFonts w:ascii="Arial" w:hAnsi="Arial" w:cs="Arial"/>
        </w:rPr>
        <w:t xml:space="preserve"> postępowania, że </w:t>
      </w:r>
      <w:r w:rsidRPr="00FF3CEC">
        <w:rPr>
          <w:rFonts w:ascii="Arial" w:hAnsi="Arial" w:cs="Arial"/>
          <w:b/>
        </w:rPr>
        <w:t xml:space="preserve"> </w:t>
      </w:r>
      <w:bookmarkStart w:id="1" w:name="_Hlk520289827"/>
      <w:r w:rsidRPr="0045647C">
        <w:rPr>
          <w:rFonts w:ascii="Arial" w:hAnsi="Arial" w:cs="Arial"/>
        </w:rPr>
        <w:t xml:space="preserve">Stowarzyszenie Pracowania na rzecz Wszystkich Istot z siedzibą w Bystrej </w:t>
      </w:r>
      <w:r>
        <w:rPr>
          <w:rFonts w:ascii="Arial" w:hAnsi="Arial" w:cs="Arial"/>
        </w:rPr>
        <w:t>wystąpiło z wnioskiem</w:t>
      </w:r>
      <w:r w:rsidRPr="0045647C">
        <w:rPr>
          <w:rFonts w:ascii="Arial" w:hAnsi="Arial" w:cs="Arial"/>
        </w:rPr>
        <w:t xml:space="preserve"> o dopuszczenie do udziału w postępowaniu w sprawie wydania decyzji o</w:t>
      </w:r>
      <w:r>
        <w:rPr>
          <w:rFonts w:ascii="Arial" w:hAnsi="Arial" w:cs="Arial"/>
        </w:rPr>
        <w:t> </w:t>
      </w:r>
      <w:r w:rsidRPr="0045647C">
        <w:rPr>
          <w:rFonts w:ascii="Arial" w:hAnsi="Arial" w:cs="Arial"/>
        </w:rPr>
        <w:t>środowiskowych uwarunkowaniach dla przedsięwzięcia pn.: „</w:t>
      </w:r>
      <w:r w:rsidRPr="0045647C">
        <w:rPr>
          <w:rFonts w:ascii="Arial" w:eastAsia="Andale Sans UI" w:hAnsi="Arial" w:cs="Arial"/>
          <w:kern w:val="3"/>
          <w:lang w:eastAsia="ja-JP" w:bidi="fa-IR"/>
        </w:rPr>
        <w:t>Budowa drogi S 11 w</w:t>
      </w:r>
      <w:r>
        <w:rPr>
          <w:rFonts w:ascii="Arial" w:eastAsia="Andale Sans UI" w:hAnsi="Arial" w:cs="Arial"/>
          <w:kern w:val="3"/>
          <w:lang w:eastAsia="ja-JP" w:bidi="fa-IR"/>
        </w:rPr>
        <w:t> </w:t>
      </w:r>
      <w:r w:rsidRPr="0045647C">
        <w:rPr>
          <w:rFonts w:ascii="Arial" w:eastAsia="Andale Sans UI" w:hAnsi="Arial" w:cs="Arial"/>
          <w:kern w:val="3"/>
          <w:lang w:eastAsia="ja-JP" w:bidi="fa-IR"/>
        </w:rPr>
        <w:t>województwie śląskim, odcinek 1, od granicy województwa opolskiego do obwodnicy Tarnowskich Gór, wg wariantu C</w:t>
      </w:r>
      <w:r w:rsidRPr="0045647C">
        <w:rPr>
          <w:rFonts w:ascii="Arial" w:hAnsi="Arial" w:cs="Arial"/>
        </w:rPr>
        <w:t>” na prawach strony.</w:t>
      </w:r>
    </w:p>
    <w:p w14:paraId="3B5D52C1" w14:textId="77777777" w:rsidR="00B95332" w:rsidRDefault="00000000" w:rsidP="00715C23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W związku z art. 44 </w:t>
      </w:r>
      <w:r w:rsidRPr="00FF3CEC">
        <w:rPr>
          <w:rFonts w:ascii="Arial" w:hAnsi="Arial" w:cs="Arial"/>
        </w:rPr>
        <w:t>UUOŚ</w:t>
      </w:r>
      <w:r>
        <w:rPr>
          <w:rFonts w:ascii="Arial" w:hAnsi="Arial" w:cs="Arial"/>
        </w:rPr>
        <w:t xml:space="preserve"> Regionalny Dyrektor Ochrony Środowiska w Katowicach dopuścił ww. Stowarzyszenie do udziału w postępowaniu administracyjnym w sprawie wydania decyzji o</w:t>
      </w:r>
      <w:r>
        <w:rPr>
          <w:rFonts w:ascii="Arial" w:hAnsi="Arial" w:cs="Arial"/>
        </w:rPr>
        <w:t> środowiskowych uwarunkowaniach dla ww. przedsięwzięcia, postanowieniem z 25 lipca 2023</w:t>
      </w:r>
      <w:r>
        <w:rPr>
          <w:rFonts w:ascii="Arial" w:hAnsi="Arial" w:cs="Arial"/>
        </w:rPr>
        <w:t> r., znak WOOŚ.420.28.2023.JB.4</w:t>
      </w:r>
      <w:r>
        <w:rPr>
          <w:rFonts w:ascii="Arial" w:hAnsi="Arial" w:cs="Arial"/>
        </w:rPr>
        <w:t>. Na postanowienie nie służy stronom zażalenie.</w:t>
      </w:r>
    </w:p>
    <w:p w14:paraId="063C7E6C" w14:textId="77777777" w:rsidR="000C5035" w:rsidRPr="000C5035" w:rsidRDefault="00000000" w:rsidP="00715C23">
      <w:pPr>
        <w:spacing w:before="120" w:after="0"/>
        <w:rPr>
          <w:rFonts w:ascii="Arial" w:hAnsi="Arial" w:cs="Arial"/>
        </w:rPr>
      </w:pPr>
      <w:r w:rsidRPr="000C5035">
        <w:rPr>
          <w:rFonts w:ascii="Arial" w:hAnsi="Arial" w:cs="Arial"/>
        </w:rPr>
        <w:t>Doręczenie uważa się za dokonane po upływie czternastu dni od dnia, w którym nastąpiło</w:t>
      </w:r>
    </w:p>
    <w:p w14:paraId="59CAB393" w14:textId="77777777" w:rsidR="000C5035" w:rsidRPr="000C5035" w:rsidRDefault="00000000" w:rsidP="00715C23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publiczne obwieszczenie, inne publiczne ogłoszenie lub udostępnienie pisma w Biuletynie</w:t>
      </w:r>
    </w:p>
    <w:p w14:paraId="5057ED09" w14:textId="77777777" w:rsidR="000C5035" w:rsidRDefault="00000000" w:rsidP="00715C23">
      <w:pPr>
        <w:spacing w:after="0"/>
        <w:rPr>
          <w:rFonts w:ascii="Arial" w:hAnsi="Arial" w:cs="Arial"/>
        </w:rPr>
      </w:pPr>
      <w:r w:rsidRPr="000C5035">
        <w:rPr>
          <w:rFonts w:ascii="Arial" w:hAnsi="Arial" w:cs="Arial"/>
        </w:rPr>
        <w:t>Informacji Publicznej.</w:t>
      </w:r>
    </w:p>
    <w:bookmarkEnd w:id="1"/>
    <w:p w14:paraId="582D5BEB" w14:textId="77777777" w:rsidR="00D57D83" w:rsidRDefault="00000000" w:rsidP="00715C23">
      <w:pPr>
        <w:spacing w:before="36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14:paraId="5F2C248E" w14:textId="77777777" w:rsidR="00D57D83" w:rsidRDefault="00000000" w:rsidP="00715C2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dr Mirosława Mierczyk-Sawicka</w:t>
      </w:r>
    </w:p>
    <w:p w14:paraId="3B8341CA" w14:textId="77777777" w:rsidR="00085BD5" w:rsidRPr="00FF3CEC" w:rsidRDefault="00000000" w:rsidP="00715C23">
      <w:pPr>
        <w:spacing w:after="360"/>
        <w:rPr>
          <w:rFonts w:ascii="Arial" w:hAnsi="Arial" w:cs="Arial"/>
        </w:rPr>
      </w:pPr>
      <w:r>
        <w:rPr>
          <w:rFonts w:ascii="Arial" w:hAnsi="Arial" w:cs="Arial"/>
        </w:rPr>
        <w:t>/</w:t>
      </w:r>
      <w:r>
        <w:rPr>
          <w:rFonts w:ascii="Arial" w:hAnsi="Arial" w:cs="Arial"/>
        </w:rPr>
        <w:t>podpisano elektronicznie/</w:t>
      </w:r>
    </w:p>
    <w:p w14:paraId="357FB2EF" w14:textId="35B0800A" w:rsidR="002959F3" w:rsidRDefault="00000000" w:rsidP="00715C23">
      <w:pPr>
        <w:tabs>
          <w:tab w:val="left" w:pos="360"/>
        </w:tabs>
        <w:spacing w:after="240"/>
        <w:ind w:right="45"/>
        <w:rPr>
          <w:rFonts w:ascii="Arial" w:eastAsia="Times New Roman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>w dniach: od</w:t>
      </w:r>
      <w:r w:rsidR="00715C23">
        <w:rPr>
          <w:rFonts w:ascii="Arial" w:eastAsia="Times New Roman" w:hAnsi="Arial" w:cs="Arial"/>
        </w:rPr>
        <w:t xml:space="preserve"> 27.07.2023 r.</w:t>
      </w:r>
      <w:r w:rsidRPr="002959F3">
        <w:rPr>
          <w:rFonts w:ascii="Arial" w:eastAsia="Times New Roman" w:hAnsi="Arial" w:cs="Arial"/>
        </w:rPr>
        <w:t xml:space="preserve"> do </w:t>
      </w:r>
      <w:r w:rsidR="00715C23">
        <w:rPr>
          <w:rFonts w:ascii="Arial" w:eastAsia="Times New Roman" w:hAnsi="Arial" w:cs="Arial"/>
        </w:rPr>
        <w:t>10.08.2023 r.</w:t>
      </w:r>
    </w:p>
    <w:p w14:paraId="3B42AF8A" w14:textId="42C8F432" w:rsidR="00715C23" w:rsidRDefault="00715C23" w:rsidP="00715C23">
      <w:pPr>
        <w:spacing w:before="360" w:after="0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Tablica ogłoszeń </w:t>
      </w:r>
      <w:r>
        <w:rPr>
          <w:rFonts w:ascii="Arial" w:hAnsi="Arial" w:cs="Arial"/>
        </w:rPr>
        <w:t>Regionaln</w:t>
      </w:r>
      <w:r>
        <w:rPr>
          <w:rFonts w:ascii="Arial" w:hAnsi="Arial" w:cs="Arial"/>
        </w:rPr>
        <w:t>ej</w:t>
      </w:r>
      <w:r>
        <w:rPr>
          <w:rFonts w:ascii="Arial" w:hAnsi="Arial" w:cs="Arial"/>
        </w:rPr>
        <w:t xml:space="preserve"> Dyrek</w:t>
      </w:r>
      <w:r>
        <w:rPr>
          <w:rFonts w:ascii="Arial" w:hAnsi="Arial" w:cs="Arial"/>
        </w:rPr>
        <w:t>cji</w:t>
      </w:r>
      <w:r>
        <w:rPr>
          <w:rFonts w:ascii="Arial" w:hAnsi="Arial" w:cs="Arial"/>
        </w:rPr>
        <w:t xml:space="preserve"> Ochrony Środowiska w Katowicach</w:t>
      </w:r>
    </w:p>
    <w:p w14:paraId="06D3864E" w14:textId="0855264A" w:rsidR="00715C23" w:rsidRPr="002959F3" w:rsidRDefault="00715C23" w:rsidP="00715C23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</w:p>
    <w:p w14:paraId="7F003869" w14:textId="77777777" w:rsidR="00805F30" w:rsidRPr="000C5035" w:rsidRDefault="00000000" w:rsidP="00715C23">
      <w:pPr>
        <w:spacing w:before="1320" w:after="0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Otrzymują: </w:t>
      </w:r>
    </w:p>
    <w:p w14:paraId="4681202F" w14:textId="77777777" w:rsidR="00E8196F" w:rsidRPr="000C5035" w:rsidRDefault="00000000" w:rsidP="00715C23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Generalna Dyrekcja Dróg Krajowych i Autostrad</w:t>
      </w:r>
    </w:p>
    <w:p w14:paraId="62BC97A5" w14:textId="77777777" w:rsidR="00805F30" w:rsidRPr="000C5035" w:rsidRDefault="00000000" w:rsidP="00715C23">
      <w:pPr>
        <w:spacing w:after="0"/>
        <w:ind w:left="284"/>
        <w:rPr>
          <w:rFonts w:ascii="Arial" w:hAnsi="Arial" w:cs="Arial"/>
        </w:rPr>
      </w:pPr>
      <w:r w:rsidRPr="000C5035">
        <w:rPr>
          <w:rFonts w:ascii="Arial" w:hAnsi="Arial" w:cs="Arial"/>
        </w:rPr>
        <w:t xml:space="preserve">Oddział w Katowicach </w:t>
      </w:r>
    </w:p>
    <w:p w14:paraId="78127658" w14:textId="77777777" w:rsidR="0009795D" w:rsidRPr="000C5035" w:rsidRDefault="00000000" w:rsidP="00715C23">
      <w:pPr>
        <w:spacing w:after="0"/>
        <w:ind w:left="284"/>
        <w:rPr>
          <w:rFonts w:ascii="Arial" w:hAnsi="Arial" w:cs="Arial"/>
        </w:rPr>
      </w:pPr>
      <w:r w:rsidRPr="000C5035">
        <w:rPr>
          <w:rFonts w:ascii="Arial" w:hAnsi="Arial" w:cs="Arial"/>
        </w:rPr>
        <w:t>40-</w:t>
      </w:r>
      <w:r w:rsidRPr="000C5035">
        <w:rPr>
          <w:rFonts w:ascii="Arial" w:hAnsi="Arial" w:cs="Arial"/>
        </w:rPr>
        <w:t>017 Katowice, ul. Myśliwska 5</w:t>
      </w:r>
    </w:p>
    <w:p w14:paraId="77531343" w14:textId="77777777" w:rsidR="00805F30" w:rsidRPr="000C5035" w:rsidRDefault="00000000" w:rsidP="00715C23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Pozostałe strony postępowania zawiadamiane w trybie art. 49 k.p.a.</w:t>
      </w:r>
    </w:p>
    <w:p w14:paraId="4916F6F0" w14:textId="77777777" w:rsidR="00805F30" w:rsidRPr="000C5035" w:rsidRDefault="00000000" w:rsidP="00715C23">
      <w:pPr>
        <w:numPr>
          <w:ilvl w:val="0"/>
          <w:numId w:val="15"/>
        </w:numPr>
        <w:spacing w:after="0"/>
        <w:ind w:left="284" w:hanging="284"/>
        <w:rPr>
          <w:rFonts w:ascii="Arial" w:hAnsi="Arial" w:cs="Arial"/>
        </w:rPr>
      </w:pPr>
      <w:r w:rsidRPr="000C5035">
        <w:rPr>
          <w:rFonts w:ascii="Arial" w:hAnsi="Arial" w:cs="Arial"/>
        </w:rPr>
        <w:t>WOOŚ a/a</w:t>
      </w:r>
    </w:p>
    <w:p w14:paraId="110C29EF" w14:textId="77777777" w:rsidR="00805F30" w:rsidRPr="0083136B" w:rsidRDefault="00000000" w:rsidP="00715C2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lastRenderedPageBreak/>
        <w:t>Art. 74 ust. 3 UUOŚ „Jeżeli liczba stron postępowania w sprawie wydania decyzji o</w:t>
      </w:r>
      <w:r w:rsidRPr="0083136B">
        <w:rPr>
          <w:rFonts w:ascii="Arial" w:hAnsi="Arial" w:cs="Arial"/>
          <w:sz w:val="20"/>
          <w:szCs w:val="20"/>
        </w:rPr>
        <w:t> środowiskowych uwarunkowaniach lub innego postępowania dotyczącego tej decyzji przekracza 10, stosuje się art. 49 Kodeksu postępowania administracyjnego”.</w:t>
      </w:r>
    </w:p>
    <w:p w14:paraId="1AB17A03" w14:textId="77777777" w:rsidR="00805F3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</w:t>
      </w:r>
      <w:r w:rsidRPr="0083136B">
        <w:rPr>
          <w:rFonts w:ascii="Arial" w:hAnsi="Arial" w:cs="Arial"/>
          <w:color w:val="000000"/>
          <w:sz w:val="20"/>
          <w:szCs w:val="20"/>
        </w:rPr>
        <w:t>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25A283CF" w14:textId="77777777" w:rsidR="00805F3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805F30" w:rsidRPr="0083136B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E4B8D" w14:textId="77777777" w:rsidR="000B2D93" w:rsidRDefault="000B2D93">
      <w:pPr>
        <w:spacing w:after="0" w:line="240" w:lineRule="auto"/>
      </w:pPr>
      <w:r>
        <w:separator/>
      </w:r>
    </w:p>
  </w:endnote>
  <w:endnote w:type="continuationSeparator" w:id="0">
    <w:p w14:paraId="2C89AD1C" w14:textId="77777777" w:rsidR="000B2D93" w:rsidRDefault="000B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5BD60" w14:textId="77777777" w:rsidR="00037978" w:rsidRPr="001125F4" w:rsidRDefault="00000000" w:rsidP="00037978">
    <w:pPr>
      <w:pStyle w:val="Stopka"/>
      <w:jc w:val="center"/>
      <w:rPr>
        <w:b/>
        <w:sz w:val="18"/>
      </w:rPr>
    </w:pPr>
  </w:p>
  <w:p w14:paraId="49E65F77" w14:textId="77777777" w:rsidR="00037978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7F73" w14:textId="77777777" w:rsidR="000B2D93" w:rsidRDefault="000B2D93">
      <w:pPr>
        <w:spacing w:after="0" w:line="240" w:lineRule="auto"/>
      </w:pPr>
      <w:r>
        <w:separator/>
      </w:r>
    </w:p>
  </w:footnote>
  <w:footnote w:type="continuationSeparator" w:id="0">
    <w:p w14:paraId="3548D3F8" w14:textId="77777777" w:rsidR="000B2D93" w:rsidRDefault="000B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1AC9" w14:textId="52E919F3" w:rsidR="00507D3E" w:rsidRPr="00507D3E" w:rsidRDefault="00000000" w:rsidP="00507D3E">
    <w:pPr>
      <w:ind w:firstLine="1440"/>
      <w:rPr>
        <w:rFonts w:ascii="Garamond" w:hAnsi="Garamond"/>
        <w:sz w:val="40"/>
        <w:szCs w:val="20"/>
      </w:rPr>
    </w:pPr>
  </w:p>
  <w:p w14:paraId="4B967303" w14:textId="77777777" w:rsidR="00715C23" w:rsidRDefault="00715C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0AC8F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8B27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62E5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5865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C6F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CCAD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E5AA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AA19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385B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6E64791C">
      <w:start w:val="1"/>
      <w:numFmt w:val="decimal"/>
      <w:lvlText w:val="%1."/>
      <w:lvlJc w:val="left"/>
      <w:pPr>
        <w:ind w:left="360" w:hanging="360"/>
      </w:pPr>
    </w:lvl>
    <w:lvl w:ilvl="1" w:tplc="C074BA4A" w:tentative="1">
      <w:start w:val="1"/>
      <w:numFmt w:val="lowerLetter"/>
      <w:lvlText w:val="%2."/>
      <w:lvlJc w:val="left"/>
      <w:pPr>
        <w:ind w:left="1080" w:hanging="360"/>
      </w:pPr>
    </w:lvl>
    <w:lvl w:ilvl="2" w:tplc="1A2EDC96" w:tentative="1">
      <w:start w:val="1"/>
      <w:numFmt w:val="lowerRoman"/>
      <w:lvlText w:val="%3."/>
      <w:lvlJc w:val="right"/>
      <w:pPr>
        <w:ind w:left="1800" w:hanging="180"/>
      </w:pPr>
    </w:lvl>
    <w:lvl w:ilvl="3" w:tplc="158E4552" w:tentative="1">
      <w:start w:val="1"/>
      <w:numFmt w:val="decimal"/>
      <w:lvlText w:val="%4."/>
      <w:lvlJc w:val="left"/>
      <w:pPr>
        <w:ind w:left="2520" w:hanging="360"/>
      </w:pPr>
    </w:lvl>
    <w:lvl w:ilvl="4" w:tplc="B9CC551C" w:tentative="1">
      <w:start w:val="1"/>
      <w:numFmt w:val="lowerLetter"/>
      <w:lvlText w:val="%5."/>
      <w:lvlJc w:val="left"/>
      <w:pPr>
        <w:ind w:left="3240" w:hanging="360"/>
      </w:pPr>
    </w:lvl>
    <w:lvl w:ilvl="5" w:tplc="6BB8EE1C" w:tentative="1">
      <w:start w:val="1"/>
      <w:numFmt w:val="lowerRoman"/>
      <w:lvlText w:val="%6."/>
      <w:lvlJc w:val="right"/>
      <w:pPr>
        <w:ind w:left="3960" w:hanging="180"/>
      </w:pPr>
    </w:lvl>
    <w:lvl w:ilvl="6" w:tplc="2AB01008" w:tentative="1">
      <w:start w:val="1"/>
      <w:numFmt w:val="decimal"/>
      <w:lvlText w:val="%7."/>
      <w:lvlJc w:val="left"/>
      <w:pPr>
        <w:ind w:left="4680" w:hanging="360"/>
      </w:pPr>
    </w:lvl>
    <w:lvl w:ilvl="7" w:tplc="87264ADE" w:tentative="1">
      <w:start w:val="1"/>
      <w:numFmt w:val="lowerLetter"/>
      <w:lvlText w:val="%8."/>
      <w:lvlJc w:val="left"/>
      <w:pPr>
        <w:ind w:left="5400" w:hanging="360"/>
      </w:pPr>
    </w:lvl>
    <w:lvl w:ilvl="8" w:tplc="77E64A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486A59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D849C8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822D7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449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16C0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8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6486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B4D8A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DE7FA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59EC217E">
      <w:start w:val="1"/>
      <w:numFmt w:val="decimal"/>
      <w:lvlText w:val="%1."/>
      <w:lvlJc w:val="left"/>
      <w:pPr>
        <w:ind w:left="360" w:hanging="360"/>
      </w:pPr>
    </w:lvl>
    <w:lvl w:ilvl="1" w:tplc="4B206EB6" w:tentative="1">
      <w:start w:val="1"/>
      <w:numFmt w:val="lowerLetter"/>
      <w:lvlText w:val="%2."/>
      <w:lvlJc w:val="left"/>
      <w:pPr>
        <w:ind w:left="1080" w:hanging="360"/>
      </w:pPr>
    </w:lvl>
    <w:lvl w:ilvl="2" w:tplc="99DE7A30" w:tentative="1">
      <w:start w:val="1"/>
      <w:numFmt w:val="lowerRoman"/>
      <w:lvlText w:val="%3."/>
      <w:lvlJc w:val="right"/>
      <w:pPr>
        <w:ind w:left="1800" w:hanging="180"/>
      </w:pPr>
    </w:lvl>
    <w:lvl w:ilvl="3" w:tplc="F64ED702" w:tentative="1">
      <w:start w:val="1"/>
      <w:numFmt w:val="decimal"/>
      <w:lvlText w:val="%4."/>
      <w:lvlJc w:val="left"/>
      <w:pPr>
        <w:ind w:left="2520" w:hanging="360"/>
      </w:pPr>
    </w:lvl>
    <w:lvl w:ilvl="4" w:tplc="FF90D820" w:tentative="1">
      <w:start w:val="1"/>
      <w:numFmt w:val="lowerLetter"/>
      <w:lvlText w:val="%5."/>
      <w:lvlJc w:val="left"/>
      <w:pPr>
        <w:ind w:left="3240" w:hanging="360"/>
      </w:pPr>
    </w:lvl>
    <w:lvl w:ilvl="5" w:tplc="EDA6ACDC" w:tentative="1">
      <w:start w:val="1"/>
      <w:numFmt w:val="lowerRoman"/>
      <w:lvlText w:val="%6."/>
      <w:lvlJc w:val="right"/>
      <w:pPr>
        <w:ind w:left="3960" w:hanging="180"/>
      </w:pPr>
    </w:lvl>
    <w:lvl w:ilvl="6" w:tplc="F49E196E" w:tentative="1">
      <w:start w:val="1"/>
      <w:numFmt w:val="decimal"/>
      <w:lvlText w:val="%7."/>
      <w:lvlJc w:val="left"/>
      <w:pPr>
        <w:ind w:left="4680" w:hanging="360"/>
      </w:pPr>
    </w:lvl>
    <w:lvl w:ilvl="7" w:tplc="15D6F080" w:tentative="1">
      <w:start w:val="1"/>
      <w:numFmt w:val="lowerLetter"/>
      <w:lvlText w:val="%8."/>
      <w:lvlJc w:val="left"/>
      <w:pPr>
        <w:ind w:left="5400" w:hanging="360"/>
      </w:pPr>
    </w:lvl>
    <w:lvl w:ilvl="8" w:tplc="F2F095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D09CA776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3EE9C1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74A07E3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76802F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3EA0AB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6003A7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DE2E02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558548A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908AA8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93E2ADD2">
      <w:start w:val="1"/>
      <w:numFmt w:val="upperRoman"/>
      <w:lvlText w:val="%1."/>
      <w:lvlJc w:val="right"/>
      <w:pPr>
        <w:ind w:left="720" w:hanging="360"/>
      </w:pPr>
    </w:lvl>
    <w:lvl w:ilvl="1" w:tplc="CE3C5A1A" w:tentative="1">
      <w:start w:val="1"/>
      <w:numFmt w:val="lowerLetter"/>
      <w:lvlText w:val="%2."/>
      <w:lvlJc w:val="left"/>
      <w:pPr>
        <w:ind w:left="1440" w:hanging="360"/>
      </w:pPr>
    </w:lvl>
    <w:lvl w:ilvl="2" w:tplc="0F603740" w:tentative="1">
      <w:start w:val="1"/>
      <w:numFmt w:val="lowerRoman"/>
      <w:lvlText w:val="%3."/>
      <w:lvlJc w:val="right"/>
      <w:pPr>
        <w:ind w:left="2160" w:hanging="180"/>
      </w:pPr>
    </w:lvl>
    <w:lvl w:ilvl="3" w:tplc="F0D6F77E" w:tentative="1">
      <w:start w:val="1"/>
      <w:numFmt w:val="decimal"/>
      <w:lvlText w:val="%4."/>
      <w:lvlJc w:val="left"/>
      <w:pPr>
        <w:ind w:left="2880" w:hanging="360"/>
      </w:pPr>
    </w:lvl>
    <w:lvl w:ilvl="4" w:tplc="469A02A4" w:tentative="1">
      <w:start w:val="1"/>
      <w:numFmt w:val="lowerLetter"/>
      <w:lvlText w:val="%5."/>
      <w:lvlJc w:val="left"/>
      <w:pPr>
        <w:ind w:left="3600" w:hanging="360"/>
      </w:pPr>
    </w:lvl>
    <w:lvl w:ilvl="5" w:tplc="981E548C" w:tentative="1">
      <w:start w:val="1"/>
      <w:numFmt w:val="lowerRoman"/>
      <w:lvlText w:val="%6."/>
      <w:lvlJc w:val="right"/>
      <w:pPr>
        <w:ind w:left="4320" w:hanging="180"/>
      </w:pPr>
    </w:lvl>
    <w:lvl w:ilvl="6" w:tplc="EB04BC72" w:tentative="1">
      <w:start w:val="1"/>
      <w:numFmt w:val="decimal"/>
      <w:lvlText w:val="%7."/>
      <w:lvlJc w:val="left"/>
      <w:pPr>
        <w:ind w:left="5040" w:hanging="360"/>
      </w:pPr>
    </w:lvl>
    <w:lvl w:ilvl="7" w:tplc="0B4E00C4" w:tentative="1">
      <w:start w:val="1"/>
      <w:numFmt w:val="lowerLetter"/>
      <w:lvlText w:val="%8."/>
      <w:lvlJc w:val="left"/>
      <w:pPr>
        <w:ind w:left="5760" w:hanging="360"/>
      </w:pPr>
    </w:lvl>
    <w:lvl w:ilvl="8" w:tplc="96F47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FDAAFC0E">
      <w:start w:val="1"/>
      <w:numFmt w:val="upperRoman"/>
      <w:lvlText w:val="%1."/>
      <w:lvlJc w:val="right"/>
      <w:pPr>
        <w:ind w:left="360" w:hanging="360"/>
      </w:pPr>
    </w:lvl>
    <w:lvl w:ilvl="1" w:tplc="3FD07F18" w:tentative="1">
      <w:start w:val="1"/>
      <w:numFmt w:val="lowerLetter"/>
      <w:lvlText w:val="%2."/>
      <w:lvlJc w:val="left"/>
      <w:pPr>
        <w:ind w:left="1080" w:hanging="360"/>
      </w:pPr>
    </w:lvl>
    <w:lvl w:ilvl="2" w:tplc="3CECBC3A" w:tentative="1">
      <w:start w:val="1"/>
      <w:numFmt w:val="lowerRoman"/>
      <w:lvlText w:val="%3."/>
      <w:lvlJc w:val="right"/>
      <w:pPr>
        <w:ind w:left="1800" w:hanging="180"/>
      </w:pPr>
    </w:lvl>
    <w:lvl w:ilvl="3" w:tplc="8CA87712" w:tentative="1">
      <w:start w:val="1"/>
      <w:numFmt w:val="decimal"/>
      <w:lvlText w:val="%4."/>
      <w:lvlJc w:val="left"/>
      <w:pPr>
        <w:ind w:left="2520" w:hanging="360"/>
      </w:pPr>
    </w:lvl>
    <w:lvl w:ilvl="4" w:tplc="7E18DDD0" w:tentative="1">
      <w:start w:val="1"/>
      <w:numFmt w:val="lowerLetter"/>
      <w:lvlText w:val="%5."/>
      <w:lvlJc w:val="left"/>
      <w:pPr>
        <w:ind w:left="3240" w:hanging="360"/>
      </w:pPr>
    </w:lvl>
    <w:lvl w:ilvl="5" w:tplc="1F6E0928" w:tentative="1">
      <w:start w:val="1"/>
      <w:numFmt w:val="lowerRoman"/>
      <w:lvlText w:val="%6."/>
      <w:lvlJc w:val="right"/>
      <w:pPr>
        <w:ind w:left="3960" w:hanging="180"/>
      </w:pPr>
    </w:lvl>
    <w:lvl w:ilvl="6" w:tplc="91666AEC" w:tentative="1">
      <w:start w:val="1"/>
      <w:numFmt w:val="decimal"/>
      <w:lvlText w:val="%7."/>
      <w:lvlJc w:val="left"/>
      <w:pPr>
        <w:ind w:left="4680" w:hanging="360"/>
      </w:pPr>
    </w:lvl>
    <w:lvl w:ilvl="7" w:tplc="7D40A0FC" w:tentative="1">
      <w:start w:val="1"/>
      <w:numFmt w:val="lowerLetter"/>
      <w:lvlText w:val="%8."/>
      <w:lvlJc w:val="left"/>
      <w:pPr>
        <w:ind w:left="5400" w:hanging="360"/>
      </w:pPr>
    </w:lvl>
    <w:lvl w:ilvl="8" w:tplc="938CF8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B1C2EE70">
      <w:start w:val="1"/>
      <w:numFmt w:val="decimal"/>
      <w:lvlText w:val="%1."/>
      <w:lvlJc w:val="left"/>
      <w:pPr>
        <w:ind w:left="1287" w:hanging="360"/>
      </w:pPr>
    </w:lvl>
    <w:lvl w:ilvl="1" w:tplc="E340B9E4" w:tentative="1">
      <w:start w:val="1"/>
      <w:numFmt w:val="lowerLetter"/>
      <w:lvlText w:val="%2."/>
      <w:lvlJc w:val="left"/>
      <w:pPr>
        <w:ind w:left="2007" w:hanging="360"/>
      </w:pPr>
    </w:lvl>
    <w:lvl w:ilvl="2" w:tplc="EBF00568" w:tentative="1">
      <w:start w:val="1"/>
      <w:numFmt w:val="lowerRoman"/>
      <w:lvlText w:val="%3."/>
      <w:lvlJc w:val="right"/>
      <w:pPr>
        <w:ind w:left="2727" w:hanging="180"/>
      </w:pPr>
    </w:lvl>
    <w:lvl w:ilvl="3" w:tplc="BC023CC0" w:tentative="1">
      <w:start w:val="1"/>
      <w:numFmt w:val="decimal"/>
      <w:lvlText w:val="%4."/>
      <w:lvlJc w:val="left"/>
      <w:pPr>
        <w:ind w:left="3447" w:hanging="360"/>
      </w:pPr>
    </w:lvl>
    <w:lvl w:ilvl="4" w:tplc="DCECFA8A" w:tentative="1">
      <w:start w:val="1"/>
      <w:numFmt w:val="lowerLetter"/>
      <w:lvlText w:val="%5."/>
      <w:lvlJc w:val="left"/>
      <w:pPr>
        <w:ind w:left="4167" w:hanging="360"/>
      </w:pPr>
    </w:lvl>
    <w:lvl w:ilvl="5" w:tplc="3A0A2128" w:tentative="1">
      <w:start w:val="1"/>
      <w:numFmt w:val="lowerRoman"/>
      <w:lvlText w:val="%6."/>
      <w:lvlJc w:val="right"/>
      <w:pPr>
        <w:ind w:left="4887" w:hanging="180"/>
      </w:pPr>
    </w:lvl>
    <w:lvl w:ilvl="6" w:tplc="71A69122" w:tentative="1">
      <w:start w:val="1"/>
      <w:numFmt w:val="decimal"/>
      <w:lvlText w:val="%7."/>
      <w:lvlJc w:val="left"/>
      <w:pPr>
        <w:ind w:left="5607" w:hanging="360"/>
      </w:pPr>
    </w:lvl>
    <w:lvl w:ilvl="7" w:tplc="45649774" w:tentative="1">
      <w:start w:val="1"/>
      <w:numFmt w:val="lowerLetter"/>
      <w:lvlText w:val="%8."/>
      <w:lvlJc w:val="left"/>
      <w:pPr>
        <w:ind w:left="6327" w:hanging="360"/>
      </w:pPr>
    </w:lvl>
    <w:lvl w:ilvl="8" w:tplc="D546A0C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E74871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1488E1C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3DCAE3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BAC46C9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44F4A0F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F7EBFD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14C898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2B01CE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232E362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E1E9E58">
      <w:start w:val="1"/>
      <w:numFmt w:val="decimal"/>
      <w:lvlText w:val="%1."/>
      <w:lvlJc w:val="left"/>
      <w:pPr>
        <w:ind w:left="360" w:hanging="360"/>
      </w:pPr>
    </w:lvl>
    <w:lvl w:ilvl="1" w:tplc="424E170C" w:tentative="1">
      <w:start w:val="1"/>
      <w:numFmt w:val="lowerLetter"/>
      <w:lvlText w:val="%2."/>
      <w:lvlJc w:val="left"/>
      <w:pPr>
        <w:ind w:left="1080" w:hanging="360"/>
      </w:pPr>
    </w:lvl>
    <w:lvl w:ilvl="2" w:tplc="9A8A388C" w:tentative="1">
      <w:start w:val="1"/>
      <w:numFmt w:val="lowerRoman"/>
      <w:lvlText w:val="%3."/>
      <w:lvlJc w:val="right"/>
      <w:pPr>
        <w:ind w:left="1800" w:hanging="180"/>
      </w:pPr>
    </w:lvl>
    <w:lvl w:ilvl="3" w:tplc="D1706342" w:tentative="1">
      <w:start w:val="1"/>
      <w:numFmt w:val="decimal"/>
      <w:lvlText w:val="%4."/>
      <w:lvlJc w:val="left"/>
      <w:pPr>
        <w:ind w:left="2520" w:hanging="360"/>
      </w:pPr>
    </w:lvl>
    <w:lvl w:ilvl="4" w:tplc="5D285C12" w:tentative="1">
      <w:start w:val="1"/>
      <w:numFmt w:val="lowerLetter"/>
      <w:lvlText w:val="%5."/>
      <w:lvlJc w:val="left"/>
      <w:pPr>
        <w:ind w:left="3240" w:hanging="360"/>
      </w:pPr>
    </w:lvl>
    <w:lvl w:ilvl="5" w:tplc="84482AB4" w:tentative="1">
      <w:start w:val="1"/>
      <w:numFmt w:val="lowerRoman"/>
      <w:lvlText w:val="%6."/>
      <w:lvlJc w:val="right"/>
      <w:pPr>
        <w:ind w:left="3960" w:hanging="180"/>
      </w:pPr>
    </w:lvl>
    <w:lvl w:ilvl="6" w:tplc="B60A3C06" w:tentative="1">
      <w:start w:val="1"/>
      <w:numFmt w:val="decimal"/>
      <w:lvlText w:val="%7."/>
      <w:lvlJc w:val="left"/>
      <w:pPr>
        <w:ind w:left="4680" w:hanging="360"/>
      </w:pPr>
    </w:lvl>
    <w:lvl w:ilvl="7" w:tplc="2280E450" w:tentative="1">
      <w:start w:val="1"/>
      <w:numFmt w:val="lowerLetter"/>
      <w:lvlText w:val="%8."/>
      <w:lvlJc w:val="left"/>
      <w:pPr>
        <w:ind w:left="5400" w:hanging="360"/>
      </w:pPr>
    </w:lvl>
    <w:lvl w:ilvl="8" w:tplc="8F2062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50F4FE3E">
      <w:start w:val="1"/>
      <w:numFmt w:val="upperRoman"/>
      <w:lvlText w:val="%1."/>
      <w:lvlJc w:val="right"/>
      <w:pPr>
        <w:ind w:left="360" w:hanging="360"/>
      </w:pPr>
    </w:lvl>
    <w:lvl w:ilvl="1" w:tplc="392E01F4" w:tentative="1">
      <w:start w:val="1"/>
      <w:numFmt w:val="lowerLetter"/>
      <w:lvlText w:val="%2."/>
      <w:lvlJc w:val="left"/>
      <w:pPr>
        <w:ind w:left="1080" w:hanging="360"/>
      </w:pPr>
    </w:lvl>
    <w:lvl w:ilvl="2" w:tplc="2AB0262E" w:tentative="1">
      <w:start w:val="1"/>
      <w:numFmt w:val="lowerRoman"/>
      <w:lvlText w:val="%3."/>
      <w:lvlJc w:val="right"/>
      <w:pPr>
        <w:ind w:left="1800" w:hanging="180"/>
      </w:pPr>
    </w:lvl>
    <w:lvl w:ilvl="3" w:tplc="3AE8650E" w:tentative="1">
      <w:start w:val="1"/>
      <w:numFmt w:val="decimal"/>
      <w:lvlText w:val="%4."/>
      <w:lvlJc w:val="left"/>
      <w:pPr>
        <w:ind w:left="2520" w:hanging="360"/>
      </w:pPr>
    </w:lvl>
    <w:lvl w:ilvl="4" w:tplc="2A24EB58" w:tentative="1">
      <w:start w:val="1"/>
      <w:numFmt w:val="lowerLetter"/>
      <w:lvlText w:val="%5."/>
      <w:lvlJc w:val="left"/>
      <w:pPr>
        <w:ind w:left="3240" w:hanging="360"/>
      </w:pPr>
    </w:lvl>
    <w:lvl w:ilvl="5" w:tplc="42A4E024" w:tentative="1">
      <w:start w:val="1"/>
      <w:numFmt w:val="lowerRoman"/>
      <w:lvlText w:val="%6."/>
      <w:lvlJc w:val="right"/>
      <w:pPr>
        <w:ind w:left="3960" w:hanging="180"/>
      </w:pPr>
    </w:lvl>
    <w:lvl w:ilvl="6" w:tplc="5A1C7484" w:tentative="1">
      <w:start w:val="1"/>
      <w:numFmt w:val="decimal"/>
      <w:lvlText w:val="%7."/>
      <w:lvlJc w:val="left"/>
      <w:pPr>
        <w:ind w:left="4680" w:hanging="360"/>
      </w:pPr>
    </w:lvl>
    <w:lvl w:ilvl="7" w:tplc="7974C102" w:tentative="1">
      <w:start w:val="1"/>
      <w:numFmt w:val="lowerLetter"/>
      <w:lvlText w:val="%8."/>
      <w:lvlJc w:val="left"/>
      <w:pPr>
        <w:ind w:left="5400" w:hanging="360"/>
      </w:pPr>
    </w:lvl>
    <w:lvl w:ilvl="8" w:tplc="08725E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2ED4F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19AC518" w:tentative="1">
      <w:start w:val="1"/>
      <w:numFmt w:val="lowerLetter"/>
      <w:lvlText w:val="%2."/>
      <w:lvlJc w:val="left"/>
      <w:pPr>
        <w:ind w:left="1440" w:hanging="360"/>
      </w:pPr>
    </w:lvl>
    <w:lvl w:ilvl="2" w:tplc="B24476D8" w:tentative="1">
      <w:start w:val="1"/>
      <w:numFmt w:val="lowerRoman"/>
      <w:lvlText w:val="%3."/>
      <w:lvlJc w:val="right"/>
      <w:pPr>
        <w:ind w:left="2160" w:hanging="180"/>
      </w:pPr>
    </w:lvl>
    <w:lvl w:ilvl="3" w:tplc="D6F4F82E" w:tentative="1">
      <w:start w:val="1"/>
      <w:numFmt w:val="decimal"/>
      <w:lvlText w:val="%4."/>
      <w:lvlJc w:val="left"/>
      <w:pPr>
        <w:ind w:left="2880" w:hanging="360"/>
      </w:pPr>
    </w:lvl>
    <w:lvl w:ilvl="4" w:tplc="8F08C41C" w:tentative="1">
      <w:start w:val="1"/>
      <w:numFmt w:val="lowerLetter"/>
      <w:lvlText w:val="%5."/>
      <w:lvlJc w:val="left"/>
      <w:pPr>
        <w:ind w:left="3600" w:hanging="360"/>
      </w:pPr>
    </w:lvl>
    <w:lvl w:ilvl="5" w:tplc="18C0D474" w:tentative="1">
      <w:start w:val="1"/>
      <w:numFmt w:val="lowerRoman"/>
      <w:lvlText w:val="%6."/>
      <w:lvlJc w:val="right"/>
      <w:pPr>
        <w:ind w:left="4320" w:hanging="180"/>
      </w:pPr>
    </w:lvl>
    <w:lvl w:ilvl="6" w:tplc="20466BA4" w:tentative="1">
      <w:start w:val="1"/>
      <w:numFmt w:val="decimal"/>
      <w:lvlText w:val="%7."/>
      <w:lvlJc w:val="left"/>
      <w:pPr>
        <w:ind w:left="5040" w:hanging="360"/>
      </w:pPr>
    </w:lvl>
    <w:lvl w:ilvl="7" w:tplc="D898CABA" w:tentative="1">
      <w:start w:val="1"/>
      <w:numFmt w:val="lowerLetter"/>
      <w:lvlText w:val="%8."/>
      <w:lvlJc w:val="left"/>
      <w:pPr>
        <w:ind w:left="5760" w:hanging="360"/>
      </w:pPr>
    </w:lvl>
    <w:lvl w:ilvl="8" w:tplc="00C86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97C4B8C2">
      <w:start w:val="1"/>
      <w:numFmt w:val="decimal"/>
      <w:lvlText w:val="%1."/>
      <w:lvlJc w:val="left"/>
      <w:pPr>
        <w:ind w:left="720" w:hanging="360"/>
      </w:pPr>
    </w:lvl>
    <w:lvl w:ilvl="1" w:tplc="85684A12" w:tentative="1">
      <w:start w:val="1"/>
      <w:numFmt w:val="lowerLetter"/>
      <w:lvlText w:val="%2."/>
      <w:lvlJc w:val="left"/>
      <w:pPr>
        <w:ind w:left="1440" w:hanging="360"/>
      </w:pPr>
    </w:lvl>
    <w:lvl w:ilvl="2" w:tplc="22EC084E" w:tentative="1">
      <w:start w:val="1"/>
      <w:numFmt w:val="lowerRoman"/>
      <w:lvlText w:val="%3."/>
      <w:lvlJc w:val="right"/>
      <w:pPr>
        <w:ind w:left="2160" w:hanging="180"/>
      </w:pPr>
    </w:lvl>
    <w:lvl w:ilvl="3" w:tplc="E32C996A" w:tentative="1">
      <w:start w:val="1"/>
      <w:numFmt w:val="decimal"/>
      <w:lvlText w:val="%4."/>
      <w:lvlJc w:val="left"/>
      <w:pPr>
        <w:ind w:left="2880" w:hanging="360"/>
      </w:pPr>
    </w:lvl>
    <w:lvl w:ilvl="4" w:tplc="E154F762" w:tentative="1">
      <w:start w:val="1"/>
      <w:numFmt w:val="lowerLetter"/>
      <w:lvlText w:val="%5."/>
      <w:lvlJc w:val="left"/>
      <w:pPr>
        <w:ind w:left="3600" w:hanging="360"/>
      </w:pPr>
    </w:lvl>
    <w:lvl w:ilvl="5" w:tplc="17F6AD7C" w:tentative="1">
      <w:start w:val="1"/>
      <w:numFmt w:val="lowerRoman"/>
      <w:lvlText w:val="%6."/>
      <w:lvlJc w:val="right"/>
      <w:pPr>
        <w:ind w:left="4320" w:hanging="180"/>
      </w:pPr>
    </w:lvl>
    <w:lvl w:ilvl="6" w:tplc="E76CD460" w:tentative="1">
      <w:start w:val="1"/>
      <w:numFmt w:val="decimal"/>
      <w:lvlText w:val="%7."/>
      <w:lvlJc w:val="left"/>
      <w:pPr>
        <w:ind w:left="5040" w:hanging="360"/>
      </w:pPr>
    </w:lvl>
    <w:lvl w:ilvl="7" w:tplc="FAB48482" w:tentative="1">
      <w:start w:val="1"/>
      <w:numFmt w:val="lowerLetter"/>
      <w:lvlText w:val="%8."/>
      <w:lvlJc w:val="left"/>
      <w:pPr>
        <w:ind w:left="5760" w:hanging="360"/>
      </w:pPr>
    </w:lvl>
    <w:lvl w:ilvl="8" w:tplc="D72C300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01975">
    <w:abstractNumId w:val="0"/>
  </w:num>
  <w:num w:numId="2" w16cid:durableId="2138991654">
    <w:abstractNumId w:val="8"/>
  </w:num>
  <w:num w:numId="3" w16cid:durableId="1261525496">
    <w:abstractNumId w:val="1"/>
  </w:num>
  <w:num w:numId="4" w16cid:durableId="1910378277">
    <w:abstractNumId w:val="10"/>
  </w:num>
  <w:num w:numId="5" w16cid:durableId="629088353">
    <w:abstractNumId w:val="4"/>
  </w:num>
  <w:num w:numId="6" w16cid:durableId="1770659161">
    <w:abstractNumId w:val="11"/>
  </w:num>
  <w:num w:numId="7" w16cid:durableId="69081654">
    <w:abstractNumId w:val="13"/>
  </w:num>
  <w:num w:numId="8" w16cid:durableId="44377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85939241">
    <w:abstractNumId w:val="7"/>
  </w:num>
  <w:num w:numId="10" w16cid:durableId="674575401">
    <w:abstractNumId w:val="3"/>
  </w:num>
  <w:num w:numId="11" w16cid:durableId="2038892060">
    <w:abstractNumId w:val="5"/>
  </w:num>
  <w:num w:numId="12" w16cid:durableId="1270969559">
    <w:abstractNumId w:val="2"/>
  </w:num>
  <w:num w:numId="13" w16cid:durableId="1146780819">
    <w:abstractNumId w:val="6"/>
  </w:num>
  <w:num w:numId="14" w16cid:durableId="664094413">
    <w:abstractNumId w:val="12"/>
  </w:num>
  <w:num w:numId="15" w16cid:durableId="2989230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1A"/>
    <w:rsid w:val="00061F1A"/>
    <w:rsid w:val="000B2D93"/>
    <w:rsid w:val="0071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C6F0"/>
  <w15:docId w15:val="{CE2BE09F-C1A4-4834-A8C1-EA4C3A7EE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5</cp:revision>
  <dcterms:created xsi:type="dcterms:W3CDTF">2023-07-26T08:27:00Z</dcterms:created>
  <dcterms:modified xsi:type="dcterms:W3CDTF">2023-07-26T12:02:00Z</dcterms:modified>
</cp:coreProperties>
</file>