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 xml:space="preserve">ZARZĄDZENIE  NR </w:t>
      </w:r>
      <w:r w:rsidR="00D511D2">
        <w:rPr>
          <w:b/>
          <w:bCs/>
          <w:sz w:val="26"/>
          <w:szCs w:val="26"/>
        </w:rPr>
        <w:t xml:space="preserve"> </w:t>
      </w:r>
      <w:r w:rsidR="00FD5D79">
        <w:rPr>
          <w:b/>
          <w:bCs/>
          <w:sz w:val="26"/>
          <w:szCs w:val="26"/>
        </w:rPr>
        <w:t>177</w:t>
      </w:r>
      <w:r w:rsidR="00604DA0" w:rsidRPr="005431B0">
        <w:rPr>
          <w:b/>
          <w:bCs/>
          <w:sz w:val="26"/>
          <w:szCs w:val="26"/>
        </w:rPr>
        <w:t>/2</w:t>
      </w:r>
      <w:r w:rsidR="00341ECD">
        <w:rPr>
          <w:b/>
          <w:bCs/>
          <w:sz w:val="26"/>
          <w:szCs w:val="26"/>
        </w:rPr>
        <w:t>6</w:t>
      </w:r>
    </w:p>
    <w:p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:rsidR="00D97D54" w:rsidRPr="005431B0" w:rsidRDefault="00AE5D62" w:rsidP="00083581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175302" w:rsidRPr="005431B0">
        <w:rPr>
          <w:b/>
          <w:bCs/>
          <w:sz w:val="26"/>
          <w:szCs w:val="26"/>
        </w:rPr>
        <w:t xml:space="preserve"> </w:t>
      </w:r>
      <w:r w:rsidR="00FD5D79">
        <w:rPr>
          <w:b/>
          <w:bCs/>
          <w:sz w:val="26"/>
          <w:szCs w:val="26"/>
        </w:rPr>
        <w:t xml:space="preserve">27 sierpnia 2026 </w:t>
      </w:r>
      <w:r w:rsidR="00D97D54" w:rsidRPr="005431B0">
        <w:rPr>
          <w:b/>
          <w:bCs/>
          <w:sz w:val="26"/>
          <w:szCs w:val="26"/>
        </w:rPr>
        <w:t>r.</w:t>
      </w:r>
    </w:p>
    <w:p w:rsidR="00D97D54" w:rsidRPr="005431B0" w:rsidRDefault="00D97D54" w:rsidP="00083581">
      <w:pPr>
        <w:spacing w:before="120"/>
        <w:jc w:val="both"/>
        <w:rPr>
          <w:b/>
          <w:bCs/>
        </w:rPr>
      </w:pPr>
    </w:p>
    <w:p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EA45BA">
        <w:rPr>
          <w:bCs/>
        </w:rPr>
        <w:t>5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</w:t>
      </w:r>
      <w:r w:rsidR="00EA45BA">
        <w:rPr>
          <w:bCs/>
        </w:rPr>
        <w:t>428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:rsidR="007D6343" w:rsidRPr="005431B0" w:rsidRDefault="007D6343" w:rsidP="00083581">
      <w:pPr>
        <w:spacing w:before="120"/>
        <w:jc w:val="both"/>
        <w:rPr>
          <w:bCs/>
        </w:rPr>
      </w:pPr>
    </w:p>
    <w:p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</w:t>
      </w:r>
      <w:r w:rsidR="00D511D2">
        <w:rPr>
          <w:bCs/>
        </w:rPr>
        <w:t>,</w:t>
      </w:r>
      <w:r w:rsidR="007B75CE" w:rsidRPr="005431B0">
        <w:rPr>
          <w:bCs/>
        </w:rPr>
        <w:t xml:space="preserve"> </w:t>
      </w:r>
      <w:r w:rsidR="002618BE">
        <w:rPr>
          <w:bCs/>
        </w:rPr>
        <w:t xml:space="preserve">nr 274/24 </w:t>
      </w:r>
      <w:r w:rsidR="00D511D2">
        <w:rPr>
          <w:bCs/>
        </w:rPr>
        <w:t xml:space="preserve">                       </w:t>
      </w:r>
      <w:r w:rsidR="002618BE">
        <w:rPr>
          <w:bCs/>
        </w:rPr>
        <w:t>z dnia 8 listopada 2024 r.</w:t>
      </w:r>
      <w:r w:rsidR="00341ECD">
        <w:rPr>
          <w:bCs/>
        </w:rPr>
        <w:t xml:space="preserve">, </w:t>
      </w:r>
      <w:r w:rsidR="00D511D2">
        <w:rPr>
          <w:bCs/>
        </w:rPr>
        <w:t>nr 303/24 z dnia 20 grudnia 2024 r.</w:t>
      </w:r>
      <w:r w:rsidR="002618BE">
        <w:rPr>
          <w:bCs/>
        </w:rPr>
        <w:t xml:space="preserve">, </w:t>
      </w:r>
      <w:r w:rsidR="00341ECD">
        <w:rPr>
          <w:bCs/>
        </w:rPr>
        <w:t>nr 10/25 z dnia 15 stycznia             2025 r., nr 21/25 z dnia 27 stycznia 2025 r., nr 56/25 z dnia 13 marca 2025 r., nr 108/25 z dnia 21 maja 2025 r., nr 140/25 z dnia 2 lipca 2025 r., nr 213/25 z dnia 29 września 2025 r.,                            nr 286/25 z dnia 19 grudnia 2025 r. oraz nr 20/26 z dnia 27 stycznia 2026 r.</w:t>
      </w:r>
      <w:r w:rsidR="00152C9F">
        <w:rPr>
          <w:bCs/>
        </w:rPr>
        <w:t>,</w:t>
      </w:r>
      <w:r w:rsidR="00341ECD">
        <w:rPr>
          <w:bCs/>
        </w:rPr>
        <w:t xml:space="preserve"> </w:t>
      </w:r>
      <w:r w:rsidRPr="005431B0">
        <w:rPr>
          <w:bCs/>
        </w:rPr>
        <w:t>wprowadza się następujące zmiany:</w:t>
      </w:r>
    </w:p>
    <w:p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:rsidR="00F47BD2" w:rsidRDefault="00F47BD2" w:rsidP="00EA45BA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2D125F">
        <w:t xml:space="preserve">§ </w:t>
      </w:r>
      <w:r>
        <w:t>3 w ust. 2 w pkt 6 kropkę zastępuje się średnikiem i dodaje się pkt 7 w brzmieniu:</w:t>
      </w:r>
    </w:p>
    <w:p w:rsidR="00F47BD2" w:rsidRDefault="00F47BD2" w:rsidP="009864E6">
      <w:pPr>
        <w:pStyle w:val="Akapitzlist1"/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 xml:space="preserve">„7) </w:t>
      </w:r>
      <w:r w:rsidR="009864E6">
        <w:tab/>
        <w:t>kierownika zamawiającego w rozumieniu ustawy z dnia 11 września 2019 r. – Prawo zamówień publicznych.”;</w:t>
      </w:r>
    </w:p>
    <w:p w:rsidR="006B49DD" w:rsidRDefault="00531FBA" w:rsidP="00EF58FD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 xml:space="preserve">§ </w:t>
      </w:r>
      <w:r w:rsidR="008E2AA8">
        <w:t xml:space="preserve">11 </w:t>
      </w:r>
      <w:r w:rsidR="00F47BD2">
        <w:t>otrzymuje brzmienie</w:t>
      </w:r>
      <w:r w:rsidR="008E2AA8">
        <w:t>:</w:t>
      </w:r>
    </w:p>
    <w:p w:rsidR="00F47BD2" w:rsidRPr="00F47BD2" w:rsidRDefault="00F47BD2" w:rsidP="003E7CA7">
      <w:pPr>
        <w:keepNext/>
        <w:shd w:val="clear" w:color="auto" w:fill="FFFFFF"/>
        <w:tabs>
          <w:tab w:val="left" w:pos="851"/>
          <w:tab w:val="left" w:pos="1418"/>
        </w:tabs>
        <w:spacing w:before="120"/>
        <w:ind w:left="426" w:firstLine="283"/>
        <w:jc w:val="both"/>
        <w:outlineLvl w:val="1"/>
        <w:rPr>
          <w:rFonts w:eastAsia="SimSun"/>
          <w:bCs/>
          <w:iCs/>
          <w:color w:val="000000"/>
          <w:szCs w:val="28"/>
          <w:lang w:eastAsia="zh-CN" w:bidi="hi-IN"/>
        </w:rPr>
      </w:pPr>
      <w:r>
        <w:tab/>
      </w:r>
      <w:bookmarkStart w:id="0" w:name="_Toc210041287"/>
      <w:bookmarkStart w:id="1" w:name="_Toc166575199"/>
      <w:bookmarkStart w:id="2" w:name="_Toc166575394"/>
      <w:bookmarkStart w:id="3" w:name="_Toc166576185"/>
      <w:bookmarkStart w:id="4" w:name="_Toc166576383"/>
      <w:r>
        <w:t>„</w:t>
      </w:r>
      <w:r w:rsidRPr="00F47BD2">
        <w:rPr>
          <w:rFonts w:eastAsia="SimSun"/>
          <w:b/>
          <w:bCs/>
          <w:iCs/>
          <w:color w:val="000000"/>
          <w:szCs w:val="28"/>
        </w:rPr>
        <w:t>§ 11.</w:t>
      </w:r>
      <w:bookmarkEnd w:id="0"/>
      <w:r w:rsidRPr="00F47BD2">
        <w:rPr>
          <w:rFonts w:eastAsia="SimSun"/>
          <w:iCs/>
          <w:color w:val="000000"/>
          <w:szCs w:val="28"/>
          <w:lang w:eastAsia="zh-CN" w:bidi="hi-IN"/>
        </w:rPr>
        <w:t> </w:t>
      </w:r>
      <w:r w:rsidRPr="00F47BD2">
        <w:rPr>
          <w:rFonts w:eastAsia="SimSun"/>
          <w:bCs/>
          <w:iCs/>
          <w:color w:val="000000"/>
          <w:szCs w:val="28"/>
          <w:lang w:eastAsia="zh-CN" w:bidi="hi-IN"/>
        </w:rPr>
        <w:t xml:space="preserve">Do zadań wspólnych wydziałów należą sprawy związane z realizacją zadań </w:t>
      </w:r>
      <w:r>
        <w:rPr>
          <w:rFonts w:eastAsia="SimSun"/>
          <w:bCs/>
          <w:iCs/>
          <w:color w:val="000000"/>
          <w:szCs w:val="28"/>
          <w:lang w:eastAsia="zh-CN" w:bidi="hi-IN"/>
        </w:rPr>
        <w:t xml:space="preserve">             </w:t>
      </w:r>
      <w:r w:rsidRPr="00F47BD2">
        <w:rPr>
          <w:rFonts w:eastAsia="SimSun"/>
          <w:bCs/>
          <w:iCs/>
          <w:color w:val="000000"/>
          <w:szCs w:val="28"/>
          <w:lang w:eastAsia="zh-CN" w:bidi="hi-IN"/>
        </w:rPr>
        <w:t>i kompetencji Wojewody, w szczególności w zakresie:</w:t>
      </w:r>
      <w:bookmarkEnd w:id="1"/>
      <w:bookmarkEnd w:id="2"/>
      <w:bookmarkEnd w:id="3"/>
      <w:bookmarkEnd w:id="4"/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w celu sprawnego przepływu informacji niezbędnych do zapewnienia prawidłowej i terminowej realizacji zadań, m.in. poprzez informowanie o wytycznych, instrukcjach, ważnych rozstrzygnięciach i innych dokumentach mających związek                   z działalnością wydziałów;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usprawniania organizacji, metod i form pracy wydziałów;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przestrzegania w wydziałach przepisów dotyczących ochrony informacji niejawnych oraz przepisów o ochronie danych osobowych;</w:t>
      </w:r>
    </w:p>
    <w:p w:rsidR="00F47BD2" w:rsidRPr="00F47BD2" w:rsidRDefault="00F47BD2" w:rsidP="003E7CA7">
      <w:pPr>
        <w:numPr>
          <w:ilvl w:val="0"/>
          <w:numId w:val="44"/>
        </w:numPr>
        <w:spacing w:before="120" w:after="160" w:line="259" w:lineRule="auto"/>
        <w:ind w:left="851" w:hanging="425"/>
        <w:jc w:val="both"/>
        <w:rPr>
          <w:iCs/>
          <w:color w:val="000000"/>
        </w:rPr>
      </w:pPr>
      <w:r w:rsidRPr="00F47BD2">
        <w:rPr>
          <w:iCs/>
          <w:color w:val="000000"/>
        </w:rPr>
        <w:t>udzielania przez wydziały najbliższe merytorycznie odpowiedzi na korespondencję, której przedmiot nie odpowiada ściśle zadaniom danego wydziału określonym                   w niniejszym Regulaminie;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opracowywania propozycji do projektu budżetu Wojewody w zakresie zadań bieżących i inwestycyjnych oraz propozycji zmian budżetowych – we współdziałaniu z Wydziałem Finansów i Budżetu będącym koordynatorem prac w tym zakresie;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lastRenderedPageBreak/>
        <w:t xml:space="preserve">opracowywania projektów planów finansowych na następny rok budżetowy, zgodnie </w:t>
      </w:r>
      <w:r w:rsidRPr="00F47BD2">
        <w:rPr>
          <w:color w:val="000000"/>
        </w:rPr>
        <w:br/>
        <w:t>z projektem ustawy budżetowej oraz planów finansowych celem zapewnienia ich zgodności z ustawą budżetową i przedkładanie ich do zatwierdzenia odpowiednio Wojewodzie lub Dyrektorowi Generalnemu;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opracowywania Wieloletniego Planu Finansowego Państwa i jego aktualizacji </w:t>
      </w:r>
      <w:r w:rsidRPr="00F47BD2">
        <w:rPr>
          <w:color w:val="000000"/>
        </w:rPr>
        <w:br/>
        <w:t>we współdziałaniu z Wydziałem Finansów i Budżetu (w układzie budżetu Wojewody) oraz Wydziałem Organizacyjno-Administracyjnym (w układzie budżetu Urzędu);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opracowywania budżetu zadaniowego i przygotowywania informacji do sprawozdań</w:t>
      </w:r>
      <w:r w:rsidRPr="00F47BD2">
        <w:rPr>
          <w:color w:val="000000"/>
        </w:rPr>
        <w:br/>
        <w:t xml:space="preserve">z wykonania planów finansowych w układzie zadaniowym, we współdziałaniu </w:t>
      </w:r>
      <w:r w:rsidRPr="00F47BD2">
        <w:rPr>
          <w:color w:val="000000"/>
        </w:rPr>
        <w:br/>
        <w:t>z Wydziałem Finansów i Budżetu (w układzie budżetu Wojewody) oraz Wydziałem Organizacyjno-Administracyjnym (w układzie budżetu Urzędu);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prowadzenia, przy współpracy z Wydziałem Finansów i Budżetu lub Wydziałem Organizacyjno-Administracyjnym oraz z Wydziałem Prawnym i Nadzoru, spraw </w:t>
      </w:r>
      <w:r w:rsidRPr="00F47BD2">
        <w:rPr>
          <w:color w:val="000000"/>
        </w:rPr>
        <w:br/>
        <w:t xml:space="preserve">z zakresu umarzania, odraczania terminów lub rozkładania na raty spłat należności pieniężnych o charakterze cywilnoprawnym przypadających organom administracji rządowej lub państwowym jednostkom budżetowym oraz należności budżetowych </w:t>
      </w:r>
      <w:r w:rsidRPr="00F47BD2">
        <w:rPr>
          <w:color w:val="000000"/>
        </w:rPr>
        <w:br/>
        <w:t>o charakterze publiczno-prawnym z tytułu dochodów budżetowych, zgodnie z zakresem zadań określonych dla poszczególnych wydziałów w Statucie Urzędu i niniejszym Regulaminie;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egzekwowania i zatwierdzania rozliczeń dotacji udzielanych z budżetu Wojewody, zgodnie z zakresem zadań określonych dla poszczególnych wydziałów w Statucie Urzędu i niniejszym Regulaminie;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przestrzegania dyscypliny finansów publicznych w odniesieniu do zadań realizowanych i nadzorowanych;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 spraw związanych z dochodzeniem w drodze egzekucji administracyjnej </w:t>
      </w:r>
      <w:r w:rsidRPr="00F47BD2">
        <w:rPr>
          <w:color w:val="000000"/>
        </w:rPr>
        <w:br/>
        <w:t>i sądowej należności ustalonych i określonych rozstrzygnięciem wydanym w zakresie zadań danego wydziału;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prowadzenia spraw związanych z dochodzeniem w drodze egzekucji administracyjnej obowiązków o charakterze niepieniężnym, zgodnie z zakresem zadań określonych dla poszczególnych wydziałów w Statucie Urzędu i niniejszym Regulaminie;</w:t>
      </w:r>
    </w:p>
    <w:p w:rsidR="00F47BD2" w:rsidRPr="004F76F5" w:rsidRDefault="00F47BD2" w:rsidP="004F76F5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 spraw związanych z dochodzeniem i egzekucją należności pieniężnych na podstawie przepisów ustawy o postępowaniu egzekucyjnym w administracji lub </w:t>
      </w:r>
      <w:r w:rsidR="004F76F5">
        <w:rPr>
          <w:color w:val="000000"/>
        </w:rPr>
        <w:t xml:space="preserve">ustawy – </w:t>
      </w:r>
      <w:r w:rsidRPr="00F47BD2">
        <w:rPr>
          <w:color w:val="000000"/>
        </w:rPr>
        <w:t>Kodeks</w:t>
      </w:r>
      <w:r w:rsidRPr="004F76F5">
        <w:rPr>
          <w:color w:val="000000"/>
        </w:rPr>
        <w:t xml:space="preserve"> postępowania cywilnego;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 przy współpracy z Wydziałem Finansów i Budżetu oraz Wydziałem Prawnym i Nadzoru spraw związanych z wstrzymaniem egzekucji administracyjnej na podstawie przepisów ustawy o wojewodzie i administracji rządowej </w:t>
      </w:r>
      <w:r w:rsidR="00EA45BA">
        <w:rPr>
          <w:color w:val="000000"/>
        </w:rPr>
        <w:t xml:space="preserve">                                      </w:t>
      </w:r>
      <w:r w:rsidRPr="00F47BD2">
        <w:rPr>
          <w:color w:val="000000"/>
        </w:rPr>
        <w:t>w województwie, zgodnie z zakresem zadań określonych dla poszczególnych wydziałów w Statucie Urzędu i niniejszym Regulaminie;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wykonywania obowiązków związanych z Centralnym Rejestrem Umów Jednostek Sektora Finansów Publicznych poprzez prowadzenie pomocniczego rejestru umów                w systemie teleinformatycznym; 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lastRenderedPageBreak/>
        <w:t>inicjowania i podejmowania przedsięwzięć organizacyjnych w celu zapewnienia właściwej i terminowej realizacji zadań rzeczowych i finansowych, określonych przez Wojewodę;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z Wydziałem Infrastruktury w sprawach formułowania wniosków, opiniowania i uzgadniania aktów planowania przestrzennego, miejscowych planów odbudowy, wniosków o ustalenie lokalizacji inwestycji mieszkaniowej, projektów gminnych programów rewitalizacji, projektów decyzji o ustaleniu lokalizacji inwestycji celu publicznego i decyzji o warunkach zabudowy i zagospodarowania terenu;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z Wydziałem Nieruchomości w sprawach dotyczących regulacji spraw majątkowych kościołów i związków wyznaniowych;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planowania, sprawozdawczości, udzielania i realizacji zamówień publicznych</w:t>
      </w:r>
      <w:r w:rsidR="00922C69">
        <w:rPr>
          <w:color w:val="000000"/>
        </w:rPr>
        <w:t xml:space="preserve"> –                     we </w:t>
      </w:r>
      <w:r w:rsidRPr="00F47BD2">
        <w:rPr>
          <w:color w:val="000000"/>
        </w:rPr>
        <w:t xml:space="preserve"> współpracy z Wydziałem Organizacyjno-Administracyjnym, będącym koordynatorem prac w tym zakresie;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współpracy z Wydziałem Organizacyjno-Administracyjnym w zakresie przygotowywania opinii Wojewody do wniosków w sprawach zmian w podziale terytorialnym państwa oraz zmian dotyczących nazw miejscowości i obiektów fizjograficznych, a także wykonywania zadań związanych z realizacją przepisów ustawy o samorządzie gminnym w zakresie przeprowadzania referendum lokalnego w sprawie utworzenia, połączenia, podziału i zniesienia gminy oraz ustalenia granic gminy;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  <w:shd w:val="clear" w:color="auto" w:fill="FFFFFF"/>
        </w:rPr>
        <w:t xml:space="preserve">zapewnienia w wydziałach dostępu do informacji publicznej oraz </w:t>
      </w:r>
      <w:r w:rsidRPr="00F47BD2">
        <w:rPr>
          <w:color w:val="000000"/>
        </w:rPr>
        <w:t>ponownego wykorzystywania informacji sektora publicznego</w:t>
      </w:r>
      <w:r w:rsidRPr="00F47BD2">
        <w:rPr>
          <w:color w:val="000000"/>
          <w:shd w:val="clear" w:color="auto" w:fill="FFFFFF"/>
        </w:rPr>
        <w:t>, zgodnie z obowiązującymi przepisami, w tym współudział w prowadzeniu strony podmiotowej Biuletynu Informacji Publicznej w Urzędzie</w:t>
      </w:r>
      <w:r w:rsidRPr="00F47BD2">
        <w:rPr>
          <w:color w:val="000000"/>
        </w:rPr>
        <w:t>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współudziału w prowadzeniu stron internetowych Urzędu;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realizowania zadań związanych z funkcjonowaniem systemu kontroli zarządczej </w:t>
      </w:r>
      <w:r w:rsidRPr="00F47BD2">
        <w:rPr>
          <w:color w:val="000000"/>
        </w:rPr>
        <w:br/>
        <w:t>w Urzędzie;</w:t>
      </w:r>
    </w:p>
    <w:p w:rsidR="00F47BD2" w:rsidRPr="00F47BD2" w:rsidRDefault="00F47BD2" w:rsidP="003E7CA7">
      <w:pPr>
        <w:numPr>
          <w:ilvl w:val="0"/>
          <w:numId w:val="44"/>
        </w:numPr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z Wydziałem Organizacyjno-Administracyjnym w aktualizowaniu danych dotyczących Urzędu na platformie biznes.gov.pl działającej jako Punkt Informacji dla Przedsiębiorcy;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rFonts w:eastAsia="SimSun"/>
          <w:color w:val="000000"/>
          <w:kern w:val="3"/>
          <w:lang w:eastAsia="zh-CN" w:bidi="hi-IN"/>
        </w:rPr>
        <w:t>przyjmowania klientów w związku z zakresem prowadzonych spraw</w:t>
      </w:r>
      <w:r w:rsidRPr="00F47BD2">
        <w:rPr>
          <w:color w:val="000000"/>
        </w:rPr>
        <w:t>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iCs/>
          <w:color w:val="000000"/>
        </w:rPr>
      </w:pPr>
      <w:r w:rsidRPr="00F47BD2">
        <w:rPr>
          <w:iCs/>
          <w:color w:val="000000"/>
        </w:rPr>
        <w:t>sporządzania protokołów przyjęcia ustnie wnoszonych skarg i wniosków</w:t>
      </w:r>
      <w:r w:rsidRPr="00F47BD2">
        <w:rPr>
          <w:iCs/>
          <w:color w:val="000000"/>
        </w:rPr>
        <w:br/>
        <w:t>i przekazywania ich Wojewodzie;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iCs/>
          <w:color w:val="000000"/>
        </w:rPr>
      </w:pPr>
      <w:r w:rsidRPr="00F47BD2">
        <w:rPr>
          <w:iCs/>
          <w:color w:val="000000"/>
        </w:rPr>
        <w:t>prowadzenia ewidencji osób przyjmowanych w wydziałach w związku z ustnie wnoszonymi skargami i wnioskami;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iCs/>
          <w:color w:val="000000"/>
        </w:rPr>
        <w:t>rozpatrywania petycji, skarg i wniosków wnoszonych do Wojewody;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przygotowywania dla potrzeb Wojewody oraz w celu przedłożenia innym organom projektów sprawozdań, ocen, analiz i bieżących informacji dotyczących realizacji </w:t>
      </w:r>
      <w:r w:rsidRPr="00F47BD2">
        <w:rPr>
          <w:color w:val="000000"/>
        </w:rPr>
        <w:br/>
        <w:t xml:space="preserve">przez Urząd oraz urzędy obsługujące organy rządowej administracji zespolonej </w:t>
      </w:r>
      <w:r w:rsidRPr="00F47BD2">
        <w:rPr>
          <w:color w:val="000000"/>
        </w:rPr>
        <w:br/>
        <w:t>w województwie zadań z zakresu administracji rządowej;</w:t>
      </w:r>
    </w:p>
    <w:p w:rsidR="004F76F5" w:rsidRPr="00F47BD2" w:rsidRDefault="004F76F5" w:rsidP="004F76F5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rFonts w:eastAsia="Calibri"/>
          <w:color w:val="000000"/>
        </w:rPr>
        <w:lastRenderedPageBreak/>
        <w:t>monitorowania zmian w przepisach prawa w zakresie merytorycznej właściwości wydziału oraz informowanie kierownictwa Urzędu o potrzebie wprowadzenia zmian do Statutu i Regulaminu Urzędu, jak również o potrzebie podjęcia działań wynikających ze zmienionych przepisów prawa;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przygotowywania aktów prawnych Wojewody;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opiniowania projektów aktów prawnych naczelnych organów administracji państwowej przesłanych Wojewodzie do zaopiniowania, a także przygotowywania pod obrady Rządu projektów dokumentów rządowych w sprawach dotyczących województwa – we współpracy z Wydziałem Prawnym i Nadzoru, będącym koordynatorem prac w tym zakresie;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 postępowania administracyjnego oraz opracowywania rozstrzygnięć </w:t>
      </w:r>
      <w:r w:rsidRPr="00F47BD2">
        <w:rPr>
          <w:color w:val="000000"/>
        </w:rPr>
        <w:br/>
        <w:t>w indywidualnych sprawach z zakresu administracji rządowej należących do właściwości Wojewody (w I i II instancji);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wykonywania czynności wynikających z realizacji przepisów o działalności lobbingowej w procesie stanowienia prawa;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sprawowania, w zakresie określonym w § 33 niniejszego Regulaminu, nadzoru nad jednostkami podporządkowanymi Wojewodzie; 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prowadzenia w zakresie wynikającym z zadań określonych dla wydziałów, kontroli organów administracji publicznej, jednostek organizacyjnych i innych podmiotów, </w:t>
      </w:r>
      <w:r w:rsidRPr="00F47BD2">
        <w:rPr>
          <w:color w:val="000000"/>
        </w:rPr>
        <w:br/>
        <w:t>w odniesieniu do których Wojewoda sprawuje funkcje kontrolne i nadzorcze;</w:t>
      </w:r>
    </w:p>
    <w:p w:rsidR="00F47BD2" w:rsidRPr="00F47BD2" w:rsidRDefault="00F47BD2" w:rsidP="003E7CA7">
      <w:pPr>
        <w:numPr>
          <w:ilvl w:val="0"/>
          <w:numId w:val="44"/>
        </w:numPr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współpracy z Wydziałem Prawnym i Nadzoru w zakresie planowania, sprawozdawczości, analiz i sporządzania zbiorczych informacji dotyczących działalności kontrolnej Wojewody;</w:t>
      </w:r>
    </w:p>
    <w:p w:rsidR="00F47BD2" w:rsidRPr="00F47BD2" w:rsidRDefault="00F47BD2" w:rsidP="003E7CA7">
      <w:pPr>
        <w:numPr>
          <w:ilvl w:val="0"/>
          <w:numId w:val="44"/>
        </w:numPr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współdziałanie z Wydziałem Prawnym i Nadzoru w sprawach dotyczących wykonywania nadzoru prawnego nad działalnością organów jednostek samorządu terytorialnego, związków międzygminnych, związków powiatów i związków powiatowo-gminnych oraz Radą Nadzorczą Wojewódzkiego Funduszu Ochrony Środowiska i Gospodarki Wodnej i organami Izby Rolniczej;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z Wydziałem Bezpieczeństwa i Zarządzania Kryzysowego w zakresie opracowywania informacji doraźnych i dziennych w sytuacji bieżącej i kryzysowej;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realizowania zadań dotyczących bezpieczeństwa państwa, w tym obronności kraju, zarządzania kryzysowego oraz ochrony ludności i obrony cywilnej, w zakresie ustalonym odrębnymi przepisami;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współdziałania z Biurem Wojewody w zakresie komunikacji zewnętrznej, w tym udzielania środkom masowego przekazu informacji o działalności i zamierzeniach wydziałów oraz reagowania na krytykę;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 xml:space="preserve">współdziałania z Biurem Wojewody w zakresie rozpatrywania interwencji, wniosków </w:t>
      </w:r>
      <w:r w:rsidRPr="00F47BD2">
        <w:rPr>
          <w:color w:val="000000"/>
        </w:rPr>
        <w:br/>
        <w:t>i zapytań kierowanych przez posłów i senatorów oraz przygotowywania propozycji ich załatwienia;</w:t>
      </w:r>
    </w:p>
    <w:p w:rsidR="004F76F5" w:rsidRPr="00F47BD2" w:rsidRDefault="004F76F5" w:rsidP="004F76F5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wykonywania zadań związanych ze zwierzchnictwem Wojewody nad rządową administracją zespoloną w województwie;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lastRenderedPageBreak/>
        <w:t>wykonywania zadań związanych ze współdziałaniem Wojewody z przedstawicielami samorządu terytorialnego, organami administracji niezespolonej, a także organizacjami społecznymi i związkami zawodowymi;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prowadzenia publicznie dostępnych wykazów danych o dokumentach zawierających informacje o środowisku i jego ochronie, a także udostępniania tych informacji                     w zakresie określonym przepisami ustawy z dnia 3 października 2008 r. o udostępnianiu informacji o środowisku i jego ochronie, udziale społeczeństwa w ochronie środowiska oraz ocenach oddziaływania na środowisko oraz przepisami wykonawczymi wydanymi na jej podstawie;</w:t>
      </w:r>
    </w:p>
    <w:p w:rsidR="004F76F5" w:rsidRPr="00F47BD2" w:rsidRDefault="004F76F5" w:rsidP="004F76F5">
      <w:pPr>
        <w:numPr>
          <w:ilvl w:val="0"/>
          <w:numId w:val="44"/>
        </w:numPr>
        <w:spacing w:before="120" w:after="160" w:line="259" w:lineRule="auto"/>
        <w:ind w:left="851" w:hanging="425"/>
        <w:jc w:val="both"/>
        <w:rPr>
          <w:iCs/>
          <w:color w:val="000000"/>
        </w:rPr>
      </w:pPr>
      <w:r w:rsidRPr="00F47BD2">
        <w:rPr>
          <w:iCs/>
          <w:color w:val="000000"/>
        </w:rPr>
        <w:t>współdziałania z Wydziałem Środowiska i Rolnictwa w sprawach dotyczących:</w:t>
      </w:r>
    </w:p>
    <w:p w:rsidR="004F76F5" w:rsidRPr="00F47BD2" w:rsidRDefault="004F76F5" w:rsidP="004F76F5">
      <w:pPr>
        <w:numPr>
          <w:ilvl w:val="1"/>
          <w:numId w:val="44"/>
        </w:numPr>
        <w:spacing w:before="120" w:after="120" w:line="259" w:lineRule="auto"/>
        <w:ind w:left="1134" w:hanging="283"/>
        <w:jc w:val="both"/>
        <w:rPr>
          <w:iCs/>
          <w:color w:val="000000"/>
        </w:rPr>
      </w:pPr>
      <w:r w:rsidRPr="00F47BD2">
        <w:rPr>
          <w:iCs/>
          <w:color w:val="000000"/>
        </w:rPr>
        <w:t>określania, w drodze aktu prawa miejscowego, rozmiaru i czasu korzystania                  z każdej wody na potrzeby zwalczania poważnych awarii, klęsk żywiołowych, zapobiegania poważnemu i nagłemu niebezpieczeństwu,</w:t>
      </w:r>
    </w:p>
    <w:p w:rsidR="004F76F5" w:rsidRPr="00F47BD2" w:rsidRDefault="004F76F5" w:rsidP="004F76F5">
      <w:pPr>
        <w:numPr>
          <w:ilvl w:val="1"/>
          <w:numId w:val="44"/>
        </w:numPr>
        <w:spacing w:before="120" w:after="120" w:line="259" w:lineRule="auto"/>
        <w:ind w:left="1134" w:hanging="283"/>
        <w:jc w:val="both"/>
        <w:rPr>
          <w:iCs/>
          <w:color w:val="000000"/>
        </w:rPr>
      </w:pPr>
      <w:r w:rsidRPr="00F47BD2">
        <w:rPr>
          <w:iCs/>
          <w:color w:val="000000"/>
        </w:rPr>
        <w:t>wprowadzania czasowego ograniczenia w korzystaniu z wód w przypadku wprowadzenia stanu klęski żywiołowej;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color w:val="000000"/>
        </w:rPr>
        <w:t>wykonywania zadań związanych z zapewnieniem osobom uprawnionym dostępu do świadczenia usług tłumacza Polskiego Języka Migowego (PJM), Systemu Językowo-Migowego (SJM) i Sposobu Komunikowania się Osób Głuchoniewidomych (SKOGN), w tym zawierania umów z wybranym tłumaczem PJM, SJM lub SKOGN;</w:t>
      </w:r>
    </w:p>
    <w:p w:rsidR="00F47BD2" w:rsidRPr="00F47BD2" w:rsidRDefault="00F47BD2" w:rsidP="003E7CA7">
      <w:pPr>
        <w:numPr>
          <w:ilvl w:val="0"/>
          <w:numId w:val="44"/>
        </w:numPr>
        <w:shd w:val="clear" w:color="auto" w:fill="FFFFFF"/>
        <w:spacing w:before="120" w:after="160" w:line="259" w:lineRule="auto"/>
        <w:ind w:left="851" w:hanging="425"/>
        <w:jc w:val="both"/>
        <w:rPr>
          <w:color w:val="000000"/>
        </w:rPr>
      </w:pPr>
      <w:r w:rsidRPr="00F47BD2">
        <w:rPr>
          <w:iCs/>
          <w:color w:val="000000"/>
        </w:rPr>
        <w:t>wykonywania zadań wynikających z ustawy z dnia 12 marca 2022 r. o pomocy obywatelom Ukrainy w związku z konfliktem zbrojnym na terenie tego Państwa.</w:t>
      </w:r>
      <w:r>
        <w:rPr>
          <w:iCs/>
          <w:color w:val="000000"/>
        </w:rPr>
        <w:t>”;</w:t>
      </w:r>
    </w:p>
    <w:p w:rsidR="008E2AA8" w:rsidRDefault="002D125F" w:rsidP="009F375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 xml:space="preserve">w § </w:t>
      </w:r>
      <w:r w:rsidR="008E2AA8">
        <w:t>13:</w:t>
      </w:r>
    </w:p>
    <w:p w:rsidR="002D125F" w:rsidRDefault="00CC2CFE" w:rsidP="009F3756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firstLine="1"/>
        <w:contextualSpacing w:val="0"/>
        <w:jc w:val="both"/>
      </w:pPr>
      <w:r>
        <w:t>a)</w:t>
      </w:r>
      <w:r>
        <w:tab/>
      </w:r>
      <w:r w:rsidR="008E2AA8">
        <w:t xml:space="preserve">w ust. 2 </w:t>
      </w:r>
      <w:r w:rsidR="002D125F" w:rsidRPr="002D125F">
        <w:t xml:space="preserve">pkt </w:t>
      </w:r>
      <w:r w:rsidR="008E2AA8">
        <w:t>6</w:t>
      </w:r>
      <w:r w:rsidR="00063F10">
        <w:t xml:space="preserve"> otrzymuje brzmienie:</w:t>
      </w:r>
    </w:p>
    <w:p w:rsidR="00063F10" w:rsidRDefault="00CC2CFE" w:rsidP="00CC2CFE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134" w:hanging="709"/>
        <w:contextualSpacing w:val="0"/>
        <w:jc w:val="both"/>
      </w:pPr>
      <w:r>
        <w:tab/>
      </w:r>
      <w:r w:rsidR="00063F10">
        <w:t>„</w:t>
      </w:r>
      <w:r w:rsidR="008E2AA8">
        <w:t>6</w:t>
      </w:r>
      <w:r w:rsidR="00063F10">
        <w:t>)</w:t>
      </w:r>
      <w:r w:rsidR="00B506C3">
        <w:tab/>
      </w:r>
      <w:r w:rsidR="008E2AA8">
        <w:t>Wieloosobowe stanowisko pracy do spraw organizacji i funkcjonowania Rzecznika Dyscyplinarnego dla Nauczycieli i Komisji Dyscyplinarnej dla Nauczycieli przy Wojewodzie Podkarpackim.</w:t>
      </w:r>
      <w:r w:rsidR="00B506C3">
        <w:t>”</w:t>
      </w:r>
      <w:r w:rsidR="008E2AA8">
        <w:t>,</w:t>
      </w:r>
    </w:p>
    <w:p w:rsidR="008E2AA8" w:rsidRDefault="008E2AA8" w:rsidP="00B506C3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>b)</w:t>
      </w:r>
      <w:r>
        <w:tab/>
        <w:t xml:space="preserve">w ust. 3 </w:t>
      </w:r>
      <w:r w:rsidR="00152C9F">
        <w:t>część</w:t>
      </w:r>
      <w:r>
        <w:t xml:space="preserve"> F otrzymuje brzmienie:</w:t>
      </w:r>
    </w:p>
    <w:p w:rsidR="008E2AA8" w:rsidRDefault="008E2AA8" w:rsidP="00B7040A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  <w:rPr>
          <w:i/>
        </w:rPr>
      </w:pPr>
      <w:r>
        <w:t>„</w:t>
      </w:r>
      <w:r>
        <w:rPr>
          <w:i/>
        </w:rPr>
        <w:t>F – w zakresie organizacji i funkcjonowania Rzecznika Dyscyplinarnego dla Nauczycieli i Komisji Dyscyplinarnej dla Nauczycieli przy Wojewodzie Podkarpackim:</w:t>
      </w:r>
    </w:p>
    <w:p w:rsidR="00B7040A" w:rsidRDefault="00B7040A" w:rsidP="00CC2CFE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1)</w:t>
      </w:r>
      <w:r>
        <w:tab/>
        <w:t>obsługa administracyjno-biurowa Rzecznika Dyscyplinarnego dla Nauczycieli</w:t>
      </w:r>
      <w:r w:rsidR="00112B09">
        <w:t xml:space="preserve">                     </w:t>
      </w:r>
      <w:r>
        <w:t xml:space="preserve"> i jego </w:t>
      </w:r>
      <w:r w:rsidR="000C7A61">
        <w:t>Z</w:t>
      </w:r>
      <w:r>
        <w:t>astępców oraz Komisji Dyscyplinarnej dla Nauczycieli;</w:t>
      </w:r>
    </w:p>
    <w:p w:rsidR="00B7040A" w:rsidRDefault="00B7040A" w:rsidP="00CC2CFE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2)</w:t>
      </w:r>
      <w:r>
        <w:tab/>
        <w:t xml:space="preserve">przygotowywanie projektów aktów prawnych Wojewody oraz dokumentów i pism dotyczących powołania i funkcjonowania ww. Komisji, Rzecznika Dyscyplinarnego i jego </w:t>
      </w:r>
      <w:r w:rsidR="009B5DB1">
        <w:t>Z</w:t>
      </w:r>
      <w:r>
        <w:t>astępców;</w:t>
      </w:r>
    </w:p>
    <w:p w:rsidR="00B7040A" w:rsidRDefault="00B7040A" w:rsidP="00CC2CFE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3)</w:t>
      </w:r>
      <w:r>
        <w:tab/>
        <w:t xml:space="preserve">opracowywanie materiałów do projektu </w:t>
      </w:r>
      <w:r w:rsidR="0072245D">
        <w:t xml:space="preserve">budżetu </w:t>
      </w:r>
      <w:r>
        <w:t>Wojewody w części dotyczącej planowania środków na realizację zadań ww. Rzecznika i Komisji.”;</w:t>
      </w:r>
    </w:p>
    <w:p w:rsidR="004163BF" w:rsidRDefault="00552394" w:rsidP="00CC2CFE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§ </w:t>
      </w:r>
      <w:r w:rsidR="00B7040A">
        <w:t>14</w:t>
      </w:r>
      <w:r w:rsidR="005A7C74">
        <w:t xml:space="preserve"> w ust.</w:t>
      </w:r>
      <w:r w:rsidR="00922C69">
        <w:t xml:space="preserve"> </w:t>
      </w:r>
      <w:r w:rsidR="005A7C74">
        <w:t>3</w:t>
      </w:r>
      <w:r w:rsidR="004163BF">
        <w:t>:</w:t>
      </w:r>
    </w:p>
    <w:p w:rsidR="004163BF" w:rsidRDefault="004163BF" w:rsidP="009F3756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a)</w:t>
      </w:r>
      <w:r>
        <w:tab/>
        <w:t>w części D:</w:t>
      </w:r>
    </w:p>
    <w:p w:rsidR="004163BF" w:rsidRDefault="004163BF" w:rsidP="009F3756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  <w:t>- w pkt 12 w lit. d w tiret szóst</w:t>
      </w:r>
      <w:r w:rsidR="00152C9F">
        <w:t>e</w:t>
      </w:r>
      <w:r>
        <w:t xml:space="preserve"> średnik zastępuje się przecinkiem i dodaje się tiret siódme w brzmieniu:</w:t>
      </w:r>
    </w:p>
    <w:p w:rsidR="00D54B5A" w:rsidRDefault="00D54B5A" w:rsidP="009F3756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</w:p>
    <w:p w:rsidR="00CC2CFE" w:rsidRDefault="00CC2CFE" w:rsidP="004163BF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lastRenderedPageBreak/>
        <w:tab/>
      </w:r>
      <w:r>
        <w:tab/>
        <w:t>„- Komisji Dyscyplinarnej dla Nauczycieli przy Wojewodzie Podkarpackim;”,</w:t>
      </w:r>
    </w:p>
    <w:p w:rsidR="00CC2CFE" w:rsidRDefault="00CC2CFE" w:rsidP="004163BF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  <w:t>- pk</w:t>
      </w:r>
      <w:bookmarkStart w:id="5" w:name="_GoBack"/>
      <w:bookmarkEnd w:id="5"/>
      <w:r>
        <w:t>t 13 otrzymuje brzmienie:</w:t>
      </w:r>
    </w:p>
    <w:p w:rsidR="00CC2CFE" w:rsidRDefault="00CC2CFE" w:rsidP="004163BF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</w:r>
      <w:r>
        <w:tab/>
        <w:t>„13) wydawanie zaświadczeń o zatrudnieniu i wynagrodzeniu na druku ZUS ERP-7;”,</w:t>
      </w:r>
    </w:p>
    <w:p w:rsidR="00866209" w:rsidRDefault="00CC2CFE" w:rsidP="00CC2CFE">
      <w:pPr>
        <w:pStyle w:val="Akapitzlist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b)</w:t>
      </w:r>
      <w:r>
        <w:tab/>
      </w:r>
      <w:r w:rsidR="005A7C74">
        <w:t xml:space="preserve">w części J </w:t>
      </w:r>
      <w:r w:rsidR="004F76F5">
        <w:t>w</w:t>
      </w:r>
      <w:r w:rsidR="005A7C74">
        <w:t xml:space="preserve"> pkt 6</w:t>
      </w:r>
      <w:r w:rsidR="004F76F5">
        <w:t xml:space="preserve"> kropkę zastępuje się średnikiem i dodaje się pkt 7</w:t>
      </w:r>
      <w:r w:rsidR="005A7C74">
        <w:t xml:space="preserve"> w brzmieniu</w:t>
      </w:r>
      <w:r w:rsidR="00866209">
        <w:t>:</w:t>
      </w:r>
    </w:p>
    <w:p w:rsidR="00254780" w:rsidRDefault="00CC2CFE" w:rsidP="00CC2CFE">
      <w:pPr>
        <w:pStyle w:val="Akapitzlist1"/>
        <w:tabs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1134" w:hanging="567"/>
        <w:contextualSpacing w:val="0"/>
        <w:jc w:val="both"/>
      </w:pPr>
      <w:r>
        <w:tab/>
      </w:r>
      <w:r w:rsidR="005A7C74">
        <w:t>„</w:t>
      </w:r>
      <w:r w:rsidR="004F76F5">
        <w:t>7</w:t>
      </w:r>
      <w:r w:rsidR="005A7C74">
        <w:t>)</w:t>
      </w:r>
      <w:r w:rsidR="005A7C74">
        <w:tab/>
      </w:r>
      <w:r w:rsidR="00254780">
        <w:t>koordynowanie zadań związanych z udzielaniem lub udzielaniem i realizacją zamówień publicznych podlegających ustawie z dnia 11 września 2019 r. – Prawo zamówień publicznych.”;</w:t>
      </w:r>
    </w:p>
    <w:p w:rsidR="00244179" w:rsidRDefault="009F3756" w:rsidP="009F375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</w:pPr>
      <w:r>
        <w:t>w</w:t>
      </w:r>
      <w:r w:rsidR="00B222B4">
        <w:t xml:space="preserve"> § </w:t>
      </w:r>
      <w:r w:rsidR="00B7040A">
        <w:t xml:space="preserve">15 w ust. 3 w części B </w:t>
      </w:r>
      <w:r w:rsidR="00244179">
        <w:t xml:space="preserve">uchyla się </w:t>
      </w:r>
      <w:r w:rsidR="00B7040A">
        <w:t xml:space="preserve">pkt </w:t>
      </w:r>
      <w:r w:rsidR="00244179">
        <w:t xml:space="preserve">3 i </w:t>
      </w:r>
      <w:r w:rsidR="00B7040A">
        <w:t>25</w:t>
      </w:r>
      <w:r w:rsidR="00244179">
        <w:t>;</w:t>
      </w:r>
    </w:p>
    <w:p w:rsidR="00CB5472" w:rsidRDefault="00CB5472" w:rsidP="009F3756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</w:pPr>
      <w:r>
        <w:t>w § 16 w ust. 3 w części B uchyla się pkt 2;</w:t>
      </w:r>
    </w:p>
    <w:p w:rsidR="00CB5472" w:rsidRDefault="00964D5F" w:rsidP="009F3756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</w:pPr>
      <w:r>
        <w:t>w § 17 w ust.</w:t>
      </w:r>
      <w:r w:rsidR="00922C69">
        <w:t xml:space="preserve"> </w:t>
      </w:r>
      <w:r>
        <w:t>3:</w:t>
      </w:r>
    </w:p>
    <w:p w:rsidR="00964D5F" w:rsidRDefault="009F3756" w:rsidP="00922C69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  <w:t>a)</w:t>
      </w:r>
      <w:r>
        <w:tab/>
      </w:r>
      <w:r w:rsidR="00964D5F">
        <w:t>w części E w pkt 3</w:t>
      </w:r>
      <w:r w:rsidR="00F777B3">
        <w:t xml:space="preserve"> lit. k i l otrzymują brzmienie</w:t>
      </w:r>
      <w:r w:rsidR="00964D5F">
        <w:t>:</w:t>
      </w:r>
    </w:p>
    <w:p w:rsidR="00964D5F" w:rsidRDefault="00964D5F" w:rsidP="00F777B3">
      <w:pPr>
        <w:pStyle w:val="Akapitzlist1"/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„k)</w:t>
      </w:r>
      <w:r w:rsidR="000C4E1F">
        <w:tab/>
      </w:r>
      <w:r>
        <w:t>wnoszenia sprzeciwu bądź wnoszenia sprzeciwu i nakładania obowiązku uzyskania pozwolenia na budowę, w związku ze zgłoszeniem o zamiarze odbudowy, remontu, przebudowy lub rozbiórki obiektów zniszczonych lub uszkodzonych w wyniku działania żywiołu,</w:t>
      </w:r>
    </w:p>
    <w:p w:rsidR="000C4E1F" w:rsidRDefault="00964D5F" w:rsidP="00F777B3">
      <w:pPr>
        <w:pStyle w:val="Akapitzlist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1134" w:hanging="1134"/>
        <w:contextualSpacing w:val="0"/>
        <w:jc w:val="both"/>
      </w:pPr>
      <w:r>
        <w:tab/>
      </w:r>
      <w:r w:rsidR="000C4E1F">
        <w:t>l)</w:t>
      </w:r>
      <w:r w:rsidR="000C4E1F">
        <w:tab/>
      </w:r>
      <w:r w:rsidR="00F777B3">
        <w:tab/>
      </w:r>
      <w:r w:rsidR="000C4E1F">
        <w:t>udzielania pozwoleń na odbudowę, przebudowę lub rozbiórkę obiektów budowlanych zniszczonych w wyniku działania żywiołu,”,</w:t>
      </w:r>
    </w:p>
    <w:p w:rsidR="000C4E1F" w:rsidRDefault="00964D5F" w:rsidP="00A50D3D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</w:r>
      <w:r>
        <w:tab/>
      </w:r>
      <w:r w:rsidR="000C4E1F">
        <w:t>b) w części F:</w:t>
      </w:r>
    </w:p>
    <w:p w:rsidR="00964D5F" w:rsidRDefault="000C4E1F" w:rsidP="009F3756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</w:r>
      <w:r>
        <w:tab/>
      </w:r>
      <w:r>
        <w:tab/>
        <w:t xml:space="preserve">- </w:t>
      </w:r>
      <w:r w:rsidR="004637D9">
        <w:tab/>
        <w:t xml:space="preserve">w pkt </w:t>
      </w:r>
      <w:r w:rsidR="00244179">
        <w:t>1 w lit</w:t>
      </w:r>
      <w:r w:rsidR="00112B09">
        <w:t>.</w:t>
      </w:r>
      <w:r w:rsidR="00244179">
        <w:t xml:space="preserve"> </w:t>
      </w:r>
      <w:r w:rsidR="004637D9">
        <w:t xml:space="preserve">f średnik zastępuje się przecinkiem i dodaje się </w:t>
      </w:r>
      <w:r w:rsidR="00EA45BA">
        <w:t>lit.</w:t>
      </w:r>
      <w:r w:rsidR="004637D9">
        <w:t xml:space="preserve"> g w brzmieniu:</w:t>
      </w:r>
    </w:p>
    <w:p w:rsidR="004637D9" w:rsidRDefault="004637D9" w:rsidP="004637D9">
      <w:pPr>
        <w:pStyle w:val="Akapitzlist1"/>
        <w:tabs>
          <w:tab w:val="left" w:pos="426"/>
          <w:tab w:val="left" w:pos="709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</w:r>
      <w:r>
        <w:tab/>
      </w:r>
      <w:r>
        <w:tab/>
      </w:r>
      <w:r>
        <w:tab/>
        <w:t>„g)</w:t>
      </w:r>
      <w:r>
        <w:tab/>
        <w:t>planu obszarów przyśpieszonego rozwoju OZE;”,</w:t>
      </w:r>
    </w:p>
    <w:p w:rsidR="004637D9" w:rsidRDefault="004637D9" w:rsidP="004637D9">
      <w:pPr>
        <w:pStyle w:val="Akapitzlist1"/>
        <w:tabs>
          <w:tab w:val="left" w:pos="426"/>
          <w:tab w:val="left" w:pos="709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</w:r>
      <w:r>
        <w:tab/>
      </w:r>
      <w:r>
        <w:tab/>
        <w:t>-</w:t>
      </w:r>
      <w:r>
        <w:tab/>
        <w:t>w pkt 11 kropkę zastępuje się średnikiem i dodaje się pkt 12 w brzmieniu:</w:t>
      </w:r>
    </w:p>
    <w:p w:rsidR="004637D9" w:rsidRDefault="004637D9" w:rsidP="00244179">
      <w:pPr>
        <w:pStyle w:val="Akapitzlist1"/>
        <w:tabs>
          <w:tab w:val="left" w:pos="426"/>
          <w:tab w:val="left" w:pos="709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before="120" w:after="120"/>
        <w:ind w:left="1560" w:hanging="1560"/>
        <w:contextualSpacing w:val="0"/>
        <w:jc w:val="both"/>
      </w:pPr>
      <w:r>
        <w:tab/>
      </w:r>
      <w:r>
        <w:tab/>
      </w:r>
      <w:r>
        <w:tab/>
        <w:t>„12</w:t>
      </w:r>
      <w:r w:rsidR="00244179">
        <w:t>)</w:t>
      </w:r>
      <w:r>
        <w:tab/>
        <w:t>prowadzenie spraw związanych z wydawaniem przez Wojewodę planu rezerwacji.”,</w:t>
      </w:r>
    </w:p>
    <w:p w:rsidR="004637D9" w:rsidRDefault="004637D9" w:rsidP="00EA45BA">
      <w:pPr>
        <w:pStyle w:val="Akapitzlist1"/>
        <w:tabs>
          <w:tab w:val="left" w:pos="426"/>
          <w:tab w:val="left" w:pos="709"/>
          <w:tab w:val="left" w:pos="993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  <w:r>
        <w:tab/>
        <w:t>c)</w:t>
      </w:r>
      <w:r>
        <w:tab/>
        <w:t>w części G:</w:t>
      </w:r>
    </w:p>
    <w:p w:rsidR="004637D9" w:rsidRDefault="004637D9" w:rsidP="000C14F1">
      <w:pPr>
        <w:pStyle w:val="Akapitzlist1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  <w:r>
        <w:tab/>
      </w:r>
      <w:r>
        <w:tab/>
        <w:t>- w pkt 5:</w:t>
      </w:r>
    </w:p>
    <w:p w:rsidR="004637D9" w:rsidRDefault="004637D9" w:rsidP="00C510CF">
      <w:pPr>
        <w:pStyle w:val="Akapitzlist1"/>
        <w:tabs>
          <w:tab w:val="left" w:pos="426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1134" w:hanging="1134"/>
        <w:contextualSpacing w:val="0"/>
        <w:jc w:val="both"/>
      </w:pPr>
      <w:r>
        <w:tab/>
      </w:r>
      <w:r>
        <w:tab/>
      </w:r>
      <w:r>
        <w:tab/>
        <w:t>-</w:t>
      </w:r>
      <w:r w:rsidR="00EA45BA">
        <w:t xml:space="preserve"> -</w:t>
      </w:r>
      <w:r>
        <w:t xml:space="preserve"> </w:t>
      </w:r>
      <w:r w:rsidR="00922C69">
        <w:tab/>
      </w:r>
      <w:r>
        <w:t>lit. f otrzymuje brzmienie:</w:t>
      </w:r>
    </w:p>
    <w:p w:rsidR="004637D9" w:rsidRDefault="00A50D3D" w:rsidP="000C14F1">
      <w:pPr>
        <w:pStyle w:val="Akapitzlist1"/>
        <w:tabs>
          <w:tab w:val="left" w:pos="426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120" w:after="120"/>
        <w:ind w:left="1560" w:hanging="1278"/>
        <w:contextualSpacing w:val="0"/>
        <w:jc w:val="both"/>
      </w:pPr>
      <w:r>
        <w:tab/>
      </w:r>
      <w:r>
        <w:tab/>
      </w:r>
      <w:r>
        <w:tab/>
      </w:r>
      <w:r>
        <w:tab/>
      </w:r>
      <w:r w:rsidR="00922C69">
        <w:t xml:space="preserve">  </w:t>
      </w:r>
      <w:r w:rsidR="004637D9">
        <w:t>„f)</w:t>
      </w:r>
      <w:r w:rsidR="000C14F1">
        <w:tab/>
      </w:r>
      <w:r w:rsidR="004637D9">
        <w:t xml:space="preserve">hydrotechnicznych, piętrzących, upustowych, regulacyjnych oraz kanałów </w:t>
      </w:r>
      <w:r w:rsidR="00244179">
        <w:t xml:space="preserve">                        </w:t>
      </w:r>
      <w:r w:rsidR="004637D9">
        <w:t xml:space="preserve">i innych obiektów służących kształtowaniu zasobów wodnych i korzystaniu </w:t>
      </w:r>
      <w:r w:rsidR="00244179">
        <w:t xml:space="preserve">                   </w:t>
      </w:r>
      <w:r w:rsidR="004637D9">
        <w:t>z nich, wraz z obiektami towarzyszącymi, z wyłączeniem urządzeń melioracji wodnych i pomostów,”,</w:t>
      </w:r>
    </w:p>
    <w:p w:rsidR="004637D9" w:rsidRDefault="00A50D3D" w:rsidP="00922C69">
      <w:pPr>
        <w:pStyle w:val="Akapitzlist1"/>
        <w:tabs>
          <w:tab w:val="left" w:pos="426"/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134" w:hanging="1134"/>
        <w:contextualSpacing w:val="0"/>
        <w:jc w:val="both"/>
      </w:pPr>
      <w:r>
        <w:tab/>
      </w:r>
      <w:r>
        <w:tab/>
      </w:r>
      <w:r w:rsidR="00EA45BA">
        <w:t xml:space="preserve">- </w:t>
      </w:r>
      <w:r w:rsidR="004637D9">
        <w:t xml:space="preserve">- </w:t>
      </w:r>
      <w:r w:rsidR="00922C69">
        <w:tab/>
      </w:r>
      <w:r w:rsidR="004637D9">
        <w:t xml:space="preserve">lit. n </w:t>
      </w:r>
      <w:r w:rsidR="00922C69">
        <w:t xml:space="preserve">i o </w:t>
      </w:r>
      <w:r w:rsidR="004637D9">
        <w:t>otrzymuje brzmienie:</w:t>
      </w:r>
    </w:p>
    <w:p w:rsidR="00B654F5" w:rsidRDefault="00A50D3D" w:rsidP="000C14F1">
      <w:pPr>
        <w:pStyle w:val="Akapitzlist1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560" w:hanging="1560"/>
        <w:contextualSpacing w:val="0"/>
        <w:jc w:val="both"/>
      </w:pPr>
      <w:r>
        <w:tab/>
      </w:r>
      <w:r>
        <w:tab/>
      </w:r>
      <w:r>
        <w:tab/>
      </w:r>
      <w:r w:rsidR="00B654F5">
        <w:tab/>
      </w:r>
      <w:r w:rsidR="00922C69">
        <w:tab/>
      </w:r>
      <w:r>
        <w:t>„n)</w:t>
      </w:r>
      <w:r>
        <w:tab/>
        <w:t>przyjmowania zgłoszeń o zamiarze odbudowy</w:t>
      </w:r>
      <w:r w:rsidR="008D591A">
        <w:t xml:space="preserve">, remontu, przebudowy lub rozbiórki obiektów zniszczonych lub uszkodzonych w wyniku działania żywiołu, wnoszenia sprzeciwu i nakładania </w:t>
      </w:r>
      <w:r w:rsidR="00B654F5">
        <w:t>obowiązku uzyskania pozwolenia na budowę,</w:t>
      </w:r>
    </w:p>
    <w:p w:rsidR="004637D9" w:rsidRDefault="00922C69" w:rsidP="000C14F1">
      <w:pPr>
        <w:pStyle w:val="Akapitzlist1"/>
        <w:tabs>
          <w:tab w:val="left" w:pos="426"/>
          <w:tab w:val="left" w:pos="709"/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560" w:hanging="1418"/>
        <w:contextualSpacing w:val="0"/>
        <w:jc w:val="both"/>
      </w:pPr>
      <w:r>
        <w:tab/>
      </w:r>
      <w:r>
        <w:tab/>
      </w:r>
      <w:r>
        <w:tab/>
      </w:r>
      <w:r>
        <w:tab/>
      </w:r>
      <w:r w:rsidR="00B654F5">
        <w:t>o)</w:t>
      </w:r>
      <w:r w:rsidR="00B654F5">
        <w:tab/>
        <w:t>wydawania pozwoleń na odbudowę, przebudowę lub rozbiórkę obiektów budowlanych zniszczonych w wyniku działania żywiołu,”,</w:t>
      </w:r>
    </w:p>
    <w:p w:rsidR="00D54B5A" w:rsidRDefault="00D54B5A" w:rsidP="004637D9">
      <w:pPr>
        <w:pStyle w:val="Akapitzlist1"/>
        <w:tabs>
          <w:tab w:val="left" w:pos="426"/>
          <w:tab w:val="left" w:pos="709"/>
          <w:tab w:val="left" w:pos="993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</w:p>
    <w:p w:rsidR="000C14F1" w:rsidRDefault="000C14F1" w:rsidP="00EA45BA">
      <w:pPr>
        <w:pStyle w:val="Akapitzlist1"/>
        <w:tabs>
          <w:tab w:val="left" w:pos="426"/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</w:p>
    <w:p w:rsidR="000C14F1" w:rsidRDefault="000C14F1" w:rsidP="00EA45BA">
      <w:pPr>
        <w:pStyle w:val="Akapitzlist1"/>
        <w:tabs>
          <w:tab w:val="left" w:pos="426"/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</w:p>
    <w:p w:rsidR="000C14F1" w:rsidRDefault="000C14F1" w:rsidP="00EA45BA">
      <w:pPr>
        <w:pStyle w:val="Akapitzlist1"/>
        <w:tabs>
          <w:tab w:val="left" w:pos="426"/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</w:p>
    <w:p w:rsidR="00B654F5" w:rsidRDefault="00B654F5" w:rsidP="000C14F1">
      <w:pPr>
        <w:pStyle w:val="Akapitzlist1"/>
        <w:tabs>
          <w:tab w:val="left" w:pos="426"/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  <w:r>
        <w:lastRenderedPageBreak/>
        <w:tab/>
      </w:r>
      <w:r>
        <w:tab/>
        <w:t>- pkt 13 otrzymuje brzmienie:</w:t>
      </w:r>
    </w:p>
    <w:p w:rsidR="00B654F5" w:rsidRDefault="00B654F5" w:rsidP="00EA45BA">
      <w:pPr>
        <w:pStyle w:val="Akapitzlist1"/>
        <w:tabs>
          <w:tab w:val="left" w:pos="426"/>
          <w:tab w:val="left" w:pos="709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before="120" w:after="120"/>
        <w:ind w:left="1418" w:hanging="1418"/>
        <w:contextualSpacing w:val="0"/>
        <w:jc w:val="both"/>
      </w:pPr>
      <w:r>
        <w:tab/>
      </w:r>
      <w:r>
        <w:tab/>
      </w:r>
      <w:r>
        <w:tab/>
        <w:t>„13)</w:t>
      </w:r>
      <w:r w:rsidR="00EA45BA">
        <w:tab/>
      </w:r>
      <w:r>
        <w:t>prowadzenie rejestrów: wniosków, decy</w:t>
      </w:r>
      <w:r w:rsidR="00EA45BA">
        <w:t xml:space="preserve">zji o pozwoleniu na budowę oraz </w:t>
      </w:r>
      <w:r>
        <w:t>zgłoszeń budowy i robót budowlanych</w:t>
      </w:r>
      <w:r w:rsidR="00244179">
        <w:t>;”;</w:t>
      </w:r>
    </w:p>
    <w:p w:rsidR="009252A1" w:rsidRDefault="00964D5F" w:rsidP="00EA45BA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</w:pPr>
      <w:r>
        <w:t>w § 19</w:t>
      </w:r>
      <w:r w:rsidR="009252A1">
        <w:t>:</w:t>
      </w:r>
    </w:p>
    <w:p w:rsidR="00964D5F" w:rsidRDefault="009252A1" w:rsidP="00EA45BA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rPr>
          <w:color w:val="000000"/>
        </w:rPr>
        <w:tab/>
        <w:t>a)</w:t>
      </w:r>
      <w:r w:rsidR="00964D5F">
        <w:t xml:space="preserve"> w ust. 3 część A otrzymuje brzmienie:</w:t>
      </w:r>
    </w:p>
    <w:p w:rsidR="00964D5F" w:rsidRDefault="00964D5F" w:rsidP="009252A1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709" w:hanging="567"/>
        <w:contextualSpacing w:val="0"/>
        <w:jc w:val="both"/>
        <w:rPr>
          <w:i/>
        </w:rPr>
      </w:pPr>
      <w:r>
        <w:tab/>
      </w:r>
      <w:r>
        <w:rPr>
          <w:i/>
        </w:rPr>
        <w:t>„A – w zakresie spraw paszportowych: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 xml:space="preserve">przyjmowanie wniosków o wydanie </w:t>
      </w:r>
      <w:r>
        <w:rPr>
          <w:color w:val="000000"/>
        </w:rPr>
        <w:t>dokumentów paszportowych przy użyciu formularza utrwalonego w wersji elektronicznej</w:t>
      </w:r>
      <w:r w:rsidRPr="00CB5472">
        <w:rPr>
          <w:color w:val="000000"/>
        </w:rPr>
        <w:t>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wydawanie dokumentów paszportowych;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wprowadzanie danych do Rejestru Dokumentów Paszportowych;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prowadzenie postępowań administracyjnych w sprawach odmowy wydania, unieważnienia, stwierdzenia nieważności dokumentu paszportowego oraz przygotowywanie projektów decyzji administracyjnych w tym zakresie;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prowadzenie postępowań wyjaśniających w przypadkach zastosowania przez uprawnione organy środków zapobiegawczych w postaci zakazu opuszczania kraju               z jednoczesnym zakazem wydania paszportu lub zatrzymaniem dokumentu paszportowego;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występowanie do ministra właściwego do spraw informatyzacji o nadanie numeru PESEL dla obywateli polskich zamieszkujących poza granicami Rzeczypospolitej Polskiej (RP) w związku z ubieganiem się o wydanie dokumentu paszportowego;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 xml:space="preserve">przyjmowanie oświadczeń woli rodziców (opiekunów prawnych) dotyczących wyrażenia zgody na wydanie dokumentu paszportowego dla osób </w:t>
      </w:r>
      <w:r w:rsidR="00EE4B08">
        <w:rPr>
          <w:color w:val="000000"/>
        </w:rPr>
        <w:t xml:space="preserve">                                       </w:t>
      </w:r>
      <w:r w:rsidRPr="00CB5472">
        <w:rPr>
          <w:color w:val="000000"/>
        </w:rPr>
        <w:t>nieposiadających pełnej zdolności do czynności prawnych;</w:t>
      </w:r>
    </w:p>
    <w:p w:rsidR="00964D5F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>
        <w:rPr>
          <w:color w:val="000000"/>
        </w:rPr>
        <w:t>prowadzenie kartoteki akt paszportowych;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sporządzanie opinii na wniosek Urzędu Morskiego dotyczących możliwości wydania książeczki żeglarskiej;</w:t>
      </w:r>
    </w:p>
    <w:p w:rsidR="00964D5F" w:rsidRPr="00CB5472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udostępnianie uprawnionym organom danych i dokumentacji paszportowej zgromadzonych w Rejestrze Dokumentów Paszportowych i kartotece paszportowej;</w:t>
      </w:r>
    </w:p>
    <w:p w:rsidR="00964D5F" w:rsidRDefault="00964D5F" w:rsidP="009252A1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20"/>
        <w:ind w:left="1134" w:hanging="424"/>
        <w:jc w:val="both"/>
        <w:rPr>
          <w:color w:val="000000"/>
        </w:rPr>
      </w:pPr>
      <w:r w:rsidRPr="00CB5472">
        <w:rPr>
          <w:color w:val="000000"/>
        </w:rPr>
        <w:t>prowadzenie korespondencji z polskimi placówkami konsularnymi oraz Policją                    w kraju w sprawach zdarzeń losowych obywateli polskich przebywających za granicą.</w:t>
      </w:r>
      <w:r>
        <w:rPr>
          <w:color w:val="000000"/>
        </w:rPr>
        <w:t>”</w:t>
      </w:r>
      <w:r w:rsidR="00F14970">
        <w:rPr>
          <w:color w:val="000000"/>
        </w:rPr>
        <w:t>,</w:t>
      </w:r>
    </w:p>
    <w:p w:rsidR="009252A1" w:rsidRDefault="009252A1" w:rsidP="009252A1">
      <w:pPr>
        <w:shd w:val="clear" w:color="auto" w:fill="FFFFFF"/>
        <w:tabs>
          <w:tab w:val="left" w:pos="710"/>
        </w:tabs>
        <w:spacing w:before="120"/>
        <w:ind w:left="710" w:hanging="284"/>
        <w:jc w:val="both"/>
        <w:rPr>
          <w:color w:val="000000"/>
        </w:rPr>
      </w:pPr>
      <w:r>
        <w:rPr>
          <w:color w:val="000000"/>
        </w:rPr>
        <w:t>b)</w:t>
      </w:r>
      <w:r>
        <w:rPr>
          <w:color w:val="000000"/>
        </w:rPr>
        <w:tab/>
        <w:t>w ust.</w:t>
      </w:r>
      <w:r w:rsidR="00F14970">
        <w:rPr>
          <w:color w:val="000000"/>
        </w:rPr>
        <w:t xml:space="preserve"> </w:t>
      </w:r>
      <w:r>
        <w:rPr>
          <w:color w:val="000000"/>
        </w:rPr>
        <w:t>4 pkt 1 otrzymuje brzmienie:</w:t>
      </w:r>
    </w:p>
    <w:p w:rsidR="009252A1" w:rsidRDefault="009252A1" w:rsidP="009252A1">
      <w:pPr>
        <w:shd w:val="clear" w:color="auto" w:fill="FFFFFF"/>
        <w:tabs>
          <w:tab w:val="left" w:pos="710"/>
          <w:tab w:val="left" w:pos="1134"/>
        </w:tabs>
        <w:spacing w:before="120"/>
        <w:ind w:left="710" w:hanging="284"/>
        <w:jc w:val="both"/>
        <w:rPr>
          <w:color w:val="000000"/>
        </w:rPr>
      </w:pPr>
      <w:r>
        <w:rPr>
          <w:color w:val="000000"/>
        </w:rPr>
        <w:tab/>
        <w:t>„1)</w:t>
      </w:r>
      <w:r>
        <w:rPr>
          <w:color w:val="000000"/>
        </w:rPr>
        <w:tab/>
      </w:r>
      <w:r w:rsidRPr="009252A1">
        <w:rPr>
          <w:color w:val="000000"/>
        </w:rPr>
        <w:t>realizacja zadań określonych w ust. 3 w części A w pkt 1-3, 6-</w:t>
      </w:r>
      <w:r>
        <w:rPr>
          <w:color w:val="000000"/>
        </w:rPr>
        <w:t>8</w:t>
      </w:r>
      <w:r w:rsidRPr="009252A1">
        <w:rPr>
          <w:color w:val="000000"/>
        </w:rPr>
        <w:t xml:space="preserve"> oraz </w:t>
      </w:r>
      <w:r>
        <w:rPr>
          <w:color w:val="000000"/>
        </w:rPr>
        <w:t>10</w:t>
      </w:r>
      <w:r w:rsidRPr="009252A1">
        <w:rPr>
          <w:color w:val="000000"/>
        </w:rPr>
        <w:t>-1</w:t>
      </w:r>
      <w:r>
        <w:rPr>
          <w:color w:val="000000"/>
        </w:rPr>
        <w:t>1</w:t>
      </w:r>
      <w:r w:rsidRPr="009252A1">
        <w:rPr>
          <w:color w:val="000000"/>
        </w:rPr>
        <w:t>;</w:t>
      </w:r>
      <w:r>
        <w:rPr>
          <w:color w:val="000000"/>
        </w:rPr>
        <w:t>”;</w:t>
      </w:r>
      <w:r>
        <w:rPr>
          <w:color w:val="000000"/>
        </w:rPr>
        <w:tab/>
      </w:r>
    </w:p>
    <w:p w:rsidR="00484707" w:rsidRPr="00A320A1" w:rsidRDefault="00484707" w:rsidP="00EA45BA">
      <w:pPr>
        <w:pStyle w:val="Akapitzlist"/>
        <w:numPr>
          <w:ilvl w:val="0"/>
          <w:numId w:val="1"/>
        </w:numPr>
        <w:shd w:val="clear" w:color="auto" w:fill="FFFFFF"/>
        <w:spacing w:before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20A1">
        <w:rPr>
          <w:rFonts w:ascii="Times New Roman" w:hAnsi="Times New Roman" w:cs="Times New Roman"/>
          <w:sz w:val="24"/>
          <w:szCs w:val="24"/>
        </w:rPr>
        <w:t>w § 20 w ust. 3 w części I:</w:t>
      </w:r>
    </w:p>
    <w:p w:rsidR="00484707" w:rsidRDefault="00484707" w:rsidP="00EA45BA">
      <w:pPr>
        <w:shd w:val="clear" w:color="auto" w:fill="FFFFFF"/>
        <w:tabs>
          <w:tab w:val="left" w:pos="709"/>
        </w:tabs>
        <w:spacing w:before="120"/>
        <w:ind w:left="426" w:hanging="426"/>
        <w:jc w:val="both"/>
        <w:rPr>
          <w:color w:val="000000"/>
        </w:rPr>
      </w:pPr>
      <w:r>
        <w:rPr>
          <w:color w:val="000000"/>
        </w:rPr>
        <w:tab/>
        <w:t>a)</w:t>
      </w:r>
      <w:r>
        <w:rPr>
          <w:color w:val="000000"/>
        </w:rPr>
        <w:tab/>
        <w:t>pkt 4 otrzymuje brzmienie:</w:t>
      </w:r>
    </w:p>
    <w:p w:rsidR="00484707" w:rsidRDefault="00484707" w:rsidP="00484707">
      <w:pPr>
        <w:shd w:val="clear" w:color="auto" w:fill="FFFFFF"/>
        <w:spacing w:before="120"/>
        <w:ind w:left="1134" w:hanging="425"/>
        <w:jc w:val="both"/>
      </w:pPr>
      <w:r>
        <w:rPr>
          <w:color w:val="000000"/>
        </w:rPr>
        <w:t xml:space="preserve">„4) realizacja zadań wynikających z wieloletniego </w:t>
      </w:r>
      <w:r w:rsidR="00F14970">
        <w:rPr>
          <w:color w:val="000000"/>
        </w:rPr>
        <w:t>p</w:t>
      </w:r>
      <w:r>
        <w:rPr>
          <w:color w:val="000000"/>
        </w:rPr>
        <w:t xml:space="preserve">rogramu „Posiłek w szkole </w:t>
      </w:r>
      <w:r w:rsidR="00F40D04">
        <w:rPr>
          <w:color w:val="000000"/>
        </w:rPr>
        <w:t xml:space="preserve">                               </w:t>
      </w:r>
      <w:r>
        <w:rPr>
          <w:color w:val="000000"/>
        </w:rPr>
        <w:t>i w domu” moduł I i II;”,</w:t>
      </w:r>
    </w:p>
    <w:p w:rsidR="00CB5472" w:rsidRDefault="00484707" w:rsidP="00484707">
      <w:pPr>
        <w:shd w:val="clear" w:color="auto" w:fill="FFFFFF"/>
        <w:tabs>
          <w:tab w:val="left" w:pos="709"/>
        </w:tabs>
        <w:spacing w:before="120"/>
        <w:ind w:left="426"/>
        <w:jc w:val="both"/>
      </w:pPr>
      <w:r>
        <w:rPr>
          <w:color w:val="000000"/>
        </w:rPr>
        <w:t>b)</w:t>
      </w:r>
      <w:r>
        <w:rPr>
          <w:color w:val="000000"/>
        </w:rPr>
        <w:tab/>
      </w:r>
      <w:r w:rsidR="00CB5472">
        <w:t>w pkt 7 kropkę zastępuje się średnikiem i dodaje się pkt 8-1</w:t>
      </w:r>
      <w:r w:rsidR="00F40D04">
        <w:t>0</w:t>
      </w:r>
      <w:r w:rsidR="00CB5472">
        <w:t xml:space="preserve"> w brzmieniu:</w:t>
      </w:r>
    </w:p>
    <w:p w:rsidR="00CB5472" w:rsidRDefault="00275CE4" w:rsidP="00275CE4">
      <w:pPr>
        <w:shd w:val="clear" w:color="auto" w:fill="FFFFFF"/>
        <w:tabs>
          <w:tab w:val="left" w:pos="851"/>
        </w:tabs>
        <w:spacing w:before="120"/>
        <w:ind w:left="1276" w:hanging="567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CB5472">
        <w:rPr>
          <w:color w:val="000000"/>
        </w:rPr>
        <w:t>„8</w:t>
      </w:r>
      <w:r w:rsidR="00C11B94">
        <w:rPr>
          <w:color w:val="000000"/>
        </w:rPr>
        <w:t xml:space="preserve">) </w:t>
      </w:r>
      <w:r w:rsidR="00C11B94">
        <w:rPr>
          <w:color w:val="000000"/>
        </w:rPr>
        <w:tab/>
        <w:t xml:space="preserve">realizacja zadań wynikających z wieloletniego programu „Dofinansowanie wynagrodzeń pracowników jednostek organizacyjnych pomocy społecznej </w:t>
      </w:r>
      <w:r w:rsidR="00484707">
        <w:rPr>
          <w:color w:val="000000"/>
        </w:rPr>
        <w:t xml:space="preserve">                        </w:t>
      </w:r>
      <w:r w:rsidR="00C11B94">
        <w:rPr>
          <w:color w:val="000000"/>
        </w:rPr>
        <w:t>w postaci dodatku motywacyjnego na lata 2024-2027;</w:t>
      </w:r>
    </w:p>
    <w:p w:rsidR="00C11B94" w:rsidRDefault="00C11B94" w:rsidP="000C14F1">
      <w:pPr>
        <w:shd w:val="clear" w:color="auto" w:fill="FFFFFF"/>
        <w:tabs>
          <w:tab w:val="left" w:pos="426"/>
        </w:tabs>
        <w:spacing w:before="120"/>
        <w:ind w:left="1276" w:hanging="425"/>
        <w:jc w:val="both"/>
        <w:rPr>
          <w:color w:val="000000"/>
        </w:rPr>
      </w:pPr>
      <w:r>
        <w:rPr>
          <w:color w:val="000000"/>
        </w:rPr>
        <w:t>9)</w:t>
      </w:r>
      <w:r>
        <w:rPr>
          <w:color w:val="000000"/>
        </w:rPr>
        <w:tab/>
        <w:t xml:space="preserve">realizacja zadań wynikających z wieloletniego </w:t>
      </w:r>
      <w:r w:rsidR="00F40D04">
        <w:rPr>
          <w:color w:val="000000"/>
        </w:rPr>
        <w:t xml:space="preserve">programu </w:t>
      </w:r>
      <w:r>
        <w:rPr>
          <w:color w:val="000000"/>
        </w:rPr>
        <w:t>„Aktywni Se</w:t>
      </w:r>
      <w:r w:rsidR="00484707">
        <w:rPr>
          <w:color w:val="000000"/>
        </w:rPr>
        <w:t>niorzy – ASY” na lata 2026-2030, Priorytet II, III i IV</w:t>
      </w:r>
      <w:r>
        <w:rPr>
          <w:color w:val="000000"/>
        </w:rPr>
        <w:t>;</w:t>
      </w:r>
    </w:p>
    <w:p w:rsidR="00C11B94" w:rsidRPr="00CB5472" w:rsidRDefault="00C11B94" w:rsidP="000C14F1">
      <w:pPr>
        <w:shd w:val="clear" w:color="auto" w:fill="FFFFFF"/>
        <w:tabs>
          <w:tab w:val="left" w:pos="426"/>
        </w:tabs>
        <w:spacing w:before="120"/>
        <w:ind w:left="1276" w:hanging="425"/>
        <w:jc w:val="both"/>
        <w:rPr>
          <w:color w:val="000000"/>
        </w:rPr>
      </w:pPr>
      <w:r>
        <w:rPr>
          <w:color w:val="000000"/>
        </w:rPr>
        <w:t>10)</w:t>
      </w:r>
      <w:r>
        <w:rPr>
          <w:color w:val="000000"/>
        </w:rPr>
        <w:tab/>
        <w:t>prowadzenie</w:t>
      </w:r>
      <w:r w:rsidR="00F40D04">
        <w:rPr>
          <w:color w:val="000000"/>
        </w:rPr>
        <w:t xml:space="preserve"> spraw związanych z organizacją zakwaterowania zbiorowego                                     z całodziennym wyżywieniem dla obywateli Ukrainy będących beneficjentami ochrony czasowej.”.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</w:p>
    <w:p w:rsidR="00CB5472" w:rsidRPr="00CB5472" w:rsidRDefault="00CB5472" w:rsidP="00CB5472">
      <w:pPr>
        <w:shd w:val="clear" w:color="auto" w:fill="FFFFFF"/>
        <w:spacing w:before="120"/>
        <w:ind w:left="709"/>
        <w:jc w:val="both"/>
        <w:rPr>
          <w:color w:val="000000"/>
        </w:rPr>
      </w:pPr>
    </w:p>
    <w:p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A50B1E">
        <w:t>1 września 2026</w:t>
      </w:r>
      <w:r w:rsidR="00C409BD">
        <w:t xml:space="preserve"> r</w:t>
      </w:r>
      <w:r w:rsidR="003E1346">
        <w:t>.</w:t>
      </w:r>
    </w:p>
    <w:p w:rsidR="00B6581C" w:rsidRPr="005431B0" w:rsidRDefault="00B6581C" w:rsidP="00701693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/>
        <w:contextualSpacing w:val="0"/>
        <w:jc w:val="both"/>
      </w:pPr>
    </w:p>
    <w:p w:rsidR="00D97D54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:rsidR="00510A54" w:rsidRPr="005431B0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Kubas-Hul</w:t>
      </w:r>
      <w:r w:rsidRPr="00601A75">
        <w:rPr>
          <w:b/>
        </w:rPr>
        <w:t xml:space="preserve">        </w:t>
      </w:r>
    </w:p>
    <w:p w:rsidR="00601A75" w:rsidRDefault="00601A75" w:rsidP="00601A75">
      <w:pPr>
        <w:spacing w:after="120"/>
        <w:ind w:left="3480"/>
      </w:pPr>
      <w:r w:rsidRPr="00601A75">
        <w:t xml:space="preserve">      (Podpisane bezpiecznym podpisem elektronicznym)</w:t>
      </w:r>
    </w:p>
    <w:p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</w:t>
      </w:r>
    </w:p>
    <w:p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A9331C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D8" w:rsidRDefault="00A049D8">
      <w:r>
        <w:separator/>
      </w:r>
    </w:p>
  </w:endnote>
  <w:endnote w:type="continuationSeparator" w:id="0">
    <w:p w:rsidR="00A049D8" w:rsidRDefault="00A0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04" w:rsidRPr="00171880" w:rsidRDefault="00F40D04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FD5D79">
      <w:rPr>
        <w:sz w:val="20"/>
        <w:szCs w:val="20"/>
      </w:rPr>
      <w:t>arządzenie nr  177</w:t>
    </w:r>
    <w:r>
      <w:rPr>
        <w:sz w:val="20"/>
        <w:szCs w:val="20"/>
      </w:rPr>
      <w:t>/2</w:t>
    </w:r>
    <w:r w:rsidR="00F47BD2">
      <w:rPr>
        <w:sz w:val="20"/>
        <w:szCs w:val="20"/>
      </w:rPr>
      <w:t>6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FD5D79">
      <w:rPr>
        <w:noProof/>
        <w:sz w:val="20"/>
        <w:szCs w:val="20"/>
      </w:rPr>
      <w:t>6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FD5D79">
      <w:rPr>
        <w:noProof/>
        <w:sz w:val="20"/>
        <w:szCs w:val="20"/>
      </w:rPr>
      <w:t>8</w:t>
    </w:r>
    <w:r w:rsidRPr="00171880">
      <w:rPr>
        <w:sz w:val="20"/>
        <w:szCs w:val="20"/>
      </w:rPr>
      <w:fldChar w:fldCharType="end"/>
    </w:r>
  </w:p>
  <w:p w:rsidR="00F40D04" w:rsidRDefault="00F40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D8" w:rsidRDefault="00A049D8">
      <w:r>
        <w:separator/>
      </w:r>
    </w:p>
  </w:footnote>
  <w:footnote w:type="continuationSeparator" w:id="0">
    <w:p w:rsidR="00A049D8" w:rsidRDefault="00A0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EF0AD958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3A134A"/>
    <w:multiLevelType w:val="hybridMultilevel"/>
    <w:tmpl w:val="6180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20E33"/>
    <w:multiLevelType w:val="hybridMultilevel"/>
    <w:tmpl w:val="D9F2CAB4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2654BD"/>
    <w:multiLevelType w:val="hybridMultilevel"/>
    <w:tmpl w:val="43881836"/>
    <w:lvl w:ilvl="0" w:tplc="04150017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D2A32"/>
    <w:multiLevelType w:val="hybridMultilevel"/>
    <w:tmpl w:val="7D20D948"/>
    <w:lvl w:ilvl="0" w:tplc="989296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5498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42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"/>
  </w:num>
  <w:num w:numId="19">
    <w:abstractNumId w:val="5"/>
  </w:num>
  <w:num w:numId="20">
    <w:abstractNumId w:val="8"/>
  </w:num>
  <w:num w:numId="21">
    <w:abstractNumId w:val="28"/>
  </w:num>
  <w:num w:numId="22">
    <w:abstractNumId w:val="21"/>
  </w:num>
  <w:num w:numId="23">
    <w:abstractNumId w:val="6"/>
  </w:num>
  <w:num w:numId="24">
    <w:abstractNumId w:val="7"/>
  </w:num>
  <w:num w:numId="25">
    <w:abstractNumId w:val="33"/>
  </w:num>
  <w:num w:numId="26">
    <w:abstractNumId w:val="15"/>
  </w:num>
  <w:num w:numId="27">
    <w:abstractNumId w:val="39"/>
  </w:num>
  <w:num w:numId="28">
    <w:abstractNumId w:val="20"/>
  </w:num>
  <w:num w:numId="29">
    <w:abstractNumId w:val="10"/>
  </w:num>
  <w:num w:numId="30">
    <w:abstractNumId w:val="17"/>
  </w:num>
  <w:num w:numId="31">
    <w:abstractNumId w:val="36"/>
  </w:num>
  <w:num w:numId="32">
    <w:abstractNumId w:val="4"/>
  </w:num>
  <w:num w:numId="33">
    <w:abstractNumId w:val="24"/>
  </w:num>
  <w:num w:numId="34">
    <w:abstractNumId w:val="37"/>
  </w:num>
  <w:num w:numId="35">
    <w:abstractNumId w:val="22"/>
  </w:num>
  <w:num w:numId="36">
    <w:abstractNumId w:val="25"/>
  </w:num>
  <w:num w:numId="37">
    <w:abstractNumId w:val="31"/>
  </w:num>
  <w:num w:numId="38">
    <w:abstractNumId w:val="43"/>
  </w:num>
  <w:num w:numId="39">
    <w:abstractNumId w:val="1"/>
  </w:num>
  <w:num w:numId="40">
    <w:abstractNumId w:val="0"/>
  </w:num>
  <w:num w:numId="41">
    <w:abstractNumId w:val="34"/>
  </w:num>
  <w:num w:numId="42">
    <w:abstractNumId w:val="11"/>
  </w:num>
  <w:num w:numId="43">
    <w:abstractNumId w:val="38"/>
  </w:num>
  <w:num w:numId="44">
    <w:abstractNumId w:val="40"/>
  </w:num>
  <w:num w:numId="45">
    <w:abstractNumId w:val="14"/>
  </w:num>
  <w:num w:numId="46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54D34"/>
    <w:rsid w:val="00062B3D"/>
    <w:rsid w:val="00063F10"/>
    <w:rsid w:val="000650D6"/>
    <w:rsid w:val="00067094"/>
    <w:rsid w:val="00071C32"/>
    <w:rsid w:val="00077EF1"/>
    <w:rsid w:val="00082134"/>
    <w:rsid w:val="0008334A"/>
    <w:rsid w:val="00083581"/>
    <w:rsid w:val="00085CA1"/>
    <w:rsid w:val="00086372"/>
    <w:rsid w:val="00086C71"/>
    <w:rsid w:val="00087D8D"/>
    <w:rsid w:val="000917DD"/>
    <w:rsid w:val="000A326D"/>
    <w:rsid w:val="000A4D40"/>
    <w:rsid w:val="000A5116"/>
    <w:rsid w:val="000A6A4D"/>
    <w:rsid w:val="000A7408"/>
    <w:rsid w:val="000B1E66"/>
    <w:rsid w:val="000C143D"/>
    <w:rsid w:val="000C14F1"/>
    <w:rsid w:val="000C4E1F"/>
    <w:rsid w:val="000C6A21"/>
    <w:rsid w:val="000C7A61"/>
    <w:rsid w:val="000D27D2"/>
    <w:rsid w:val="000E7455"/>
    <w:rsid w:val="000F1EA1"/>
    <w:rsid w:val="000F7A17"/>
    <w:rsid w:val="00112B09"/>
    <w:rsid w:val="00120BE3"/>
    <w:rsid w:val="0012348C"/>
    <w:rsid w:val="00124F5E"/>
    <w:rsid w:val="00125C18"/>
    <w:rsid w:val="00150DE8"/>
    <w:rsid w:val="00152676"/>
    <w:rsid w:val="00152C9F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D71A2"/>
    <w:rsid w:val="001E0378"/>
    <w:rsid w:val="001E2355"/>
    <w:rsid w:val="001E2548"/>
    <w:rsid w:val="001E56D5"/>
    <w:rsid w:val="001F0270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44179"/>
    <w:rsid w:val="00254780"/>
    <w:rsid w:val="002618BE"/>
    <w:rsid w:val="002672B9"/>
    <w:rsid w:val="00267CD9"/>
    <w:rsid w:val="00275CC0"/>
    <w:rsid w:val="00275CE4"/>
    <w:rsid w:val="0028216A"/>
    <w:rsid w:val="0028380D"/>
    <w:rsid w:val="00287979"/>
    <w:rsid w:val="0029269B"/>
    <w:rsid w:val="0029641A"/>
    <w:rsid w:val="002A0BB4"/>
    <w:rsid w:val="002A7C40"/>
    <w:rsid w:val="002D125F"/>
    <w:rsid w:val="002D3A0D"/>
    <w:rsid w:val="002E195D"/>
    <w:rsid w:val="002E4A4E"/>
    <w:rsid w:val="002F7305"/>
    <w:rsid w:val="003027C1"/>
    <w:rsid w:val="003079F6"/>
    <w:rsid w:val="0032110F"/>
    <w:rsid w:val="00322438"/>
    <w:rsid w:val="00337A4F"/>
    <w:rsid w:val="00341842"/>
    <w:rsid w:val="00341ECD"/>
    <w:rsid w:val="00343F74"/>
    <w:rsid w:val="003443E7"/>
    <w:rsid w:val="00345F4C"/>
    <w:rsid w:val="00355206"/>
    <w:rsid w:val="00356569"/>
    <w:rsid w:val="00360EF5"/>
    <w:rsid w:val="00376E97"/>
    <w:rsid w:val="0038609B"/>
    <w:rsid w:val="003A4AF0"/>
    <w:rsid w:val="003A5952"/>
    <w:rsid w:val="003B02D8"/>
    <w:rsid w:val="003B1D4C"/>
    <w:rsid w:val="003B3CA4"/>
    <w:rsid w:val="003C0B0F"/>
    <w:rsid w:val="003C1ED3"/>
    <w:rsid w:val="003C26BC"/>
    <w:rsid w:val="003E1346"/>
    <w:rsid w:val="003E21B1"/>
    <w:rsid w:val="003E32F5"/>
    <w:rsid w:val="003E33E4"/>
    <w:rsid w:val="003E7CA7"/>
    <w:rsid w:val="003F4C66"/>
    <w:rsid w:val="0041306B"/>
    <w:rsid w:val="004163BF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37D9"/>
    <w:rsid w:val="00466C94"/>
    <w:rsid w:val="004706F0"/>
    <w:rsid w:val="00473CDB"/>
    <w:rsid w:val="00477203"/>
    <w:rsid w:val="00484707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D5D0F"/>
    <w:rsid w:val="004F09D2"/>
    <w:rsid w:val="004F4441"/>
    <w:rsid w:val="004F76F5"/>
    <w:rsid w:val="0050197F"/>
    <w:rsid w:val="00502607"/>
    <w:rsid w:val="005061C7"/>
    <w:rsid w:val="005068D7"/>
    <w:rsid w:val="00510A54"/>
    <w:rsid w:val="00511224"/>
    <w:rsid w:val="00511637"/>
    <w:rsid w:val="00515881"/>
    <w:rsid w:val="005213FB"/>
    <w:rsid w:val="0052440B"/>
    <w:rsid w:val="00525AA3"/>
    <w:rsid w:val="00531FBA"/>
    <w:rsid w:val="00534616"/>
    <w:rsid w:val="00536126"/>
    <w:rsid w:val="005431B0"/>
    <w:rsid w:val="005460EE"/>
    <w:rsid w:val="00552394"/>
    <w:rsid w:val="005609C0"/>
    <w:rsid w:val="00562C1C"/>
    <w:rsid w:val="00565246"/>
    <w:rsid w:val="0056561E"/>
    <w:rsid w:val="00565E18"/>
    <w:rsid w:val="00572683"/>
    <w:rsid w:val="005733CA"/>
    <w:rsid w:val="00574574"/>
    <w:rsid w:val="00574C9B"/>
    <w:rsid w:val="00574E62"/>
    <w:rsid w:val="00580E13"/>
    <w:rsid w:val="00591D06"/>
    <w:rsid w:val="005931B8"/>
    <w:rsid w:val="005A7C74"/>
    <w:rsid w:val="005B538A"/>
    <w:rsid w:val="005D02F3"/>
    <w:rsid w:val="005D1B93"/>
    <w:rsid w:val="005D6F55"/>
    <w:rsid w:val="005E53AE"/>
    <w:rsid w:val="005F4E9B"/>
    <w:rsid w:val="00601A75"/>
    <w:rsid w:val="00604DA0"/>
    <w:rsid w:val="006169C0"/>
    <w:rsid w:val="006207EA"/>
    <w:rsid w:val="00624605"/>
    <w:rsid w:val="00624744"/>
    <w:rsid w:val="006400EA"/>
    <w:rsid w:val="00644408"/>
    <w:rsid w:val="006476F4"/>
    <w:rsid w:val="00651E51"/>
    <w:rsid w:val="00652E4B"/>
    <w:rsid w:val="006534AD"/>
    <w:rsid w:val="00663618"/>
    <w:rsid w:val="00664AFD"/>
    <w:rsid w:val="00665E51"/>
    <w:rsid w:val="00671CF5"/>
    <w:rsid w:val="006934B0"/>
    <w:rsid w:val="006A1097"/>
    <w:rsid w:val="006A19B1"/>
    <w:rsid w:val="006A4901"/>
    <w:rsid w:val="006B49DD"/>
    <w:rsid w:val="006D009B"/>
    <w:rsid w:val="006D6398"/>
    <w:rsid w:val="006E1B06"/>
    <w:rsid w:val="006E46CC"/>
    <w:rsid w:val="006E480F"/>
    <w:rsid w:val="006F056B"/>
    <w:rsid w:val="006F0C43"/>
    <w:rsid w:val="00701693"/>
    <w:rsid w:val="00706ED9"/>
    <w:rsid w:val="0072245D"/>
    <w:rsid w:val="00724423"/>
    <w:rsid w:val="00733BE3"/>
    <w:rsid w:val="00737DE5"/>
    <w:rsid w:val="00745FAF"/>
    <w:rsid w:val="00755E0A"/>
    <w:rsid w:val="007672DB"/>
    <w:rsid w:val="00771D43"/>
    <w:rsid w:val="00777BFF"/>
    <w:rsid w:val="00780083"/>
    <w:rsid w:val="0078034D"/>
    <w:rsid w:val="00786250"/>
    <w:rsid w:val="00791D67"/>
    <w:rsid w:val="007A3055"/>
    <w:rsid w:val="007B26B4"/>
    <w:rsid w:val="007B42DA"/>
    <w:rsid w:val="007B75CE"/>
    <w:rsid w:val="007C1051"/>
    <w:rsid w:val="007C4507"/>
    <w:rsid w:val="007D0652"/>
    <w:rsid w:val="007D6343"/>
    <w:rsid w:val="007E2B59"/>
    <w:rsid w:val="007E3FB8"/>
    <w:rsid w:val="007E52BE"/>
    <w:rsid w:val="007F4262"/>
    <w:rsid w:val="007F56C0"/>
    <w:rsid w:val="0080080C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1508"/>
    <w:rsid w:val="0084648C"/>
    <w:rsid w:val="00866209"/>
    <w:rsid w:val="00871D0D"/>
    <w:rsid w:val="0087365B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D591A"/>
    <w:rsid w:val="008E2AA8"/>
    <w:rsid w:val="008E7760"/>
    <w:rsid w:val="008F0877"/>
    <w:rsid w:val="00916F0C"/>
    <w:rsid w:val="00922C69"/>
    <w:rsid w:val="00924829"/>
    <w:rsid w:val="009252A1"/>
    <w:rsid w:val="00927E36"/>
    <w:rsid w:val="00936D05"/>
    <w:rsid w:val="009454E0"/>
    <w:rsid w:val="00950335"/>
    <w:rsid w:val="009564CB"/>
    <w:rsid w:val="009571E5"/>
    <w:rsid w:val="00957DD8"/>
    <w:rsid w:val="00964D5F"/>
    <w:rsid w:val="00973758"/>
    <w:rsid w:val="00981D9A"/>
    <w:rsid w:val="009855EE"/>
    <w:rsid w:val="009864E6"/>
    <w:rsid w:val="0099160A"/>
    <w:rsid w:val="00993C57"/>
    <w:rsid w:val="00994A97"/>
    <w:rsid w:val="0099760F"/>
    <w:rsid w:val="009A08DA"/>
    <w:rsid w:val="009B5DB1"/>
    <w:rsid w:val="009C1F32"/>
    <w:rsid w:val="009C4050"/>
    <w:rsid w:val="009D4769"/>
    <w:rsid w:val="009D672A"/>
    <w:rsid w:val="009D7EBA"/>
    <w:rsid w:val="009E2013"/>
    <w:rsid w:val="009E5DB7"/>
    <w:rsid w:val="009F3756"/>
    <w:rsid w:val="009F463C"/>
    <w:rsid w:val="009F6CC8"/>
    <w:rsid w:val="00A049D8"/>
    <w:rsid w:val="00A05399"/>
    <w:rsid w:val="00A106A6"/>
    <w:rsid w:val="00A10BB2"/>
    <w:rsid w:val="00A2620A"/>
    <w:rsid w:val="00A268B2"/>
    <w:rsid w:val="00A26FB7"/>
    <w:rsid w:val="00A320A1"/>
    <w:rsid w:val="00A332A6"/>
    <w:rsid w:val="00A33C47"/>
    <w:rsid w:val="00A357D8"/>
    <w:rsid w:val="00A35BC5"/>
    <w:rsid w:val="00A47098"/>
    <w:rsid w:val="00A50908"/>
    <w:rsid w:val="00A50B1E"/>
    <w:rsid w:val="00A50D3D"/>
    <w:rsid w:val="00A51ABD"/>
    <w:rsid w:val="00A53E01"/>
    <w:rsid w:val="00A551B0"/>
    <w:rsid w:val="00A5520B"/>
    <w:rsid w:val="00A67455"/>
    <w:rsid w:val="00A67F55"/>
    <w:rsid w:val="00A738E6"/>
    <w:rsid w:val="00A74B2D"/>
    <w:rsid w:val="00A84179"/>
    <w:rsid w:val="00A8558A"/>
    <w:rsid w:val="00A92D4E"/>
    <w:rsid w:val="00A9331C"/>
    <w:rsid w:val="00A972B9"/>
    <w:rsid w:val="00AA07E2"/>
    <w:rsid w:val="00AC053B"/>
    <w:rsid w:val="00AC0A37"/>
    <w:rsid w:val="00AC4A07"/>
    <w:rsid w:val="00AD16B3"/>
    <w:rsid w:val="00AD4E98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06C3"/>
    <w:rsid w:val="00B51347"/>
    <w:rsid w:val="00B55376"/>
    <w:rsid w:val="00B622F3"/>
    <w:rsid w:val="00B654F5"/>
    <w:rsid w:val="00B6581C"/>
    <w:rsid w:val="00B7040A"/>
    <w:rsid w:val="00B7231D"/>
    <w:rsid w:val="00B72F9E"/>
    <w:rsid w:val="00B75262"/>
    <w:rsid w:val="00B773C5"/>
    <w:rsid w:val="00B943A8"/>
    <w:rsid w:val="00BC7539"/>
    <w:rsid w:val="00C10471"/>
    <w:rsid w:val="00C11226"/>
    <w:rsid w:val="00C11B94"/>
    <w:rsid w:val="00C14B70"/>
    <w:rsid w:val="00C164FD"/>
    <w:rsid w:val="00C204FE"/>
    <w:rsid w:val="00C22423"/>
    <w:rsid w:val="00C26FB9"/>
    <w:rsid w:val="00C303FA"/>
    <w:rsid w:val="00C37232"/>
    <w:rsid w:val="00C409BD"/>
    <w:rsid w:val="00C40C70"/>
    <w:rsid w:val="00C41428"/>
    <w:rsid w:val="00C510CF"/>
    <w:rsid w:val="00C514AA"/>
    <w:rsid w:val="00C54452"/>
    <w:rsid w:val="00C5654A"/>
    <w:rsid w:val="00C71036"/>
    <w:rsid w:val="00C71531"/>
    <w:rsid w:val="00C800C7"/>
    <w:rsid w:val="00C82C4A"/>
    <w:rsid w:val="00C86361"/>
    <w:rsid w:val="00C9267A"/>
    <w:rsid w:val="00C96EE8"/>
    <w:rsid w:val="00C97DDB"/>
    <w:rsid w:val="00CA4A2D"/>
    <w:rsid w:val="00CA55E1"/>
    <w:rsid w:val="00CA7418"/>
    <w:rsid w:val="00CB0DFD"/>
    <w:rsid w:val="00CB5472"/>
    <w:rsid w:val="00CC2CFE"/>
    <w:rsid w:val="00CE1306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378D4"/>
    <w:rsid w:val="00D42A1D"/>
    <w:rsid w:val="00D44C68"/>
    <w:rsid w:val="00D511D2"/>
    <w:rsid w:val="00D54084"/>
    <w:rsid w:val="00D54B5A"/>
    <w:rsid w:val="00D616C3"/>
    <w:rsid w:val="00D61E62"/>
    <w:rsid w:val="00D70EBF"/>
    <w:rsid w:val="00D83B6F"/>
    <w:rsid w:val="00D85DE9"/>
    <w:rsid w:val="00D87488"/>
    <w:rsid w:val="00D92390"/>
    <w:rsid w:val="00D97938"/>
    <w:rsid w:val="00D97D54"/>
    <w:rsid w:val="00DA2F29"/>
    <w:rsid w:val="00DB068F"/>
    <w:rsid w:val="00DB12C8"/>
    <w:rsid w:val="00DD315D"/>
    <w:rsid w:val="00DD3269"/>
    <w:rsid w:val="00DD76D9"/>
    <w:rsid w:val="00E12E13"/>
    <w:rsid w:val="00E14225"/>
    <w:rsid w:val="00E15AA1"/>
    <w:rsid w:val="00E27B4D"/>
    <w:rsid w:val="00E30CAA"/>
    <w:rsid w:val="00E355A4"/>
    <w:rsid w:val="00E3678F"/>
    <w:rsid w:val="00E4041E"/>
    <w:rsid w:val="00E40C2C"/>
    <w:rsid w:val="00E514DB"/>
    <w:rsid w:val="00E536EE"/>
    <w:rsid w:val="00E5538C"/>
    <w:rsid w:val="00E729AB"/>
    <w:rsid w:val="00E73C9E"/>
    <w:rsid w:val="00E77B70"/>
    <w:rsid w:val="00E81BEB"/>
    <w:rsid w:val="00E8618D"/>
    <w:rsid w:val="00E865D4"/>
    <w:rsid w:val="00EA45BA"/>
    <w:rsid w:val="00EB4948"/>
    <w:rsid w:val="00EC54B5"/>
    <w:rsid w:val="00ED1BE8"/>
    <w:rsid w:val="00EE4B08"/>
    <w:rsid w:val="00EE58C3"/>
    <w:rsid w:val="00EE6F4F"/>
    <w:rsid w:val="00EF0E43"/>
    <w:rsid w:val="00EF1A6A"/>
    <w:rsid w:val="00EF4157"/>
    <w:rsid w:val="00EF4E87"/>
    <w:rsid w:val="00EF58FD"/>
    <w:rsid w:val="00EF6ABB"/>
    <w:rsid w:val="00F0496F"/>
    <w:rsid w:val="00F11501"/>
    <w:rsid w:val="00F11C9B"/>
    <w:rsid w:val="00F14970"/>
    <w:rsid w:val="00F16754"/>
    <w:rsid w:val="00F16775"/>
    <w:rsid w:val="00F203AB"/>
    <w:rsid w:val="00F20A1E"/>
    <w:rsid w:val="00F34215"/>
    <w:rsid w:val="00F348AE"/>
    <w:rsid w:val="00F40D04"/>
    <w:rsid w:val="00F41A41"/>
    <w:rsid w:val="00F4331D"/>
    <w:rsid w:val="00F47BD2"/>
    <w:rsid w:val="00F527C3"/>
    <w:rsid w:val="00F52F0C"/>
    <w:rsid w:val="00F562F0"/>
    <w:rsid w:val="00F62B35"/>
    <w:rsid w:val="00F64BD7"/>
    <w:rsid w:val="00F6728F"/>
    <w:rsid w:val="00F76E5F"/>
    <w:rsid w:val="00F777B3"/>
    <w:rsid w:val="00F81E62"/>
    <w:rsid w:val="00F82248"/>
    <w:rsid w:val="00F82937"/>
    <w:rsid w:val="00F92B6D"/>
    <w:rsid w:val="00F95CA3"/>
    <w:rsid w:val="00F9729F"/>
    <w:rsid w:val="00FA0F66"/>
    <w:rsid w:val="00FB1603"/>
    <w:rsid w:val="00FB2F8C"/>
    <w:rsid w:val="00FC3E81"/>
    <w:rsid w:val="00FD5D79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257D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AB6C-8B28-40EE-A2F0-73CF244B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2565</Words>
  <Characters>15394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Delfina Rozborska</cp:lastModifiedBy>
  <cp:revision>2</cp:revision>
  <cp:lastPrinted>2026-08-25T08:15:00Z</cp:lastPrinted>
  <dcterms:created xsi:type="dcterms:W3CDTF">2026-08-31T11:58:00Z</dcterms:created>
  <dcterms:modified xsi:type="dcterms:W3CDTF">2026-08-31T11:58:00Z</dcterms:modified>
</cp:coreProperties>
</file>