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24E30B92" w14:textId="1B21F406" w:rsidR="00244935" w:rsidRPr="0000298E" w:rsidRDefault="00244935" w:rsidP="003253B3">
      <w:pPr>
        <w:spacing w:line="360" w:lineRule="auto"/>
      </w:pPr>
      <w:r w:rsidRPr="0000298E">
        <w:t>NS-HKiŚ.903.</w:t>
      </w:r>
      <w:r w:rsidR="007F36C4">
        <w:t>40</w:t>
      </w:r>
      <w:r w:rsidRPr="0000298E">
        <w:t>.202</w:t>
      </w:r>
      <w:r w:rsidR="0020276E">
        <w:t>4</w:t>
      </w:r>
      <w:r w:rsidRPr="0000298E">
        <w:t xml:space="preserve">                                                                 </w:t>
      </w:r>
      <w:r w:rsidR="00CA6907">
        <w:t xml:space="preserve">   </w:t>
      </w:r>
      <w:r w:rsidRPr="0000298E">
        <w:t xml:space="preserve">       Lubliniec, </w:t>
      </w:r>
      <w:r w:rsidR="007F36C4">
        <w:t>2</w:t>
      </w:r>
      <w:r w:rsidR="00432DFA">
        <w:t>7</w:t>
      </w:r>
      <w:r w:rsidRPr="0000298E">
        <w:t>.0</w:t>
      </w:r>
      <w:r w:rsidR="007F36C4">
        <w:t>3</w:t>
      </w:r>
      <w:r w:rsidRPr="0000298E">
        <w:t>.202</w:t>
      </w:r>
      <w:r w:rsidR="0020276E">
        <w:t>4</w:t>
      </w:r>
      <w:r w:rsidRPr="0000298E">
        <w:t xml:space="preserve"> r.</w:t>
      </w:r>
    </w:p>
    <w:p w14:paraId="36A1EAC9" w14:textId="0A4C3260" w:rsidR="00777B22" w:rsidRPr="00061CFD" w:rsidRDefault="00777B22" w:rsidP="003253B3">
      <w:pPr>
        <w:pStyle w:val="Akapitzlist"/>
        <w:spacing w:line="360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8F19AB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3253B3">
      <w:pPr>
        <w:pStyle w:val="Akapitzlist"/>
        <w:spacing w:line="360" w:lineRule="auto"/>
        <w:ind w:left="0"/>
        <w:jc w:val="both"/>
      </w:pPr>
      <w:r w:rsidRPr="0000298E">
        <w:t>Na podstawie:</w:t>
      </w:r>
    </w:p>
    <w:p w14:paraId="5C0A234C" w14:textId="12438C60" w:rsidR="00777B22" w:rsidRPr="0000298E" w:rsidRDefault="00777B22" w:rsidP="003253B3">
      <w:pPr>
        <w:pStyle w:val="Akapitzlist"/>
        <w:numPr>
          <w:ilvl w:val="0"/>
          <w:numId w:val="5"/>
        </w:numPr>
        <w:spacing w:line="360" w:lineRule="auto"/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7F36C4">
        <w:t>4 r. poz. 416</w:t>
      </w:r>
      <w:r w:rsidRPr="001C3320">
        <w:t>),</w:t>
      </w:r>
    </w:p>
    <w:p w14:paraId="0BF8F341" w14:textId="77777777" w:rsidR="00777B22" w:rsidRPr="0000298E" w:rsidRDefault="00777B22" w:rsidP="003253B3">
      <w:pPr>
        <w:pStyle w:val="Akapitzlist"/>
        <w:numPr>
          <w:ilvl w:val="0"/>
          <w:numId w:val="5"/>
        </w:numPr>
        <w:spacing w:line="360" w:lineRule="auto"/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23</w:t>
      </w:r>
      <w:r w:rsidRPr="001C3320">
        <w:t xml:space="preserve"> r. poz. </w:t>
      </w:r>
      <w:r>
        <w:t>537</w:t>
      </w:r>
      <w:r w:rsidRPr="002D0EC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</w:t>
      </w:r>
    </w:p>
    <w:p w14:paraId="6898B384" w14:textId="77777777" w:rsidR="00777B22" w:rsidRPr="0000298E" w:rsidRDefault="00777B22" w:rsidP="003253B3">
      <w:pPr>
        <w:pStyle w:val="Akapitzlist"/>
        <w:numPr>
          <w:ilvl w:val="0"/>
          <w:numId w:val="5"/>
        </w:numPr>
        <w:spacing w:line="360" w:lineRule="auto"/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  <w:t>(Dz. U. z 2017 r. poz. 2294)</w:t>
      </w:r>
      <w:r>
        <w:t>,</w:t>
      </w:r>
    </w:p>
    <w:bookmarkEnd w:id="0"/>
    <w:p w14:paraId="0E36996B" w14:textId="537315F6" w:rsidR="00641AA9" w:rsidRPr="00DF5C9F" w:rsidRDefault="00432DFA" w:rsidP="003253B3">
      <w:pPr>
        <w:pStyle w:val="Akapitzlist"/>
        <w:numPr>
          <w:ilvl w:val="0"/>
          <w:numId w:val="5"/>
        </w:numPr>
        <w:spacing w:line="360" w:lineRule="auto"/>
        <w:jc w:val="both"/>
      </w:pPr>
      <w:r>
        <w:t>raportów</w:t>
      </w:r>
      <w:r w:rsidR="00641AA9">
        <w:t xml:space="preserve"> z badań nr: </w:t>
      </w:r>
      <w:r w:rsidR="007F36C4">
        <w:t xml:space="preserve">17562/LB/2024 </w:t>
      </w:r>
      <w:r w:rsidR="00641AA9" w:rsidRPr="00DF5C9F">
        <w:t>z dnia</w:t>
      </w:r>
      <w:r w:rsidR="007F36C4">
        <w:t xml:space="preserve"> 21.03.2024 r.</w:t>
      </w:r>
      <w:r w:rsidR="00641AA9" w:rsidRPr="00DF5C9F">
        <w:t xml:space="preserve"> </w:t>
      </w:r>
      <w:r>
        <w:t xml:space="preserve">oraz 18397/LB/2024 </w:t>
      </w:r>
      <w:r>
        <w:br/>
        <w:t xml:space="preserve">z dnia 25.03.2024 r. zastępującego raport nr 17222/LB/2024 z dnia 20.03.2024 r., </w:t>
      </w:r>
      <w:r w:rsidR="00641AA9" w:rsidRPr="00DF5C9F">
        <w:t>wydan</w:t>
      </w:r>
      <w:r w:rsidR="00777B22">
        <w:t>ych</w:t>
      </w:r>
      <w:r w:rsidR="00641AA9" w:rsidRPr="00DF5C9F">
        <w:t xml:space="preserve"> przez </w:t>
      </w:r>
      <w:proofErr w:type="spellStart"/>
      <w:r w:rsidR="007F36C4">
        <w:t>Eurofins</w:t>
      </w:r>
      <w:proofErr w:type="spellEnd"/>
      <w:r w:rsidR="007F36C4">
        <w:t xml:space="preserve"> </w:t>
      </w:r>
      <w:proofErr w:type="spellStart"/>
      <w:r w:rsidR="007F36C4">
        <w:t>OBiKŚ</w:t>
      </w:r>
      <w:proofErr w:type="spellEnd"/>
      <w:r w:rsidR="007F36C4">
        <w:t xml:space="preserve"> Polska Sp. z o.o., 40-158 Katowice, ul. Owocowa 8, prób</w:t>
      </w:r>
      <w:r>
        <w:t>ek</w:t>
      </w:r>
      <w:r w:rsidR="007F36C4">
        <w:t xml:space="preserve"> wody pobran</w:t>
      </w:r>
      <w:r>
        <w:t>ych</w:t>
      </w:r>
      <w:r w:rsidR="007F36C4">
        <w:t xml:space="preserve"> w ramach kontroli wewnętrznej przeprowadzonej przez eksploatatora sieci wodociągowej</w:t>
      </w:r>
      <w:r w:rsidR="00641AA9" w:rsidRPr="00DF5C9F">
        <w:t xml:space="preserve"> </w:t>
      </w:r>
    </w:p>
    <w:p w14:paraId="5FA85FBB" w14:textId="77777777" w:rsidR="00641AA9" w:rsidRPr="00280CD0" w:rsidRDefault="00641AA9" w:rsidP="003253B3">
      <w:pPr>
        <w:pStyle w:val="Akapitzlist"/>
        <w:spacing w:line="360" w:lineRule="auto"/>
        <w:jc w:val="both"/>
        <w:rPr>
          <w:sz w:val="22"/>
          <w:szCs w:val="22"/>
        </w:rPr>
      </w:pPr>
    </w:p>
    <w:p w14:paraId="3BC36B72" w14:textId="77777777" w:rsidR="006D0D64" w:rsidRPr="00862C23" w:rsidRDefault="006D0D64" w:rsidP="003253B3">
      <w:pPr>
        <w:spacing w:line="360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52FDCCE7" w14:textId="77777777" w:rsidR="006D0D64" w:rsidRPr="00862C23" w:rsidRDefault="006D0D64" w:rsidP="003253B3">
      <w:pPr>
        <w:spacing w:line="360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6DAAA79C" w14:textId="77777777" w:rsidR="006D0D64" w:rsidRPr="00254882" w:rsidRDefault="006D0D64" w:rsidP="003253B3">
      <w:pPr>
        <w:spacing w:line="360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46ED08E1" w14:textId="77777777" w:rsidR="006D0D64" w:rsidRDefault="006D0D64" w:rsidP="003253B3">
      <w:pPr>
        <w:spacing w:line="360" w:lineRule="auto"/>
        <w:ind w:left="360"/>
        <w:jc w:val="center"/>
        <w:rPr>
          <w:b/>
          <w:bCs/>
          <w:sz w:val="22"/>
          <w:szCs w:val="22"/>
        </w:rPr>
      </w:pPr>
    </w:p>
    <w:p w14:paraId="3D14A69B" w14:textId="65928CD2" w:rsidR="00C2061D" w:rsidRPr="0000298E" w:rsidRDefault="007F36C4" w:rsidP="003253B3">
      <w:pPr>
        <w:widowControl/>
        <w:suppressAutoHyphens w:val="0"/>
        <w:spacing w:line="360" w:lineRule="auto"/>
        <w:ind w:firstLine="360"/>
        <w:jc w:val="both"/>
      </w:pPr>
      <w:r w:rsidRPr="0000298E">
        <w:t>Wykonano badania prób</w:t>
      </w:r>
      <w:r>
        <w:t>ek</w:t>
      </w:r>
      <w:r w:rsidRPr="0000298E">
        <w:t xml:space="preserve"> wody w zakresie </w:t>
      </w:r>
      <w:r>
        <w:t xml:space="preserve">parametru fluorki. Jakość </w:t>
      </w:r>
      <w:r w:rsidR="00022B38">
        <w:t xml:space="preserve">jednej z dwóch pobranych próbek nie spełniała wymagań określonych w rozporządzeniu Ministra Zdrowia </w:t>
      </w:r>
      <w:r w:rsidR="00022B38">
        <w:br/>
        <w:t xml:space="preserve">z dnia 7 grudnia 2017 r. w sprawie jakości wody przeznaczonej do spożycia przez ludzi </w:t>
      </w:r>
      <w:r w:rsidR="00022B38">
        <w:br/>
      </w:r>
      <w:r w:rsidR="00022B38" w:rsidRPr="00FC388A">
        <w:t>(Dz.</w:t>
      </w:r>
      <w:r w:rsidR="00022B38">
        <w:t xml:space="preserve"> </w:t>
      </w:r>
      <w:r w:rsidR="00022B38" w:rsidRPr="00FC388A">
        <w:t>U. z 2017 r. poz. 2294)</w:t>
      </w:r>
      <w:r w:rsidR="00022B38">
        <w:t>, jednakże spełniała wymogi zawarte w drugiej zgodzie na odstępstwo</w:t>
      </w:r>
      <w:r w:rsidR="00C2061D">
        <w:t xml:space="preserve"> udzielonej</w:t>
      </w:r>
      <w:r w:rsidR="00022B38">
        <w:t xml:space="preserve"> przez Śląskiego Państwowego Wojewódzkiego Inspektora Sanitarnego </w:t>
      </w:r>
      <w:r w:rsidR="00C2061D">
        <w:t xml:space="preserve">nr NS-BW.9011.25.2022 z dnia 27.02.2023 r., zmienionej dnia 24.01.2024 r.   </w:t>
      </w:r>
    </w:p>
    <w:p w14:paraId="7516AA66" w14:textId="77777777" w:rsidR="00C2061D" w:rsidRDefault="00C2061D" w:rsidP="003253B3">
      <w:pPr>
        <w:spacing w:line="360" w:lineRule="auto"/>
        <w:ind w:firstLine="360"/>
        <w:jc w:val="both"/>
      </w:pPr>
    </w:p>
    <w:p w14:paraId="2F2C8CB5" w14:textId="423136F8" w:rsidR="007F36C4" w:rsidRDefault="007F36C4" w:rsidP="003253B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 xml:space="preserve">iż w związku z ponadnormatywną zawartością fluorków w wodzie z sieci wodociągowej </w:t>
      </w:r>
      <w:r>
        <w:rPr>
          <w:b/>
          <w:bCs/>
        </w:rPr>
        <w:lastRenderedPageBreak/>
        <w:t>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5B1ED7EA" w14:textId="77777777" w:rsidR="007F36C4" w:rsidRDefault="007F36C4" w:rsidP="003253B3">
      <w:pPr>
        <w:spacing w:line="360" w:lineRule="auto"/>
        <w:ind w:firstLine="360"/>
        <w:jc w:val="both"/>
        <w:rPr>
          <w:b/>
          <w:bCs/>
        </w:rPr>
      </w:pPr>
    </w:p>
    <w:p w14:paraId="494E15E2" w14:textId="6DFB3E9F" w:rsidR="007F36C4" w:rsidRDefault="007F36C4" w:rsidP="003253B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Stężenie fluorków w próbkach wody pobranych w dniu 15.03.2024 r. wynosił</w:t>
      </w:r>
      <w:r w:rsidR="003253B3">
        <w:rPr>
          <w:b/>
          <w:bCs/>
        </w:rPr>
        <w:t>o odpowiednio</w:t>
      </w:r>
      <w:r>
        <w:rPr>
          <w:b/>
          <w:bCs/>
        </w:rPr>
        <w:t xml:space="preserve">: </w:t>
      </w:r>
      <w:r w:rsidR="00432DFA">
        <w:rPr>
          <w:b/>
          <w:bCs/>
        </w:rPr>
        <w:t>0</w:t>
      </w:r>
      <w:r>
        <w:rPr>
          <w:b/>
          <w:bCs/>
        </w:rPr>
        <w:t>,</w:t>
      </w:r>
      <w:r w:rsidR="00432DFA">
        <w:rPr>
          <w:b/>
          <w:bCs/>
        </w:rPr>
        <w:t>8</w:t>
      </w:r>
      <w:r>
        <w:rPr>
          <w:b/>
          <w:bCs/>
        </w:rPr>
        <w:t xml:space="preserve"> mg/l  i 1,9 mg/l.</w:t>
      </w:r>
    </w:p>
    <w:p w14:paraId="23FAB822" w14:textId="77777777" w:rsidR="009462ED" w:rsidRDefault="009462ED" w:rsidP="003253B3">
      <w:pPr>
        <w:spacing w:line="360" w:lineRule="auto"/>
        <w:ind w:firstLine="360"/>
        <w:jc w:val="both"/>
        <w:rPr>
          <w:b/>
          <w:bCs/>
        </w:rPr>
      </w:pPr>
    </w:p>
    <w:p w14:paraId="0570FC4A" w14:textId="6F803086" w:rsidR="003253B3" w:rsidRPr="009462ED" w:rsidRDefault="003253B3" w:rsidP="003253B3">
      <w:pPr>
        <w:spacing w:line="360" w:lineRule="auto"/>
        <w:ind w:firstLine="360"/>
        <w:jc w:val="both"/>
      </w:pPr>
      <w:r w:rsidRPr="009462ED">
        <w:t xml:space="preserve">W związku z </w:t>
      </w:r>
      <w:r w:rsidR="009462ED">
        <w:t>wycofaniem</w:t>
      </w:r>
      <w:r w:rsidRPr="009462ED">
        <w:t xml:space="preserve"> raportu z badań nr 17222/LB/2024 z dnia 20.03.2024 r.</w:t>
      </w:r>
      <w:r w:rsidR="009462ED">
        <w:t xml:space="preserve"> </w:t>
      </w:r>
      <w:r w:rsidR="009462ED">
        <w:br/>
        <w:t>i zastąpienie go raportem z badań nr 18397/LB/2024 z dnia 25.03.2024 r.</w:t>
      </w:r>
      <w:r w:rsidRPr="009462ED">
        <w:t xml:space="preserve"> ocena jakości wody przeznaczonej do spożycia przez ludzi z wodociągu sieciowego Pawonków </w:t>
      </w:r>
      <w:r w:rsidR="009462ED">
        <w:t>(nr NS-HKiŚ.903.40.2024 z dnia 25.03.2024 r.) traci ważność z dniem wydania przedmiotowej oceny.</w:t>
      </w:r>
    </w:p>
    <w:p w14:paraId="238CE240" w14:textId="77777777" w:rsidR="00C2061D" w:rsidRDefault="00C2061D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79A7E59C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2E6CD40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6C612096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687ECB08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24D3A964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5A281AF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234DFDDB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4FDACD1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7E6B2216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111E395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0177695B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02B748B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08A3D059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3A8167BC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5EECFB21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5B24BAA5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031549EE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3D5D1DB8" w14:textId="77777777" w:rsidR="003253B3" w:rsidRDefault="003253B3" w:rsidP="003253B3">
      <w:pPr>
        <w:spacing w:line="360" w:lineRule="auto"/>
        <w:jc w:val="both"/>
        <w:rPr>
          <w:i/>
          <w:iCs/>
          <w:sz w:val="22"/>
          <w:szCs w:val="22"/>
        </w:rPr>
      </w:pPr>
    </w:p>
    <w:p w14:paraId="0675DE84" w14:textId="77777777" w:rsidR="00435BAB" w:rsidRPr="004521BB" w:rsidRDefault="00435BAB" w:rsidP="003253B3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3253B3">
      <w:pPr>
        <w:widowControl/>
        <w:numPr>
          <w:ilvl w:val="0"/>
          <w:numId w:val="6"/>
        </w:numPr>
        <w:suppressAutoHyphens w:val="0"/>
        <w:spacing w:line="36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385B04">
      <w:headerReference w:type="default" r:id="rId8"/>
      <w:footerReference w:type="default" r:id="rId9"/>
      <w:pgSz w:w="11906" w:h="16838"/>
      <w:pgMar w:top="1417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22B38"/>
    <w:rsid w:val="00052434"/>
    <w:rsid w:val="000C01C3"/>
    <w:rsid w:val="000F0F7A"/>
    <w:rsid w:val="00106743"/>
    <w:rsid w:val="00124016"/>
    <w:rsid w:val="001252C0"/>
    <w:rsid w:val="00147C1D"/>
    <w:rsid w:val="0020276E"/>
    <w:rsid w:val="00211F10"/>
    <w:rsid w:val="00244935"/>
    <w:rsid w:val="00275FD0"/>
    <w:rsid w:val="00285328"/>
    <w:rsid w:val="00285423"/>
    <w:rsid w:val="00313242"/>
    <w:rsid w:val="003253B3"/>
    <w:rsid w:val="00385B04"/>
    <w:rsid w:val="003F4763"/>
    <w:rsid w:val="00423EF5"/>
    <w:rsid w:val="00432DFA"/>
    <w:rsid w:val="00435BAB"/>
    <w:rsid w:val="004C1769"/>
    <w:rsid w:val="00506CAA"/>
    <w:rsid w:val="00560BF2"/>
    <w:rsid w:val="005C245A"/>
    <w:rsid w:val="005F0B74"/>
    <w:rsid w:val="00641AA9"/>
    <w:rsid w:val="006D0D64"/>
    <w:rsid w:val="00771A01"/>
    <w:rsid w:val="00777B22"/>
    <w:rsid w:val="007F36C4"/>
    <w:rsid w:val="008F19AB"/>
    <w:rsid w:val="009462ED"/>
    <w:rsid w:val="009F7440"/>
    <w:rsid w:val="00AA5063"/>
    <w:rsid w:val="00AC4846"/>
    <w:rsid w:val="00B31AB8"/>
    <w:rsid w:val="00B467EF"/>
    <w:rsid w:val="00C17555"/>
    <w:rsid w:val="00C2061D"/>
    <w:rsid w:val="00C36564"/>
    <w:rsid w:val="00CA52CF"/>
    <w:rsid w:val="00CA6907"/>
    <w:rsid w:val="00D00ED5"/>
    <w:rsid w:val="00DD0D64"/>
    <w:rsid w:val="00DD53F4"/>
    <w:rsid w:val="00DD65A4"/>
    <w:rsid w:val="00DE0671"/>
    <w:rsid w:val="00DF5C9F"/>
    <w:rsid w:val="00E14471"/>
    <w:rsid w:val="00E46691"/>
    <w:rsid w:val="00E862E2"/>
    <w:rsid w:val="00EC52A0"/>
    <w:rsid w:val="00ED2CAD"/>
    <w:rsid w:val="00EE772B"/>
    <w:rsid w:val="00EF4AFD"/>
    <w:rsid w:val="00F01CE4"/>
    <w:rsid w:val="00F03962"/>
    <w:rsid w:val="00F44E27"/>
    <w:rsid w:val="00F513DE"/>
    <w:rsid w:val="00F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4</cp:revision>
  <cp:lastPrinted>2024-03-27T08:36:00Z</cp:lastPrinted>
  <dcterms:created xsi:type="dcterms:W3CDTF">2024-03-27T08:07:00Z</dcterms:created>
  <dcterms:modified xsi:type="dcterms:W3CDTF">2024-03-27T09:06:00Z</dcterms:modified>
</cp:coreProperties>
</file>