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64" w:rsidRDefault="000E1D64" w:rsidP="000E1D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 wp14:anchorId="6F83E20D" wp14:editId="3184104C">
            <wp:extent cx="465175" cy="400050"/>
            <wp:effectExtent l="0" t="0" r="0" b="0"/>
            <wp:docPr id="6" name="Obraz 6" descr="Głowa nad otwartą książką i podniesiony w górę kciuk w geście OK&#10;" title="Logo tekstu łatwego do czytania i rozum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0" cy="40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D64" w:rsidRPr="000E1D64" w:rsidRDefault="000E1D64" w:rsidP="000E1D64">
      <w:pPr>
        <w:pStyle w:val="Nagwek1"/>
        <w:spacing w:before="100" w:beforeAutospacing="1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 w:rsidRPr="000E1D64">
        <w:rPr>
          <w:rFonts w:ascii="Calibri" w:hAnsi="Calibri" w:cs="Calibri"/>
          <w:color w:val="auto"/>
          <w:sz w:val="28"/>
          <w:szCs w:val="28"/>
        </w:rPr>
        <w:t>Informacje o Regionalnej Dyrekcji Ochrony Środowiska w Olsztynie w języku łatwym do czytania ETR (Easy to read)</w:t>
      </w:r>
    </w:p>
    <w:p w:rsidR="000E1D64" w:rsidRPr="000E1D64" w:rsidRDefault="000E1D64" w:rsidP="000E1D64">
      <w:pPr>
        <w:pStyle w:val="Nagwek2"/>
        <w:spacing w:before="0" w:after="100" w:afterAutospacing="1" w:line="240" w:lineRule="auto"/>
        <w:rPr>
          <w:rFonts w:ascii="Calibri" w:hAnsi="Calibri" w:cs="Calibri"/>
          <w:color w:val="auto"/>
          <w:sz w:val="28"/>
          <w:szCs w:val="28"/>
        </w:rPr>
      </w:pPr>
      <w:r w:rsidRPr="000E1D64">
        <w:rPr>
          <w:rFonts w:ascii="Calibri" w:hAnsi="Calibri" w:cs="Calibri"/>
          <w:color w:val="auto"/>
          <w:sz w:val="28"/>
          <w:szCs w:val="28"/>
        </w:rPr>
        <w:t>Siedziba główna</w:t>
      </w:r>
    </w:p>
    <w:p w:rsidR="000E1D64" w:rsidRPr="000E1D64" w:rsidRDefault="000E1D64" w:rsidP="000E1D64">
      <w:pPr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 w:rsidRPr="000E1D64">
        <w:rPr>
          <w:rFonts w:ascii="Calibri" w:hAnsi="Calibri" w:cs="Calibri"/>
          <w:sz w:val="24"/>
          <w:szCs w:val="24"/>
        </w:rPr>
        <w:t>Regionalna Dyrekcja Ochrony Środowiska, w skrócie RDOŚ, mieści się</w:t>
      </w:r>
      <w:r w:rsidR="00962AD3">
        <w:rPr>
          <w:rFonts w:ascii="Calibri" w:hAnsi="Calibri" w:cs="Calibri"/>
          <w:sz w:val="24"/>
          <w:szCs w:val="24"/>
        </w:rPr>
        <w:t xml:space="preserve"> w budynku biurowo-mieszkalnym, </w:t>
      </w:r>
      <w:r w:rsidRPr="000E1D64">
        <w:rPr>
          <w:rFonts w:ascii="Calibri" w:hAnsi="Calibri" w:cs="Calibri"/>
          <w:sz w:val="24"/>
          <w:szCs w:val="24"/>
        </w:rPr>
        <w:t>przy ul. Dworcowej 60 w Olsztynie. RDOŚ zajmuje parter, II  oraz  III piętro. Parking i wejście główne znajduje się od strony ul. Dworcowej.</w:t>
      </w:r>
    </w:p>
    <w:p w:rsidR="000E1D64" w:rsidRDefault="000E1D64" w:rsidP="000E1D64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pl-PL"/>
        </w:rPr>
        <w:drawing>
          <wp:inline distT="0" distB="0" distL="0" distR="0" wp14:anchorId="32720BF3" wp14:editId="5C414909">
            <wp:extent cx="2352675" cy="4562475"/>
            <wp:effectExtent l="0" t="0" r="9525" b="9525"/>
            <wp:docPr id="1" name="Obraz 1" descr="Wjazd na parking do siedziby RDOŚ w Olszt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jazd na parking do siedziby RDOŚ w Olszty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Cs w:val="22"/>
          <w:lang w:eastAsia="pl-PL"/>
        </w:rPr>
        <w:drawing>
          <wp:inline distT="0" distB="0" distL="0" distR="0" wp14:anchorId="4F9BBD5A" wp14:editId="24BC12CB">
            <wp:extent cx="2428875" cy="4562475"/>
            <wp:effectExtent l="0" t="0" r="9525" b="9525"/>
            <wp:docPr id="2" name="Obraz 2" descr="Wejście główne do budynku RDOŚ w Olszt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jście główne do budynku RDOŚ w Olszty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D64" w:rsidRPr="000E1D64" w:rsidRDefault="000E1D64" w:rsidP="000E1D64">
      <w:pPr>
        <w:pStyle w:val="Nagwek2"/>
        <w:spacing w:before="0" w:after="100" w:afterAutospacing="1" w:line="240" w:lineRule="auto"/>
        <w:rPr>
          <w:rFonts w:ascii="Calibri" w:hAnsi="Calibri" w:cs="Calibri"/>
          <w:color w:val="auto"/>
          <w:sz w:val="28"/>
          <w:szCs w:val="28"/>
        </w:rPr>
      </w:pPr>
      <w:r w:rsidRPr="000E1D64">
        <w:rPr>
          <w:rFonts w:ascii="Calibri" w:hAnsi="Calibri" w:cs="Calibri"/>
          <w:color w:val="auto"/>
          <w:sz w:val="28"/>
          <w:szCs w:val="28"/>
        </w:rPr>
        <w:t>Struktura i kierownictwo</w:t>
      </w:r>
    </w:p>
    <w:p w:rsidR="000E1D64" w:rsidRDefault="000E1D64" w:rsidP="000E1D6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0E1D64">
        <w:rPr>
          <w:rFonts w:ascii="Calibri" w:hAnsi="Calibri" w:cs="Calibri"/>
          <w:sz w:val="24"/>
          <w:szCs w:val="24"/>
        </w:rPr>
        <w:t>RDOŚ tworzy 7 komórek organizacyjnych</w:t>
      </w:r>
      <w:r w:rsidRPr="000E1D64">
        <w:rPr>
          <w:rFonts w:ascii="Calibri" w:hAnsi="Calibri" w:cs="Calibri"/>
          <w:sz w:val="24"/>
          <w:szCs w:val="24"/>
        </w:rPr>
        <w:t>:</w:t>
      </w:r>
    </w:p>
    <w:p w:rsidR="000E1D64" w:rsidRPr="000E1D64" w:rsidRDefault="000E1D64" w:rsidP="000E1D64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>wydział ochrony przyrody i obszarów Natura 2000 (WOPN);</w:t>
      </w:r>
    </w:p>
    <w:p w:rsidR="000E1D64" w:rsidRPr="000E1D64" w:rsidRDefault="000E1D64" w:rsidP="000E1D64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>wydział ocen oddziaływania na środowisko (WOOŚ);</w:t>
      </w:r>
    </w:p>
    <w:p w:rsidR="000E1D64" w:rsidRPr="000E1D64" w:rsidRDefault="000E1D64" w:rsidP="000E1D64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>wydział zapobiegania szkód w środowisku i udostępniania informacji o środowisku (WSI);</w:t>
      </w:r>
    </w:p>
    <w:p w:rsidR="000E1D64" w:rsidRPr="000E1D64" w:rsidRDefault="000E1D64" w:rsidP="000E1D64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>wydział organizacyjno-administracyjny (WOA);</w:t>
      </w:r>
    </w:p>
    <w:p w:rsidR="000E1D64" w:rsidRDefault="000E1D64" w:rsidP="000E1D64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lastRenderedPageBreak/>
        <w:t xml:space="preserve">wydział spraw terenowych w Elblągu (WSTE) - znajduje się w budynku Warmińsko-Mazurskiego Urzędu Wojewódzkiego, przy ul. Wojska Polskiego 1, na II piętrze. Tel. </w:t>
      </w:r>
      <w:r w:rsidRPr="000E1D64">
        <w:rPr>
          <w:rFonts w:ascii="Calibri" w:hAnsi="Calibri" w:cs="Calibri"/>
          <w:sz w:val="24"/>
          <w:szCs w:val="24"/>
        </w:rPr>
        <w:t>55 23-74-517</w:t>
      </w:r>
      <w:r>
        <w:rPr>
          <w:rFonts w:ascii="Calibri" w:hAnsi="Calibri" w:cs="Calibri"/>
          <w:sz w:val="24"/>
          <w:szCs w:val="24"/>
        </w:rPr>
        <w:t>;</w:t>
      </w:r>
    </w:p>
    <w:p w:rsidR="000E1D64" w:rsidRDefault="000E1D64" w:rsidP="000E1D64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wydział spraw terenowych w Ełku (WSTŁ)-  znajduje się w budynku,  przy ul. Zamkowej 8, na </w:t>
      </w:r>
      <w:bookmarkStart w:id="0" w:name="_GoBack"/>
      <w:bookmarkEnd w:id="0"/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>I piętrze. Tel.</w:t>
      </w:r>
      <w:r w:rsidRPr="000E1D64">
        <w:rPr>
          <w:rFonts w:ascii="Calibri" w:hAnsi="Calibri" w:cs="Calibri"/>
          <w:sz w:val="24"/>
          <w:szCs w:val="24"/>
        </w:rPr>
        <w:t xml:space="preserve"> 783-924-820</w:t>
      </w:r>
      <w:r>
        <w:rPr>
          <w:rFonts w:ascii="Calibri" w:hAnsi="Calibri" w:cs="Calibri"/>
          <w:sz w:val="24"/>
          <w:szCs w:val="24"/>
        </w:rPr>
        <w:t>;</w:t>
      </w:r>
    </w:p>
    <w:p w:rsidR="000E1D64" w:rsidRDefault="000E1D64" w:rsidP="000E1D64">
      <w:pPr>
        <w:pStyle w:val="Akapitzlist"/>
        <w:numPr>
          <w:ilvl w:val="0"/>
          <w:numId w:val="6"/>
        </w:numPr>
        <w:spacing w:after="100" w:afterAutospacing="1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>zespół budżetu i finansów (ZBF)</w:t>
      </w:r>
      <w:r w:rsidRPr="000E1D64">
        <w:rPr>
          <w:rFonts w:ascii="Calibri" w:hAnsi="Calibri" w:cs="Calibri"/>
          <w:sz w:val="24"/>
          <w:szCs w:val="24"/>
        </w:rPr>
        <w:t>.</w:t>
      </w:r>
    </w:p>
    <w:p w:rsidR="000E1D64" w:rsidRPr="000E1D64" w:rsidRDefault="000E1D64" w:rsidP="000E1D64">
      <w:pPr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 w:rsidRPr="000E1D64">
        <w:rPr>
          <w:rFonts w:ascii="Calibri" w:hAnsi="Calibri" w:cs="Calibri"/>
          <w:sz w:val="24"/>
          <w:szCs w:val="24"/>
        </w:rPr>
        <w:t>Pracą RDOŚ  kieruje Regionalny Dyrektor</w:t>
      </w:r>
      <w:r>
        <w:rPr>
          <w:rFonts w:ascii="Calibri" w:hAnsi="Calibri" w:cs="Calibri"/>
          <w:sz w:val="24"/>
          <w:szCs w:val="24"/>
        </w:rPr>
        <w:t xml:space="preserve"> – P</w:t>
      </w:r>
      <w:r w:rsidRPr="000E1D64">
        <w:rPr>
          <w:rFonts w:ascii="Calibri" w:hAnsi="Calibri" w:cs="Calibri"/>
          <w:sz w:val="24"/>
          <w:szCs w:val="24"/>
        </w:rPr>
        <w:t>ani Agata Moździerz, którą wspiera p. o.  Zastępcy Regionalnego Dyrektora, Regionalnego Konserwatora Przyrody</w:t>
      </w:r>
      <w:r>
        <w:rPr>
          <w:rFonts w:ascii="Calibri" w:hAnsi="Calibri" w:cs="Calibri"/>
          <w:sz w:val="24"/>
          <w:szCs w:val="24"/>
        </w:rPr>
        <w:t xml:space="preserve"> – P</w:t>
      </w:r>
      <w:r w:rsidRPr="000E1D64">
        <w:rPr>
          <w:rFonts w:ascii="Calibri" w:hAnsi="Calibri" w:cs="Calibri"/>
          <w:sz w:val="24"/>
          <w:szCs w:val="24"/>
        </w:rPr>
        <w:t>ani Aleksandra Krzysztoń-Rzodkiewicz. Poszczególne  komórki  nadzorują naczelnicy,  a za realizację konkretnych zadań odpowiadają pracownicy.</w:t>
      </w:r>
    </w:p>
    <w:p w:rsidR="000E1D64" w:rsidRDefault="000E1D64" w:rsidP="000E1D64">
      <w:pPr>
        <w:pStyle w:val="Nagwek2"/>
        <w:spacing w:before="0" w:after="100" w:afterAutospacing="1" w:line="240" w:lineRule="auto"/>
        <w:rPr>
          <w:rFonts w:ascii="Calibri" w:hAnsi="Calibri" w:cs="Calibri"/>
          <w:color w:val="auto"/>
          <w:sz w:val="28"/>
          <w:szCs w:val="28"/>
        </w:rPr>
      </w:pPr>
      <w:r w:rsidRPr="000E1D64">
        <w:rPr>
          <w:rFonts w:ascii="Calibri" w:hAnsi="Calibri" w:cs="Calibri"/>
          <w:color w:val="auto"/>
          <w:sz w:val="28"/>
          <w:szCs w:val="28"/>
        </w:rPr>
        <w:t>Czym zajmuje się RDOŚ</w:t>
      </w:r>
    </w:p>
    <w:p w:rsidR="000E1D64" w:rsidRPr="000E1D64" w:rsidRDefault="000E1D64" w:rsidP="000E1D64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0E1D64">
        <w:rPr>
          <w:rFonts w:ascii="Calibri" w:hAnsi="Calibri" w:cs="Calibri"/>
          <w:sz w:val="24"/>
          <w:szCs w:val="24"/>
        </w:rPr>
        <w:t>przeprowadza oceny oddziaływania przedsięwzięć na środowisko,</w:t>
      </w:r>
    </w:p>
    <w:p w:rsidR="000E1D64" w:rsidRPr="000E1D64" w:rsidRDefault="000E1D64" w:rsidP="000E1D64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0E1D64">
        <w:rPr>
          <w:rFonts w:ascii="Calibri" w:hAnsi="Calibri" w:cs="Calibri"/>
          <w:sz w:val="24"/>
          <w:szCs w:val="24"/>
        </w:rPr>
        <w:t xml:space="preserve">wydaje decyzje o środowiskowych uwarunkowaniach, </w:t>
      </w:r>
    </w:p>
    <w:p w:rsidR="000E1D64" w:rsidRPr="000E1D64" w:rsidRDefault="000E1D64" w:rsidP="000E1D64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0E1D64">
        <w:rPr>
          <w:rFonts w:ascii="Calibri" w:hAnsi="Calibri" w:cs="Calibri"/>
          <w:sz w:val="24"/>
          <w:szCs w:val="24"/>
        </w:rPr>
        <w:t xml:space="preserve">bierze udział w strategicznych ocenach oddziaływania na środowisko, </w:t>
      </w:r>
    </w:p>
    <w:p w:rsidR="000E1D64" w:rsidRPr="000E1D64" w:rsidRDefault="000E1D64" w:rsidP="000E1D64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0E1D64">
        <w:rPr>
          <w:rFonts w:ascii="Calibri" w:hAnsi="Calibri" w:cs="Calibri"/>
          <w:sz w:val="24"/>
          <w:szCs w:val="24"/>
        </w:rPr>
        <w:t xml:space="preserve">tworzy i likwiduje formy ochrony przyrody, </w:t>
      </w:r>
    </w:p>
    <w:p w:rsidR="000E1D64" w:rsidRPr="000E1D64" w:rsidRDefault="000E1D64" w:rsidP="000E1D64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0E1D64">
        <w:rPr>
          <w:rFonts w:ascii="Calibri" w:hAnsi="Calibri" w:cs="Calibri"/>
          <w:sz w:val="24"/>
          <w:szCs w:val="24"/>
        </w:rPr>
        <w:t>ochroni i zarządza obszarami Natura 2000 oraz innymi formami ochrony przyrody,</w:t>
      </w:r>
    </w:p>
    <w:p w:rsidR="000E1D64" w:rsidRPr="000E1D64" w:rsidRDefault="000E1D64" w:rsidP="000E1D64">
      <w:pPr>
        <w:pStyle w:val="Akapitzlist"/>
        <w:numPr>
          <w:ilvl w:val="0"/>
          <w:numId w:val="7"/>
        </w:numPr>
        <w:spacing w:after="100" w:afterAutospacing="1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0E1D64">
        <w:rPr>
          <w:rFonts w:ascii="Calibri" w:hAnsi="Calibri" w:cs="Calibri"/>
          <w:sz w:val="24"/>
          <w:szCs w:val="24"/>
        </w:rPr>
        <w:t>prowadzi postępowania w sprawach szkód w środowisku.</w:t>
      </w:r>
    </w:p>
    <w:p w:rsidR="000E1D64" w:rsidRPr="000E1D64" w:rsidRDefault="000E1D64" w:rsidP="000E1D64">
      <w:pPr>
        <w:pStyle w:val="Nagwek2"/>
        <w:spacing w:before="0" w:after="100" w:afterAutospacing="1" w:line="240" w:lineRule="auto"/>
        <w:rPr>
          <w:rFonts w:ascii="Calibri" w:eastAsia="Times New Roman" w:hAnsi="Calibri" w:cs="Calibri"/>
          <w:color w:val="auto"/>
          <w:sz w:val="28"/>
          <w:szCs w:val="28"/>
          <w:lang w:eastAsia="pl-PL"/>
        </w:rPr>
      </w:pPr>
      <w:r w:rsidRPr="000E1D64">
        <w:rPr>
          <w:rFonts w:ascii="Calibri" w:eastAsia="Times New Roman" w:hAnsi="Calibri" w:cs="Calibri"/>
          <w:color w:val="auto"/>
          <w:sz w:val="28"/>
          <w:szCs w:val="28"/>
          <w:lang w:eastAsia="pl-PL"/>
        </w:rPr>
        <w:t>Żeby załatwić sprawę możesz</w:t>
      </w:r>
    </w:p>
    <w:p w:rsidR="000E1D64" w:rsidRPr="000E1D64" w:rsidRDefault="000E1D64" w:rsidP="000E1D64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rFonts w:ascii="Calibri" w:eastAsia="Times New Roman" w:hAnsi="Calibri" w:cs="Calibri"/>
          <w:iCs w:val="0"/>
          <w:sz w:val="24"/>
          <w:szCs w:val="24"/>
          <w:lang w:eastAsia="pl-PL"/>
        </w:rPr>
      </w:pP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napisać pismo i wysłać na adres: Regionalna Dyrekcja Ochrony Środowiska  </w:t>
      </w: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w Olsztynie, </w:t>
      </w: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>ul. Dworcowa 60, 10437 Olsztyn,</w:t>
      </w:r>
    </w:p>
    <w:p w:rsidR="000E1D64" w:rsidRPr="000E1D64" w:rsidRDefault="000E1D64" w:rsidP="000E1D64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rFonts w:ascii="Calibri" w:eastAsia="Times New Roman" w:hAnsi="Calibri" w:cs="Calibri"/>
          <w:iCs w:val="0"/>
          <w:sz w:val="24"/>
          <w:szCs w:val="24"/>
          <w:lang w:eastAsia="pl-PL"/>
        </w:rPr>
      </w:pP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>przynieść pismo do sekretariatu lub włożyć do skrzynki podawczej umieszczonej  w holu na parterze, po lewej stronie przed drzwiami,</w:t>
      </w:r>
    </w:p>
    <w:p w:rsidR="000E1D64" w:rsidRPr="000E1D64" w:rsidRDefault="000E1D64" w:rsidP="000E1D64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rFonts w:ascii="Calibri" w:eastAsia="Times New Roman" w:hAnsi="Calibri" w:cs="Calibri"/>
          <w:iCs w:val="0"/>
          <w:sz w:val="24"/>
          <w:szCs w:val="24"/>
          <w:lang w:eastAsia="pl-PL"/>
        </w:rPr>
      </w:pP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wysłać wiadomość  na adres: </w:t>
      </w:r>
      <w:hyperlink r:id="rId8" w:history="1">
        <w:r w:rsidRPr="000E1D64">
          <w:rPr>
            <w:rStyle w:val="Hipercze"/>
            <w:rFonts w:ascii="Calibri" w:eastAsia="Times New Roman" w:hAnsi="Calibri" w:cs="Calibri"/>
            <w:iCs w:val="0"/>
            <w:color w:val="auto"/>
            <w:sz w:val="24"/>
            <w:szCs w:val="24"/>
            <w:u w:val="none"/>
            <w:lang w:eastAsia="pl-PL"/>
          </w:rPr>
          <w:t>sekretariat.olsztyn@rdos.gov.pl</w:t>
        </w:r>
      </w:hyperlink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>,</w:t>
      </w:r>
    </w:p>
    <w:p w:rsidR="000E1D64" w:rsidRPr="000E1D64" w:rsidRDefault="000E1D64" w:rsidP="000E1D64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rFonts w:ascii="Calibri" w:eastAsia="Times New Roman" w:hAnsi="Calibri" w:cs="Calibri"/>
          <w:iCs w:val="0"/>
          <w:sz w:val="24"/>
          <w:szCs w:val="24"/>
          <w:lang w:eastAsia="pl-PL"/>
        </w:rPr>
      </w:pP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>zadzwonić: 89 73 72</w:t>
      </w: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> </w:t>
      </w: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>100,</w:t>
      </w:r>
    </w:p>
    <w:p w:rsidR="000E1D64" w:rsidRDefault="000E1D64" w:rsidP="000E1D64">
      <w:pPr>
        <w:pStyle w:val="Akapitzlist"/>
        <w:numPr>
          <w:ilvl w:val="0"/>
          <w:numId w:val="8"/>
        </w:numPr>
        <w:spacing w:after="100" w:afterAutospacing="1" w:line="360" w:lineRule="auto"/>
        <w:ind w:left="714" w:hanging="357"/>
        <w:rPr>
          <w:rFonts w:ascii="Calibri" w:eastAsia="Times New Roman" w:hAnsi="Calibri" w:cs="Calibri"/>
          <w:iCs w:val="0"/>
          <w:sz w:val="24"/>
          <w:szCs w:val="24"/>
          <w:lang w:eastAsia="pl-PL"/>
        </w:rPr>
      </w:pP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>spotkać się z pracownikiem, pracujemy  od poniedziałku do piątku, w godzinach  od 7:30 do 15:30.</w:t>
      </w:r>
    </w:p>
    <w:p w:rsidR="000E1D64" w:rsidRPr="00962AD3" w:rsidRDefault="000E1D64" w:rsidP="00962AD3">
      <w:pPr>
        <w:spacing w:after="100" w:afterAutospacing="1" w:line="360" w:lineRule="auto"/>
        <w:rPr>
          <w:rFonts w:ascii="Calibri" w:eastAsia="Times New Roman" w:hAnsi="Calibri" w:cs="Calibri"/>
          <w:iCs w:val="0"/>
          <w:sz w:val="24"/>
          <w:szCs w:val="24"/>
          <w:lang w:eastAsia="pl-PL"/>
        </w:rPr>
      </w:pPr>
      <w:r w:rsidRPr="00962AD3">
        <w:rPr>
          <w:rFonts w:ascii="Calibri" w:hAnsi="Calibri" w:cs="Calibri"/>
          <w:sz w:val="24"/>
          <w:szCs w:val="24"/>
        </w:rPr>
        <w:t>Jeśli  potrzebujesz pomocy</w:t>
      </w:r>
      <w:r w:rsidR="00962AD3" w:rsidRPr="00962AD3">
        <w:rPr>
          <w:rFonts w:ascii="Calibri" w:hAnsi="Calibri" w:cs="Calibri"/>
          <w:sz w:val="24"/>
          <w:szCs w:val="24"/>
        </w:rPr>
        <w:t xml:space="preserve"> przy załatwieniu sprawy w RDOŚ</w:t>
      </w:r>
      <w:r w:rsidRPr="00962AD3">
        <w:rPr>
          <w:rFonts w:ascii="Calibri" w:hAnsi="Calibri" w:cs="Calibri"/>
          <w:sz w:val="24"/>
          <w:szCs w:val="24"/>
        </w:rPr>
        <w:t>, zgłoś to wcześniej. Wypełnij wniosek</w:t>
      </w:r>
      <w:r w:rsidR="00962AD3" w:rsidRPr="00962AD3">
        <w:rPr>
          <w:rFonts w:ascii="Calibri" w:hAnsi="Calibri" w:cs="Calibri"/>
          <w:sz w:val="24"/>
          <w:szCs w:val="24"/>
        </w:rPr>
        <w:t xml:space="preserve"> </w:t>
      </w:r>
      <w:r w:rsidR="00962AD3">
        <w:rPr>
          <w:rFonts w:ascii="Calibri" w:hAnsi="Calibri" w:cs="Calibri"/>
          <w:sz w:val="24"/>
          <w:szCs w:val="24"/>
        </w:rPr>
        <w:br/>
      </w:r>
      <w:r w:rsidRPr="00962AD3">
        <w:rPr>
          <w:rFonts w:ascii="Calibri" w:hAnsi="Calibri" w:cs="Calibri"/>
          <w:sz w:val="24"/>
          <w:szCs w:val="24"/>
        </w:rPr>
        <w:t xml:space="preserve">o udzielenie dostępności i wyślij </w:t>
      </w:r>
      <w:r w:rsidRPr="00962AD3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do  koordynatora </w:t>
      </w:r>
      <w:r w:rsidR="00962AD3" w:rsidRPr="00962AD3">
        <w:rPr>
          <w:rFonts w:ascii="Calibri" w:eastAsia="Times New Roman" w:hAnsi="Calibri" w:cs="Calibri"/>
          <w:iCs w:val="0"/>
          <w:sz w:val="24"/>
          <w:szCs w:val="24"/>
          <w:lang w:eastAsia="pl-PL"/>
        </w:rPr>
        <w:t>ds. dostępności na adres:</w:t>
      </w:r>
      <w:r w:rsidR="00962AD3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 </w:t>
      </w:r>
      <w:hyperlink r:id="rId9" w:history="1">
        <w:r w:rsidRPr="00962AD3">
          <w:rPr>
            <w:rStyle w:val="Hipercze"/>
            <w:rFonts w:ascii="Calibri" w:eastAsia="Times New Roman" w:hAnsi="Calibri" w:cs="Calibri"/>
            <w:iCs w:val="0"/>
            <w:color w:val="auto"/>
            <w:sz w:val="24"/>
            <w:szCs w:val="24"/>
            <w:u w:val="none"/>
            <w:lang w:eastAsia="pl-PL"/>
          </w:rPr>
          <w:t>dostepnosc.olsztyn@rdos.gov.pl</w:t>
        </w:r>
      </w:hyperlink>
      <w:r w:rsidRPr="00962AD3">
        <w:rPr>
          <w:rFonts w:ascii="Calibri" w:eastAsia="Times New Roman" w:hAnsi="Calibri" w:cs="Calibri"/>
          <w:iCs w:val="0"/>
          <w:sz w:val="24"/>
          <w:szCs w:val="24"/>
          <w:lang w:eastAsia="pl-PL"/>
        </w:rPr>
        <w:t>, tel.89 53 72 114  lub do sekretariatu na adres</w:t>
      </w:r>
      <w:r w:rsidR="00962AD3" w:rsidRPr="00962AD3">
        <w:rPr>
          <w:rFonts w:ascii="Calibri" w:eastAsia="Times New Roman" w:hAnsi="Calibri" w:cs="Calibri"/>
          <w:iCs w:val="0"/>
          <w:sz w:val="24"/>
          <w:szCs w:val="24"/>
          <w:lang w:eastAsia="pl-PL"/>
        </w:rPr>
        <w:t>:</w:t>
      </w:r>
      <w:r w:rsidR="00962AD3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 </w:t>
      </w:r>
      <w:hyperlink r:id="rId10" w:history="1">
        <w:r w:rsidRPr="00962AD3">
          <w:rPr>
            <w:rStyle w:val="Hipercze"/>
            <w:rFonts w:ascii="Calibri" w:eastAsia="Times New Roman" w:hAnsi="Calibri" w:cs="Calibri"/>
            <w:iCs w:val="0"/>
            <w:color w:val="auto"/>
            <w:sz w:val="24"/>
            <w:szCs w:val="24"/>
            <w:u w:val="none"/>
            <w:lang w:eastAsia="pl-PL"/>
          </w:rPr>
          <w:t>sekretariat.olsztyn@rdos.gov.pl</w:t>
        </w:r>
      </w:hyperlink>
      <w:r w:rsidR="00962AD3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, </w:t>
      </w:r>
      <w:r w:rsidRPr="00962AD3">
        <w:rPr>
          <w:rFonts w:ascii="Calibri" w:eastAsia="Times New Roman" w:hAnsi="Calibri" w:cs="Calibri"/>
          <w:iCs w:val="0"/>
          <w:sz w:val="24"/>
          <w:szCs w:val="24"/>
          <w:lang w:eastAsia="pl-PL"/>
        </w:rPr>
        <w:t>tel. 89 53 72</w:t>
      </w:r>
      <w:r w:rsidR="00962AD3">
        <w:rPr>
          <w:rFonts w:ascii="Calibri" w:eastAsia="Times New Roman" w:hAnsi="Calibri" w:cs="Calibri"/>
          <w:iCs w:val="0"/>
          <w:sz w:val="24"/>
          <w:szCs w:val="24"/>
          <w:lang w:eastAsia="pl-PL"/>
        </w:rPr>
        <w:t> </w:t>
      </w:r>
      <w:r w:rsidRPr="00962AD3">
        <w:rPr>
          <w:rFonts w:ascii="Calibri" w:eastAsia="Times New Roman" w:hAnsi="Calibri" w:cs="Calibri"/>
          <w:iCs w:val="0"/>
          <w:sz w:val="24"/>
          <w:szCs w:val="24"/>
          <w:lang w:eastAsia="pl-PL"/>
        </w:rPr>
        <w:t>100</w:t>
      </w:r>
      <w:r w:rsidR="00962AD3">
        <w:rPr>
          <w:rFonts w:ascii="Calibri" w:eastAsia="Times New Roman" w:hAnsi="Calibri" w:cs="Calibri"/>
          <w:iCs w:val="0"/>
          <w:sz w:val="24"/>
          <w:szCs w:val="24"/>
          <w:lang w:eastAsia="pl-PL"/>
        </w:rPr>
        <w:t>.</w:t>
      </w:r>
    </w:p>
    <w:p w:rsidR="00962AD3" w:rsidRDefault="000E1D64" w:rsidP="00962AD3">
      <w:pPr>
        <w:pStyle w:val="Nagwek2"/>
        <w:spacing w:before="0" w:after="100" w:afterAutospacing="1" w:line="240" w:lineRule="auto"/>
        <w:rPr>
          <w:rFonts w:ascii="Calibri" w:hAnsi="Calibri" w:cs="Calibri"/>
          <w:color w:val="auto"/>
          <w:sz w:val="28"/>
          <w:szCs w:val="28"/>
        </w:rPr>
      </w:pPr>
      <w:r w:rsidRPr="00962AD3">
        <w:rPr>
          <w:rFonts w:ascii="Calibri" w:hAnsi="Calibri" w:cs="Calibri"/>
          <w:color w:val="auto"/>
          <w:sz w:val="28"/>
          <w:szCs w:val="28"/>
        </w:rPr>
        <w:t>Dostępność architektoniczna</w:t>
      </w:r>
    </w:p>
    <w:p w:rsidR="00962AD3" w:rsidRPr="00962AD3" w:rsidRDefault="000E1D64" w:rsidP="00962AD3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962AD3">
        <w:rPr>
          <w:rFonts w:ascii="Calibri" w:hAnsi="Calibri" w:cs="Calibri"/>
          <w:sz w:val="24"/>
          <w:szCs w:val="24"/>
        </w:rPr>
        <w:t>lokalizacja RDOŚ umożliwia sprawny dojazd komunikacją miejską i własnym środkiem transportu,</w:t>
      </w:r>
    </w:p>
    <w:p w:rsidR="00962AD3" w:rsidRPr="00962AD3" w:rsidRDefault="000E1D64" w:rsidP="00962AD3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962AD3">
        <w:rPr>
          <w:rFonts w:ascii="Calibri" w:hAnsi="Calibri" w:cs="Calibri"/>
          <w:sz w:val="24"/>
          <w:szCs w:val="24"/>
        </w:rPr>
        <w:t>wjazd z ul. Dworcowej na parking drogą wewnętrzną, bez chodnika,</w:t>
      </w:r>
    </w:p>
    <w:p w:rsidR="00962AD3" w:rsidRPr="00962AD3" w:rsidRDefault="000E1D64" w:rsidP="00962AD3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962AD3">
        <w:rPr>
          <w:rFonts w:ascii="Calibri" w:hAnsi="Calibri" w:cs="Calibri"/>
          <w:sz w:val="24"/>
          <w:szCs w:val="24"/>
        </w:rPr>
        <w:lastRenderedPageBreak/>
        <w:t>blisko wejścia głównego jest wyznaczone miejsce parkingowe dla osób z niepełnosprawnością,</w:t>
      </w:r>
    </w:p>
    <w:p w:rsidR="00962AD3" w:rsidRPr="00962AD3" w:rsidRDefault="000E1D64" w:rsidP="00962AD3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962AD3">
        <w:rPr>
          <w:rFonts w:ascii="Calibri" w:hAnsi="Calibri" w:cs="Calibri"/>
          <w:sz w:val="24"/>
          <w:szCs w:val="24"/>
        </w:rPr>
        <w:t>przed wejściem głównym  jest jeden stopień nie oznaczony kontrastowo.</w:t>
      </w:r>
    </w:p>
    <w:p w:rsidR="00962AD3" w:rsidRPr="00962AD3" w:rsidRDefault="000E1D64" w:rsidP="00962AD3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962AD3">
        <w:rPr>
          <w:rFonts w:ascii="Calibri" w:hAnsi="Calibri" w:cs="Calibri"/>
          <w:sz w:val="24"/>
          <w:szCs w:val="24"/>
        </w:rPr>
        <w:t xml:space="preserve">budynek posiada podjazd dla wózków – wejście boczne,  od wschodniej strony budynku, </w:t>
      </w:r>
    </w:p>
    <w:p w:rsidR="00962AD3" w:rsidRPr="00962AD3" w:rsidRDefault="000E1D64" w:rsidP="00962AD3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962AD3">
        <w:rPr>
          <w:rFonts w:ascii="Calibri" w:hAnsi="Calibri" w:cs="Calibri"/>
          <w:sz w:val="24"/>
          <w:szCs w:val="24"/>
        </w:rPr>
        <w:t xml:space="preserve">w budynku nie ma windy i urządzeń pomagających w przemieszczaniu się; </w:t>
      </w:r>
    </w:p>
    <w:p w:rsidR="00962AD3" w:rsidRPr="00962AD3" w:rsidRDefault="000E1D64" w:rsidP="00962AD3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962AD3">
        <w:rPr>
          <w:rFonts w:ascii="Calibri" w:hAnsi="Calibri" w:cs="Calibri"/>
          <w:sz w:val="24"/>
          <w:szCs w:val="24"/>
        </w:rPr>
        <w:t>w budynku nie ma oznaczeń w alfabecie brajla ani oznaczeń kontrastowych ani w druku powiększonym dla osób niewidomych i słabowidzących,</w:t>
      </w:r>
    </w:p>
    <w:p w:rsidR="00962AD3" w:rsidRPr="00962AD3" w:rsidRDefault="000E1D64" w:rsidP="00962AD3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962AD3">
        <w:rPr>
          <w:rFonts w:ascii="Calibri" w:hAnsi="Calibri" w:cs="Calibri"/>
          <w:sz w:val="24"/>
          <w:szCs w:val="24"/>
        </w:rPr>
        <w:t>w budynku nie ma pętli indukcyjnej,</w:t>
      </w:r>
    </w:p>
    <w:p w:rsidR="00962AD3" w:rsidRPr="00962AD3" w:rsidRDefault="000E1D64" w:rsidP="00962AD3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962AD3">
        <w:rPr>
          <w:rFonts w:ascii="Calibri" w:hAnsi="Calibri" w:cs="Calibri"/>
          <w:sz w:val="24"/>
          <w:szCs w:val="24"/>
        </w:rPr>
        <w:t>toaleta  dla osób z niepełnosprawnością  jest na parterze, po lewej stronie od wejścia bocznego,</w:t>
      </w:r>
    </w:p>
    <w:p w:rsidR="000E1D64" w:rsidRPr="00962AD3" w:rsidRDefault="00962AD3" w:rsidP="00962AD3">
      <w:pPr>
        <w:pStyle w:val="Akapitzlist"/>
        <w:numPr>
          <w:ilvl w:val="0"/>
          <w:numId w:val="9"/>
        </w:numPr>
        <w:spacing w:after="100" w:afterAutospacing="1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962AD3">
        <w:rPr>
          <w:rFonts w:ascii="Calibri" w:hAnsi="Calibri" w:cs="Calibri"/>
          <w:sz w:val="24"/>
          <w:szCs w:val="24"/>
        </w:rPr>
        <w:t xml:space="preserve"> </w:t>
      </w:r>
      <w:r w:rsidR="000E1D64" w:rsidRPr="00962AD3">
        <w:rPr>
          <w:rFonts w:ascii="Calibri" w:hAnsi="Calibri" w:cs="Calibri"/>
          <w:sz w:val="24"/>
          <w:szCs w:val="24"/>
        </w:rPr>
        <w:t>do RDOŚ możesz wejść z psem asystującym i psem przewodnikiem.</w:t>
      </w:r>
    </w:p>
    <w:p w:rsidR="00962AD3" w:rsidRDefault="000E1D64" w:rsidP="00962AD3">
      <w:pPr>
        <w:pStyle w:val="Nagwek2"/>
        <w:spacing w:before="0" w:after="100" w:afterAutospacing="1" w:line="240" w:lineRule="auto"/>
        <w:rPr>
          <w:rFonts w:ascii="Calibri" w:eastAsia="Times New Roman" w:hAnsi="Calibri" w:cs="Calibri"/>
          <w:color w:val="auto"/>
          <w:sz w:val="28"/>
          <w:szCs w:val="28"/>
          <w:lang w:eastAsia="pl-PL"/>
        </w:rPr>
      </w:pPr>
      <w:r w:rsidRPr="00962AD3">
        <w:rPr>
          <w:rFonts w:ascii="Calibri" w:eastAsia="Times New Roman" w:hAnsi="Calibri" w:cs="Calibri"/>
          <w:color w:val="auto"/>
          <w:sz w:val="28"/>
          <w:szCs w:val="28"/>
          <w:lang w:eastAsia="pl-PL"/>
        </w:rPr>
        <w:t>Dostępność informacyjno-komunikacyjna</w:t>
      </w:r>
    </w:p>
    <w:p w:rsidR="00436F99" w:rsidRPr="00962AD3" w:rsidRDefault="000E1D64" w:rsidP="00962AD3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62AD3">
        <w:rPr>
          <w:rFonts w:ascii="Calibri" w:eastAsia="Times New Roman" w:hAnsi="Calibri" w:cs="Calibri"/>
          <w:sz w:val="24"/>
          <w:szCs w:val="24"/>
          <w:lang w:eastAsia="pl-PL"/>
        </w:rPr>
        <w:t>Szczegółowe informacje dotyczące realizacji przez RDOŚ ustawy o zapewnieniu dostępności osobom</w:t>
      </w:r>
      <w:r w:rsidR="00962AD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62AD3">
        <w:rPr>
          <w:rFonts w:ascii="Calibri" w:eastAsia="Times New Roman" w:hAnsi="Calibri" w:cs="Calibri"/>
          <w:sz w:val="24"/>
          <w:szCs w:val="24"/>
          <w:lang w:eastAsia="pl-PL"/>
        </w:rPr>
        <w:t>ze szczególnymi potrzebami znajdziesz na naszej stronie</w:t>
      </w:r>
      <w:r w:rsidR="00962AD3">
        <w:rPr>
          <w:rFonts w:ascii="Calibri" w:eastAsia="Times New Roman" w:hAnsi="Calibri" w:cs="Calibri"/>
          <w:sz w:val="24"/>
          <w:szCs w:val="24"/>
          <w:lang w:eastAsia="pl-PL"/>
        </w:rPr>
        <w:t>:</w:t>
      </w:r>
      <w:r w:rsidR="00962AD3" w:rsidRPr="00962AD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62AD3" w:rsidRPr="00962AD3">
        <w:rPr>
          <w:rStyle w:val="Hipercze"/>
          <w:rFonts w:ascii="Calibri" w:eastAsia="Times New Roman" w:hAnsi="Calibri" w:cs="Calibri"/>
          <w:iCs w:val="0"/>
          <w:color w:val="auto"/>
          <w:sz w:val="24"/>
          <w:szCs w:val="24"/>
          <w:u w:val="none"/>
          <w:lang w:eastAsia="pl-PL"/>
        </w:rPr>
        <w:t>https://www.gov.pl/web/rdos-olsztyn/dostepnosc</w:t>
      </w:r>
    </w:p>
    <w:sectPr w:rsidR="00436F99" w:rsidRPr="00962AD3" w:rsidSect="00CB7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55D66"/>
    <w:multiLevelType w:val="hybridMultilevel"/>
    <w:tmpl w:val="B6161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93C1F"/>
    <w:multiLevelType w:val="hybridMultilevel"/>
    <w:tmpl w:val="761E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50DF5"/>
    <w:multiLevelType w:val="hybridMultilevel"/>
    <w:tmpl w:val="21A63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0B3E"/>
    <w:multiLevelType w:val="hybridMultilevel"/>
    <w:tmpl w:val="B12C8CD6"/>
    <w:lvl w:ilvl="0" w:tplc="914EE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868CB"/>
    <w:multiLevelType w:val="hybridMultilevel"/>
    <w:tmpl w:val="E1E0F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863A7"/>
    <w:multiLevelType w:val="hybridMultilevel"/>
    <w:tmpl w:val="D2CA2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31F5A"/>
    <w:multiLevelType w:val="hybridMultilevel"/>
    <w:tmpl w:val="07E09B4C"/>
    <w:lvl w:ilvl="0" w:tplc="914EE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C6EBF"/>
    <w:multiLevelType w:val="hybridMultilevel"/>
    <w:tmpl w:val="E5E29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11088"/>
    <w:multiLevelType w:val="hybridMultilevel"/>
    <w:tmpl w:val="B89254AA"/>
    <w:lvl w:ilvl="0" w:tplc="5ED0EE42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F9"/>
    <w:rsid w:val="000C7FF9"/>
    <w:rsid w:val="000E1D64"/>
    <w:rsid w:val="00436F99"/>
    <w:rsid w:val="0096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A7201-E78C-4615-A35C-D5435CCA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D64"/>
    <w:pPr>
      <w:spacing w:after="200" w:line="288" w:lineRule="auto"/>
    </w:pPr>
    <w:rPr>
      <w:rFonts w:eastAsiaTheme="minorEastAsia"/>
      <w:iCs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1D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D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1D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1D64"/>
    <w:pPr>
      <w:numPr>
        <w:numId w:val="1"/>
      </w:numPr>
      <w:contextualSpacing/>
    </w:pPr>
    <w:rPr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0E1D64"/>
    <w:rPr>
      <w:rFonts w:asciiTheme="majorHAnsi" w:eastAsiaTheme="majorEastAsia" w:hAnsiTheme="majorHAnsi" w:cstheme="majorBidi"/>
      <w:iCs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1D64"/>
    <w:rPr>
      <w:rFonts w:asciiTheme="majorHAnsi" w:eastAsiaTheme="majorEastAsia" w:hAnsiTheme="majorHAnsi" w:cstheme="majorBidi"/>
      <w:iCs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olsztyn@rdos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sekretariat.olsztyn@rdo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stepnosc.olsztyn@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Bobek</dc:creator>
  <cp:keywords/>
  <dc:description/>
  <cp:lastModifiedBy>Iwona Bobek</cp:lastModifiedBy>
  <cp:revision>2</cp:revision>
  <dcterms:created xsi:type="dcterms:W3CDTF">2021-07-23T07:42:00Z</dcterms:created>
  <dcterms:modified xsi:type="dcterms:W3CDTF">2021-07-23T07:42:00Z</dcterms:modified>
</cp:coreProperties>
</file>