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32EFF" w14:textId="50F870F4" w:rsidR="006729D7" w:rsidRPr="007D191D" w:rsidRDefault="006729D7" w:rsidP="00F1001A">
      <w:pPr>
        <w:spacing w:before="120" w:after="120" w:line="360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7D191D">
        <w:rPr>
          <w:rFonts w:ascii="Arial" w:hAnsi="Arial" w:cs="Arial"/>
          <w:b/>
          <w:caps/>
          <w:sz w:val="22"/>
          <w:szCs w:val="22"/>
        </w:rPr>
        <w:t>Opis Przedmiotu Zamówienia</w:t>
      </w:r>
    </w:p>
    <w:p w14:paraId="35FEEEDD" w14:textId="77777777" w:rsidR="006729D7" w:rsidRPr="007D191D" w:rsidRDefault="006729D7" w:rsidP="00F1001A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AB5D7D" w14:textId="08FFACE9" w:rsidR="001E0641" w:rsidRPr="007D191D" w:rsidRDefault="001E0641" w:rsidP="00F1001A">
      <w:pPr>
        <w:pStyle w:val="Akapitzlist"/>
        <w:numPr>
          <w:ilvl w:val="0"/>
          <w:numId w:val="64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7D191D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362E546F" w14:textId="77777777" w:rsidR="001E0641" w:rsidRPr="007D191D" w:rsidRDefault="001E0641" w:rsidP="00F1001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Przedmiotem zamówienia jest:</w:t>
      </w:r>
    </w:p>
    <w:p w14:paraId="2A69FFDD" w14:textId="77777777" w:rsidR="001E0641" w:rsidRPr="007D191D" w:rsidRDefault="001E0641" w:rsidP="00F1001A">
      <w:pPr>
        <w:numPr>
          <w:ilvl w:val="0"/>
          <w:numId w:val="5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 xml:space="preserve">Zakup systemu klasy NDR (Network </w:t>
      </w:r>
      <w:proofErr w:type="spellStart"/>
      <w:r w:rsidRPr="007D191D">
        <w:rPr>
          <w:rFonts w:ascii="Arial" w:hAnsi="Arial" w:cs="Arial"/>
          <w:sz w:val="22"/>
          <w:szCs w:val="22"/>
        </w:rPr>
        <w:t>Detection</w:t>
      </w:r>
      <w:proofErr w:type="spellEnd"/>
      <w:r w:rsidRPr="007D191D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7D191D">
        <w:rPr>
          <w:rFonts w:ascii="Arial" w:hAnsi="Arial" w:cs="Arial"/>
          <w:sz w:val="22"/>
          <w:szCs w:val="22"/>
        </w:rPr>
        <w:t>Response</w:t>
      </w:r>
      <w:proofErr w:type="spellEnd"/>
      <w:r w:rsidRPr="007D191D">
        <w:rPr>
          <w:rFonts w:ascii="Arial" w:hAnsi="Arial" w:cs="Arial"/>
          <w:sz w:val="22"/>
          <w:szCs w:val="22"/>
        </w:rPr>
        <w:t xml:space="preserve">) </w:t>
      </w:r>
      <w:r w:rsidRPr="007D191D">
        <w:rPr>
          <w:rFonts w:ascii="Arial" w:hAnsi="Arial" w:cs="Arial"/>
          <w:b/>
          <w:bCs/>
          <w:sz w:val="22"/>
          <w:szCs w:val="22"/>
        </w:rPr>
        <w:t>GREYCORTEX Mendel</w:t>
      </w:r>
      <w:r w:rsidRPr="007D191D">
        <w:rPr>
          <w:rFonts w:ascii="Arial" w:hAnsi="Arial" w:cs="Arial"/>
          <w:sz w:val="22"/>
          <w:szCs w:val="22"/>
        </w:rPr>
        <w:t>, wraz z licencją wieczystą.</w:t>
      </w:r>
    </w:p>
    <w:p w14:paraId="3F899D73" w14:textId="77777777" w:rsidR="001E0641" w:rsidRPr="007D191D" w:rsidRDefault="001E0641" w:rsidP="00F1001A">
      <w:pPr>
        <w:numPr>
          <w:ilvl w:val="0"/>
          <w:numId w:val="5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Wdrożenie zakupionego systemu klasy NDR w infrastrukturze Zamawiającego.</w:t>
      </w:r>
    </w:p>
    <w:p w14:paraId="1D6A084A" w14:textId="0E08F907" w:rsidR="001E0641" w:rsidRPr="007D191D" w:rsidRDefault="001E0641" w:rsidP="00F1001A">
      <w:pPr>
        <w:numPr>
          <w:ilvl w:val="0"/>
          <w:numId w:val="5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 xml:space="preserve">Świadczenie usługi wsparcia technicznego i utrzymania systemu przez okres </w:t>
      </w:r>
      <w:r w:rsidR="00F1001A" w:rsidRPr="007D191D">
        <w:rPr>
          <w:rFonts w:ascii="Arial" w:hAnsi="Arial" w:cs="Arial"/>
          <w:sz w:val="22"/>
          <w:szCs w:val="22"/>
        </w:rPr>
        <w:br/>
      </w:r>
      <w:r w:rsidRPr="007D191D">
        <w:rPr>
          <w:rFonts w:ascii="Arial" w:hAnsi="Arial" w:cs="Arial"/>
          <w:sz w:val="22"/>
          <w:szCs w:val="22"/>
        </w:rPr>
        <w:t>12 miesięcy od dnia uruchomienia systemu produkcyjnego.</w:t>
      </w:r>
    </w:p>
    <w:p w14:paraId="56ABF983" w14:textId="09463C38" w:rsidR="001E0641" w:rsidRPr="007D191D" w:rsidRDefault="001E0641" w:rsidP="00F1001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 xml:space="preserve">Celem zamówienia jest podniesienie poziomu bezpieczeństwa sieci Zamawiającego poprzez zapewnienie ciągłego monitorowania ruchu sieciowego, wykrywania zagrożeń, anomalii </w:t>
      </w:r>
      <w:r w:rsidR="00F1001A" w:rsidRPr="007D191D">
        <w:rPr>
          <w:rFonts w:ascii="Arial" w:hAnsi="Arial" w:cs="Arial"/>
          <w:sz w:val="22"/>
          <w:szCs w:val="22"/>
        </w:rPr>
        <w:br/>
      </w:r>
      <w:r w:rsidRPr="007D191D">
        <w:rPr>
          <w:rFonts w:ascii="Arial" w:hAnsi="Arial" w:cs="Arial"/>
          <w:sz w:val="22"/>
          <w:szCs w:val="22"/>
        </w:rPr>
        <w:t>i incydentów bezpieczeństwa w czasie zbliżonym do rzeczywistego oraz wsparcie zespołów IT w analizie i reagowaniu na incydenty.</w:t>
      </w:r>
    </w:p>
    <w:p w14:paraId="72930233" w14:textId="77777777" w:rsidR="001E0641" w:rsidRPr="007D191D" w:rsidRDefault="001E0641" w:rsidP="00F1001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E8FE844" w14:textId="690EF571" w:rsidR="001E0641" w:rsidRPr="007D191D" w:rsidRDefault="001E0641" w:rsidP="00F1001A">
      <w:pPr>
        <w:pStyle w:val="Akapitzlist"/>
        <w:numPr>
          <w:ilvl w:val="0"/>
          <w:numId w:val="64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7D191D">
        <w:rPr>
          <w:rFonts w:ascii="Arial" w:hAnsi="Arial" w:cs="Arial"/>
          <w:b/>
          <w:bCs/>
          <w:sz w:val="22"/>
          <w:szCs w:val="22"/>
        </w:rPr>
        <w:t>ZAKRES ZAMÓWIENIA</w:t>
      </w:r>
    </w:p>
    <w:p w14:paraId="11CE2BBC" w14:textId="3974991E" w:rsidR="001E0641" w:rsidRPr="007D191D" w:rsidRDefault="001E0641" w:rsidP="00F1001A">
      <w:pPr>
        <w:pStyle w:val="Akapitzlist"/>
        <w:numPr>
          <w:ilvl w:val="0"/>
          <w:numId w:val="67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7D191D">
        <w:rPr>
          <w:rFonts w:ascii="Arial" w:hAnsi="Arial" w:cs="Arial"/>
          <w:b/>
          <w:bCs/>
          <w:sz w:val="22"/>
          <w:szCs w:val="22"/>
        </w:rPr>
        <w:t>Dostawa systemu</w:t>
      </w:r>
    </w:p>
    <w:p w14:paraId="2D707329" w14:textId="77777777" w:rsidR="001E0641" w:rsidRPr="007D191D" w:rsidRDefault="001E0641" w:rsidP="00F1001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W ramach realizacji zamówienia Wykonawca dostarczy:</w:t>
      </w:r>
    </w:p>
    <w:p w14:paraId="4DFEB7A6" w14:textId="5479EB38" w:rsidR="001E0641" w:rsidRPr="007D191D" w:rsidRDefault="001E0641" w:rsidP="00F1001A">
      <w:pPr>
        <w:numPr>
          <w:ilvl w:val="0"/>
          <w:numId w:val="5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 xml:space="preserve">System klasy NDR (Network </w:t>
      </w:r>
      <w:proofErr w:type="spellStart"/>
      <w:r w:rsidRPr="007D191D">
        <w:rPr>
          <w:rFonts w:ascii="Arial" w:hAnsi="Arial" w:cs="Arial"/>
          <w:sz w:val="22"/>
          <w:szCs w:val="22"/>
        </w:rPr>
        <w:t>Detection</w:t>
      </w:r>
      <w:proofErr w:type="spellEnd"/>
      <w:r w:rsidRPr="007D191D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7D191D">
        <w:rPr>
          <w:rFonts w:ascii="Arial" w:hAnsi="Arial" w:cs="Arial"/>
          <w:sz w:val="22"/>
          <w:szCs w:val="22"/>
        </w:rPr>
        <w:t>Response</w:t>
      </w:r>
      <w:proofErr w:type="spellEnd"/>
      <w:r w:rsidRPr="007D191D">
        <w:rPr>
          <w:rFonts w:ascii="Arial" w:hAnsi="Arial" w:cs="Arial"/>
          <w:sz w:val="22"/>
          <w:szCs w:val="22"/>
        </w:rPr>
        <w:t xml:space="preserve">) </w:t>
      </w:r>
      <w:r w:rsidRPr="007D191D">
        <w:rPr>
          <w:rFonts w:ascii="Arial" w:hAnsi="Arial" w:cs="Arial"/>
          <w:b/>
          <w:bCs/>
          <w:sz w:val="22"/>
          <w:szCs w:val="22"/>
        </w:rPr>
        <w:t>GREYCORTEX Mendel</w:t>
      </w:r>
      <w:r w:rsidRPr="007D191D">
        <w:rPr>
          <w:rFonts w:ascii="Arial" w:hAnsi="Arial" w:cs="Arial"/>
          <w:sz w:val="22"/>
          <w:szCs w:val="22"/>
        </w:rPr>
        <w:t xml:space="preserve">, </w:t>
      </w:r>
      <w:r w:rsidR="00F1001A" w:rsidRPr="007D191D">
        <w:rPr>
          <w:rFonts w:ascii="Arial" w:hAnsi="Arial" w:cs="Arial"/>
          <w:sz w:val="22"/>
          <w:szCs w:val="22"/>
        </w:rPr>
        <w:br/>
      </w:r>
      <w:r w:rsidRPr="007D191D">
        <w:rPr>
          <w:rFonts w:ascii="Arial" w:hAnsi="Arial" w:cs="Arial"/>
          <w:sz w:val="22"/>
          <w:szCs w:val="22"/>
        </w:rPr>
        <w:t>w wersji aktualnej na dzień dostawy, wraz z wszystkimi wymaganymi komponentami do jego prawidłowego działania.</w:t>
      </w:r>
    </w:p>
    <w:p w14:paraId="3FD82748" w14:textId="77777777" w:rsidR="001E0641" w:rsidRPr="007D191D" w:rsidRDefault="001E0641" w:rsidP="00F1001A">
      <w:pPr>
        <w:numPr>
          <w:ilvl w:val="0"/>
          <w:numId w:val="5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Licencję wieczystą (</w:t>
      </w:r>
      <w:proofErr w:type="spellStart"/>
      <w:r w:rsidRPr="007D191D">
        <w:rPr>
          <w:rFonts w:ascii="Arial" w:hAnsi="Arial" w:cs="Arial"/>
          <w:sz w:val="22"/>
          <w:szCs w:val="22"/>
        </w:rPr>
        <w:t>perpetual</w:t>
      </w:r>
      <w:proofErr w:type="spellEnd"/>
      <w:r w:rsidRPr="007D191D">
        <w:rPr>
          <w:rFonts w:ascii="Arial" w:hAnsi="Arial" w:cs="Arial"/>
          <w:sz w:val="22"/>
          <w:szCs w:val="22"/>
        </w:rPr>
        <w:t xml:space="preserve"> software </w:t>
      </w:r>
      <w:proofErr w:type="spellStart"/>
      <w:r w:rsidRPr="007D191D">
        <w:rPr>
          <w:rFonts w:ascii="Arial" w:hAnsi="Arial" w:cs="Arial"/>
          <w:sz w:val="22"/>
          <w:szCs w:val="22"/>
        </w:rPr>
        <w:t>license</w:t>
      </w:r>
      <w:proofErr w:type="spellEnd"/>
      <w:r w:rsidRPr="007D191D">
        <w:rPr>
          <w:rFonts w:ascii="Arial" w:hAnsi="Arial" w:cs="Arial"/>
          <w:sz w:val="22"/>
          <w:szCs w:val="22"/>
        </w:rPr>
        <w:t xml:space="preserve">) umożliwiającą bezterminowe użytkowanie systemu, obejmującą co najmniej: </w:t>
      </w:r>
    </w:p>
    <w:p w14:paraId="6267D609" w14:textId="77777777" w:rsidR="001E0641" w:rsidRPr="007D191D" w:rsidRDefault="001E0641" w:rsidP="00F1001A">
      <w:pPr>
        <w:numPr>
          <w:ilvl w:val="1"/>
          <w:numId w:val="58"/>
        </w:numPr>
        <w:tabs>
          <w:tab w:val="num" w:pos="144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 xml:space="preserve">architekturę typu </w:t>
      </w:r>
      <w:r w:rsidRPr="007D191D">
        <w:rPr>
          <w:rFonts w:ascii="Arial" w:hAnsi="Arial" w:cs="Arial"/>
          <w:b/>
          <w:bCs/>
          <w:sz w:val="22"/>
          <w:szCs w:val="22"/>
        </w:rPr>
        <w:t xml:space="preserve">sensor + </w:t>
      </w:r>
      <w:proofErr w:type="spellStart"/>
      <w:r w:rsidRPr="007D191D">
        <w:rPr>
          <w:rFonts w:ascii="Arial" w:hAnsi="Arial" w:cs="Arial"/>
          <w:b/>
          <w:bCs/>
          <w:sz w:val="22"/>
          <w:szCs w:val="22"/>
        </w:rPr>
        <w:t>collector</w:t>
      </w:r>
      <w:proofErr w:type="spellEnd"/>
      <w:r w:rsidRPr="007D191D">
        <w:rPr>
          <w:rFonts w:ascii="Arial" w:hAnsi="Arial" w:cs="Arial"/>
          <w:sz w:val="22"/>
          <w:szCs w:val="22"/>
        </w:rPr>
        <w:t>,</w:t>
      </w:r>
    </w:p>
    <w:p w14:paraId="448B1227" w14:textId="7192C1B1" w:rsidR="001E0641" w:rsidRPr="007D191D" w:rsidRDefault="001E0641" w:rsidP="00F1001A">
      <w:pPr>
        <w:numPr>
          <w:ilvl w:val="1"/>
          <w:numId w:val="58"/>
        </w:numPr>
        <w:tabs>
          <w:tab w:val="num" w:pos="144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 xml:space="preserve">obsługę analizy ruchu sieciowego o przepustowości </w:t>
      </w:r>
      <w:r w:rsidRPr="007D191D">
        <w:rPr>
          <w:rFonts w:ascii="Arial" w:hAnsi="Arial" w:cs="Arial"/>
          <w:b/>
          <w:bCs/>
          <w:sz w:val="22"/>
          <w:szCs w:val="22"/>
        </w:rPr>
        <w:t xml:space="preserve">nie mniejszej niż </w:t>
      </w:r>
      <w:r w:rsidR="001F2FCF" w:rsidRPr="007D191D">
        <w:rPr>
          <w:rFonts w:ascii="Arial" w:hAnsi="Arial" w:cs="Arial"/>
          <w:b/>
          <w:bCs/>
          <w:sz w:val="22"/>
          <w:szCs w:val="22"/>
        </w:rPr>
        <w:t>1</w:t>
      </w:r>
      <w:r w:rsidRPr="007D191D">
        <w:rPr>
          <w:rFonts w:ascii="Arial" w:hAnsi="Arial" w:cs="Arial"/>
          <w:b/>
          <w:bCs/>
          <w:sz w:val="22"/>
          <w:szCs w:val="22"/>
        </w:rPr>
        <w:t xml:space="preserve">00 </w:t>
      </w:r>
      <w:proofErr w:type="spellStart"/>
      <w:r w:rsidRPr="007D191D">
        <w:rPr>
          <w:rFonts w:ascii="Arial" w:hAnsi="Arial" w:cs="Arial"/>
          <w:b/>
          <w:bCs/>
          <w:sz w:val="22"/>
          <w:szCs w:val="22"/>
        </w:rPr>
        <w:t>Mbps</w:t>
      </w:r>
      <w:proofErr w:type="spellEnd"/>
      <w:r w:rsidRPr="007D191D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7D191D">
        <w:rPr>
          <w:rFonts w:ascii="Arial" w:hAnsi="Arial" w:cs="Arial"/>
          <w:b/>
          <w:bCs/>
          <w:sz w:val="22"/>
          <w:szCs w:val="22"/>
        </w:rPr>
        <w:t>sustained</w:t>
      </w:r>
      <w:proofErr w:type="spellEnd"/>
      <w:r w:rsidRPr="007D191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D191D">
        <w:rPr>
          <w:rFonts w:ascii="Arial" w:hAnsi="Arial" w:cs="Arial"/>
          <w:b/>
          <w:bCs/>
          <w:sz w:val="22"/>
          <w:szCs w:val="22"/>
        </w:rPr>
        <w:t>throughput</w:t>
      </w:r>
      <w:proofErr w:type="spellEnd"/>
      <w:r w:rsidRPr="007D191D">
        <w:rPr>
          <w:rFonts w:ascii="Arial" w:hAnsi="Arial" w:cs="Arial"/>
          <w:b/>
          <w:bCs/>
          <w:sz w:val="22"/>
          <w:szCs w:val="22"/>
        </w:rPr>
        <w:t>)</w:t>
      </w:r>
      <w:r w:rsidRPr="007D191D">
        <w:rPr>
          <w:rFonts w:ascii="Arial" w:hAnsi="Arial" w:cs="Arial"/>
          <w:sz w:val="22"/>
          <w:szCs w:val="22"/>
        </w:rPr>
        <w:t>,</w:t>
      </w:r>
    </w:p>
    <w:p w14:paraId="264437D0" w14:textId="77777777" w:rsidR="001E0641" w:rsidRPr="007D191D" w:rsidRDefault="001E0641" w:rsidP="00F1001A">
      <w:pPr>
        <w:numPr>
          <w:ilvl w:val="1"/>
          <w:numId w:val="58"/>
        </w:numPr>
        <w:tabs>
          <w:tab w:val="num" w:pos="144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 xml:space="preserve">możliwość przetwarzania </w:t>
      </w:r>
      <w:r w:rsidRPr="007D191D">
        <w:rPr>
          <w:rFonts w:ascii="Arial" w:hAnsi="Arial" w:cs="Arial"/>
          <w:b/>
          <w:bCs/>
          <w:sz w:val="22"/>
          <w:szCs w:val="22"/>
        </w:rPr>
        <w:t xml:space="preserve">co najmniej 120 </w:t>
      </w:r>
      <w:proofErr w:type="spellStart"/>
      <w:r w:rsidRPr="007D191D">
        <w:rPr>
          <w:rFonts w:ascii="Arial" w:hAnsi="Arial" w:cs="Arial"/>
          <w:b/>
          <w:bCs/>
          <w:sz w:val="22"/>
          <w:szCs w:val="22"/>
        </w:rPr>
        <w:t>enriched</w:t>
      </w:r>
      <w:proofErr w:type="spellEnd"/>
      <w:r w:rsidRPr="007D191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D191D">
        <w:rPr>
          <w:rFonts w:ascii="Arial" w:hAnsi="Arial" w:cs="Arial"/>
          <w:b/>
          <w:bCs/>
          <w:sz w:val="22"/>
          <w:szCs w:val="22"/>
        </w:rPr>
        <w:t>flows</w:t>
      </w:r>
      <w:proofErr w:type="spellEnd"/>
      <w:r w:rsidRPr="007D191D">
        <w:rPr>
          <w:rFonts w:ascii="Arial" w:hAnsi="Arial" w:cs="Arial"/>
          <w:b/>
          <w:bCs/>
          <w:sz w:val="22"/>
          <w:szCs w:val="22"/>
        </w:rPr>
        <w:t xml:space="preserve"> na sekundę</w:t>
      </w:r>
      <w:r w:rsidRPr="007D191D">
        <w:rPr>
          <w:rFonts w:ascii="Arial" w:hAnsi="Arial" w:cs="Arial"/>
          <w:sz w:val="22"/>
          <w:szCs w:val="22"/>
        </w:rPr>
        <w:t>,</w:t>
      </w:r>
    </w:p>
    <w:p w14:paraId="221DF1A5" w14:textId="77777777" w:rsidR="001E0641" w:rsidRPr="007D191D" w:rsidRDefault="001E0641" w:rsidP="00F1001A">
      <w:pPr>
        <w:numPr>
          <w:ilvl w:val="1"/>
          <w:numId w:val="58"/>
        </w:numPr>
        <w:tabs>
          <w:tab w:val="num" w:pos="144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 xml:space="preserve">możliwość przetwarzania </w:t>
      </w:r>
      <w:r w:rsidRPr="007D191D">
        <w:rPr>
          <w:rFonts w:ascii="Arial" w:hAnsi="Arial" w:cs="Arial"/>
          <w:b/>
          <w:bCs/>
          <w:sz w:val="22"/>
          <w:szCs w:val="22"/>
        </w:rPr>
        <w:t xml:space="preserve">co najmniej 250 rekordów </w:t>
      </w:r>
      <w:proofErr w:type="spellStart"/>
      <w:r w:rsidRPr="007D191D">
        <w:rPr>
          <w:rFonts w:ascii="Arial" w:hAnsi="Arial" w:cs="Arial"/>
          <w:b/>
          <w:bCs/>
          <w:sz w:val="22"/>
          <w:szCs w:val="22"/>
        </w:rPr>
        <w:t>NetFlow</w:t>
      </w:r>
      <w:proofErr w:type="spellEnd"/>
      <w:r w:rsidRPr="007D191D">
        <w:rPr>
          <w:rFonts w:ascii="Arial" w:hAnsi="Arial" w:cs="Arial"/>
          <w:b/>
          <w:bCs/>
          <w:sz w:val="22"/>
          <w:szCs w:val="22"/>
        </w:rPr>
        <w:t xml:space="preserve"> na sekundę</w:t>
      </w:r>
      <w:r w:rsidRPr="007D191D">
        <w:rPr>
          <w:rFonts w:ascii="Arial" w:hAnsi="Arial" w:cs="Arial"/>
          <w:sz w:val="22"/>
          <w:szCs w:val="22"/>
        </w:rPr>
        <w:t>,</w:t>
      </w:r>
    </w:p>
    <w:p w14:paraId="71CBFA90" w14:textId="77777777" w:rsidR="001E0641" w:rsidRPr="007D191D" w:rsidRDefault="001E0641" w:rsidP="00F1001A">
      <w:pPr>
        <w:numPr>
          <w:ilvl w:val="1"/>
          <w:numId w:val="58"/>
        </w:numPr>
        <w:tabs>
          <w:tab w:val="num" w:pos="144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 xml:space="preserve">monitorowanie </w:t>
      </w:r>
      <w:r w:rsidRPr="007D191D">
        <w:rPr>
          <w:rFonts w:ascii="Arial" w:hAnsi="Arial" w:cs="Arial"/>
          <w:b/>
          <w:bCs/>
          <w:sz w:val="22"/>
          <w:szCs w:val="22"/>
        </w:rPr>
        <w:t>co najmniej 200 adresów IP</w:t>
      </w:r>
      <w:r w:rsidRPr="007D191D">
        <w:rPr>
          <w:rFonts w:ascii="Arial" w:hAnsi="Arial" w:cs="Arial"/>
          <w:sz w:val="22"/>
          <w:szCs w:val="22"/>
        </w:rPr>
        <w:t>,</w:t>
      </w:r>
    </w:p>
    <w:p w14:paraId="39586C49" w14:textId="77777777" w:rsidR="001E0641" w:rsidRPr="007D191D" w:rsidRDefault="001E0641" w:rsidP="00F1001A">
      <w:pPr>
        <w:numPr>
          <w:ilvl w:val="1"/>
          <w:numId w:val="58"/>
        </w:numPr>
        <w:tabs>
          <w:tab w:val="num" w:pos="144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lastRenderedPageBreak/>
        <w:t>pełny zestaw funkcjonalności systemu NDR wymaganych do wykrywania zagrożeń, anomalii i incydentów bezpieczeństwa.</w:t>
      </w:r>
    </w:p>
    <w:p w14:paraId="103EFDAC" w14:textId="13BBD752" w:rsidR="001E0641" w:rsidRPr="007D191D" w:rsidRDefault="001E0641" w:rsidP="00F1001A">
      <w:pPr>
        <w:numPr>
          <w:ilvl w:val="0"/>
          <w:numId w:val="5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227927281"/>
      <w:r w:rsidRPr="007D191D">
        <w:rPr>
          <w:rFonts w:ascii="Arial" w:hAnsi="Arial" w:cs="Arial"/>
          <w:sz w:val="22"/>
          <w:szCs w:val="22"/>
        </w:rPr>
        <w:t>System musi być rozwiązaniem:</w:t>
      </w:r>
    </w:p>
    <w:p w14:paraId="5B965818" w14:textId="77777777" w:rsidR="001E0641" w:rsidRPr="007D191D" w:rsidRDefault="001E0641" w:rsidP="00F1001A">
      <w:pPr>
        <w:numPr>
          <w:ilvl w:val="0"/>
          <w:numId w:val="59"/>
        </w:numPr>
        <w:tabs>
          <w:tab w:val="clear" w:pos="720"/>
        </w:tabs>
        <w:spacing w:before="120" w:after="120" w:line="360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komercyjnym,</w:t>
      </w:r>
    </w:p>
    <w:p w14:paraId="31BE7BCB" w14:textId="77777777" w:rsidR="001E0641" w:rsidRPr="007D191D" w:rsidRDefault="001E0641" w:rsidP="00F1001A">
      <w:pPr>
        <w:numPr>
          <w:ilvl w:val="0"/>
          <w:numId w:val="59"/>
        </w:numPr>
        <w:tabs>
          <w:tab w:val="clear" w:pos="720"/>
        </w:tabs>
        <w:spacing w:before="120" w:after="120" w:line="360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nielimitowanym czasowo (licencja wieczysta),</w:t>
      </w:r>
    </w:p>
    <w:p w14:paraId="739FE3E0" w14:textId="089426AA" w:rsidR="001E0641" w:rsidRPr="007D191D" w:rsidRDefault="001E0641" w:rsidP="00F1001A">
      <w:pPr>
        <w:numPr>
          <w:ilvl w:val="0"/>
          <w:numId w:val="59"/>
        </w:numPr>
        <w:tabs>
          <w:tab w:val="clear" w:pos="720"/>
        </w:tabs>
        <w:spacing w:before="120" w:after="120" w:line="360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umożliwiającym instalację w środowisku wirtualnym</w:t>
      </w:r>
      <w:r w:rsidR="00DE2C02" w:rsidRPr="007D191D">
        <w:rPr>
          <w:rFonts w:ascii="Arial" w:hAnsi="Arial" w:cs="Arial"/>
          <w:sz w:val="22"/>
          <w:szCs w:val="22"/>
        </w:rPr>
        <w:t xml:space="preserve"> (Vmware)</w:t>
      </w:r>
      <w:r w:rsidRPr="007D191D">
        <w:rPr>
          <w:rFonts w:ascii="Arial" w:hAnsi="Arial" w:cs="Arial"/>
          <w:sz w:val="22"/>
          <w:szCs w:val="22"/>
        </w:rPr>
        <w:t xml:space="preserve"> Zamawiającego.</w:t>
      </w:r>
    </w:p>
    <w:bookmarkEnd w:id="0"/>
    <w:p w14:paraId="57F5ED01" w14:textId="77777777" w:rsidR="001E0641" w:rsidRPr="007D191D" w:rsidRDefault="001E0641" w:rsidP="00F1001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Licencja wieczysta nie może być ograniczona czasowo ani funkcjonalnie i musi zapewniać prawo do użytkowania systemu po zakończeniu okresu wsparcia technicznego.</w:t>
      </w:r>
    </w:p>
    <w:p w14:paraId="773E25C3" w14:textId="77777777" w:rsidR="001E0641" w:rsidRPr="007D191D" w:rsidRDefault="001E0641" w:rsidP="00F1001A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63B93F1" w14:textId="11ECC921" w:rsidR="001E0641" w:rsidRPr="007D191D" w:rsidRDefault="001E0641" w:rsidP="00F1001A">
      <w:pPr>
        <w:pStyle w:val="Akapitzlist"/>
        <w:numPr>
          <w:ilvl w:val="0"/>
          <w:numId w:val="67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7D191D">
        <w:rPr>
          <w:rFonts w:ascii="Arial" w:hAnsi="Arial" w:cs="Arial"/>
          <w:b/>
          <w:bCs/>
          <w:sz w:val="22"/>
          <w:szCs w:val="22"/>
        </w:rPr>
        <w:t>Wdrożenie systemu w infrastrukturze Zamawiającego</w:t>
      </w:r>
    </w:p>
    <w:p w14:paraId="56A73FD1" w14:textId="77777777" w:rsidR="001E0641" w:rsidRPr="007D191D" w:rsidRDefault="001E0641" w:rsidP="00F1001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W ramach wdrożenia Wykonawca zobowiązany jest do wykonania co najmniej następujących czynności:</w:t>
      </w:r>
    </w:p>
    <w:p w14:paraId="694828C3" w14:textId="77777777" w:rsidR="001E0641" w:rsidRPr="007D191D" w:rsidRDefault="001E0641" w:rsidP="00F1001A">
      <w:pPr>
        <w:numPr>
          <w:ilvl w:val="0"/>
          <w:numId w:val="6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przeprowadzenie analizy przedwdrożeniowej środowiska Zamawiającego,</w:t>
      </w:r>
    </w:p>
    <w:p w14:paraId="1050BA01" w14:textId="77777777" w:rsidR="001E0641" w:rsidRPr="007D191D" w:rsidRDefault="001E0641" w:rsidP="00F1001A">
      <w:pPr>
        <w:numPr>
          <w:ilvl w:val="0"/>
          <w:numId w:val="6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instalację systemu w infrastrukturze Zamawiającego w formie maszyny wirtualnej,</w:t>
      </w:r>
    </w:p>
    <w:p w14:paraId="03FC60D4" w14:textId="77777777" w:rsidR="001E0641" w:rsidRPr="007D191D" w:rsidRDefault="001E0641" w:rsidP="00F1001A">
      <w:pPr>
        <w:numPr>
          <w:ilvl w:val="0"/>
          <w:numId w:val="6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konfigurację systemu umożliwiającą analizę ruchu sieciowego,</w:t>
      </w:r>
    </w:p>
    <w:p w14:paraId="041B5BCB" w14:textId="77777777" w:rsidR="001E0641" w:rsidRPr="007D191D" w:rsidRDefault="001E0641" w:rsidP="00F1001A">
      <w:pPr>
        <w:numPr>
          <w:ilvl w:val="0"/>
          <w:numId w:val="6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integrację systemu z infrastrukturą Zamawiającego w zakresie niezbędnym do jego prawidłowego działania,</w:t>
      </w:r>
    </w:p>
    <w:p w14:paraId="289D25C2" w14:textId="77777777" w:rsidR="001E0641" w:rsidRPr="007D191D" w:rsidRDefault="001E0641" w:rsidP="00F1001A">
      <w:pPr>
        <w:numPr>
          <w:ilvl w:val="0"/>
          <w:numId w:val="6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uruchomienie systemu w środowisku produkcyjnym,</w:t>
      </w:r>
    </w:p>
    <w:p w14:paraId="2FBE40FE" w14:textId="77777777" w:rsidR="001E0641" w:rsidRPr="007D191D" w:rsidRDefault="001E0641" w:rsidP="00F1001A">
      <w:pPr>
        <w:numPr>
          <w:ilvl w:val="0"/>
          <w:numId w:val="6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przeprowadzenie testów poprawności działania systemu,</w:t>
      </w:r>
    </w:p>
    <w:p w14:paraId="30D02EFC" w14:textId="77777777" w:rsidR="001E0641" w:rsidRPr="007D191D" w:rsidRDefault="001E0641" w:rsidP="00F1001A">
      <w:pPr>
        <w:numPr>
          <w:ilvl w:val="0"/>
          <w:numId w:val="6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wykonanie i przekazanie Zamawiającemu dokumentacji powdrożeniowej w formie elektronicznej (opis architektury, konfiguracji oraz zasad eksploatacji),</w:t>
      </w:r>
    </w:p>
    <w:p w14:paraId="3DA743CD" w14:textId="66B32E92" w:rsidR="001E0641" w:rsidRPr="007D191D" w:rsidRDefault="001E0641" w:rsidP="00F1001A">
      <w:pPr>
        <w:numPr>
          <w:ilvl w:val="0"/>
          <w:numId w:val="6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 xml:space="preserve">przeprowadzenie szkolenia stanowiskowego dla administratorów Zamawiającego </w:t>
      </w:r>
      <w:r w:rsidR="00F1001A" w:rsidRPr="007D191D">
        <w:rPr>
          <w:rFonts w:ascii="Arial" w:hAnsi="Arial" w:cs="Arial"/>
          <w:sz w:val="22"/>
          <w:szCs w:val="22"/>
        </w:rPr>
        <w:br/>
      </w:r>
      <w:r w:rsidRPr="007D191D">
        <w:rPr>
          <w:rFonts w:ascii="Arial" w:hAnsi="Arial" w:cs="Arial"/>
          <w:sz w:val="22"/>
          <w:szCs w:val="22"/>
        </w:rPr>
        <w:t>w formie zdalnej (minimum jedna sesja szkoleniowa).</w:t>
      </w:r>
    </w:p>
    <w:p w14:paraId="54E0E989" w14:textId="77777777" w:rsidR="001E0641" w:rsidRPr="007D191D" w:rsidRDefault="001E0641" w:rsidP="00F1001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36C1358" w14:textId="514B3E56" w:rsidR="001E0641" w:rsidRPr="007D191D" w:rsidRDefault="001E0641" w:rsidP="00F1001A">
      <w:pPr>
        <w:pStyle w:val="Akapitzlist"/>
        <w:numPr>
          <w:ilvl w:val="0"/>
          <w:numId w:val="67"/>
        </w:numPr>
        <w:spacing w:before="120" w:after="120" w:line="360" w:lineRule="auto"/>
        <w:ind w:left="426" w:hanging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7D191D">
        <w:rPr>
          <w:rFonts w:ascii="Arial" w:hAnsi="Arial" w:cs="Arial"/>
          <w:b/>
          <w:bCs/>
          <w:sz w:val="22"/>
          <w:szCs w:val="22"/>
        </w:rPr>
        <w:t>Wsparcie techniczne i utrzymanie</w:t>
      </w:r>
    </w:p>
    <w:p w14:paraId="742F0A5B" w14:textId="77777777" w:rsidR="001E0641" w:rsidRPr="007D191D" w:rsidRDefault="001E0641" w:rsidP="00F1001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Wykonawca zapewni wsparcie techniczne i utrzymanie systemu (</w:t>
      </w:r>
      <w:proofErr w:type="spellStart"/>
      <w:r w:rsidRPr="007D191D">
        <w:rPr>
          <w:rFonts w:ascii="Arial" w:hAnsi="Arial" w:cs="Arial"/>
          <w:sz w:val="22"/>
          <w:szCs w:val="22"/>
        </w:rPr>
        <w:t>Annual</w:t>
      </w:r>
      <w:proofErr w:type="spellEnd"/>
      <w:r w:rsidRPr="007D191D">
        <w:rPr>
          <w:rFonts w:ascii="Arial" w:hAnsi="Arial" w:cs="Arial"/>
          <w:sz w:val="22"/>
          <w:szCs w:val="22"/>
        </w:rPr>
        <w:t xml:space="preserve"> Software </w:t>
      </w:r>
      <w:proofErr w:type="spellStart"/>
      <w:r w:rsidRPr="007D191D">
        <w:rPr>
          <w:rFonts w:ascii="Arial" w:hAnsi="Arial" w:cs="Arial"/>
          <w:sz w:val="22"/>
          <w:szCs w:val="22"/>
        </w:rPr>
        <w:t>Maintenance</w:t>
      </w:r>
      <w:proofErr w:type="spellEnd"/>
      <w:r w:rsidRPr="007D191D">
        <w:rPr>
          <w:rFonts w:ascii="Arial" w:hAnsi="Arial" w:cs="Arial"/>
          <w:sz w:val="22"/>
          <w:szCs w:val="22"/>
        </w:rPr>
        <w:t xml:space="preserve"> &amp; Support) przez okres </w:t>
      </w:r>
      <w:r w:rsidRPr="007D191D">
        <w:rPr>
          <w:rFonts w:ascii="Arial" w:hAnsi="Arial" w:cs="Arial"/>
          <w:b/>
          <w:bCs/>
          <w:sz w:val="22"/>
          <w:szCs w:val="22"/>
        </w:rPr>
        <w:t>12 miesięcy</w:t>
      </w:r>
      <w:r w:rsidRPr="007D191D">
        <w:rPr>
          <w:rFonts w:ascii="Arial" w:hAnsi="Arial" w:cs="Arial"/>
          <w:sz w:val="22"/>
          <w:szCs w:val="22"/>
        </w:rPr>
        <w:t xml:space="preserve"> od dnia uruchomienia systemu produkcyjnego.</w:t>
      </w:r>
    </w:p>
    <w:p w14:paraId="4BAD3AC5" w14:textId="77777777" w:rsidR="001E0641" w:rsidRPr="007D191D" w:rsidRDefault="001E0641" w:rsidP="00F1001A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D191D">
        <w:rPr>
          <w:rFonts w:ascii="Arial" w:hAnsi="Arial" w:cs="Arial"/>
          <w:b/>
          <w:bCs/>
          <w:sz w:val="22"/>
          <w:szCs w:val="22"/>
        </w:rPr>
        <w:lastRenderedPageBreak/>
        <w:t>Wsparcie techniczne obejmuje w szczególności:</w:t>
      </w:r>
    </w:p>
    <w:p w14:paraId="4FB47F31" w14:textId="77777777" w:rsidR="001E0641" w:rsidRPr="007D191D" w:rsidRDefault="001E0641" w:rsidP="00F1001A">
      <w:pPr>
        <w:numPr>
          <w:ilvl w:val="0"/>
          <w:numId w:val="6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dostęp do aktualizacji bezpieczeństwa oraz aktualizacji funkcjonalnych systemu udostępnianych przez producenta,</w:t>
      </w:r>
    </w:p>
    <w:p w14:paraId="5A805CA8" w14:textId="77777777" w:rsidR="001E0641" w:rsidRPr="007D191D" w:rsidRDefault="001E0641" w:rsidP="00F1001A">
      <w:pPr>
        <w:numPr>
          <w:ilvl w:val="0"/>
          <w:numId w:val="6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usuwanie błędów oprogramowania,</w:t>
      </w:r>
    </w:p>
    <w:p w14:paraId="096F7B6A" w14:textId="77777777" w:rsidR="001E0641" w:rsidRPr="007D191D" w:rsidRDefault="001E0641" w:rsidP="00F1001A">
      <w:pPr>
        <w:numPr>
          <w:ilvl w:val="0"/>
          <w:numId w:val="6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pomoc techniczną w zakresie bieżącej eksploatacji systemu,</w:t>
      </w:r>
    </w:p>
    <w:p w14:paraId="14DE57F2" w14:textId="77777777" w:rsidR="001E0641" w:rsidRPr="007D191D" w:rsidRDefault="001E0641" w:rsidP="00F1001A">
      <w:pPr>
        <w:numPr>
          <w:ilvl w:val="0"/>
          <w:numId w:val="61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konsultacje techniczne dotyczące konfiguracji i działania systemu.</w:t>
      </w:r>
    </w:p>
    <w:p w14:paraId="205F8AB0" w14:textId="77777777" w:rsidR="00DB5B0A" w:rsidRPr="007D191D" w:rsidRDefault="00DB5B0A" w:rsidP="00F1001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0E08880" w14:textId="42004B8F" w:rsidR="001E0641" w:rsidRPr="007D191D" w:rsidRDefault="001E0641" w:rsidP="00F1001A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D191D">
        <w:rPr>
          <w:rFonts w:ascii="Arial" w:hAnsi="Arial" w:cs="Arial"/>
          <w:b/>
          <w:bCs/>
          <w:sz w:val="22"/>
          <w:szCs w:val="22"/>
        </w:rPr>
        <w:t>Minimalne wymagania wsparcia technicznego:</w:t>
      </w:r>
    </w:p>
    <w:p w14:paraId="30E16912" w14:textId="77777777" w:rsidR="001E0641" w:rsidRPr="007D191D" w:rsidRDefault="001E0641" w:rsidP="00F1001A">
      <w:pPr>
        <w:numPr>
          <w:ilvl w:val="0"/>
          <w:numId w:val="6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 xml:space="preserve">godziny świadczenia wsparcia: </w:t>
      </w:r>
      <w:r w:rsidRPr="007D191D">
        <w:rPr>
          <w:rFonts w:ascii="Arial" w:hAnsi="Arial" w:cs="Arial"/>
          <w:b/>
          <w:bCs/>
          <w:sz w:val="22"/>
          <w:szCs w:val="22"/>
        </w:rPr>
        <w:t>co najmniej 8x5 (dni robocze)</w:t>
      </w:r>
      <w:r w:rsidRPr="007D191D">
        <w:rPr>
          <w:rFonts w:ascii="Arial" w:hAnsi="Arial" w:cs="Arial"/>
          <w:sz w:val="22"/>
          <w:szCs w:val="22"/>
        </w:rPr>
        <w:t>,</w:t>
      </w:r>
    </w:p>
    <w:p w14:paraId="5288B7D2" w14:textId="77777777" w:rsidR="001E0641" w:rsidRPr="007D191D" w:rsidRDefault="001E0641" w:rsidP="00F1001A">
      <w:pPr>
        <w:numPr>
          <w:ilvl w:val="0"/>
          <w:numId w:val="6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kanały zgłoszeń: e-mail oraz system zgłoszeniowy lub telefon,</w:t>
      </w:r>
    </w:p>
    <w:p w14:paraId="6200DCC9" w14:textId="77777777" w:rsidR="001E0641" w:rsidRPr="007D191D" w:rsidRDefault="001E0641" w:rsidP="00F1001A">
      <w:pPr>
        <w:numPr>
          <w:ilvl w:val="0"/>
          <w:numId w:val="6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 xml:space="preserve">czasy reakcji: </w:t>
      </w:r>
    </w:p>
    <w:p w14:paraId="562301A1" w14:textId="77777777" w:rsidR="001E0641" w:rsidRPr="007D191D" w:rsidRDefault="001E0641" w:rsidP="00F1001A">
      <w:pPr>
        <w:numPr>
          <w:ilvl w:val="1"/>
          <w:numId w:val="62"/>
        </w:numPr>
        <w:tabs>
          <w:tab w:val="num" w:pos="144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incydent krytyczny – do 4 godzin roboczych,</w:t>
      </w:r>
    </w:p>
    <w:p w14:paraId="18026BEF" w14:textId="77777777" w:rsidR="001E0641" w:rsidRPr="007D191D" w:rsidRDefault="001E0641" w:rsidP="00F1001A">
      <w:pPr>
        <w:numPr>
          <w:ilvl w:val="1"/>
          <w:numId w:val="62"/>
        </w:numPr>
        <w:tabs>
          <w:tab w:val="num" w:pos="144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incydent wysoki – do 1 dnia roboczego,</w:t>
      </w:r>
    </w:p>
    <w:p w14:paraId="2FF37FA0" w14:textId="77777777" w:rsidR="001E0641" w:rsidRPr="007D191D" w:rsidRDefault="001E0641" w:rsidP="00F1001A">
      <w:pPr>
        <w:numPr>
          <w:ilvl w:val="1"/>
          <w:numId w:val="62"/>
        </w:numPr>
        <w:tabs>
          <w:tab w:val="num" w:pos="144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D191D">
        <w:rPr>
          <w:rFonts w:ascii="Arial" w:hAnsi="Arial" w:cs="Arial"/>
          <w:sz w:val="22"/>
          <w:szCs w:val="22"/>
        </w:rPr>
        <w:t>incydent standardowy – do 2 dni roboczych.</w:t>
      </w:r>
    </w:p>
    <w:p w14:paraId="618C2C22" w14:textId="77777777" w:rsidR="007D191D" w:rsidRDefault="007D191D" w:rsidP="007D191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D8B186" w14:textId="2F4E1519" w:rsidR="007D191D" w:rsidRPr="007D191D" w:rsidRDefault="007D191D" w:rsidP="007D191D">
      <w:pPr>
        <w:pStyle w:val="Akapitzlist"/>
        <w:numPr>
          <w:ilvl w:val="0"/>
          <w:numId w:val="64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7D191D">
        <w:rPr>
          <w:rFonts w:ascii="Arial" w:hAnsi="Arial" w:cs="Arial"/>
          <w:b/>
          <w:sz w:val="22"/>
          <w:szCs w:val="22"/>
        </w:rPr>
        <w:t>KRYTERIUM RÓWNOWAŻNOŚCI.</w:t>
      </w:r>
    </w:p>
    <w:p w14:paraId="7C1F21BD" w14:textId="77777777" w:rsidR="007D191D" w:rsidRPr="007D191D" w:rsidRDefault="007D191D" w:rsidP="007D191D">
      <w:pPr>
        <w:pStyle w:val="Default"/>
        <w:numPr>
          <w:ilvl w:val="0"/>
          <w:numId w:val="69"/>
        </w:numPr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7D191D">
        <w:rPr>
          <w:sz w:val="22"/>
          <w:szCs w:val="22"/>
        </w:rPr>
        <w:t>Zamawiający, opisując przedmiot zamówienia poprzez wskazanie minimalnych parametrów technicznych i funkcjonalnych, dopuszcza składanie ofert równoważnych.</w:t>
      </w:r>
    </w:p>
    <w:p w14:paraId="515E5B7A" w14:textId="77777777" w:rsidR="007D191D" w:rsidRPr="007D191D" w:rsidRDefault="007D191D" w:rsidP="007D191D">
      <w:pPr>
        <w:pStyle w:val="Default"/>
        <w:numPr>
          <w:ilvl w:val="0"/>
          <w:numId w:val="69"/>
        </w:numPr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7D191D">
        <w:rPr>
          <w:sz w:val="22"/>
          <w:szCs w:val="22"/>
        </w:rPr>
        <w:t xml:space="preserve">Przez ofertę równoważną Zamawiający rozumie ofertę, która przedstawia dostawę oprogramowania innego producenta niż referencyjny, lecz o parametrach technicznych, jakościowych i funkcjonalnych </w:t>
      </w:r>
      <w:r w:rsidRPr="007D191D">
        <w:rPr>
          <w:b/>
          <w:bCs/>
          <w:sz w:val="22"/>
          <w:szCs w:val="22"/>
        </w:rPr>
        <w:t>nie gorszych</w:t>
      </w:r>
      <w:r w:rsidRPr="007D191D">
        <w:rPr>
          <w:sz w:val="22"/>
          <w:szCs w:val="22"/>
        </w:rPr>
        <w:t xml:space="preserve"> niż określone w niniejszym Opisie Przedmiotu Zamówienia.</w:t>
      </w:r>
    </w:p>
    <w:p w14:paraId="2BE82F10" w14:textId="77777777" w:rsidR="007D191D" w:rsidRPr="007D191D" w:rsidRDefault="007D191D" w:rsidP="007D191D">
      <w:pPr>
        <w:pStyle w:val="Default"/>
        <w:numPr>
          <w:ilvl w:val="0"/>
          <w:numId w:val="69"/>
        </w:numPr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7D191D">
        <w:rPr>
          <w:sz w:val="22"/>
          <w:szCs w:val="22"/>
        </w:rPr>
        <w:t>Ciężar udowodnienia, że oferowany produkt jest równoważny spoczywa na Wykonawcy. W tym celu Wykonawca, który oferuje rozwiązanie równoważne, jest zobowiązany dołączyć do oferty szczegółowe karty katalogowe, specyfikacje techniczne lub inne dokumenty jednoznacznie potwierdzające spełnienie każdego z wymagań określonych przez Zamawiającego w OPZ.</w:t>
      </w:r>
    </w:p>
    <w:p w14:paraId="05624731" w14:textId="77777777" w:rsidR="007D191D" w:rsidRPr="007D191D" w:rsidRDefault="007D191D" w:rsidP="007D191D">
      <w:pPr>
        <w:pStyle w:val="Default"/>
        <w:numPr>
          <w:ilvl w:val="0"/>
          <w:numId w:val="69"/>
        </w:numPr>
        <w:spacing w:before="120" w:after="120" w:line="276" w:lineRule="auto"/>
        <w:ind w:left="426" w:hanging="426"/>
        <w:jc w:val="both"/>
        <w:rPr>
          <w:sz w:val="22"/>
          <w:szCs w:val="22"/>
        </w:rPr>
      </w:pPr>
      <w:r w:rsidRPr="007D191D">
        <w:rPr>
          <w:sz w:val="22"/>
          <w:szCs w:val="22"/>
        </w:rPr>
        <w:t>W przypadku wątpliwości, Zamawiający zastrzega sobie prawo do wezwania Wykonawcy do złożenia dodatkowych wyjaśnień lub prezentacji oferowanego rozwiązania.</w:t>
      </w:r>
    </w:p>
    <w:p w14:paraId="2B73E1C3" w14:textId="77777777" w:rsidR="001E0641" w:rsidRDefault="001E0641" w:rsidP="00F1001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09CB4AB5" w14:textId="77777777" w:rsidR="007D191D" w:rsidRPr="007D191D" w:rsidRDefault="007D191D" w:rsidP="00F1001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F237018" w14:textId="77777777" w:rsidR="00450BB4" w:rsidRPr="007D191D" w:rsidRDefault="00450BB4" w:rsidP="00F1001A">
      <w:pPr>
        <w:pStyle w:val="Akapitzlist"/>
        <w:numPr>
          <w:ilvl w:val="0"/>
          <w:numId w:val="64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7D191D">
        <w:rPr>
          <w:rFonts w:ascii="Arial" w:hAnsi="Arial" w:cs="Arial"/>
          <w:b/>
          <w:bCs/>
          <w:sz w:val="22"/>
          <w:szCs w:val="22"/>
        </w:rPr>
        <w:lastRenderedPageBreak/>
        <w:t xml:space="preserve">TERMIN REALIZACJI </w:t>
      </w:r>
    </w:p>
    <w:p w14:paraId="1D90282E" w14:textId="77777777" w:rsidR="00450BB4" w:rsidRPr="007D191D" w:rsidRDefault="00450BB4" w:rsidP="00F1001A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D191D">
        <w:rPr>
          <w:rFonts w:ascii="Arial" w:hAnsi="Arial" w:cs="Arial"/>
          <w:bCs/>
          <w:sz w:val="22"/>
          <w:szCs w:val="22"/>
        </w:rPr>
        <w:t xml:space="preserve">Do 30 dni kalendarzowych od podpisania Umowy. </w:t>
      </w:r>
    </w:p>
    <w:p w14:paraId="3E622FEC" w14:textId="77777777" w:rsidR="00450BB4" w:rsidRPr="007D191D" w:rsidRDefault="00450BB4" w:rsidP="00F1001A">
      <w:pPr>
        <w:spacing w:before="120" w:after="120"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7D547F3" w14:textId="77777777" w:rsidR="00450BB4" w:rsidRPr="007D191D" w:rsidRDefault="00450BB4" w:rsidP="00F1001A">
      <w:pPr>
        <w:pStyle w:val="Akapitzlist"/>
        <w:numPr>
          <w:ilvl w:val="0"/>
          <w:numId w:val="64"/>
        </w:numPr>
        <w:spacing w:before="120" w:after="120" w:line="36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7D191D">
        <w:rPr>
          <w:rFonts w:ascii="Arial" w:hAnsi="Arial" w:cs="Arial"/>
          <w:b/>
          <w:bCs/>
          <w:sz w:val="22"/>
          <w:szCs w:val="22"/>
        </w:rPr>
        <w:t xml:space="preserve">PŁATNOŚĆ </w:t>
      </w:r>
    </w:p>
    <w:p w14:paraId="2C361F9A" w14:textId="77777777" w:rsidR="00450BB4" w:rsidRPr="007D191D" w:rsidRDefault="00450BB4" w:rsidP="00F1001A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D191D">
        <w:rPr>
          <w:rFonts w:ascii="Arial" w:hAnsi="Arial" w:cs="Arial"/>
          <w:bCs/>
          <w:sz w:val="22"/>
          <w:szCs w:val="22"/>
        </w:rPr>
        <w:t>Termin płatności 21 dni kalendarzowych od daty dostarczenia prawidłowo wystawionej faktury VAT.</w:t>
      </w:r>
    </w:p>
    <w:p w14:paraId="7E36E2D5" w14:textId="77777777" w:rsidR="00F45516" w:rsidRPr="007D191D" w:rsidRDefault="00F45516" w:rsidP="00F1001A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sectPr w:rsidR="00F45516" w:rsidRPr="007D19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C641F" w14:textId="77777777" w:rsidR="005650B3" w:rsidRDefault="005650B3" w:rsidP="002263CD">
      <w:r>
        <w:separator/>
      </w:r>
    </w:p>
  </w:endnote>
  <w:endnote w:type="continuationSeparator" w:id="0">
    <w:p w14:paraId="70940B6C" w14:textId="77777777" w:rsidR="005650B3" w:rsidRDefault="005650B3" w:rsidP="0022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1AAF" w14:textId="77777777" w:rsidR="005650B3" w:rsidRDefault="005650B3" w:rsidP="002263CD">
      <w:r>
        <w:separator/>
      </w:r>
    </w:p>
  </w:footnote>
  <w:footnote w:type="continuationSeparator" w:id="0">
    <w:p w14:paraId="502A0408" w14:textId="77777777" w:rsidR="005650B3" w:rsidRDefault="005650B3" w:rsidP="00226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4FF5" w14:textId="00FDFE07" w:rsidR="008168F0" w:rsidRDefault="006E4B79" w:rsidP="006E4B79">
    <w:pPr>
      <w:pStyle w:val="Nagwek"/>
      <w:jc w:val="right"/>
    </w:pPr>
    <w:r w:rsidRPr="006E4B79">
      <w:rPr>
        <w:rFonts w:ascii="Arial" w:hAnsi="Arial" w:cs="Arial"/>
        <w:sz w:val="22"/>
        <w:szCs w:val="22"/>
      </w:rPr>
      <w:t>Załącznik nr 2 do Rozeznania rynku</w:t>
    </w:r>
    <w:r w:rsidR="008168F0">
      <w:rPr>
        <w:noProof/>
      </w:rPr>
      <w:drawing>
        <wp:inline distT="0" distB="0" distL="0" distR="0" wp14:anchorId="5D372A55" wp14:editId="6C8E5116">
          <wp:extent cx="5937885" cy="76200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4B860C" w14:textId="77777777" w:rsidR="008168F0" w:rsidRPr="006729D7" w:rsidRDefault="008168F0" w:rsidP="006729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F9E"/>
    <w:multiLevelType w:val="hybridMultilevel"/>
    <w:tmpl w:val="F18AD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7FB7"/>
    <w:multiLevelType w:val="multilevel"/>
    <w:tmpl w:val="B512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97DD1"/>
    <w:multiLevelType w:val="multilevel"/>
    <w:tmpl w:val="1DE08E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D4949"/>
    <w:multiLevelType w:val="hybridMultilevel"/>
    <w:tmpl w:val="F25EC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B08158C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F4B4A"/>
    <w:multiLevelType w:val="hybridMultilevel"/>
    <w:tmpl w:val="9CFAB1AE"/>
    <w:lvl w:ilvl="0" w:tplc="C708FDBA">
      <w:start w:val="1"/>
      <w:numFmt w:val="upperRoman"/>
      <w:lvlText w:val="%1."/>
      <w:lvlJc w:val="left"/>
      <w:pPr>
        <w:ind w:left="397" w:hanging="3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944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7148B"/>
    <w:multiLevelType w:val="hybridMultilevel"/>
    <w:tmpl w:val="9140BE00"/>
    <w:lvl w:ilvl="0" w:tplc="8EBE872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E4877"/>
    <w:multiLevelType w:val="multilevel"/>
    <w:tmpl w:val="DF5A4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582898"/>
    <w:multiLevelType w:val="hybridMultilevel"/>
    <w:tmpl w:val="005E87E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75025"/>
    <w:multiLevelType w:val="hybridMultilevel"/>
    <w:tmpl w:val="DB3E9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6399B"/>
    <w:multiLevelType w:val="hybridMultilevel"/>
    <w:tmpl w:val="5D5647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1B184C"/>
    <w:multiLevelType w:val="multilevel"/>
    <w:tmpl w:val="AEDE2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6BB05FC"/>
    <w:multiLevelType w:val="hybridMultilevel"/>
    <w:tmpl w:val="730E8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43C0C"/>
    <w:multiLevelType w:val="multilevel"/>
    <w:tmpl w:val="8FF06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680941"/>
    <w:multiLevelType w:val="hybridMultilevel"/>
    <w:tmpl w:val="50BEF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651FE"/>
    <w:multiLevelType w:val="multilevel"/>
    <w:tmpl w:val="06F42D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072CB"/>
    <w:multiLevelType w:val="hybridMultilevel"/>
    <w:tmpl w:val="331E677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E8E3F0D"/>
    <w:multiLevelType w:val="hybridMultilevel"/>
    <w:tmpl w:val="6D20E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01405"/>
    <w:multiLevelType w:val="hybridMultilevel"/>
    <w:tmpl w:val="FA0054E8"/>
    <w:lvl w:ilvl="0" w:tplc="85E04A3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302F4548"/>
    <w:multiLevelType w:val="hybridMultilevel"/>
    <w:tmpl w:val="E1ECD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A44B2"/>
    <w:multiLevelType w:val="multilevel"/>
    <w:tmpl w:val="33D28C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2A4047A"/>
    <w:multiLevelType w:val="hybridMultilevel"/>
    <w:tmpl w:val="534E45EE"/>
    <w:lvl w:ilvl="0" w:tplc="1B60A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3616D"/>
    <w:multiLevelType w:val="hybridMultilevel"/>
    <w:tmpl w:val="005E87E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93D62"/>
    <w:multiLevelType w:val="hybridMultilevel"/>
    <w:tmpl w:val="4E50A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97981"/>
    <w:multiLevelType w:val="hybridMultilevel"/>
    <w:tmpl w:val="25D60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23A57"/>
    <w:multiLevelType w:val="multilevel"/>
    <w:tmpl w:val="219CE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4D3E5F"/>
    <w:multiLevelType w:val="hybridMultilevel"/>
    <w:tmpl w:val="2AFA141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B3AC3"/>
    <w:multiLevelType w:val="hybridMultilevel"/>
    <w:tmpl w:val="BFEEC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A1BA9"/>
    <w:multiLevelType w:val="multilevel"/>
    <w:tmpl w:val="0842057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5"/>
        </w:tabs>
        <w:ind w:left="1505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)"/>
      <w:lvlJc w:val="left"/>
      <w:pPr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29" w15:restartNumberingAfterBreak="0">
    <w:nsid w:val="43A14561"/>
    <w:multiLevelType w:val="hybridMultilevel"/>
    <w:tmpl w:val="7A2683D4"/>
    <w:lvl w:ilvl="0" w:tplc="41BE686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D049F0"/>
    <w:multiLevelType w:val="hybridMultilevel"/>
    <w:tmpl w:val="7C809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150C39"/>
    <w:multiLevelType w:val="hybridMultilevel"/>
    <w:tmpl w:val="0FE40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C5C66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3" w15:restartNumberingAfterBreak="0">
    <w:nsid w:val="4C715F69"/>
    <w:multiLevelType w:val="hybridMultilevel"/>
    <w:tmpl w:val="EE4C6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5A32CF"/>
    <w:multiLevelType w:val="hybridMultilevel"/>
    <w:tmpl w:val="BCC669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471B15"/>
    <w:multiLevelType w:val="multilevel"/>
    <w:tmpl w:val="6C64A1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7937357"/>
    <w:multiLevelType w:val="multilevel"/>
    <w:tmpl w:val="38E28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B03FA4"/>
    <w:multiLevelType w:val="hybridMultilevel"/>
    <w:tmpl w:val="5A3AF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060C8E"/>
    <w:multiLevelType w:val="hybridMultilevel"/>
    <w:tmpl w:val="C81A4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EE446B"/>
    <w:multiLevelType w:val="multilevel"/>
    <w:tmpl w:val="C7883C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917E79"/>
    <w:multiLevelType w:val="multilevel"/>
    <w:tmpl w:val="6E50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D24037A"/>
    <w:multiLevelType w:val="hybridMultilevel"/>
    <w:tmpl w:val="99B09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BB2727"/>
    <w:multiLevelType w:val="hybridMultilevel"/>
    <w:tmpl w:val="6262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4661E8"/>
    <w:multiLevelType w:val="hybridMultilevel"/>
    <w:tmpl w:val="A5182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772BCD"/>
    <w:multiLevelType w:val="hybridMultilevel"/>
    <w:tmpl w:val="3FA4CB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0630276"/>
    <w:multiLevelType w:val="multilevel"/>
    <w:tmpl w:val="EC82C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60A02412"/>
    <w:multiLevelType w:val="hybridMultilevel"/>
    <w:tmpl w:val="D44028F2"/>
    <w:lvl w:ilvl="0" w:tplc="825C98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0A60926"/>
    <w:multiLevelType w:val="hybridMultilevel"/>
    <w:tmpl w:val="56F20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385DE5"/>
    <w:multiLevelType w:val="hybridMultilevel"/>
    <w:tmpl w:val="2E2A5A4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341DB6"/>
    <w:multiLevelType w:val="hybridMultilevel"/>
    <w:tmpl w:val="EBA4A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4D38D0"/>
    <w:multiLevelType w:val="hybridMultilevel"/>
    <w:tmpl w:val="E4180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9C7232"/>
    <w:multiLevelType w:val="hybridMultilevel"/>
    <w:tmpl w:val="77CA21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AEA5160"/>
    <w:multiLevelType w:val="hybridMultilevel"/>
    <w:tmpl w:val="2536D7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B2E16DB"/>
    <w:multiLevelType w:val="multilevel"/>
    <w:tmpl w:val="2698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DCD1FB0"/>
    <w:multiLevelType w:val="hybridMultilevel"/>
    <w:tmpl w:val="FE50EB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F3824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FF13461"/>
    <w:multiLevelType w:val="multilevel"/>
    <w:tmpl w:val="4BDA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37B1988"/>
    <w:multiLevelType w:val="hybridMultilevel"/>
    <w:tmpl w:val="3F983D20"/>
    <w:lvl w:ilvl="0" w:tplc="E688B04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F54585"/>
    <w:multiLevelType w:val="hybridMultilevel"/>
    <w:tmpl w:val="330222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B4628D"/>
    <w:multiLevelType w:val="hybridMultilevel"/>
    <w:tmpl w:val="10B8DC76"/>
    <w:lvl w:ilvl="0" w:tplc="FB08158C">
      <w:start w:val="1"/>
      <w:numFmt w:val="decimal"/>
      <w:lvlText w:val="3.%1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79592A7E"/>
    <w:multiLevelType w:val="multilevel"/>
    <w:tmpl w:val="7772D6D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0" w15:restartNumberingAfterBreak="0">
    <w:nsid w:val="79A87D82"/>
    <w:multiLevelType w:val="hybridMultilevel"/>
    <w:tmpl w:val="902EDD9C"/>
    <w:lvl w:ilvl="0" w:tplc="FB0815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A16AFE"/>
    <w:multiLevelType w:val="hybridMultilevel"/>
    <w:tmpl w:val="F2F6884C"/>
    <w:lvl w:ilvl="0" w:tplc="25F8E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851123"/>
    <w:multiLevelType w:val="multilevel"/>
    <w:tmpl w:val="0B1CA8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620346">
    <w:abstractNumId w:val="6"/>
  </w:num>
  <w:num w:numId="2" w16cid:durableId="390157463">
    <w:abstractNumId w:val="29"/>
  </w:num>
  <w:num w:numId="3" w16cid:durableId="519586489">
    <w:abstractNumId w:val="61"/>
  </w:num>
  <w:num w:numId="4" w16cid:durableId="1097215294">
    <w:abstractNumId w:val="57"/>
  </w:num>
  <w:num w:numId="5" w16cid:durableId="1100416669">
    <w:abstractNumId w:val="26"/>
  </w:num>
  <w:num w:numId="6" w16cid:durableId="1117061440">
    <w:abstractNumId w:val="16"/>
  </w:num>
  <w:num w:numId="7" w16cid:durableId="1973830224">
    <w:abstractNumId w:val="17"/>
  </w:num>
  <w:num w:numId="8" w16cid:durableId="1081021742">
    <w:abstractNumId w:val="46"/>
  </w:num>
  <w:num w:numId="9" w16cid:durableId="1910842529">
    <w:abstractNumId w:val="18"/>
  </w:num>
  <w:num w:numId="10" w16cid:durableId="222371068">
    <w:abstractNumId w:val="33"/>
  </w:num>
  <w:num w:numId="11" w16cid:durableId="398215731">
    <w:abstractNumId w:val="3"/>
  </w:num>
  <w:num w:numId="12" w16cid:durableId="1199466738">
    <w:abstractNumId w:val="5"/>
  </w:num>
  <w:num w:numId="13" w16cid:durableId="2055541590">
    <w:abstractNumId w:val="45"/>
  </w:num>
  <w:num w:numId="14" w16cid:durableId="1297956570">
    <w:abstractNumId w:val="11"/>
  </w:num>
  <w:num w:numId="15" w16cid:durableId="455805037">
    <w:abstractNumId w:val="7"/>
  </w:num>
  <w:num w:numId="16" w16cid:durableId="1394691323">
    <w:abstractNumId w:val="27"/>
  </w:num>
  <w:num w:numId="17" w16cid:durableId="1991202575">
    <w:abstractNumId w:val="21"/>
  </w:num>
  <w:num w:numId="18" w16cid:durableId="617416314">
    <w:abstractNumId w:val="56"/>
  </w:num>
  <w:num w:numId="19" w16cid:durableId="1239367241">
    <w:abstractNumId w:val="48"/>
  </w:num>
  <w:num w:numId="20" w16cid:durableId="486943295">
    <w:abstractNumId w:val="8"/>
  </w:num>
  <w:num w:numId="21" w16cid:durableId="1150292817">
    <w:abstractNumId w:val="22"/>
  </w:num>
  <w:num w:numId="22" w16cid:durableId="1583225123">
    <w:abstractNumId w:val="49"/>
  </w:num>
  <w:num w:numId="23" w16cid:durableId="1556968359">
    <w:abstractNumId w:val="10"/>
  </w:num>
  <w:num w:numId="24" w16cid:durableId="25058316">
    <w:abstractNumId w:val="34"/>
  </w:num>
  <w:num w:numId="25" w16cid:durableId="1142773138">
    <w:abstractNumId w:val="42"/>
  </w:num>
  <w:num w:numId="26" w16cid:durableId="145675230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2159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033188">
    <w:abstractNumId w:val="27"/>
  </w:num>
  <w:num w:numId="29" w16cid:durableId="1518353249">
    <w:abstractNumId w:val="7"/>
  </w:num>
  <w:num w:numId="30" w16cid:durableId="169083621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220639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491563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20872150">
    <w:abstractNumId w:val="54"/>
  </w:num>
  <w:num w:numId="34" w16cid:durableId="1054889076">
    <w:abstractNumId w:val="44"/>
  </w:num>
  <w:num w:numId="35" w16cid:durableId="1541819463">
    <w:abstractNumId w:val="43"/>
  </w:num>
  <w:num w:numId="36" w16cid:durableId="93601286">
    <w:abstractNumId w:val="19"/>
  </w:num>
  <w:num w:numId="37" w16cid:durableId="2059012784">
    <w:abstractNumId w:val="50"/>
  </w:num>
  <w:num w:numId="38" w16cid:durableId="1448425685">
    <w:abstractNumId w:val="28"/>
  </w:num>
  <w:num w:numId="39" w16cid:durableId="1255699703">
    <w:abstractNumId w:val="20"/>
  </w:num>
  <w:num w:numId="40" w16cid:durableId="480317428">
    <w:abstractNumId w:val="55"/>
  </w:num>
  <w:num w:numId="41" w16cid:durableId="462114437">
    <w:abstractNumId w:val="1"/>
  </w:num>
  <w:num w:numId="42" w16cid:durableId="1735084487">
    <w:abstractNumId w:val="51"/>
  </w:num>
  <w:num w:numId="43" w16cid:durableId="1206529258">
    <w:abstractNumId w:val="40"/>
  </w:num>
  <w:num w:numId="44" w16cid:durableId="1765221985">
    <w:abstractNumId w:val="47"/>
  </w:num>
  <w:num w:numId="45" w16cid:durableId="951084914">
    <w:abstractNumId w:val="9"/>
  </w:num>
  <w:num w:numId="46" w16cid:durableId="618145535">
    <w:abstractNumId w:val="24"/>
  </w:num>
  <w:num w:numId="47" w16cid:durableId="1764524017">
    <w:abstractNumId w:val="14"/>
  </w:num>
  <w:num w:numId="48" w16cid:durableId="2127381353">
    <w:abstractNumId w:val="37"/>
  </w:num>
  <w:num w:numId="49" w16cid:durableId="257567127">
    <w:abstractNumId w:val="31"/>
  </w:num>
  <w:num w:numId="50" w16cid:durableId="1731687052">
    <w:abstractNumId w:val="30"/>
  </w:num>
  <w:num w:numId="51" w16cid:durableId="294679919">
    <w:abstractNumId w:val="0"/>
  </w:num>
  <w:num w:numId="52" w16cid:durableId="1006831510">
    <w:abstractNumId w:val="32"/>
  </w:num>
  <w:num w:numId="53" w16cid:durableId="516848604">
    <w:abstractNumId w:val="35"/>
  </w:num>
  <w:num w:numId="54" w16cid:durableId="680132696">
    <w:abstractNumId w:val="38"/>
  </w:num>
  <w:num w:numId="55" w16cid:durableId="1331055376">
    <w:abstractNumId w:val="13"/>
  </w:num>
  <w:num w:numId="56" w16cid:durableId="602764011">
    <w:abstractNumId w:val="36"/>
  </w:num>
  <w:num w:numId="57" w16cid:durableId="460540362">
    <w:abstractNumId w:val="53"/>
  </w:num>
  <w:num w:numId="58" w16cid:durableId="1863736580">
    <w:abstractNumId w:val="2"/>
  </w:num>
  <w:num w:numId="59" w16cid:durableId="530143384">
    <w:abstractNumId w:val="25"/>
  </w:num>
  <w:num w:numId="60" w16cid:durableId="80949979">
    <w:abstractNumId w:val="62"/>
  </w:num>
  <w:num w:numId="61" w16cid:durableId="727727790">
    <w:abstractNumId w:val="15"/>
  </w:num>
  <w:num w:numId="62" w16cid:durableId="1603956819">
    <w:abstractNumId w:val="39"/>
  </w:num>
  <w:num w:numId="63" w16cid:durableId="21007150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17676940">
    <w:abstractNumId w:val="59"/>
  </w:num>
  <w:num w:numId="65" w16cid:durableId="1219168719">
    <w:abstractNumId w:val="58"/>
  </w:num>
  <w:num w:numId="66" w16cid:durableId="564070332">
    <w:abstractNumId w:val="60"/>
  </w:num>
  <w:num w:numId="67" w16cid:durableId="1759599879">
    <w:abstractNumId w:val="12"/>
  </w:num>
  <w:num w:numId="68" w16cid:durableId="1322077082">
    <w:abstractNumId w:val="4"/>
  </w:num>
  <w:num w:numId="69" w16cid:durableId="15657967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7F0"/>
    <w:rsid w:val="000156BD"/>
    <w:rsid w:val="000217BF"/>
    <w:rsid w:val="0002553F"/>
    <w:rsid w:val="00031E13"/>
    <w:rsid w:val="00033897"/>
    <w:rsid w:val="000416DE"/>
    <w:rsid w:val="000560E5"/>
    <w:rsid w:val="00057FCA"/>
    <w:rsid w:val="00076CCC"/>
    <w:rsid w:val="00081239"/>
    <w:rsid w:val="00093CA4"/>
    <w:rsid w:val="000A1DAA"/>
    <w:rsid w:val="000B210D"/>
    <w:rsid w:val="000E3C14"/>
    <w:rsid w:val="000F4D2C"/>
    <w:rsid w:val="00113F91"/>
    <w:rsid w:val="001201E1"/>
    <w:rsid w:val="001205B5"/>
    <w:rsid w:val="00121A89"/>
    <w:rsid w:val="00141D89"/>
    <w:rsid w:val="00152FAE"/>
    <w:rsid w:val="001551A3"/>
    <w:rsid w:val="00156B29"/>
    <w:rsid w:val="001603C4"/>
    <w:rsid w:val="0017132A"/>
    <w:rsid w:val="001A56EB"/>
    <w:rsid w:val="001C1193"/>
    <w:rsid w:val="001E0641"/>
    <w:rsid w:val="001E48F1"/>
    <w:rsid w:val="001F2FCF"/>
    <w:rsid w:val="0021357A"/>
    <w:rsid w:val="00220DF8"/>
    <w:rsid w:val="002210E5"/>
    <w:rsid w:val="002263CD"/>
    <w:rsid w:val="0023584F"/>
    <w:rsid w:val="00240E14"/>
    <w:rsid w:val="00240FC8"/>
    <w:rsid w:val="00254A5A"/>
    <w:rsid w:val="00257306"/>
    <w:rsid w:val="0028047F"/>
    <w:rsid w:val="00290E4C"/>
    <w:rsid w:val="002E5FD4"/>
    <w:rsid w:val="002F240D"/>
    <w:rsid w:val="002F32F1"/>
    <w:rsid w:val="002F3F2B"/>
    <w:rsid w:val="00301304"/>
    <w:rsid w:val="00307E28"/>
    <w:rsid w:val="00325A10"/>
    <w:rsid w:val="003452EF"/>
    <w:rsid w:val="00347D89"/>
    <w:rsid w:val="003662C1"/>
    <w:rsid w:val="00393D82"/>
    <w:rsid w:val="00396E7F"/>
    <w:rsid w:val="003C409C"/>
    <w:rsid w:val="003C6333"/>
    <w:rsid w:val="003D5B85"/>
    <w:rsid w:val="003E7391"/>
    <w:rsid w:val="003F7AAC"/>
    <w:rsid w:val="00420C0C"/>
    <w:rsid w:val="004217F1"/>
    <w:rsid w:val="00424177"/>
    <w:rsid w:val="00427FAD"/>
    <w:rsid w:val="00431BEE"/>
    <w:rsid w:val="00450BB4"/>
    <w:rsid w:val="004516E9"/>
    <w:rsid w:val="00457AE5"/>
    <w:rsid w:val="00474F14"/>
    <w:rsid w:val="00480DC3"/>
    <w:rsid w:val="004828BE"/>
    <w:rsid w:val="00485F69"/>
    <w:rsid w:val="0049646A"/>
    <w:rsid w:val="004C0D78"/>
    <w:rsid w:val="004C25DE"/>
    <w:rsid w:val="004C4BAB"/>
    <w:rsid w:val="004C6010"/>
    <w:rsid w:val="004D0E57"/>
    <w:rsid w:val="004D39DD"/>
    <w:rsid w:val="004D466A"/>
    <w:rsid w:val="004E1491"/>
    <w:rsid w:val="004E3F53"/>
    <w:rsid w:val="00501DF9"/>
    <w:rsid w:val="005133A1"/>
    <w:rsid w:val="00520F51"/>
    <w:rsid w:val="00524B16"/>
    <w:rsid w:val="005335B8"/>
    <w:rsid w:val="00536112"/>
    <w:rsid w:val="005650B3"/>
    <w:rsid w:val="00593F58"/>
    <w:rsid w:val="005A5C58"/>
    <w:rsid w:val="005A5E6C"/>
    <w:rsid w:val="005B3382"/>
    <w:rsid w:val="005B45CD"/>
    <w:rsid w:val="005D168A"/>
    <w:rsid w:val="005F357C"/>
    <w:rsid w:val="00606D0A"/>
    <w:rsid w:val="00616DDC"/>
    <w:rsid w:val="0062434A"/>
    <w:rsid w:val="00627E8D"/>
    <w:rsid w:val="00635D84"/>
    <w:rsid w:val="00650229"/>
    <w:rsid w:val="0065503E"/>
    <w:rsid w:val="00662E7F"/>
    <w:rsid w:val="006654D9"/>
    <w:rsid w:val="006729D7"/>
    <w:rsid w:val="00693C9C"/>
    <w:rsid w:val="006A0F31"/>
    <w:rsid w:val="006B5FF9"/>
    <w:rsid w:val="006C465E"/>
    <w:rsid w:val="006C6C18"/>
    <w:rsid w:val="006D48E5"/>
    <w:rsid w:val="006E24B2"/>
    <w:rsid w:val="006E4B79"/>
    <w:rsid w:val="006E5784"/>
    <w:rsid w:val="006E6FFA"/>
    <w:rsid w:val="007008FD"/>
    <w:rsid w:val="00704F3E"/>
    <w:rsid w:val="0071090C"/>
    <w:rsid w:val="00730E0D"/>
    <w:rsid w:val="00732AAD"/>
    <w:rsid w:val="00743FCD"/>
    <w:rsid w:val="007670F3"/>
    <w:rsid w:val="007958DF"/>
    <w:rsid w:val="007D191D"/>
    <w:rsid w:val="007D24A7"/>
    <w:rsid w:val="007D5489"/>
    <w:rsid w:val="007D5550"/>
    <w:rsid w:val="007E79BB"/>
    <w:rsid w:val="008052C1"/>
    <w:rsid w:val="008168F0"/>
    <w:rsid w:val="00821267"/>
    <w:rsid w:val="00824711"/>
    <w:rsid w:val="00832E4A"/>
    <w:rsid w:val="00836663"/>
    <w:rsid w:val="00847D49"/>
    <w:rsid w:val="00855B90"/>
    <w:rsid w:val="008715F6"/>
    <w:rsid w:val="008735DC"/>
    <w:rsid w:val="008B522B"/>
    <w:rsid w:val="008C6DF8"/>
    <w:rsid w:val="008F05CF"/>
    <w:rsid w:val="0090393D"/>
    <w:rsid w:val="00912F72"/>
    <w:rsid w:val="009135AA"/>
    <w:rsid w:val="00913ACD"/>
    <w:rsid w:val="0091588C"/>
    <w:rsid w:val="009248E3"/>
    <w:rsid w:val="00940C63"/>
    <w:rsid w:val="009713A7"/>
    <w:rsid w:val="009A27B8"/>
    <w:rsid w:val="009A7EFA"/>
    <w:rsid w:val="009B2501"/>
    <w:rsid w:val="009B4064"/>
    <w:rsid w:val="009B6B98"/>
    <w:rsid w:val="009C0E8E"/>
    <w:rsid w:val="009D6183"/>
    <w:rsid w:val="009E0208"/>
    <w:rsid w:val="009E7238"/>
    <w:rsid w:val="009F0D88"/>
    <w:rsid w:val="009F3CD0"/>
    <w:rsid w:val="00A14095"/>
    <w:rsid w:val="00A1562B"/>
    <w:rsid w:val="00A259AF"/>
    <w:rsid w:val="00A3152D"/>
    <w:rsid w:val="00A429DA"/>
    <w:rsid w:val="00A50431"/>
    <w:rsid w:val="00A6407A"/>
    <w:rsid w:val="00A853AB"/>
    <w:rsid w:val="00A9429E"/>
    <w:rsid w:val="00A94FE5"/>
    <w:rsid w:val="00AB5C77"/>
    <w:rsid w:val="00AB6079"/>
    <w:rsid w:val="00AC43AC"/>
    <w:rsid w:val="00AC752F"/>
    <w:rsid w:val="00AF773C"/>
    <w:rsid w:val="00B03BD7"/>
    <w:rsid w:val="00B160A8"/>
    <w:rsid w:val="00B30D78"/>
    <w:rsid w:val="00B33A39"/>
    <w:rsid w:val="00B357DF"/>
    <w:rsid w:val="00B36B55"/>
    <w:rsid w:val="00B564E2"/>
    <w:rsid w:val="00B56A77"/>
    <w:rsid w:val="00B62A52"/>
    <w:rsid w:val="00B723D8"/>
    <w:rsid w:val="00B927F7"/>
    <w:rsid w:val="00B93AEF"/>
    <w:rsid w:val="00BA4E65"/>
    <w:rsid w:val="00BA5916"/>
    <w:rsid w:val="00BB2E0E"/>
    <w:rsid w:val="00BD47B2"/>
    <w:rsid w:val="00BE394A"/>
    <w:rsid w:val="00BE628B"/>
    <w:rsid w:val="00C067F0"/>
    <w:rsid w:val="00C2595D"/>
    <w:rsid w:val="00C320AD"/>
    <w:rsid w:val="00C35455"/>
    <w:rsid w:val="00C35EE8"/>
    <w:rsid w:val="00C42D77"/>
    <w:rsid w:val="00C655F9"/>
    <w:rsid w:val="00C81954"/>
    <w:rsid w:val="00C84D90"/>
    <w:rsid w:val="00C85C99"/>
    <w:rsid w:val="00C93297"/>
    <w:rsid w:val="00CF4138"/>
    <w:rsid w:val="00CF56F8"/>
    <w:rsid w:val="00D00527"/>
    <w:rsid w:val="00D02905"/>
    <w:rsid w:val="00D12B8F"/>
    <w:rsid w:val="00D215C2"/>
    <w:rsid w:val="00D33AE0"/>
    <w:rsid w:val="00D34D24"/>
    <w:rsid w:val="00D6011F"/>
    <w:rsid w:val="00D64F70"/>
    <w:rsid w:val="00D93B1E"/>
    <w:rsid w:val="00D93D6C"/>
    <w:rsid w:val="00DA3D3B"/>
    <w:rsid w:val="00DA43EE"/>
    <w:rsid w:val="00DB013E"/>
    <w:rsid w:val="00DB5B0A"/>
    <w:rsid w:val="00DC7E63"/>
    <w:rsid w:val="00DD75FE"/>
    <w:rsid w:val="00DE2C02"/>
    <w:rsid w:val="00DF5D31"/>
    <w:rsid w:val="00E033EF"/>
    <w:rsid w:val="00E061EB"/>
    <w:rsid w:val="00E11696"/>
    <w:rsid w:val="00E13DBC"/>
    <w:rsid w:val="00E23F62"/>
    <w:rsid w:val="00E37ADE"/>
    <w:rsid w:val="00E455FC"/>
    <w:rsid w:val="00E52A79"/>
    <w:rsid w:val="00E557B9"/>
    <w:rsid w:val="00E67B48"/>
    <w:rsid w:val="00E727A2"/>
    <w:rsid w:val="00E757DB"/>
    <w:rsid w:val="00EA3847"/>
    <w:rsid w:val="00EB65F5"/>
    <w:rsid w:val="00EC121B"/>
    <w:rsid w:val="00ED331E"/>
    <w:rsid w:val="00ED4AE6"/>
    <w:rsid w:val="00EE1708"/>
    <w:rsid w:val="00EF5260"/>
    <w:rsid w:val="00F062EE"/>
    <w:rsid w:val="00F1001A"/>
    <w:rsid w:val="00F13393"/>
    <w:rsid w:val="00F30FEA"/>
    <w:rsid w:val="00F31FF3"/>
    <w:rsid w:val="00F337FA"/>
    <w:rsid w:val="00F368A2"/>
    <w:rsid w:val="00F36B2A"/>
    <w:rsid w:val="00F45516"/>
    <w:rsid w:val="00F47179"/>
    <w:rsid w:val="00F51AC8"/>
    <w:rsid w:val="00F908C4"/>
    <w:rsid w:val="00F96134"/>
    <w:rsid w:val="00FB546D"/>
    <w:rsid w:val="00FE145C"/>
    <w:rsid w:val="00FE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90859"/>
  <w15:chartTrackingRefBased/>
  <w15:docId w15:val="{BC4BFFC4-49CE-4C8B-86BD-D65964A2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3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63CD"/>
  </w:style>
  <w:style w:type="paragraph" w:styleId="Stopka">
    <w:name w:val="footer"/>
    <w:basedOn w:val="Normalny"/>
    <w:link w:val="StopkaZnak"/>
    <w:uiPriority w:val="99"/>
    <w:unhideWhenUsed/>
    <w:rsid w:val="002263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63CD"/>
  </w:style>
  <w:style w:type="paragraph" w:styleId="Akapitzlist">
    <w:name w:val="List Paragraph"/>
    <w:aliases w:val="lp1,Preambuła,Numerowanie,List Paragraph,L1,Wypunktowanie,BulletC,Wyliczanie,Obiekt,normalny tekst,Akapit z listą31,Bullets,List Paragraph1,T_SZ_List Paragraph,WYPUNKTOWANIE Akapit z listą,List Paragraph2,Nagłowek 3,Podsis rysunku"/>
    <w:basedOn w:val="Normalny"/>
    <w:link w:val="AkapitzlistZnak"/>
    <w:uiPriority w:val="34"/>
    <w:qFormat/>
    <w:rsid w:val="00A504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33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382"/>
    <w:rPr>
      <w:rFonts w:ascii="Segoe UI" w:hAnsi="Segoe UI" w:cs="Segoe UI"/>
      <w:sz w:val="18"/>
      <w:szCs w:val="18"/>
    </w:rPr>
  </w:style>
  <w:style w:type="paragraph" w:customStyle="1" w:styleId="ZnakZnak3">
    <w:name w:val="Znak Znak3"/>
    <w:basedOn w:val="Normalny"/>
    <w:rsid w:val="002F3F2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lp1 Znak,Preambuła Znak,Numerowanie Znak,List Paragraph Znak,L1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2F3F2B"/>
  </w:style>
  <w:style w:type="character" w:styleId="Odwoaniedokomentarza">
    <w:name w:val="annotation reference"/>
    <w:basedOn w:val="Domylnaczcionkaakapitu"/>
    <w:uiPriority w:val="99"/>
    <w:semiHidden/>
    <w:unhideWhenUsed/>
    <w:rsid w:val="00A942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42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42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2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29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C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65022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nyWeb">
    <w:name w:val="Normal (Web)"/>
    <w:basedOn w:val="Normalny"/>
    <w:uiPriority w:val="99"/>
    <w:unhideWhenUsed/>
    <w:rsid w:val="006729D7"/>
    <w:pPr>
      <w:spacing w:before="100" w:after="100"/>
    </w:pPr>
    <w:rPr>
      <w:szCs w:val="20"/>
    </w:rPr>
  </w:style>
  <w:style w:type="paragraph" w:customStyle="1" w:styleId="Default">
    <w:name w:val="Default"/>
    <w:rsid w:val="006729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A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6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689DE-96CC-4127-9E88-C34CEFB0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 Damian</dc:creator>
  <cp:keywords/>
  <dc:description/>
  <cp:lastModifiedBy>Domżalski Dariusz</cp:lastModifiedBy>
  <cp:revision>10</cp:revision>
  <cp:lastPrinted>2022-05-10T07:39:00Z</cp:lastPrinted>
  <dcterms:created xsi:type="dcterms:W3CDTF">2026-04-22T08:40:00Z</dcterms:created>
  <dcterms:modified xsi:type="dcterms:W3CDTF">2026-05-11T06:35:00Z</dcterms:modified>
</cp:coreProperties>
</file>