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72E48" w14:textId="1A968957" w:rsidR="00DD2598" w:rsidRDefault="00DD2598" w:rsidP="00DD2598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D2598">
        <w:rPr>
          <w:rFonts w:eastAsia="Times New Roman" w:cstheme="minorHAnsi"/>
          <w:b/>
          <w:bCs/>
          <w:sz w:val="28"/>
          <w:szCs w:val="28"/>
          <w:lang w:eastAsia="pl-PL"/>
        </w:rPr>
        <w:t>Pierwszy dzwonek</w:t>
      </w:r>
    </w:p>
    <w:p w14:paraId="1C1F8FF2" w14:textId="77777777" w:rsidR="00DD2598" w:rsidRDefault="00DD2598" w:rsidP="00DD2598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59166B6A" w14:textId="2EEE93AF" w:rsidR="00DD2598" w:rsidRPr="00DD2598" w:rsidRDefault="007C3BA4" w:rsidP="007C3BA4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7C3BA4">
        <w:drawing>
          <wp:inline distT="0" distB="0" distL="0" distR="0" wp14:anchorId="04DDAA9E" wp14:editId="28BAF54F">
            <wp:extent cx="2889250" cy="2159000"/>
            <wp:effectExtent l="0" t="0" r="635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1A91" w:rsidRPr="001E1A91">
        <w:drawing>
          <wp:inline distT="0" distB="0" distL="0" distR="0" wp14:anchorId="682283F6" wp14:editId="4E3679D2">
            <wp:extent cx="2800350" cy="21590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6521" cy="216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8B622" w14:textId="77777777" w:rsidR="00DD2598" w:rsidRDefault="00DD2598" w:rsidP="00DD2598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7EABC4C" w14:textId="61AC9AF8" w:rsidR="00DD2598" w:rsidRDefault="00DD2598" w:rsidP="00DD259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 xml:space="preserve">Program edukacyjny opracowany w ramach Ogólnopolskiej Kampanii Profilaktyki Zakażeń Meningokokowych „Nie! Dla meningokoków”. Program przedstawia czym jest Inwazyjna Choroba Meningokokowa, co to są meningokoki, jak dochodzi do zakażenia i kto jest na nie narażony. Zapoznaje z przebiegiem zakażenia i jego najczęstszymi objawami oraz leczeniem i zapobieganiem (profilaktyka swoista – szczepienia; profilaktyka </w:t>
      </w:r>
      <w:r w:rsidR="00814D59" w:rsidRPr="00DD2598">
        <w:rPr>
          <w:rFonts w:eastAsia="Times New Roman" w:cstheme="minorHAnsi"/>
          <w:lang w:eastAsia="pl-PL"/>
        </w:rPr>
        <w:t>nieswoista</w:t>
      </w:r>
      <w:r w:rsidR="00814D59">
        <w:rPr>
          <w:rFonts w:eastAsia="Times New Roman" w:cstheme="minorHAnsi"/>
          <w:lang w:eastAsia="pl-PL"/>
        </w:rPr>
        <w:t xml:space="preserve"> </w:t>
      </w:r>
      <w:r w:rsidRPr="00DD2598">
        <w:rPr>
          <w:rFonts w:eastAsia="Times New Roman" w:cstheme="minorHAnsi"/>
          <w:lang w:eastAsia="pl-PL"/>
        </w:rPr>
        <w:t>- higieniczne zachowania).</w:t>
      </w:r>
    </w:p>
    <w:p w14:paraId="06775774" w14:textId="5779D4EF" w:rsidR="00DD2598" w:rsidRPr="00DD2598" w:rsidRDefault="00DD2598" w:rsidP="00DD2598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D2598">
        <w:rPr>
          <w:rFonts w:eastAsia="Times New Roman" w:cstheme="minorHAnsi"/>
          <w:lang w:eastAsia="pl-PL"/>
        </w:rPr>
        <w:br/>
      </w:r>
      <w:r w:rsidRPr="00DD2598">
        <w:rPr>
          <w:rFonts w:eastAsia="Times New Roman" w:cstheme="minorHAnsi"/>
          <w:b/>
          <w:bCs/>
          <w:lang w:eastAsia="pl-PL"/>
        </w:rPr>
        <w:t>Cele:</w:t>
      </w:r>
    </w:p>
    <w:p w14:paraId="2B62A1B5" w14:textId="77777777" w:rsidR="00DD2598" w:rsidRPr="00DD2598" w:rsidRDefault="00DD2598" w:rsidP="00DD259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uświadomienie uczniom, czym są meningokoki, jakie niosą ze sobą zagrożenia</w:t>
      </w:r>
    </w:p>
    <w:p w14:paraId="01E268CF" w14:textId="77777777" w:rsidR="00DD2598" w:rsidRPr="00DD2598" w:rsidRDefault="00DD2598" w:rsidP="00DD259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pokazanie uczniom dróg zakażenia meningokokami</w:t>
      </w:r>
    </w:p>
    <w:p w14:paraId="65DB8EAF" w14:textId="77777777" w:rsidR="00DD2598" w:rsidRPr="00DD2598" w:rsidRDefault="00DD2598" w:rsidP="00DD259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kształtowanie postaw i właściwych zachowań w grupie, dzięki którym można uniknąć zakażenia meningokokami (profilaktyka)</w:t>
      </w:r>
    </w:p>
    <w:p w14:paraId="32FDC657" w14:textId="77777777" w:rsidR="00DD2598" w:rsidRPr="00DD2598" w:rsidRDefault="00DD2598" w:rsidP="00DD259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uświadomienie uczniom i rodzicom, jak ważne jest szczepienie</w:t>
      </w:r>
    </w:p>
    <w:p w14:paraId="4CAEBE43" w14:textId="77777777" w:rsidR="00DD2598" w:rsidRPr="00DD2598" w:rsidRDefault="00DD2598" w:rsidP="00DD259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utrwalenie podstawowych zachowań profilaktycznych</w:t>
      </w:r>
    </w:p>
    <w:p w14:paraId="66C5F531" w14:textId="77777777" w:rsidR="00DD2598" w:rsidRPr="00DD2598" w:rsidRDefault="00DD2598" w:rsidP="00DD259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aktywizowanie do działań uświadamiania kolegów, przestrzeganie zasad higieny</w:t>
      </w:r>
    </w:p>
    <w:p w14:paraId="535C455F" w14:textId="77777777" w:rsidR="00DD2598" w:rsidRPr="00DD2598" w:rsidRDefault="00DD2598" w:rsidP="00DD259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dotarcie do rodziców i nauczycieli – osoby decydujące o szczepieniach</w:t>
      </w:r>
    </w:p>
    <w:p w14:paraId="150EB351" w14:textId="77777777" w:rsidR="00814D59" w:rsidRDefault="00814D59" w:rsidP="00DD2598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15DE2EEC" w14:textId="3ED53994" w:rsidR="00DD2598" w:rsidRPr="00DD2598" w:rsidRDefault="00DD2598" w:rsidP="00DD2598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D2598">
        <w:rPr>
          <w:rFonts w:eastAsia="Times New Roman" w:cstheme="minorHAnsi"/>
          <w:b/>
          <w:bCs/>
          <w:lang w:eastAsia="pl-PL"/>
        </w:rPr>
        <w:t>Grupa docelowa:</w:t>
      </w:r>
    </w:p>
    <w:p w14:paraId="07BACC4F" w14:textId="77777777" w:rsidR="00DD2598" w:rsidRPr="00DD2598" w:rsidRDefault="00DD2598" w:rsidP="00DD2598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Uczniowie szkół podstawowych: klasy IV-VI</w:t>
      </w:r>
    </w:p>
    <w:p w14:paraId="243CAB7F" w14:textId="77777777" w:rsidR="00DD2598" w:rsidRPr="00DD2598" w:rsidRDefault="00DD2598" w:rsidP="00DD2598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Uczniowie gimnazjów: klasy I-III</w:t>
      </w:r>
    </w:p>
    <w:p w14:paraId="468BF4D6" w14:textId="77777777" w:rsidR="00DD2598" w:rsidRPr="00DD2598" w:rsidRDefault="00DD2598" w:rsidP="00DD2598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Uczniowie liceów: klasy I-II</w:t>
      </w:r>
    </w:p>
    <w:p w14:paraId="023C9D72" w14:textId="77777777" w:rsidR="00DD2598" w:rsidRPr="00DD2598" w:rsidRDefault="00DD2598" w:rsidP="00DD2598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Nauczyciele i wychowawcy</w:t>
      </w:r>
    </w:p>
    <w:p w14:paraId="042D0BF8" w14:textId="5FD99247" w:rsidR="000E2BD2" w:rsidRPr="00814D59" w:rsidRDefault="00DD2598" w:rsidP="00814D5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D2598">
        <w:rPr>
          <w:rFonts w:eastAsia="Times New Roman" w:cstheme="minorHAnsi"/>
          <w:lang w:eastAsia="pl-PL"/>
        </w:rPr>
        <w:t>Rodzice i opiekunowie</w:t>
      </w:r>
    </w:p>
    <w:p w14:paraId="3261F049" w14:textId="2E3673D4" w:rsidR="00DD2598" w:rsidRDefault="00DD2598" w:rsidP="001E1A91">
      <w:pPr>
        <w:spacing w:after="0" w:line="240" w:lineRule="auto"/>
      </w:pPr>
    </w:p>
    <w:p w14:paraId="277CFFBD" w14:textId="77777777" w:rsidR="00DD2598" w:rsidRPr="00814D59" w:rsidRDefault="00DD2598" w:rsidP="001E1A91">
      <w:pPr>
        <w:pStyle w:val="Nagwek3"/>
        <w:spacing w:before="0" w:line="240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14D59">
        <w:rPr>
          <w:rFonts w:asciiTheme="minorHAnsi" w:hAnsiTheme="minorHAnsi" w:cstheme="minorHAnsi"/>
          <w:b/>
          <w:bCs/>
          <w:color w:val="auto"/>
          <w:sz w:val="22"/>
          <w:szCs w:val="22"/>
        </w:rPr>
        <w:t>Materiały</w:t>
      </w:r>
    </w:p>
    <w:p w14:paraId="14870237" w14:textId="77777777" w:rsidR="00814D59" w:rsidRDefault="00DD2598" w:rsidP="001E1A91">
      <w:pPr>
        <w:pStyle w:val="Akapitzlist"/>
        <w:numPr>
          <w:ilvl w:val="0"/>
          <w:numId w:val="3"/>
        </w:numPr>
        <w:spacing w:after="0" w:line="240" w:lineRule="auto"/>
      </w:pPr>
      <w:hyperlink r:id="rId7" w:tgtFrame="_blank" w:history="1">
        <w:r w:rsidRPr="00814D59">
          <w:rPr>
            <w:rStyle w:val="Hipercze"/>
            <w:color w:val="auto"/>
            <w:u w:val="none"/>
          </w:rPr>
          <w:t>Poradnik dla nauczycieli</w:t>
        </w:r>
        <w:r w:rsidRPr="00814D59">
          <w:rPr>
            <w:color w:val="0000FF"/>
            <w:u w:val="single"/>
          </w:rPr>
          <w:br/>
        </w:r>
        <w:r w:rsidRPr="00814D59">
          <w:rPr>
            <w:rStyle w:val="extension"/>
            <w:color w:val="0000FF"/>
            <w:u w:val="single"/>
          </w:rPr>
          <w:t>poradnik​_dla​_nauczyciela.pdf</w:t>
        </w:r>
        <w:r>
          <w:rPr>
            <w:rStyle w:val="Hipercze"/>
          </w:rPr>
          <w:t xml:space="preserve"> </w:t>
        </w:r>
        <w:r w:rsidRPr="00814D59">
          <w:rPr>
            <w:rStyle w:val="details"/>
            <w:color w:val="0000FF"/>
            <w:u w:val="single"/>
          </w:rPr>
          <w:t>3.35MB</w:t>
        </w:r>
        <w:r>
          <w:rPr>
            <w:rStyle w:val="Hipercze"/>
          </w:rPr>
          <w:t xml:space="preserve"> </w:t>
        </w:r>
      </w:hyperlink>
    </w:p>
    <w:p w14:paraId="55C99B60" w14:textId="77777777" w:rsidR="00814D59" w:rsidRDefault="00DD2598" w:rsidP="001E1A91">
      <w:pPr>
        <w:pStyle w:val="Akapitzlist"/>
        <w:numPr>
          <w:ilvl w:val="0"/>
          <w:numId w:val="3"/>
        </w:numPr>
        <w:spacing w:after="0" w:line="240" w:lineRule="auto"/>
      </w:pPr>
      <w:hyperlink r:id="rId8" w:tgtFrame="_blank" w:history="1">
        <w:r w:rsidRPr="00814D59">
          <w:rPr>
            <w:rStyle w:val="Hipercze"/>
            <w:color w:val="auto"/>
            <w:u w:val="none"/>
          </w:rPr>
          <w:t>Plakat</w:t>
        </w:r>
        <w:r w:rsidRPr="00814D59">
          <w:rPr>
            <w:color w:val="0000FF"/>
            <w:u w:val="single"/>
          </w:rPr>
          <w:br/>
        </w:r>
        <w:r w:rsidRPr="00814D59">
          <w:rPr>
            <w:rStyle w:val="extension"/>
            <w:color w:val="0000FF"/>
            <w:u w:val="single"/>
          </w:rPr>
          <w:t>plakat.jpg</w:t>
        </w:r>
        <w:r>
          <w:rPr>
            <w:rStyle w:val="Hipercze"/>
          </w:rPr>
          <w:t xml:space="preserve"> </w:t>
        </w:r>
        <w:r w:rsidRPr="00814D59">
          <w:rPr>
            <w:rStyle w:val="details"/>
            <w:color w:val="0000FF"/>
            <w:u w:val="single"/>
          </w:rPr>
          <w:t>0.08MB</w:t>
        </w:r>
        <w:r>
          <w:rPr>
            <w:rStyle w:val="Hipercze"/>
          </w:rPr>
          <w:t xml:space="preserve"> </w:t>
        </w:r>
      </w:hyperlink>
    </w:p>
    <w:p w14:paraId="0938DD50" w14:textId="77777777" w:rsidR="00814D59" w:rsidRDefault="00DD2598" w:rsidP="001E1A91">
      <w:pPr>
        <w:pStyle w:val="Akapitzlist"/>
        <w:numPr>
          <w:ilvl w:val="0"/>
          <w:numId w:val="3"/>
        </w:numPr>
        <w:spacing w:after="0" w:line="240" w:lineRule="auto"/>
      </w:pPr>
      <w:hyperlink r:id="rId9" w:tgtFrame="_blank" w:history="1">
        <w:r w:rsidRPr="00814D59">
          <w:rPr>
            <w:rStyle w:val="Hipercze"/>
            <w:color w:val="auto"/>
            <w:u w:val="none"/>
          </w:rPr>
          <w:t>Ulotka informacyjna dla dzieci m</w:t>
        </w:r>
        <w:r w:rsidR="00814D59">
          <w:rPr>
            <w:rStyle w:val="Hipercze"/>
            <w:color w:val="auto"/>
            <w:u w:val="none"/>
          </w:rPr>
          <w:t>ł</w:t>
        </w:r>
        <w:r w:rsidRPr="00814D59">
          <w:rPr>
            <w:rStyle w:val="Hipercze"/>
            <w:color w:val="auto"/>
            <w:u w:val="none"/>
          </w:rPr>
          <w:t>odszych</w:t>
        </w:r>
        <w:r w:rsidRPr="00814D59">
          <w:rPr>
            <w:color w:val="0000FF"/>
            <w:u w:val="single"/>
          </w:rPr>
          <w:br/>
        </w:r>
        <w:r w:rsidRPr="00814D59">
          <w:rPr>
            <w:rStyle w:val="extension"/>
            <w:color w:val="0000FF"/>
            <w:u w:val="single"/>
          </w:rPr>
          <w:t>ulotka​_informacyjna​_dla​_dzieci​_mlodszych.jpg</w:t>
        </w:r>
        <w:r>
          <w:rPr>
            <w:rStyle w:val="Hipercze"/>
          </w:rPr>
          <w:t xml:space="preserve"> </w:t>
        </w:r>
        <w:r w:rsidRPr="00814D59">
          <w:rPr>
            <w:rStyle w:val="details"/>
            <w:color w:val="0000FF"/>
            <w:u w:val="single"/>
          </w:rPr>
          <w:t>0.09MB</w:t>
        </w:r>
        <w:r>
          <w:rPr>
            <w:rStyle w:val="Hipercze"/>
          </w:rPr>
          <w:t xml:space="preserve"> </w:t>
        </w:r>
      </w:hyperlink>
    </w:p>
    <w:p w14:paraId="3C29F0B9" w14:textId="77777777" w:rsidR="00814D59" w:rsidRDefault="00DD2598" w:rsidP="001E1A91">
      <w:pPr>
        <w:pStyle w:val="Akapitzlist"/>
        <w:numPr>
          <w:ilvl w:val="0"/>
          <w:numId w:val="3"/>
        </w:numPr>
        <w:spacing w:after="0" w:line="240" w:lineRule="auto"/>
      </w:pPr>
      <w:hyperlink r:id="rId10" w:tgtFrame="_blank" w:history="1">
        <w:r w:rsidRPr="00814D59">
          <w:rPr>
            <w:rStyle w:val="Hipercze"/>
            <w:color w:val="auto"/>
            <w:u w:val="none"/>
          </w:rPr>
          <w:t>Ulotka informacyjna dla młodzieży</w:t>
        </w:r>
        <w:r w:rsidRPr="00814D59">
          <w:rPr>
            <w:color w:val="0000FF"/>
            <w:u w:val="single"/>
          </w:rPr>
          <w:br/>
        </w:r>
        <w:r w:rsidRPr="00814D59">
          <w:rPr>
            <w:rStyle w:val="extension"/>
            <w:color w:val="0000FF"/>
            <w:u w:val="single"/>
          </w:rPr>
          <w:t>ulotka​_informacyjna​_dla​_mlodziezy.jpg</w:t>
        </w:r>
        <w:r>
          <w:rPr>
            <w:rStyle w:val="Hipercze"/>
          </w:rPr>
          <w:t xml:space="preserve"> </w:t>
        </w:r>
        <w:r w:rsidRPr="00814D59">
          <w:rPr>
            <w:rStyle w:val="details"/>
            <w:color w:val="0000FF"/>
            <w:u w:val="single"/>
          </w:rPr>
          <w:t>0.09MB</w:t>
        </w:r>
        <w:r>
          <w:rPr>
            <w:rStyle w:val="Hipercze"/>
          </w:rPr>
          <w:t xml:space="preserve"> </w:t>
        </w:r>
      </w:hyperlink>
    </w:p>
    <w:p w14:paraId="7A06657A" w14:textId="1611AAE1" w:rsidR="00DD2598" w:rsidRDefault="00DD2598" w:rsidP="001E1A91">
      <w:pPr>
        <w:pStyle w:val="Akapitzlist"/>
        <w:numPr>
          <w:ilvl w:val="0"/>
          <w:numId w:val="3"/>
        </w:numPr>
        <w:spacing w:after="0" w:line="240" w:lineRule="auto"/>
      </w:pPr>
      <w:hyperlink r:id="rId11" w:tgtFrame="_blank" w:history="1">
        <w:r w:rsidRPr="00814D59">
          <w:rPr>
            <w:rStyle w:val="Hipercze"/>
            <w:color w:val="auto"/>
            <w:u w:val="none"/>
          </w:rPr>
          <w:t>Sprawozda</w:t>
        </w:r>
        <w:r w:rsidRPr="00814D59">
          <w:rPr>
            <w:rStyle w:val="Hipercze"/>
            <w:color w:val="auto"/>
            <w:u w:val="none"/>
          </w:rPr>
          <w:t>n</w:t>
        </w:r>
        <w:r w:rsidRPr="00814D59">
          <w:rPr>
            <w:rStyle w:val="Hipercze"/>
            <w:color w:val="auto"/>
            <w:u w:val="none"/>
          </w:rPr>
          <w:t>ie</w:t>
        </w:r>
        <w:r w:rsidR="00814D59" w:rsidRPr="00814D59">
          <w:t xml:space="preserve"> </w:t>
        </w:r>
        <w:r w:rsidR="00814D59" w:rsidRPr="00814D59">
          <w:t xml:space="preserve">   </w:t>
        </w:r>
        <w:r w:rsidR="00814D59">
          <w:rPr>
            <w:color w:val="0000FF"/>
            <w:u w:val="single"/>
          </w:rPr>
          <w:t xml:space="preserve">                                                                                                                                     </w:t>
        </w:r>
        <w:r w:rsidRPr="00814D59">
          <w:rPr>
            <w:rStyle w:val="extension"/>
            <w:color w:val="0000FF"/>
            <w:u w:val="single"/>
          </w:rPr>
          <w:t>pierwszy​_dzwo</w:t>
        </w:r>
        <w:r w:rsidRPr="00814D59">
          <w:rPr>
            <w:rStyle w:val="extension"/>
            <w:color w:val="0000FF"/>
            <w:u w:val="single"/>
          </w:rPr>
          <w:t>n</w:t>
        </w:r>
        <w:r w:rsidRPr="00814D59">
          <w:rPr>
            <w:rStyle w:val="extension"/>
            <w:color w:val="0000FF"/>
            <w:u w:val="single"/>
          </w:rPr>
          <w:t>ek.doc</w:t>
        </w:r>
        <w:r>
          <w:rPr>
            <w:rStyle w:val="Hipercze"/>
          </w:rPr>
          <w:t xml:space="preserve"> </w:t>
        </w:r>
        <w:r w:rsidRPr="00814D59">
          <w:rPr>
            <w:rStyle w:val="details"/>
            <w:color w:val="0000FF"/>
            <w:u w:val="single"/>
          </w:rPr>
          <w:t>0.09MB</w:t>
        </w:r>
        <w:r>
          <w:rPr>
            <w:rStyle w:val="Hipercze"/>
          </w:rPr>
          <w:t xml:space="preserve"> </w:t>
        </w:r>
      </w:hyperlink>
    </w:p>
    <w:sectPr w:rsidR="00DD2598" w:rsidSect="00DD259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0DB5"/>
    <w:multiLevelType w:val="multilevel"/>
    <w:tmpl w:val="09AC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7709E"/>
    <w:multiLevelType w:val="hybridMultilevel"/>
    <w:tmpl w:val="C5528DFA"/>
    <w:lvl w:ilvl="0" w:tplc="C3D08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E3BD3"/>
    <w:multiLevelType w:val="multilevel"/>
    <w:tmpl w:val="98A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41500">
    <w:abstractNumId w:val="2"/>
  </w:num>
  <w:num w:numId="2" w16cid:durableId="1415013754">
    <w:abstractNumId w:val="0"/>
  </w:num>
  <w:num w:numId="3" w16cid:durableId="133938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7E"/>
    <w:rsid w:val="0000263C"/>
    <w:rsid w:val="000E2BD2"/>
    <w:rsid w:val="001E1A91"/>
    <w:rsid w:val="0030207E"/>
    <w:rsid w:val="007C3BA4"/>
    <w:rsid w:val="00814D59"/>
    <w:rsid w:val="00DD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3FB1D"/>
  <w15:chartTrackingRefBased/>
  <w15:docId w15:val="{6C2943D8-F3A3-47E0-8154-84D41B7B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D25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25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D259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25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DD2598"/>
    <w:rPr>
      <w:color w:val="0000FF"/>
      <w:u w:val="single"/>
    </w:rPr>
  </w:style>
  <w:style w:type="character" w:customStyle="1" w:styleId="extension">
    <w:name w:val="extension"/>
    <w:basedOn w:val="Domylnaczcionkaakapitu"/>
    <w:rsid w:val="00DD2598"/>
  </w:style>
  <w:style w:type="character" w:customStyle="1" w:styleId="details">
    <w:name w:val="details"/>
    <w:basedOn w:val="Domylnaczcionkaakapitu"/>
    <w:rsid w:val="00DD2598"/>
  </w:style>
  <w:style w:type="paragraph" w:styleId="Akapitzlist">
    <w:name w:val="List Paragraph"/>
    <w:basedOn w:val="Normalny"/>
    <w:uiPriority w:val="34"/>
    <w:qFormat/>
    <w:rsid w:val="00814D59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814D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ade88ca3-54c8-42e1-a0ba-53f44717fa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0070b7db-c933-430b-a110-ce17c85ff88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gov.pl/attachment/925aad4a-e666-4765-b3c3-321aacb442b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gov.pl/attachment/84ae7d1c-1422-4124-8e23-3c558635c4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attachment/27fd51d3-9e58-44e8-8814-eca7d4d2744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Jadwiga Nogieć</dc:creator>
  <cp:keywords/>
  <dc:description/>
  <cp:lastModifiedBy>PSSE Lipsko - Jadwiga Nogieć</cp:lastModifiedBy>
  <cp:revision>5</cp:revision>
  <dcterms:created xsi:type="dcterms:W3CDTF">2022-07-21T11:44:00Z</dcterms:created>
  <dcterms:modified xsi:type="dcterms:W3CDTF">2022-07-21T12:04:00Z</dcterms:modified>
</cp:coreProperties>
</file>