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F64F" w14:textId="12B2C8A8" w:rsidR="00C76D36" w:rsidRDefault="00C76D36" w:rsidP="00C76D3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91318">
        <w:rPr>
          <w:rFonts w:ascii="Arial" w:hAnsi="Arial" w:cs="Arial"/>
        </w:rPr>
        <w:t>Katowice, 20 marca 2024</w:t>
      </w:r>
    </w:p>
    <w:p w14:paraId="6B8199D7" w14:textId="31BEA46F" w:rsidR="00C76D36" w:rsidRDefault="00C76D36" w:rsidP="00C76D3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smallCaps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Ś.420.33.2023.WG.9</w:t>
      </w:r>
    </w:p>
    <w:p w14:paraId="56D2043D" w14:textId="65DD07D0" w:rsidR="00605E05" w:rsidRPr="00F75C47" w:rsidRDefault="00000000" w:rsidP="00C76D36">
      <w:pPr>
        <w:widowControl w:val="0"/>
        <w:autoSpaceDE w:val="0"/>
        <w:autoSpaceDN w:val="0"/>
        <w:adjustRightInd w:val="0"/>
        <w:spacing w:before="48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51F969C2" w14:textId="77777777" w:rsidR="00605E05" w:rsidRDefault="00000000" w:rsidP="008B2F3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</w:t>
      </w:r>
      <w:proofErr w:type="spellStart"/>
      <w:r w:rsidRPr="00F351E6">
        <w:rPr>
          <w:rFonts w:ascii="Arial" w:hAnsi="Arial" w:cs="Arial"/>
          <w:sz w:val="22"/>
          <w:szCs w:val="22"/>
        </w:rPr>
        <w:t>t.j</w:t>
      </w:r>
      <w:proofErr w:type="spellEnd"/>
      <w:r w:rsidRPr="00F351E6">
        <w:rPr>
          <w:rFonts w:ascii="Arial" w:hAnsi="Arial" w:cs="Arial"/>
          <w:sz w:val="22"/>
          <w:szCs w:val="22"/>
        </w:rPr>
        <w:t>.</w:t>
      </w:r>
      <w:r w:rsidRPr="005A2C27">
        <w:rPr>
          <w:rFonts w:ascii="ArialMT" w:eastAsia="Calibri" w:hAnsi="ArialMT" w:cs="ArialMT"/>
          <w:sz w:val="22"/>
          <w:szCs w:val="22"/>
          <w:lang w:eastAsia="en-US"/>
        </w:rPr>
        <w:t xml:space="preserve"> Dz. U. z 2023 r. poz. 775</w:t>
      </w:r>
      <w:r>
        <w:rPr>
          <w:rFonts w:ascii="ArialMT" w:eastAsia="Calibri" w:hAnsi="ArialMT" w:cs="ArialMT"/>
          <w:sz w:val="22"/>
          <w:szCs w:val="22"/>
          <w:lang w:eastAsia="en-US"/>
        </w:rPr>
        <w:t xml:space="preserve"> ze zm.</w:t>
      </w:r>
      <w:r>
        <w:rPr>
          <w:rFonts w:ascii="Arial" w:hAnsi="Arial" w:cs="Arial"/>
          <w:sz w:val="22"/>
          <w:szCs w:val="22"/>
        </w:rPr>
        <w:t xml:space="preserve"> – cyt. dalej jako k.p.a.), w związku z art. 74 ust. 3 ustawy z dnia 3 października 2008 r. o udostępnianiu informacji o środowisku i jego ochronie, udziale społeczeństwa w ochronie środowiska oraz o ocenach oddziaływania na środowisko </w:t>
      </w:r>
      <w:r>
        <w:rPr>
          <w:rFonts w:ascii="Arial" w:hAnsi="Arial" w:cs="Arial"/>
          <w:iCs/>
          <w:sz w:val="22"/>
          <w:szCs w:val="22"/>
        </w:rPr>
        <w:t>(</w:t>
      </w:r>
      <w:proofErr w:type="spellStart"/>
      <w:r>
        <w:rPr>
          <w:rFonts w:ascii="Arial" w:hAnsi="Arial" w:cs="Arial"/>
          <w:iCs/>
          <w:sz w:val="22"/>
          <w:szCs w:val="22"/>
        </w:rPr>
        <w:t>t.j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Dz. U. z 2023 r., poz. 1094 ze zm.</w:t>
      </w:r>
      <w:r w:rsidRPr="00536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536531">
        <w:rPr>
          <w:rFonts w:ascii="Arial" w:hAnsi="Arial" w:cs="Arial"/>
          <w:sz w:val="22"/>
          <w:szCs w:val="22"/>
        </w:rPr>
        <w:t>cyt</w:t>
      </w:r>
      <w:r>
        <w:rPr>
          <w:rFonts w:ascii="Arial" w:hAnsi="Arial" w:cs="Arial"/>
          <w:sz w:val="22"/>
          <w:szCs w:val="22"/>
        </w:rPr>
        <w:t xml:space="preserve">. </w:t>
      </w:r>
      <w:r w:rsidRPr="00536531">
        <w:rPr>
          <w:rFonts w:ascii="Arial" w:hAnsi="Arial" w:cs="Arial"/>
          <w:sz w:val="22"/>
          <w:szCs w:val="22"/>
        </w:rPr>
        <w:t>dalej jako „UUOŚ”),</w:t>
      </w:r>
    </w:p>
    <w:p w14:paraId="685B09E5" w14:textId="77777777" w:rsidR="00605E05" w:rsidRDefault="00000000" w:rsidP="00C76D36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14:paraId="07978EE8" w14:textId="77777777" w:rsidR="00605E05" w:rsidRDefault="00000000" w:rsidP="008B2F3C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 xml:space="preserve">o zakończeniu postępowania dowodowego w </w:t>
      </w:r>
      <w:r>
        <w:rPr>
          <w:rFonts w:ascii="Arial" w:hAnsi="Arial" w:cs="Arial"/>
        </w:rPr>
        <w:t xml:space="preserve">sprawie wydania decyzji o środowiskowych uwarunkowaniach dla przedsięwzięcia </w:t>
      </w:r>
      <w:r w:rsidRPr="00C678FA">
        <w:rPr>
          <w:rFonts w:ascii="Arial" w:hAnsi="Arial" w:cs="Arial"/>
        </w:rPr>
        <w:t>polegającego na rozbudowie drogi ekspresowej S1 odcinek Sosnowiec węzeł Jęzor (z węzłem) - Mysłowice węzeł Brzęczkowice (bez węzła)</w:t>
      </w:r>
      <w:r>
        <w:rPr>
          <w:rFonts w:ascii="Arial" w:hAnsi="Arial" w:cs="Arial"/>
        </w:rPr>
        <w:t xml:space="preserve"> oraz </w:t>
      </w:r>
      <w:r w:rsidRPr="00FB7A50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FB7A50">
        <w:rPr>
          <w:rFonts w:ascii="Arial" w:hAnsi="Arial" w:cs="Arial"/>
        </w:rPr>
        <w:t>możliwości zapoznania się i wypowiedzenia co do zebr</w:t>
      </w:r>
      <w:r>
        <w:rPr>
          <w:rFonts w:ascii="Arial" w:hAnsi="Arial" w:cs="Arial"/>
        </w:rPr>
        <w:t>anych dowodów i materiałów oraz zgłoszonych żądań.</w:t>
      </w:r>
    </w:p>
    <w:p w14:paraId="5C51FF4B" w14:textId="77777777" w:rsidR="00605E05" w:rsidRDefault="00000000" w:rsidP="008B2F3C">
      <w:pPr>
        <w:spacing w:before="120"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50BBD61C" w14:textId="77777777" w:rsidR="00605E05" w:rsidRPr="00552E61" w:rsidRDefault="00000000" w:rsidP="008B2F3C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06 819 lub (032) 42 06 801</w:t>
      </w:r>
      <w:r w:rsidRPr="00536531">
        <w:rPr>
          <w:rFonts w:ascii="Arial" w:hAnsi="Arial" w:cs="Arial"/>
        </w:rPr>
        <w:t>).</w:t>
      </w:r>
    </w:p>
    <w:p w14:paraId="5111BF4C" w14:textId="77777777" w:rsidR="00605E05" w:rsidRPr="008C2C3E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0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 </w:t>
      </w:r>
      <w:r w:rsidRPr="008C2C3E">
        <w:rPr>
          <w:rFonts w:ascii="Arial" w:eastAsia="Times New Roman" w:hAnsi="Arial" w:cs="Arial"/>
        </w:rPr>
        <w:t>up. Regionalnego Dyrektora Ochrony Środowiska w Katowicach</w:t>
      </w:r>
    </w:p>
    <w:p w14:paraId="30E49942" w14:textId="77777777" w:rsidR="00605E05" w:rsidRPr="008C2C3E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</w:rPr>
      </w:pPr>
      <w:r w:rsidRPr="008C2C3E">
        <w:rPr>
          <w:rFonts w:ascii="Arial" w:eastAsia="Times New Roman" w:hAnsi="Arial" w:cs="Arial"/>
        </w:rPr>
        <w:t>Anna Sopel</w:t>
      </w:r>
    </w:p>
    <w:p w14:paraId="4CD839DD" w14:textId="77777777" w:rsidR="00605E05" w:rsidRPr="008C2C3E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</w:rPr>
      </w:pPr>
      <w:r w:rsidRPr="008C2C3E">
        <w:rPr>
          <w:rFonts w:ascii="Arial" w:eastAsia="Times New Roman" w:hAnsi="Arial" w:cs="Arial"/>
        </w:rPr>
        <w:t>Naczelnik Wydziału Ocen Oddziaływania na Środowisko</w:t>
      </w:r>
    </w:p>
    <w:p w14:paraId="1E30B8AA" w14:textId="77777777" w:rsidR="00605E05" w:rsidRPr="008B2F3C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/</w:t>
      </w:r>
      <w:r w:rsidRPr="008C2C3E">
        <w:rPr>
          <w:rFonts w:ascii="Arial" w:eastAsia="Times New Roman" w:hAnsi="Arial" w:cs="Arial"/>
        </w:rPr>
        <w:t>podpisano elektronicznie</w:t>
      </w:r>
      <w:r>
        <w:rPr>
          <w:rFonts w:ascii="Arial" w:eastAsia="Times New Roman" w:hAnsi="Arial" w:cs="Arial"/>
        </w:rPr>
        <w:t>/</w:t>
      </w:r>
    </w:p>
    <w:p w14:paraId="4E292261" w14:textId="0428B600" w:rsidR="00605E05" w:rsidRPr="00552E61" w:rsidRDefault="00000000" w:rsidP="008B2F3C">
      <w:pPr>
        <w:tabs>
          <w:tab w:val="left" w:pos="360"/>
        </w:tabs>
        <w:spacing w:before="60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C76D36">
        <w:rPr>
          <w:rFonts w:ascii="Arial" w:eastAsia="Times New Roman" w:hAnsi="Arial" w:cs="Arial"/>
        </w:rPr>
        <w:t xml:space="preserve">21 marca 2024 r. </w:t>
      </w:r>
      <w:r w:rsidRPr="002959F3">
        <w:rPr>
          <w:rFonts w:ascii="Arial" w:eastAsia="Times New Roman" w:hAnsi="Arial" w:cs="Arial"/>
        </w:rPr>
        <w:t xml:space="preserve">do </w:t>
      </w:r>
      <w:r w:rsidR="00C76D36">
        <w:rPr>
          <w:rFonts w:ascii="Arial" w:eastAsia="Times New Roman" w:hAnsi="Arial" w:cs="Arial"/>
        </w:rPr>
        <w:t>4 kwietnia 2024 r.</w:t>
      </w:r>
    </w:p>
    <w:p w14:paraId="1B18CE2A" w14:textId="77777777" w:rsidR="00605E05" w:rsidRPr="001E3AFD" w:rsidRDefault="00000000" w:rsidP="00C678FA">
      <w:pPr>
        <w:spacing w:before="2160" w:after="0"/>
        <w:rPr>
          <w:rFonts w:ascii="Arial" w:hAnsi="Arial" w:cs="Arial"/>
        </w:rPr>
      </w:pPr>
      <w:r w:rsidRPr="001E3AFD">
        <w:rPr>
          <w:rFonts w:ascii="Arial" w:hAnsi="Arial" w:cs="Arial"/>
        </w:rPr>
        <w:t xml:space="preserve">Otrzymuje: </w:t>
      </w:r>
    </w:p>
    <w:p w14:paraId="21A9DC74" w14:textId="77777777" w:rsidR="00605E05" w:rsidRPr="001E3AFD" w:rsidRDefault="00000000" w:rsidP="00C678FA">
      <w:pPr>
        <w:numPr>
          <w:ilvl w:val="0"/>
          <w:numId w:val="2"/>
        </w:numPr>
        <w:spacing w:after="0"/>
        <w:ind w:left="709" w:hanging="284"/>
        <w:rPr>
          <w:rFonts w:ascii="Arial" w:hAnsi="Arial" w:cs="Arial"/>
        </w:rPr>
      </w:pPr>
      <w:r w:rsidRPr="001E3AFD">
        <w:rPr>
          <w:rFonts w:ascii="Arial" w:hAnsi="Arial" w:cs="Arial"/>
        </w:rPr>
        <w:t xml:space="preserve">Skarb Państwa - Generalny Dyrektor Dróg Krajowych i Autostrad działający przez Generalną Dyrekcję Dróg Krajowych i Autostrad, Oddział w Katowicach, reprezentowany przez pełnomocnika - P. Sławomir </w:t>
      </w:r>
      <w:proofErr w:type="spellStart"/>
      <w:r w:rsidRPr="001E3AFD">
        <w:rPr>
          <w:rFonts w:ascii="Arial" w:hAnsi="Arial" w:cs="Arial"/>
        </w:rPr>
        <w:t>Połomka</w:t>
      </w:r>
      <w:proofErr w:type="spellEnd"/>
    </w:p>
    <w:p w14:paraId="0C7B14A7" w14:textId="77777777" w:rsidR="00605E05" w:rsidRPr="001E3AFD" w:rsidRDefault="00000000" w:rsidP="00C678FA">
      <w:pPr>
        <w:numPr>
          <w:ilvl w:val="0"/>
          <w:numId w:val="2"/>
        </w:numPr>
        <w:spacing w:after="0"/>
        <w:ind w:left="709" w:hanging="284"/>
        <w:rPr>
          <w:rFonts w:ascii="Arial" w:hAnsi="Arial" w:cs="Arial"/>
        </w:rPr>
      </w:pPr>
      <w:r w:rsidRPr="001E3AFD">
        <w:rPr>
          <w:rFonts w:ascii="Arial" w:hAnsi="Arial" w:cs="Arial"/>
        </w:rPr>
        <w:t>Pozostałe strony postępowania zawiadamiane w trybie art. 49 k.p.a.</w:t>
      </w:r>
    </w:p>
    <w:p w14:paraId="68D3FB38" w14:textId="77777777" w:rsidR="00605E05" w:rsidRPr="001E3AFD" w:rsidRDefault="00000000" w:rsidP="00C678FA">
      <w:pPr>
        <w:numPr>
          <w:ilvl w:val="0"/>
          <w:numId w:val="2"/>
        </w:numPr>
        <w:spacing w:after="360"/>
        <w:ind w:left="709" w:hanging="284"/>
        <w:rPr>
          <w:rFonts w:ascii="Arial" w:hAnsi="Arial" w:cs="Arial"/>
        </w:rPr>
      </w:pPr>
      <w:r w:rsidRPr="001E3AFD">
        <w:rPr>
          <w:rFonts w:ascii="Arial" w:hAnsi="Arial" w:cs="Arial"/>
        </w:rPr>
        <w:t>WOOŚ aa</w:t>
      </w:r>
    </w:p>
    <w:p w14:paraId="27598829" w14:textId="77777777" w:rsidR="00605E05" w:rsidRPr="002C3276" w:rsidRDefault="00000000" w:rsidP="00552E61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30C94731" w14:textId="77777777" w:rsidR="00605E05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34BCE26A" w14:textId="77777777" w:rsidR="00605E05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4D46DE83" w14:textId="77777777" w:rsidR="00605E05" w:rsidRPr="00054C80" w:rsidRDefault="00000000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605E05" w:rsidRPr="00054C80" w:rsidSect="00445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304F" w14:textId="77777777" w:rsidR="004451BF" w:rsidRDefault="004451BF">
      <w:pPr>
        <w:spacing w:after="0" w:line="240" w:lineRule="auto"/>
      </w:pPr>
      <w:r>
        <w:separator/>
      </w:r>
    </w:p>
  </w:endnote>
  <w:endnote w:type="continuationSeparator" w:id="0">
    <w:p w14:paraId="6CFD8052" w14:textId="77777777" w:rsidR="004451BF" w:rsidRDefault="0044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594F" w14:textId="77777777" w:rsidR="00DD7442" w:rsidRDefault="00DD74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9913" w14:textId="77777777" w:rsidR="00605E05" w:rsidRPr="00C678FA" w:rsidRDefault="00000000" w:rsidP="00C678FA">
    <w:pPr>
      <w:pStyle w:val="Stopka"/>
      <w:jc w:val="center"/>
      <w:rPr>
        <w:rFonts w:ascii="Arial" w:hAnsi="Arial" w:cs="Arial"/>
      </w:rPr>
    </w:pPr>
    <w:r w:rsidRPr="00C678FA">
      <w:rPr>
        <w:rFonts w:ascii="Arial" w:hAnsi="Arial" w:cs="Arial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9368" w14:textId="77777777" w:rsidR="00605E05" w:rsidRPr="00037978" w:rsidRDefault="00605E05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B425" w14:textId="77777777" w:rsidR="004451BF" w:rsidRDefault="004451BF">
      <w:pPr>
        <w:spacing w:after="0" w:line="240" w:lineRule="auto"/>
      </w:pPr>
      <w:r>
        <w:separator/>
      </w:r>
    </w:p>
  </w:footnote>
  <w:footnote w:type="continuationSeparator" w:id="0">
    <w:p w14:paraId="3D93F3D3" w14:textId="77777777" w:rsidR="004451BF" w:rsidRDefault="0044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F4A9" w14:textId="77777777" w:rsidR="00DD7442" w:rsidRDefault="00DD74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3382" w14:textId="77777777" w:rsidR="00DD7442" w:rsidRDefault="00DD74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D5AB" w14:textId="77777777" w:rsidR="00DD7442" w:rsidRDefault="00DD74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6017"/>
    <w:multiLevelType w:val="hybridMultilevel"/>
    <w:tmpl w:val="5C1AE030"/>
    <w:lvl w:ilvl="0" w:tplc="50D0BC38">
      <w:start w:val="1"/>
      <w:numFmt w:val="upperRoman"/>
      <w:lvlText w:val="%1."/>
      <w:lvlJc w:val="right"/>
      <w:pPr>
        <w:ind w:left="720" w:hanging="360"/>
      </w:pPr>
    </w:lvl>
    <w:lvl w:ilvl="1" w:tplc="2766D870" w:tentative="1">
      <w:start w:val="1"/>
      <w:numFmt w:val="lowerLetter"/>
      <w:lvlText w:val="%2."/>
      <w:lvlJc w:val="left"/>
      <w:pPr>
        <w:ind w:left="1440" w:hanging="360"/>
      </w:pPr>
    </w:lvl>
    <w:lvl w:ilvl="2" w:tplc="E1ECD980" w:tentative="1">
      <w:start w:val="1"/>
      <w:numFmt w:val="lowerRoman"/>
      <w:lvlText w:val="%3."/>
      <w:lvlJc w:val="right"/>
      <w:pPr>
        <w:ind w:left="2160" w:hanging="180"/>
      </w:pPr>
    </w:lvl>
    <w:lvl w:ilvl="3" w:tplc="A9FCBE74" w:tentative="1">
      <w:start w:val="1"/>
      <w:numFmt w:val="decimal"/>
      <w:lvlText w:val="%4."/>
      <w:lvlJc w:val="left"/>
      <w:pPr>
        <w:ind w:left="2880" w:hanging="360"/>
      </w:pPr>
    </w:lvl>
    <w:lvl w:ilvl="4" w:tplc="127EAADC" w:tentative="1">
      <w:start w:val="1"/>
      <w:numFmt w:val="lowerLetter"/>
      <w:lvlText w:val="%5."/>
      <w:lvlJc w:val="left"/>
      <w:pPr>
        <w:ind w:left="3600" w:hanging="360"/>
      </w:pPr>
    </w:lvl>
    <w:lvl w:ilvl="5" w:tplc="4E08DA1E" w:tentative="1">
      <w:start w:val="1"/>
      <w:numFmt w:val="lowerRoman"/>
      <w:lvlText w:val="%6."/>
      <w:lvlJc w:val="right"/>
      <w:pPr>
        <w:ind w:left="4320" w:hanging="180"/>
      </w:pPr>
    </w:lvl>
    <w:lvl w:ilvl="6" w:tplc="58422DCC" w:tentative="1">
      <w:start w:val="1"/>
      <w:numFmt w:val="decimal"/>
      <w:lvlText w:val="%7."/>
      <w:lvlJc w:val="left"/>
      <w:pPr>
        <w:ind w:left="5040" w:hanging="360"/>
      </w:pPr>
    </w:lvl>
    <w:lvl w:ilvl="7" w:tplc="3CE2391C" w:tentative="1">
      <w:start w:val="1"/>
      <w:numFmt w:val="lowerLetter"/>
      <w:lvlText w:val="%8."/>
      <w:lvlJc w:val="left"/>
      <w:pPr>
        <w:ind w:left="5760" w:hanging="360"/>
      </w:pPr>
    </w:lvl>
    <w:lvl w:ilvl="8" w:tplc="57C24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74657"/>
    <w:multiLevelType w:val="hybridMultilevel"/>
    <w:tmpl w:val="8E34C342"/>
    <w:lvl w:ilvl="0" w:tplc="DA7692B8">
      <w:start w:val="1"/>
      <w:numFmt w:val="decimal"/>
      <w:lvlText w:val="%1."/>
      <w:lvlJc w:val="left"/>
      <w:pPr>
        <w:ind w:left="720" w:hanging="360"/>
      </w:pPr>
    </w:lvl>
    <w:lvl w:ilvl="1" w:tplc="049E991A" w:tentative="1">
      <w:start w:val="1"/>
      <w:numFmt w:val="lowerLetter"/>
      <w:lvlText w:val="%2."/>
      <w:lvlJc w:val="left"/>
      <w:pPr>
        <w:ind w:left="1440" w:hanging="360"/>
      </w:pPr>
    </w:lvl>
    <w:lvl w:ilvl="2" w:tplc="111E25B8" w:tentative="1">
      <w:start w:val="1"/>
      <w:numFmt w:val="lowerRoman"/>
      <w:lvlText w:val="%3."/>
      <w:lvlJc w:val="right"/>
      <w:pPr>
        <w:ind w:left="2160" w:hanging="180"/>
      </w:pPr>
    </w:lvl>
    <w:lvl w:ilvl="3" w:tplc="7F14AF12" w:tentative="1">
      <w:start w:val="1"/>
      <w:numFmt w:val="decimal"/>
      <w:lvlText w:val="%4."/>
      <w:lvlJc w:val="left"/>
      <w:pPr>
        <w:ind w:left="2880" w:hanging="360"/>
      </w:pPr>
    </w:lvl>
    <w:lvl w:ilvl="4" w:tplc="C4E2C46A" w:tentative="1">
      <w:start w:val="1"/>
      <w:numFmt w:val="lowerLetter"/>
      <w:lvlText w:val="%5."/>
      <w:lvlJc w:val="left"/>
      <w:pPr>
        <w:ind w:left="3600" w:hanging="360"/>
      </w:pPr>
    </w:lvl>
    <w:lvl w:ilvl="5" w:tplc="985EC250" w:tentative="1">
      <w:start w:val="1"/>
      <w:numFmt w:val="lowerRoman"/>
      <w:lvlText w:val="%6."/>
      <w:lvlJc w:val="right"/>
      <w:pPr>
        <w:ind w:left="4320" w:hanging="180"/>
      </w:pPr>
    </w:lvl>
    <w:lvl w:ilvl="6" w:tplc="15E4114A" w:tentative="1">
      <w:start w:val="1"/>
      <w:numFmt w:val="decimal"/>
      <w:lvlText w:val="%7."/>
      <w:lvlJc w:val="left"/>
      <w:pPr>
        <w:ind w:left="5040" w:hanging="360"/>
      </w:pPr>
    </w:lvl>
    <w:lvl w:ilvl="7" w:tplc="876A70A0" w:tentative="1">
      <w:start w:val="1"/>
      <w:numFmt w:val="lowerLetter"/>
      <w:lvlText w:val="%8."/>
      <w:lvlJc w:val="left"/>
      <w:pPr>
        <w:ind w:left="5760" w:hanging="360"/>
      </w:pPr>
    </w:lvl>
    <w:lvl w:ilvl="8" w:tplc="0812F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04CA9"/>
    <w:multiLevelType w:val="hybridMultilevel"/>
    <w:tmpl w:val="57D60F30"/>
    <w:lvl w:ilvl="0" w:tplc="AC803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4A87B4C" w:tentative="1">
      <w:start w:val="1"/>
      <w:numFmt w:val="lowerLetter"/>
      <w:lvlText w:val="%2."/>
      <w:lvlJc w:val="left"/>
      <w:pPr>
        <w:ind w:left="1440" w:hanging="360"/>
      </w:pPr>
    </w:lvl>
    <w:lvl w:ilvl="2" w:tplc="938E33D4" w:tentative="1">
      <w:start w:val="1"/>
      <w:numFmt w:val="lowerRoman"/>
      <w:lvlText w:val="%3."/>
      <w:lvlJc w:val="right"/>
      <w:pPr>
        <w:ind w:left="2160" w:hanging="180"/>
      </w:pPr>
    </w:lvl>
    <w:lvl w:ilvl="3" w:tplc="B5B2F9AE" w:tentative="1">
      <w:start w:val="1"/>
      <w:numFmt w:val="decimal"/>
      <w:lvlText w:val="%4."/>
      <w:lvlJc w:val="left"/>
      <w:pPr>
        <w:ind w:left="2880" w:hanging="360"/>
      </w:pPr>
    </w:lvl>
    <w:lvl w:ilvl="4" w:tplc="20D26B42" w:tentative="1">
      <w:start w:val="1"/>
      <w:numFmt w:val="lowerLetter"/>
      <w:lvlText w:val="%5."/>
      <w:lvlJc w:val="left"/>
      <w:pPr>
        <w:ind w:left="3600" w:hanging="360"/>
      </w:pPr>
    </w:lvl>
    <w:lvl w:ilvl="5" w:tplc="5A0251F4" w:tentative="1">
      <w:start w:val="1"/>
      <w:numFmt w:val="lowerRoman"/>
      <w:lvlText w:val="%6."/>
      <w:lvlJc w:val="right"/>
      <w:pPr>
        <w:ind w:left="4320" w:hanging="180"/>
      </w:pPr>
    </w:lvl>
    <w:lvl w:ilvl="6" w:tplc="66461EC8" w:tentative="1">
      <w:start w:val="1"/>
      <w:numFmt w:val="decimal"/>
      <w:lvlText w:val="%7."/>
      <w:lvlJc w:val="left"/>
      <w:pPr>
        <w:ind w:left="5040" w:hanging="360"/>
      </w:pPr>
    </w:lvl>
    <w:lvl w:ilvl="7" w:tplc="46CED02C" w:tentative="1">
      <w:start w:val="1"/>
      <w:numFmt w:val="lowerLetter"/>
      <w:lvlText w:val="%8."/>
      <w:lvlJc w:val="left"/>
      <w:pPr>
        <w:ind w:left="5760" w:hanging="360"/>
      </w:pPr>
    </w:lvl>
    <w:lvl w:ilvl="8" w:tplc="E634E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893224417">
    <w:abstractNumId w:val="3"/>
  </w:num>
  <w:num w:numId="2" w16cid:durableId="418526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859485">
    <w:abstractNumId w:val="2"/>
  </w:num>
  <w:num w:numId="4" w16cid:durableId="1956717343">
    <w:abstractNumId w:val="1"/>
  </w:num>
  <w:num w:numId="5" w16cid:durableId="76758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E5"/>
    <w:rsid w:val="004451BF"/>
    <w:rsid w:val="00605E05"/>
    <w:rsid w:val="008C59CA"/>
    <w:rsid w:val="00C526E5"/>
    <w:rsid w:val="00C76D36"/>
    <w:rsid w:val="00D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B0245"/>
  <w15:docId w15:val="{94E5F577-4F3B-480E-B8E8-6B331BA0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rsid w:val="00FA0C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C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8</cp:revision>
  <dcterms:created xsi:type="dcterms:W3CDTF">2022-07-19T08:22:00Z</dcterms:created>
  <dcterms:modified xsi:type="dcterms:W3CDTF">2024-03-21T11:15:00Z</dcterms:modified>
</cp:coreProperties>
</file>