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DF57" w14:textId="77777777" w:rsidR="00BC617E" w:rsidRPr="00BC117E" w:rsidRDefault="00BC617E" w:rsidP="00BC117E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PODSTAWA PRAWNA:</w:t>
      </w:r>
    </w:p>
    <w:p w14:paraId="636FC699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 w:themeColor="text1"/>
          <w:shd w:val="clear" w:color="auto" w:fill="FFFFFF"/>
        </w:rPr>
      </w:pPr>
      <w:r w:rsidRPr="00BC117E">
        <w:rPr>
          <w:rFonts w:ascii="Tahoma" w:hAnsi="Tahoma" w:cs="Tahoma"/>
          <w:color w:val="000000" w:themeColor="text1"/>
          <w:shd w:val="clear" w:color="auto" w:fill="FFFFFF"/>
        </w:rPr>
        <w:t xml:space="preserve">art. 28, art. 30b, art. 82 ust. 3 </w:t>
      </w:r>
      <w:r w:rsidR="005C68B1" w:rsidRPr="00BC117E">
        <w:rPr>
          <w:rFonts w:ascii="Tahoma" w:hAnsi="Tahoma" w:cs="Tahoma"/>
          <w:color w:val="000000" w:themeColor="text1"/>
          <w:shd w:val="clear" w:color="auto" w:fill="FFFFFF"/>
        </w:rPr>
        <w:t xml:space="preserve">i 4 </w:t>
      </w:r>
      <w:r w:rsidRPr="00BC117E">
        <w:rPr>
          <w:rFonts w:ascii="Tahoma" w:hAnsi="Tahoma" w:cs="Tahoma"/>
          <w:color w:val="000000" w:themeColor="text1"/>
          <w:shd w:val="clear" w:color="auto" w:fill="FFFFFF"/>
        </w:rPr>
        <w:t>ustawy z dnia 7 lipca 1994 r. </w:t>
      </w:r>
      <w:r w:rsidRPr="00BC117E">
        <w:rPr>
          <w:rStyle w:val="Uwydatnienie"/>
          <w:rFonts w:ascii="Tahoma" w:hAnsi="Tahoma" w:cs="Tahoma"/>
          <w:i w:val="0"/>
          <w:color w:val="000000" w:themeColor="text1"/>
          <w:shd w:val="clear" w:color="auto" w:fill="FFFFFF"/>
        </w:rPr>
        <w:t>Prawo budowlane</w:t>
      </w:r>
    </w:p>
    <w:p w14:paraId="5222CC0C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Uwydatnienie"/>
          <w:rFonts w:ascii="Tahoma" w:hAnsi="Tahoma" w:cs="Tahoma"/>
          <w:b/>
          <w:i w:val="0"/>
          <w:color w:val="000000" w:themeColor="text1"/>
          <w:shd w:val="clear" w:color="auto" w:fill="FFFFFF"/>
        </w:rPr>
        <w:t>Sprawy zastrzeżone do właściwości wojewody:</w:t>
      </w:r>
    </w:p>
    <w:p w14:paraId="1BFADADA" w14:textId="77777777" w:rsidR="00BC617E" w:rsidRPr="00BC117E" w:rsidRDefault="00BC617E" w:rsidP="00BC117E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wynikające z art. 82 ust. 3 ustawy z dnia 7 lipca 1994 r. Prawo budowlane:</w:t>
      </w:r>
    </w:p>
    <w:p w14:paraId="01AAA5A8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usytuowanych na terenie pasa technicznego, portów i przystani morskich, morskich wód wewnętrznych, morza terytorialnego i wyłącznej strefy ekonomicznej, a także na innych terenach przeznaczonych do utrzymania ruchu i transportu morskiego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0AA1C3F3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hydrotechnicznych piętrzących, upustowych, regulacyjnych oraz kanałów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 xml:space="preserve">i innych obiektów służących kształtowaniu zasobów wodnych i korzystaniu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>z nich, wraz z obiektami towarzyszącymi, z wyłączeniem urządzeń melioracji wodnych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7AE6F14E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dróg publicznych krajowych i wojewódzkich wraz z obiektami i urządzeniami służącymi do utrzymania tych dróg i transportu drogowego oraz sytuowanymi w granicach pasa drogowego sieciami uzbrojenia terenu - niezwiązanymi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>z użytkowaniem drogi, a w odniesieniu do dróg ekspresowych i autostrad - wraz z obiektami i urządzeniami obsługi podróżnych, pojazdów</w:t>
      </w:r>
      <w:r w:rsidR="00BC117E">
        <w:rPr>
          <w:rFonts w:ascii="Tahoma" w:hAnsi="Tahoma" w:cs="Tahoma"/>
          <w:color w:val="000000" w:themeColor="text1"/>
        </w:rPr>
        <w:t xml:space="preserve"> </w:t>
      </w:r>
      <w:r w:rsidRPr="00BC117E">
        <w:rPr>
          <w:rFonts w:ascii="Tahoma" w:hAnsi="Tahoma" w:cs="Tahoma"/>
          <w:color w:val="000000" w:themeColor="text1"/>
        </w:rPr>
        <w:t>i przesyłek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08C43EBB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usytuowanych na obszarze kolejowym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6BA74ACC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dróg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0BED5D2A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lotnisk cywilnych wraz z obiektam</w:t>
      </w:r>
      <w:r w:rsidR="007D4A3E" w:rsidRPr="00BC117E">
        <w:rPr>
          <w:rFonts w:ascii="Tahoma" w:hAnsi="Tahoma" w:cs="Tahoma"/>
          <w:color w:val="000000" w:themeColor="text1"/>
        </w:rPr>
        <w:t>i i urządzeniami towarzyszącymi,</w:t>
      </w:r>
    </w:p>
    <w:p w14:paraId="2C1BBAD9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usytuowanych na terenach zamkniętych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3EDBDF37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lastRenderedPageBreak/>
        <w:t>dotyczących strategicznych inwestycji w zakresie sieci przesyłowych, o których mowa</w:t>
      </w:r>
      <w:r w:rsidR="00BC117E">
        <w:rPr>
          <w:rFonts w:ascii="Tahoma" w:hAnsi="Tahoma" w:cs="Tahoma"/>
          <w:color w:val="000000" w:themeColor="text1"/>
        </w:rPr>
        <w:t xml:space="preserve"> </w:t>
      </w:r>
      <w:r w:rsidRPr="00BC117E">
        <w:rPr>
          <w:rFonts w:ascii="Tahoma" w:hAnsi="Tahoma" w:cs="Tahoma"/>
          <w:color w:val="000000" w:themeColor="text1"/>
        </w:rPr>
        <w:t>w ustawie z dnia 24 lipca 2015 r. o przygotowaniu i realizacji strategicznych inwestycji</w:t>
      </w:r>
      <w:r w:rsidR="00BC117E">
        <w:rPr>
          <w:rFonts w:ascii="Tahoma" w:hAnsi="Tahoma" w:cs="Tahoma"/>
          <w:color w:val="000000" w:themeColor="text1"/>
        </w:rPr>
        <w:t xml:space="preserve"> </w:t>
      </w:r>
      <w:r w:rsidRPr="00BC117E">
        <w:rPr>
          <w:rFonts w:ascii="Tahoma" w:hAnsi="Tahoma" w:cs="Tahoma"/>
          <w:color w:val="000000" w:themeColor="text1"/>
        </w:rPr>
        <w:t>w zakresie sieci przesyłowych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140F064B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elektrowni wiatrowych, w rozumieniu </w:t>
      </w:r>
      <w:hyperlink r:id="rId7" w:anchor="/document/18320622?unitId=art(2)pkt(1)&amp;cm=DOCUMENT" w:tgtFrame="_blank" w:history="1">
        <w:r w:rsidRPr="00BC117E">
          <w:rPr>
            <w:rFonts w:ascii="Tahoma" w:hAnsi="Tahoma" w:cs="Tahoma"/>
            <w:color w:val="000000" w:themeColor="text1"/>
          </w:rPr>
          <w:t>art. 2 pkt 1</w:t>
        </w:r>
      </w:hyperlink>
      <w:r w:rsidRPr="00BC117E">
        <w:rPr>
          <w:rFonts w:ascii="Tahoma" w:hAnsi="Tahoma" w:cs="Tahoma"/>
          <w:color w:val="000000" w:themeColor="text1"/>
        </w:rPr>
        <w:t xml:space="preserve"> ustawy z dnia 20 maja 2016 r. o inwestycjach w</w:t>
      </w:r>
      <w:r w:rsidR="007D4A3E" w:rsidRPr="00BC117E">
        <w:rPr>
          <w:rFonts w:ascii="Tahoma" w:hAnsi="Tahoma" w:cs="Tahoma"/>
          <w:color w:val="000000" w:themeColor="text1"/>
        </w:rPr>
        <w:t xml:space="preserve"> zakresie elektrowni wiatrowych,</w:t>
      </w:r>
    </w:p>
    <w:p w14:paraId="1F711F66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inwestycji KZN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51CE4FB7" w14:textId="77777777" w:rsidR="005C68B1" w:rsidRPr="00BC117E" w:rsidRDefault="005C68B1" w:rsidP="00BC117E">
      <w:pPr>
        <w:spacing w:line="360" w:lineRule="auto"/>
        <w:ind w:left="426"/>
        <w:rPr>
          <w:rFonts w:ascii="Tahoma" w:hAnsi="Tahoma" w:cs="Tahoma"/>
          <w:color w:val="000000" w:themeColor="text1"/>
        </w:rPr>
      </w:pPr>
    </w:p>
    <w:p w14:paraId="72D4FA24" w14:textId="77777777" w:rsidR="005C68B1" w:rsidRPr="00BC117E" w:rsidRDefault="005C68B1" w:rsidP="00BC117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wynikające z § 1 rozporządzenia Rady Ministrów z dnia 25 listopada 2010 r. w sprawie obiektów i robót budowlanych, w sprawach których organem pierwszej instancji jest wojewoda:</w:t>
      </w:r>
    </w:p>
    <w:p w14:paraId="6F8D2F09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metra wraz ze związanymi z nimi urządzeniami budowlanymi oraz sieciami uzbrojenia terenu, jeżeli konieczność ich budowy lub przebudowy wynik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 xml:space="preserve">a </w:t>
      </w:r>
      <w:r w:rsidR="002700C6">
        <w:rPr>
          <w:rStyle w:val="Pogrubienie"/>
          <w:rFonts w:ascii="Tahoma" w:hAnsi="Tahoma" w:cs="Tahoma"/>
          <w:b w:val="0"/>
          <w:color w:val="000000" w:themeColor="text1"/>
        </w:rPr>
        <w:br/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z budowy lub przebudowy metra,</w:t>
      </w:r>
    </w:p>
    <w:p w14:paraId="16526522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sieci uzbrojenia terenu sytuowanych poza pasem drogowym drogi krajowej lub wojewódzkiej, jeżeli konieczność ich budowy lub przebudowy wynika z budowy lub przebudowy tej drogi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71FE7C60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drogowych obiektów inżynierskich sytuowanych w granicach pasa drogowego drogi krajowej lub wojewódzkiej, niezwiązanych z tymi drogami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4AF66377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dróg gminnych lub powiatowych, jeżeli konieczność ich budowy lub przebudowy wynika</w:t>
      </w:r>
      <w:r w:rsidR="00BC117E">
        <w:rPr>
          <w:rStyle w:val="Pogrubienie"/>
          <w:rFonts w:ascii="Tahoma" w:hAnsi="Tahoma" w:cs="Tahoma"/>
          <w:b w:val="0"/>
          <w:color w:val="000000" w:themeColor="text1"/>
        </w:rPr>
        <w:t xml:space="preserve"> </w:t>
      </w:r>
      <w:r w:rsidRPr="00BC117E">
        <w:rPr>
          <w:rStyle w:val="Pogrubienie"/>
          <w:rFonts w:ascii="Tahoma" w:hAnsi="Tahoma" w:cs="Tahoma"/>
          <w:b w:val="0"/>
          <w:color w:val="000000" w:themeColor="text1"/>
        </w:rPr>
        <w:t>z budowy lub przebudowy drogi krajowej lub wojewódzkiej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695297FB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zjazdów, w rozumieniu art. 4 pkt 8 ustawy z dnia 21 marca 1985 r. o drogach publicznych</w:t>
      </w:r>
      <w:r w:rsidR="00BC117E">
        <w:rPr>
          <w:rStyle w:val="Pogrubienie"/>
          <w:rFonts w:ascii="Tahoma" w:hAnsi="Tahoma" w:cs="Tahoma"/>
          <w:b w:val="0"/>
          <w:color w:val="000000" w:themeColor="text1"/>
        </w:rPr>
        <w:t xml:space="preserve"> </w:t>
      </w:r>
      <w:r w:rsidRPr="00BC117E">
        <w:rPr>
          <w:rStyle w:val="Pogrubienie"/>
          <w:rFonts w:ascii="Tahoma" w:hAnsi="Tahoma" w:cs="Tahoma"/>
          <w:b w:val="0"/>
          <w:color w:val="000000" w:themeColor="text1"/>
        </w:rPr>
        <w:t>z dróg krajowych i wojewódzkich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209D6A87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sieci przesyłowych, w rozumieniu art. 3 pkt 11a ustawy z dnia 10 kwietnia 1997 r. Prawo energetyczne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520C7790" w14:textId="77777777" w:rsidR="005C68B1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rurociągów przesyłowych dalekosiężnych służących do transportu ropy naftowej i produktów naftowych.</w:t>
      </w:r>
    </w:p>
    <w:p w14:paraId="4353A3D5" w14:textId="77777777" w:rsidR="00BC117E" w:rsidRPr="00BC117E" w:rsidRDefault="00BC117E" w:rsidP="00BC117E">
      <w:pPr>
        <w:pStyle w:val="NormalnyWeb"/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</w:p>
    <w:p w14:paraId="7AC0F805" w14:textId="77777777" w:rsidR="00BC617E" w:rsidRPr="00BC117E" w:rsidRDefault="00BC617E" w:rsidP="00BC117E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lastRenderedPageBreak/>
        <w:t>MIEJSCE ZAŁATWIENIA SPRAWY:</w:t>
      </w:r>
    </w:p>
    <w:p w14:paraId="57F7C942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000000" w:themeColor="text1"/>
          <w:w w:val="110"/>
        </w:rPr>
      </w:pPr>
      <w:r w:rsidRPr="00BC117E">
        <w:rPr>
          <w:rFonts w:ascii="Tahoma" w:hAnsi="Tahoma" w:cs="Tahoma"/>
          <w:b/>
          <w:color w:val="000000" w:themeColor="text1"/>
          <w:w w:val="110"/>
        </w:rPr>
        <w:t>WYDZIAŁ INFRASTRUKTURY</w:t>
      </w:r>
    </w:p>
    <w:p w14:paraId="57F0C31D" w14:textId="77777777" w:rsidR="00BC117E" w:rsidRDefault="00BC617E" w:rsidP="00BC117E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b/>
          <w:color w:val="000000" w:themeColor="text1"/>
        </w:rPr>
        <w:t>Oddział</w:t>
      </w:r>
      <w:r w:rsidR="00324060" w:rsidRPr="00BC117E">
        <w:rPr>
          <w:rFonts w:ascii="Tahoma" w:hAnsi="Tahoma" w:cs="Tahoma"/>
          <w:b/>
          <w:color w:val="000000" w:themeColor="text1"/>
        </w:rPr>
        <w:t xml:space="preserve"> Administracji Architektoniczno</w:t>
      </w:r>
      <w:r w:rsidR="007D4A3E" w:rsidRPr="00BC117E">
        <w:rPr>
          <w:rFonts w:ascii="Tahoma" w:hAnsi="Tahoma" w:cs="Tahoma"/>
          <w:b/>
          <w:color w:val="000000" w:themeColor="text1"/>
        </w:rPr>
        <w:t>-</w:t>
      </w:r>
      <w:r w:rsidR="00324060" w:rsidRPr="00BC117E">
        <w:rPr>
          <w:rFonts w:ascii="Tahoma" w:hAnsi="Tahoma" w:cs="Tahoma"/>
          <w:b/>
          <w:color w:val="000000" w:themeColor="text1"/>
        </w:rPr>
        <w:t xml:space="preserve">Budowalnej </w:t>
      </w:r>
    </w:p>
    <w:p w14:paraId="4A7A1D14" w14:textId="77777777" w:rsidR="00BC617E" w:rsidRPr="00BC117E" w:rsidRDefault="00BC617E" w:rsidP="00BC117E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r w:rsidRPr="00BC117E">
        <w:rPr>
          <w:rFonts w:ascii="Tahoma" w:hAnsi="Tahoma" w:cs="Tahoma"/>
          <w:color w:val="000000" w:themeColor="text1"/>
        </w:rPr>
        <w:t xml:space="preserve">Rzeszów, ul. </w:t>
      </w: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Grunwaldzka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 xml:space="preserve"> 15</w:t>
      </w:r>
    </w:p>
    <w:p w14:paraId="49BA7789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pokoje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>: 349a, 360, 361</w:t>
      </w:r>
    </w:p>
    <w:p w14:paraId="1188927F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r w:rsidRPr="00BC117E">
        <w:rPr>
          <w:rFonts w:ascii="Tahoma" w:hAnsi="Tahoma" w:cs="Tahoma"/>
          <w:color w:val="000000" w:themeColor="text1"/>
          <w:lang w:val="de-DE"/>
        </w:rPr>
        <w:t>tel.  (17) 867-13-68, (17) 867-13-60, (17) 867-13-61</w:t>
      </w:r>
    </w:p>
    <w:p w14:paraId="3F68CFCE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faks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>: (17) 867-19-72, (17) 867-19-50</w:t>
      </w:r>
    </w:p>
    <w:p w14:paraId="32F8D81F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Style w:val="Hipercze"/>
          <w:rFonts w:ascii="Tahoma" w:hAnsi="Tahoma" w:cs="Tahoma"/>
          <w:color w:val="000000" w:themeColor="text1"/>
          <w:lang w:val="de-DE"/>
        </w:rPr>
      </w:pP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e-mail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 xml:space="preserve">: </w:t>
      </w:r>
      <w:hyperlink r:id="rId8" w:history="1">
        <w:r w:rsidRPr="00BC117E">
          <w:rPr>
            <w:rStyle w:val="Hipercze"/>
            <w:rFonts w:ascii="Tahoma" w:hAnsi="Tahoma" w:cs="Tahoma"/>
            <w:color w:val="000000" w:themeColor="text1"/>
            <w:lang w:val="de-DE"/>
          </w:rPr>
          <w:t>i@rzeszow.uw.gov.pl</w:t>
        </w:r>
      </w:hyperlink>
    </w:p>
    <w:p w14:paraId="0F87DF47" w14:textId="77777777" w:rsidR="0038350E" w:rsidRPr="00BC117E" w:rsidRDefault="0038350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</w:p>
    <w:p w14:paraId="6A8D5B3E" w14:textId="77777777" w:rsidR="00BC617E" w:rsidRPr="00BC117E" w:rsidRDefault="0038350E" w:rsidP="00BC117E">
      <w:pPr>
        <w:pStyle w:val="Akapitzlist"/>
        <w:numPr>
          <w:ilvl w:val="0"/>
          <w:numId w:val="4"/>
        </w:numPr>
        <w:spacing w:line="360" w:lineRule="auto"/>
        <w:ind w:left="1134" w:hanging="425"/>
        <w:contextualSpacing w:val="0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dębickiego, leżajskiego, łańcuckiego, ropczycko-sędziszowskiego, rzeszowskiego, strzyżowskiego i miasta Rzeszowa</w:t>
      </w:r>
    </w:p>
    <w:p w14:paraId="4BF2390E" w14:textId="77777777" w:rsidR="0038350E" w:rsidRPr="00BC117E" w:rsidRDefault="0038350E" w:rsidP="00BC117E">
      <w:pPr>
        <w:pStyle w:val="Akapitzlist"/>
        <w:spacing w:line="360" w:lineRule="auto"/>
        <w:contextualSpacing w:val="0"/>
        <w:rPr>
          <w:rFonts w:ascii="Tahoma" w:eastAsia="Arial Unicode MS" w:hAnsi="Tahoma" w:cs="Tahoma"/>
          <w:color w:val="000000" w:themeColor="text1"/>
        </w:rPr>
      </w:pPr>
    </w:p>
    <w:p w14:paraId="2683BEA1" w14:textId="77777777" w:rsidR="001B5052" w:rsidRPr="00BC117E" w:rsidRDefault="001B5052" w:rsidP="00BC117E">
      <w:pPr>
        <w:spacing w:line="360" w:lineRule="auto"/>
        <w:rPr>
          <w:rFonts w:ascii="Tahoma" w:eastAsia="Arial Unicode MS" w:hAnsi="Tahoma" w:cs="Tahoma"/>
          <w:b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t>UWAGA: Niezależnie od lokalizacji - inwestycje na terenach zamkniętych, obszarze kolejowym, w zakresie dróg kolejowych wraz z infrastrukturą kolejową procedowane są w PUW Rzeszów</w:t>
      </w:r>
      <w:r w:rsidR="00BC117E">
        <w:rPr>
          <w:rFonts w:ascii="Tahoma" w:eastAsia="Arial Unicode MS" w:hAnsi="Tahoma" w:cs="Tahoma"/>
          <w:b/>
          <w:color w:val="000000" w:themeColor="text1"/>
        </w:rPr>
        <w:t xml:space="preserve"> </w:t>
      </w:r>
      <w:r w:rsidRPr="00BC117E">
        <w:rPr>
          <w:rFonts w:ascii="Tahoma" w:eastAsia="Arial Unicode MS" w:hAnsi="Tahoma" w:cs="Tahoma"/>
          <w:b/>
          <w:color w:val="000000" w:themeColor="text1"/>
        </w:rPr>
        <w:t xml:space="preserve">ul. Grunwaldzka 15. </w:t>
      </w:r>
    </w:p>
    <w:p w14:paraId="2734F996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</w:p>
    <w:p w14:paraId="3657B3D4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b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t>Wieloosobowe stanowisko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 pracy </w:t>
      </w:r>
      <w:r w:rsidRPr="00BC117E">
        <w:rPr>
          <w:rFonts w:ascii="Tahoma" w:eastAsia="Arial Unicode MS" w:hAnsi="Tahoma" w:cs="Tahoma"/>
          <w:b/>
          <w:color w:val="000000" w:themeColor="text1"/>
        </w:rPr>
        <w:t>d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o spraw </w:t>
      </w:r>
      <w:r w:rsidRPr="00BC117E">
        <w:rPr>
          <w:rFonts w:ascii="Tahoma" w:eastAsia="Arial Unicode MS" w:hAnsi="Tahoma" w:cs="Tahoma"/>
          <w:b/>
          <w:color w:val="000000" w:themeColor="text1"/>
        </w:rPr>
        <w:t>administracji architektoniczno-budowlanej w Krośnie</w:t>
      </w:r>
    </w:p>
    <w:p w14:paraId="5D9A98AA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Krosno, ul. Bieszczadzka 1</w:t>
      </w:r>
    </w:p>
    <w:p w14:paraId="0EDFAAFF" w14:textId="77777777" w:rsidR="00B15EE6" w:rsidRDefault="00B15EE6" w:rsidP="00B15EE6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14:paraId="35AFA811" w14:textId="77777777" w:rsidR="00B66BE7" w:rsidRPr="00B66BE7" w:rsidRDefault="00B66BE7" w:rsidP="00B66BE7">
      <w:pPr>
        <w:spacing w:line="360" w:lineRule="auto"/>
        <w:rPr>
          <w:rFonts w:ascii="Tahoma" w:eastAsia="Arial Unicode MS" w:hAnsi="Tahoma" w:cs="Tahoma"/>
        </w:rPr>
      </w:pPr>
      <w:r w:rsidRPr="00B66BE7">
        <w:rPr>
          <w:rFonts w:ascii="Tahoma" w:eastAsia="Arial Unicode MS" w:hAnsi="Tahoma" w:cs="Tahoma"/>
        </w:rPr>
        <w:t>tel.: (13) 437-28-75, 437-28-20</w:t>
      </w:r>
    </w:p>
    <w:p w14:paraId="2ECF6D31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faks: (13) 437-28-55</w:t>
      </w:r>
    </w:p>
    <w:p w14:paraId="669CC28C" w14:textId="77777777" w:rsidR="00480180" w:rsidRPr="00BC117E" w:rsidRDefault="00480180" w:rsidP="00BC117E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bieszczadzkiego, brzozowskiego, jasielskiego, krośnieńskiego, leskiego, sanockiego i miasta Krosna</w:t>
      </w:r>
    </w:p>
    <w:p w14:paraId="26E05538" w14:textId="77777777" w:rsidR="007B7987" w:rsidRPr="00BC117E" w:rsidRDefault="007B7987" w:rsidP="00BC117E">
      <w:pPr>
        <w:spacing w:line="360" w:lineRule="auto"/>
        <w:ind w:left="1068"/>
        <w:rPr>
          <w:rFonts w:ascii="Tahoma" w:eastAsia="Arial Unicode MS" w:hAnsi="Tahoma" w:cs="Tahoma"/>
          <w:color w:val="000000" w:themeColor="text1"/>
        </w:rPr>
      </w:pPr>
    </w:p>
    <w:p w14:paraId="07320F74" w14:textId="77777777" w:rsidR="00480180" w:rsidRPr="00BC117E" w:rsidRDefault="00480180" w:rsidP="00BC117E">
      <w:pPr>
        <w:spacing w:before="120" w:line="360" w:lineRule="auto"/>
        <w:rPr>
          <w:rFonts w:ascii="Tahoma" w:eastAsia="Arial Unicode MS" w:hAnsi="Tahoma" w:cs="Tahoma"/>
          <w:b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lastRenderedPageBreak/>
        <w:t>Wieloosobowe stanowisko pracy d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o spraw </w:t>
      </w:r>
      <w:r w:rsidRPr="00BC117E">
        <w:rPr>
          <w:rFonts w:ascii="Tahoma" w:eastAsia="Arial Unicode MS" w:hAnsi="Tahoma" w:cs="Tahoma"/>
          <w:b/>
          <w:color w:val="000000" w:themeColor="text1"/>
        </w:rPr>
        <w:t xml:space="preserve">administracji architektoniczno-budowlanej w Przemyślu </w:t>
      </w:r>
    </w:p>
    <w:p w14:paraId="26877AE8" w14:textId="77777777" w:rsid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Przemyśl, ul. Mickiewicza 10 </w:t>
      </w:r>
    </w:p>
    <w:p w14:paraId="3682DEBD" w14:textId="77777777" w:rsid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pokoje: </w:t>
      </w:r>
      <w:r w:rsidR="007D70E7" w:rsidRPr="00BC117E">
        <w:rPr>
          <w:rFonts w:ascii="Tahoma" w:eastAsia="Arial Unicode MS" w:hAnsi="Tahoma" w:cs="Tahoma"/>
          <w:color w:val="000000" w:themeColor="text1"/>
        </w:rPr>
        <w:t>15,</w:t>
      </w:r>
      <w:r w:rsidR="002700C6">
        <w:rPr>
          <w:rFonts w:ascii="Tahoma" w:eastAsia="Arial Unicode MS" w:hAnsi="Tahoma" w:cs="Tahoma"/>
          <w:color w:val="000000" w:themeColor="text1"/>
        </w:rPr>
        <w:t>19</w:t>
      </w:r>
    </w:p>
    <w:p w14:paraId="55A7C4F0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tel.: (16) 678-23-36, (16) 678-23-38 </w:t>
      </w:r>
    </w:p>
    <w:p w14:paraId="203B0195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tel./faks: (16) </w:t>
      </w:r>
      <w:r w:rsidR="007D70E7" w:rsidRPr="00BC117E">
        <w:rPr>
          <w:rFonts w:ascii="Tahoma" w:eastAsia="Arial Unicode MS" w:hAnsi="Tahoma" w:cs="Tahoma"/>
          <w:color w:val="000000" w:themeColor="text1"/>
        </w:rPr>
        <w:t>678-34-19</w:t>
      </w:r>
    </w:p>
    <w:p w14:paraId="12B8752B" w14:textId="77777777" w:rsidR="00480180" w:rsidRPr="00BC117E" w:rsidRDefault="00480180" w:rsidP="00BC117E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jarosławskiego, lubaczowskiego, przemyskiego, przeworskiego i miasta Przemyśla</w:t>
      </w:r>
    </w:p>
    <w:p w14:paraId="4973A366" w14:textId="77777777" w:rsidR="007B7987" w:rsidRPr="00BC117E" w:rsidRDefault="007B7987" w:rsidP="00BC117E">
      <w:pPr>
        <w:spacing w:line="360" w:lineRule="auto"/>
        <w:ind w:left="1068"/>
        <w:rPr>
          <w:rFonts w:ascii="Tahoma" w:eastAsia="Arial Unicode MS" w:hAnsi="Tahoma" w:cs="Tahoma"/>
          <w:color w:val="000000" w:themeColor="text1"/>
        </w:rPr>
      </w:pPr>
    </w:p>
    <w:p w14:paraId="74506368" w14:textId="77777777" w:rsidR="00480180" w:rsidRPr="00BC117E" w:rsidRDefault="00480180" w:rsidP="00BC117E">
      <w:pPr>
        <w:spacing w:before="120" w:line="360" w:lineRule="auto"/>
        <w:rPr>
          <w:rFonts w:ascii="Tahoma" w:eastAsia="Arial Unicode MS" w:hAnsi="Tahoma" w:cs="Tahoma"/>
          <w:bCs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t>Wieloosobowe stanowisko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 pracy do spraw </w:t>
      </w:r>
      <w:r w:rsidRPr="00BC117E">
        <w:rPr>
          <w:rFonts w:ascii="Tahoma" w:eastAsia="Arial Unicode MS" w:hAnsi="Tahoma" w:cs="Tahoma"/>
          <w:b/>
          <w:color w:val="000000" w:themeColor="text1"/>
        </w:rPr>
        <w:t>administracji architektoniczno-budowlanej w Tarnobrzegu</w:t>
      </w:r>
    </w:p>
    <w:p w14:paraId="4B028770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Tarnobrzeg, ul. 1 Maja 4a</w:t>
      </w:r>
    </w:p>
    <w:p w14:paraId="3B12BADD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pokoje: 210</w:t>
      </w:r>
      <w:r w:rsidR="00830053">
        <w:rPr>
          <w:rFonts w:ascii="Tahoma" w:eastAsia="Arial Unicode MS" w:hAnsi="Tahoma" w:cs="Tahoma"/>
          <w:color w:val="000000" w:themeColor="text1"/>
        </w:rPr>
        <w:t>, 210a</w:t>
      </w:r>
    </w:p>
    <w:p w14:paraId="58978EB2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tel.: (15) 822-46-08</w:t>
      </w:r>
    </w:p>
    <w:p w14:paraId="494A1768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faks: (15) 822-62-53</w:t>
      </w:r>
    </w:p>
    <w:p w14:paraId="3A70DB54" w14:textId="77777777" w:rsidR="00480180" w:rsidRPr="00BC117E" w:rsidRDefault="00480180" w:rsidP="00BC117E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000000" w:themeColor="text1"/>
          <w:lang w:val="de-DE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kolbuszowskiego, mieleckiego, niżańskiego, stalowowolskiego, tarnobrzeskiego i miasta Tarnobrzega.</w:t>
      </w:r>
    </w:p>
    <w:p w14:paraId="169B0A99" w14:textId="77777777" w:rsidR="00BC117E" w:rsidRPr="00BC117E" w:rsidRDefault="00BC117E" w:rsidP="00BC117E">
      <w:pPr>
        <w:spacing w:before="40" w:line="360" w:lineRule="auto"/>
        <w:ind w:left="1068"/>
        <w:rPr>
          <w:rFonts w:ascii="Tahoma" w:eastAsia="Arial Unicode MS" w:hAnsi="Tahoma" w:cs="Tahoma"/>
          <w:color w:val="000000" w:themeColor="text1"/>
          <w:lang w:val="de-DE"/>
        </w:rPr>
      </w:pPr>
    </w:p>
    <w:p w14:paraId="54F24455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3. DOKUMENTY I WARUNKI NIEZBĘDNE DO ZAŁATWIENIA SPRAWY:</w:t>
      </w:r>
      <w:r w:rsidRPr="00BC117E">
        <w:rPr>
          <w:rFonts w:ascii="Tahoma" w:hAnsi="Tahoma" w:cs="Tahoma"/>
          <w:color w:val="000000" w:themeColor="text1"/>
        </w:rPr>
        <w:t xml:space="preserve"> </w:t>
      </w:r>
    </w:p>
    <w:p w14:paraId="6D3445EC" w14:textId="77777777" w:rsidR="00BC617E" w:rsidRPr="00BC117E" w:rsidRDefault="00BC617E" w:rsidP="00BC117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Style w:val="Pogrubienie"/>
          <w:rFonts w:ascii="Tahoma" w:hAnsi="Tahoma" w:cs="Tahoma"/>
          <w:b w:val="0"/>
          <w:bCs w:val="0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Wniosek </w:t>
      </w:r>
      <w:r w:rsidR="00480180" w:rsidRPr="00BC117E">
        <w:rPr>
          <w:rFonts w:ascii="Tahoma" w:hAnsi="Tahoma" w:cs="Tahoma"/>
          <w:color w:val="000000" w:themeColor="text1"/>
        </w:rPr>
        <w:t>o pozwolenie</w:t>
      </w:r>
      <w:r w:rsidRPr="00BC117E">
        <w:rPr>
          <w:rFonts w:ascii="Tahoma" w:hAnsi="Tahoma" w:cs="Tahoma"/>
          <w:color w:val="000000" w:themeColor="text1"/>
        </w:rPr>
        <w:t xml:space="preserve"> na rozbiórkę zgodny</w:t>
      </w:r>
      <w:r w:rsidR="00480180" w:rsidRPr="00BC117E">
        <w:rPr>
          <w:rFonts w:ascii="Tahoma" w:hAnsi="Tahoma" w:cs="Tahoma"/>
          <w:color w:val="000000" w:themeColor="text1"/>
        </w:rPr>
        <w:t xml:space="preserve"> z</w:t>
      </w:r>
      <w:r w:rsidRPr="00BC117E">
        <w:rPr>
          <w:rFonts w:ascii="Tahoma" w:hAnsi="Tahoma" w:cs="Tahoma"/>
          <w:color w:val="000000" w:themeColor="text1"/>
        </w:rPr>
        <w:t xml:space="preserve"> formularzem określonym</w:t>
      </w:r>
      <w:r w:rsidRPr="00BC117E">
        <w:rPr>
          <w:rFonts w:ascii="Tahoma" w:eastAsia="Times New Roman" w:hAnsi="Tahoma" w:cs="Tahoma"/>
          <w:b/>
          <w:bCs/>
          <w:color w:val="000000" w:themeColor="text1"/>
          <w:shd w:val="clear" w:color="auto" w:fill="FFFFFF"/>
        </w:rPr>
        <w:t xml:space="preserve"> </w:t>
      </w:r>
      <w:r w:rsidR="002700C6">
        <w:rPr>
          <w:rFonts w:ascii="Tahoma" w:eastAsia="Times New Roman" w:hAnsi="Tahoma" w:cs="Tahoma"/>
          <w:b/>
          <w:bCs/>
          <w:color w:val="000000" w:themeColor="text1"/>
          <w:shd w:val="clear" w:color="auto" w:fill="FFFFFF"/>
        </w:rPr>
        <w:br/>
      </w:r>
      <w:r w:rsidRPr="00BC117E">
        <w:rPr>
          <w:rFonts w:ascii="Tahoma" w:hAnsi="Tahoma" w:cs="Tahoma"/>
          <w:color w:val="000000" w:themeColor="text1"/>
        </w:rPr>
        <w:t>w rozporządzeniu Ministra Rozwoju, Pracy i Technologii z dnia 2</w:t>
      </w:r>
      <w:r w:rsidR="007804F6" w:rsidRPr="00BC117E">
        <w:rPr>
          <w:rFonts w:ascii="Tahoma" w:hAnsi="Tahoma" w:cs="Tahoma"/>
          <w:color w:val="000000" w:themeColor="text1"/>
        </w:rPr>
        <w:t>3</w:t>
      </w:r>
      <w:r w:rsidRPr="00BC117E">
        <w:rPr>
          <w:rFonts w:ascii="Tahoma" w:hAnsi="Tahoma" w:cs="Tahoma"/>
          <w:color w:val="000000" w:themeColor="text1"/>
        </w:rPr>
        <w:t xml:space="preserve"> lutego 2021 r.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bCs/>
          <w:color w:val="000000" w:themeColor="text1"/>
        </w:rPr>
        <w:t xml:space="preserve">w sprawie określenia wzoru formularza wniosku o pozwolenie na </w:t>
      </w:r>
      <w:r w:rsidR="007804F6" w:rsidRPr="00BC117E">
        <w:rPr>
          <w:rFonts w:ascii="Tahoma" w:hAnsi="Tahoma" w:cs="Tahoma"/>
          <w:bCs/>
          <w:color w:val="000000" w:themeColor="text1"/>
        </w:rPr>
        <w:t>rozbiórkę</w:t>
      </w:r>
      <w:r w:rsidR="00DE48AB" w:rsidRPr="00BC117E">
        <w:rPr>
          <w:rFonts w:ascii="Tahoma" w:hAnsi="Tahoma" w:cs="Tahoma"/>
          <w:bCs/>
          <w:color w:val="000000" w:themeColor="text1"/>
        </w:rPr>
        <w:t xml:space="preserve"> – załącznik: </w:t>
      </w:r>
      <w:r w:rsidR="00DE48AB" w:rsidRPr="00BC117E">
        <w:rPr>
          <w:rFonts w:ascii="Tahoma" w:hAnsi="Tahoma" w:cs="Tahoma"/>
          <w:b/>
          <w:bCs/>
          <w:color w:val="000000" w:themeColor="text1"/>
        </w:rPr>
        <w:t>F-01/KIU-</w:t>
      </w:r>
      <w:r w:rsidR="006F7916" w:rsidRPr="00BC117E">
        <w:rPr>
          <w:rFonts w:ascii="Tahoma" w:hAnsi="Tahoma" w:cs="Tahoma"/>
          <w:b/>
          <w:bCs/>
          <w:color w:val="000000" w:themeColor="text1"/>
        </w:rPr>
        <w:t>308,</w:t>
      </w:r>
    </w:p>
    <w:p w14:paraId="096B4ECC" w14:textId="77777777" w:rsidR="00BC617E" w:rsidRPr="00BC117E" w:rsidRDefault="00BC617E" w:rsidP="00BC117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Dokumenty wymagane zgodnie z art. 33 ust. 4 ustawy z dnia 7 lipca 1994 r. Prawo budowlane, tj.:</w:t>
      </w:r>
    </w:p>
    <w:p w14:paraId="74BA967D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zgodę właściciela obiektu budowlanego lub jej kopię;</w:t>
      </w:r>
    </w:p>
    <w:p w14:paraId="352C23F6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szkic usytuowania obiektu budowlanego;</w:t>
      </w:r>
    </w:p>
    <w:p w14:paraId="796C533B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opis zakresu i sposobu prowadzenia robót rozbiórkowych;</w:t>
      </w:r>
    </w:p>
    <w:p w14:paraId="4BC1E77C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lastRenderedPageBreak/>
        <w:t>opis sposobu zapewnienia bezpieczeństwa ludzi i mienia;</w:t>
      </w:r>
    </w:p>
    <w:p w14:paraId="68DA4CFF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pozwolenia, uzgodnienia, opinie i inne dokumenty, których obowiązek dołączenia wynika z przepisów odrębnych ustaw, lub kopie tych pozwoleń, uzgodnień, opinii i innych dokumentów - nie dotyczy to uzgodnień i opinii uzyskiwanych w ramach oceny oddziaływania przedsięwzięcia na środowisko albo oceny oddziaływania przedsięwzięcia na obszar Natura 2000;</w:t>
      </w:r>
    </w:p>
    <w:p w14:paraId="19C8C162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projekt rozbiórki lub jego kopię - w zależności od potrzeb.</w:t>
      </w:r>
    </w:p>
    <w:p w14:paraId="45AF91E9" w14:textId="77777777" w:rsidR="00480180" w:rsidRPr="00BC117E" w:rsidRDefault="00480180" w:rsidP="00BC117E">
      <w:pPr>
        <w:pStyle w:val="NormalnyWeb"/>
        <w:spacing w:line="360" w:lineRule="auto"/>
        <w:ind w:left="360"/>
        <w:rPr>
          <w:rFonts w:ascii="Tahoma" w:eastAsia="Times New Roman" w:hAnsi="Tahoma" w:cs="Tahoma"/>
          <w:color w:val="000000" w:themeColor="text1"/>
        </w:rPr>
      </w:pPr>
      <w:r w:rsidRPr="00BC117E">
        <w:rPr>
          <w:rFonts w:ascii="Tahoma" w:eastAsia="Times New Roman" w:hAnsi="Tahoma" w:cs="Tahoma"/>
          <w:color w:val="000000" w:themeColor="text1"/>
        </w:rPr>
        <w:t>Wniosek o pozwolenie na rozbiórkę składa się w:</w:t>
      </w:r>
    </w:p>
    <w:p w14:paraId="7B7D7228" w14:textId="77777777" w:rsidR="00480180" w:rsidRPr="00BC117E" w:rsidRDefault="00480180" w:rsidP="00BC117E">
      <w:pPr>
        <w:pStyle w:val="NormalnyWeb"/>
        <w:spacing w:after="0" w:afterAutospacing="0" w:line="360" w:lineRule="auto"/>
        <w:ind w:left="360"/>
        <w:rPr>
          <w:rFonts w:ascii="Tahoma" w:eastAsia="Times New Roman" w:hAnsi="Tahoma" w:cs="Tahoma"/>
          <w:color w:val="000000" w:themeColor="text1"/>
        </w:rPr>
      </w:pPr>
      <w:r w:rsidRPr="00BC117E">
        <w:rPr>
          <w:rFonts w:ascii="Tahoma" w:eastAsia="Times New Roman" w:hAnsi="Tahoma" w:cs="Tahoma"/>
          <w:color w:val="000000" w:themeColor="text1"/>
        </w:rPr>
        <w:t>1) postaci papierowej albo</w:t>
      </w:r>
    </w:p>
    <w:p w14:paraId="1691528F" w14:textId="77777777" w:rsidR="00BC617E" w:rsidRPr="00BC117E" w:rsidRDefault="00480180" w:rsidP="00BC117E">
      <w:pPr>
        <w:pStyle w:val="NormalnyWeb"/>
        <w:spacing w:before="0" w:beforeAutospacing="0" w:line="360" w:lineRule="auto"/>
        <w:ind w:left="360"/>
        <w:rPr>
          <w:rFonts w:ascii="Tahoma" w:eastAsia="Times New Roman" w:hAnsi="Tahoma" w:cs="Tahoma"/>
          <w:color w:val="000000" w:themeColor="text1"/>
        </w:rPr>
      </w:pPr>
      <w:r w:rsidRPr="00BC117E">
        <w:rPr>
          <w:rFonts w:ascii="Tahoma" w:eastAsia="Times New Roman" w:hAnsi="Tahoma" w:cs="Tahoma"/>
          <w:color w:val="000000" w:themeColor="text1"/>
        </w:rPr>
        <w:t>2) formie dokumentu elektronicznego za pośrednictwem portalu e-Budownictwo.</w:t>
      </w:r>
    </w:p>
    <w:p w14:paraId="6018EC53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4.  OPŁATY:</w:t>
      </w:r>
    </w:p>
    <w:p w14:paraId="372F04B8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Podstawa prawna: ustawa z dnia 16 listopada 2006 r. o opłacie skarbowej,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 </w:t>
      </w:r>
      <w:r w:rsidR="002700C6">
        <w:rPr>
          <w:rFonts w:ascii="Tahoma" w:eastAsia="Arial Unicode MS" w:hAnsi="Tahoma" w:cs="Tahoma"/>
          <w:color w:val="000000" w:themeColor="text1"/>
          <w:sz w:val="24"/>
          <w:szCs w:val="24"/>
        </w:rPr>
        <w:br/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z tytułu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: </w:t>
      </w:r>
    </w:p>
    <w:p w14:paraId="21D4D525" w14:textId="77777777" w:rsidR="00480180" w:rsidRPr="00BC117E" w:rsidRDefault="00480180" w:rsidP="00BC117E">
      <w:pPr>
        <w:pStyle w:val="Tekstpodstawowy"/>
        <w:numPr>
          <w:ilvl w:val="0"/>
          <w:numId w:val="23"/>
        </w:numPr>
        <w:tabs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wydania </w:t>
      </w:r>
      <w:r w:rsidR="00BC617E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pozwolenie na rozbiórkę obiektu budowlanego – </w:t>
      </w:r>
      <w:r w:rsidR="00BC617E" w:rsidRPr="00BC117E">
        <w:rPr>
          <w:rFonts w:ascii="Tahoma" w:eastAsia="Arial Unicode MS" w:hAnsi="Tahoma" w:cs="Tahoma"/>
          <w:b/>
          <w:bCs/>
          <w:color w:val="000000" w:themeColor="text1"/>
          <w:sz w:val="24"/>
          <w:szCs w:val="24"/>
        </w:rPr>
        <w:t>36 zł</w:t>
      </w:r>
    </w:p>
    <w:p w14:paraId="7D01BF29" w14:textId="77777777" w:rsidR="00480180" w:rsidRPr="00BC117E" w:rsidRDefault="00480180" w:rsidP="00BC117E">
      <w:pPr>
        <w:pStyle w:val="Tekstpodstawowy"/>
        <w:numPr>
          <w:ilvl w:val="0"/>
          <w:numId w:val="23"/>
        </w:numPr>
        <w:tabs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od złożenia dokumentu stwierdzającego udzielenie pełnomocnictwa lub prokury oraz jego odpisu, wypisu lub kopii – od każdego stosunku pełnomocnictwa (prokury) – </w:t>
      </w:r>
      <w:r w:rsidRPr="00BC117E">
        <w:rPr>
          <w:rFonts w:ascii="Tahoma" w:eastAsia="Arial Unicode MS" w:hAnsi="Tahoma" w:cs="Tahoma"/>
          <w:b/>
          <w:color w:val="000000" w:themeColor="text1"/>
          <w:sz w:val="24"/>
          <w:szCs w:val="24"/>
        </w:rPr>
        <w:t>17 zł</w:t>
      </w:r>
    </w:p>
    <w:p w14:paraId="470F761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Organem podatkowym właściwym w sprawach opłaty skarbowej jest wójt (burmistrz, prezydent miasta).</w:t>
      </w:r>
    </w:p>
    <w:p w14:paraId="373317DE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Organem podatkowym właściwym miejscowo w sprawach opłaty skarbowej jest: </w:t>
      </w:r>
    </w:p>
    <w:p w14:paraId="3E27779D" w14:textId="77777777" w:rsidR="007B7987" w:rsidRPr="00BC117E" w:rsidRDefault="00BC617E" w:rsidP="00BC117E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od dokonania czynności urzędowej, wydania 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zaświadczenia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 – organ podatkowy właściwy ze względu na siedzibę organu, który wydał decyzję:</w:t>
      </w:r>
    </w:p>
    <w:p w14:paraId="0B24A552" w14:textId="77777777" w:rsidR="00ED5277" w:rsidRDefault="00BC617E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Rzeszowa</w:t>
      </w:r>
      <w:r w:rsidR="00ED5277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 xml:space="preserve"> </w:t>
      </w:r>
    </w:p>
    <w:p w14:paraId="17E6E1C1" w14:textId="77777777" w:rsidR="00BC617E" w:rsidRDefault="00ED5277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320F62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 </w:t>
      </w:r>
      <w:r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Pr="00A06799">
        <w:rPr>
          <w:rFonts w:ascii="Tahoma" w:hAnsi="Tahoma" w:cs="Tahoma"/>
          <w:sz w:val="24"/>
          <w:szCs w:val="24"/>
        </w:rPr>
        <w:t xml:space="preserve">Bank </w:t>
      </w:r>
      <w:r w:rsidR="000C50D3">
        <w:rPr>
          <w:rFonts w:ascii="Tahoma" w:hAnsi="Tahoma" w:cs="Tahoma"/>
          <w:sz w:val="24"/>
          <w:szCs w:val="24"/>
        </w:rPr>
        <w:t>PKO</w:t>
      </w:r>
      <w:r w:rsidRPr="00A06799">
        <w:rPr>
          <w:rFonts w:ascii="Tahoma" w:hAnsi="Tahoma" w:cs="Tahoma"/>
          <w:sz w:val="24"/>
          <w:szCs w:val="24"/>
        </w:rPr>
        <w:t xml:space="preserve"> S.A.</w:t>
      </w:r>
    </w:p>
    <w:p w14:paraId="0F6F6DFA" w14:textId="77777777" w:rsidR="00ED5277" w:rsidRPr="00BC117E" w:rsidRDefault="00ED5277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40DAC086" w14:textId="77777777" w:rsidR="00480180" w:rsidRPr="00ED5277" w:rsidRDefault="00BC617E" w:rsidP="00ED5277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ED5277">
        <w:rPr>
          <w:rFonts w:ascii="Tahoma" w:eastAsia="Arial Unicode MS" w:hAnsi="Tahoma" w:cs="Tahoma"/>
          <w:color w:val="000000" w:themeColor="text1"/>
          <w:sz w:val="24"/>
          <w:szCs w:val="24"/>
        </w:rPr>
        <w:lastRenderedPageBreak/>
        <w:t>od złożenia dokumentu stwierdzającego udzielenie pełnomocnictwa lub prokury oraz jego odpisu, wypisu lub kopii – organ podatkowy właściwy ze względu na miejsce złożenia dokumentu:</w:t>
      </w:r>
    </w:p>
    <w:p w14:paraId="2318B112" w14:textId="77777777" w:rsidR="00480180" w:rsidRPr="00BC117E" w:rsidRDefault="00480180" w:rsidP="00BC117E">
      <w:pPr>
        <w:pStyle w:val="Tekstpodstawowy"/>
        <w:tabs>
          <w:tab w:val="left" w:pos="3828"/>
        </w:tabs>
        <w:spacing w:line="360" w:lineRule="auto"/>
        <w:ind w:left="1068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054DB198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Oddział 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Administracji Architektoniczno</w:t>
      </w:r>
      <w:r w:rsidR="000B085F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-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Budowlanej </w:t>
      </w:r>
    </w:p>
    <w:p w14:paraId="10A2D496" w14:textId="77777777" w:rsidR="00BC617E" w:rsidRPr="00BC117E" w:rsidRDefault="00BC617E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Rzeszowa</w:t>
      </w:r>
    </w:p>
    <w:p w14:paraId="51C23317" w14:textId="77777777" w:rsidR="00BC617E" w:rsidRDefault="00ED527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hAnsi="Tahoma" w:cs="Tahoma"/>
          <w:sz w:val="24"/>
          <w:szCs w:val="24"/>
        </w:rPr>
      </w:pPr>
      <w:r w:rsidRPr="00320F62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 </w:t>
      </w:r>
      <w:r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Pr="00A06799">
        <w:rPr>
          <w:rFonts w:ascii="Tahoma" w:hAnsi="Tahoma" w:cs="Tahoma"/>
          <w:sz w:val="24"/>
          <w:szCs w:val="24"/>
        </w:rPr>
        <w:t xml:space="preserve">Bank </w:t>
      </w:r>
      <w:r w:rsidR="002700C6">
        <w:rPr>
          <w:rFonts w:ascii="Tahoma" w:hAnsi="Tahoma" w:cs="Tahoma"/>
          <w:sz w:val="24"/>
          <w:szCs w:val="24"/>
        </w:rPr>
        <w:t>PKO</w:t>
      </w:r>
      <w:r w:rsidRPr="00A06799">
        <w:rPr>
          <w:rFonts w:ascii="Tahoma" w:hAnsi="Tahoma" w:cs="Tahoma"/>
          <w:sz w:val="24"/>
          <w:szCs w:val="24"/>
        </w:rPr>
        <w:t xml:space="preserve"> S.A.</w:t>
      </w:r>
    </w:p>
    <w:p w14:paraId="222EE6D4" w14:textId="77777777" w:rsidR="00ED5277" w:rsidRPr="00BC117E" w:rsidRDefault="00ED527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7C5A14F3" w14:textId="77777777" w:rsidR="00BC617E" w:rsidRPr="00BC117E" w:rsidRDefault="007B798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Wieloosobowe stanowisko pracy do spraw </w:t>
      </w:r>
      <w:r w:rsidR="00BC617E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administracji architektoniczno-budowlanej </w:t>
      </w:r>
      <w:r w:rsidR="00BC617E"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  <w:u w:val="single"/>
        </w:rPr>
        <w:t>w Krośnie</w:t>
      </w:r>
    </w:p>
    <w:p w14:paraId="26E2A87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Krosna</w:t>
      </w:r>
    </w:p>
    <w:p w14:paraId="606680C6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 xml:space="preserve">konto opłaty skarbowej: </w:t>
      </w:r>
      <w:r w:rsidR="007D70E7"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25 1240 1792 1111 0010 8775 5267</w:t>
      </w:r>
      <w:r w:rsidR="007D70E7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 Bank PKO S.A.</w:t>
      </w:r>
    </w:p>
    <w:p w14:paraId="57672311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</w:p>
    <w:p w14:paraId="2AB915AC" w14:textId="77777777" w:rsidR="00BC617E" w:rsidRPr="00BC117E" w:rsidRDefault="007B798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Wieloosobowe stanowisko pracy do spaw </w:t>
      </w:r>
      <w:r w:rsidR="00BC617E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administracji architektoniczno-budowlanej w Przemyślu</w:t>
      </w:r>
    </w:p>
    <w:p w14:paraId="198140C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Urząd Miasta Przemyśla</w:t>
      </w:r>
    </w:p>
    <w:p w14:paraId="0E9FBFBC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 xml:space="preserve">konto opłaty skarbowej: 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89 1560 0013 2787 7120 6000 0003 Getin Noble Bank S.A. Przemyśl </w:t>
      </w:r>
    </w:p>
    <w:p w14:paraId="218B38CF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750F28C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Wieloosobowe stanowisko</w:t>
      </w:r>
      <w:r w:rsidR="007B7987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 pracy do spraw a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dministracji architektoniczno-budowlanej w Tarnobrzegu</w:t>
      </w:r>
    </w:p>
    <w:p w14:paraId="619D24E0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Tarnobrzega</w:t>
      </w:r>
    </w:p>
    <w:p w14:paraId="649C8E7F" w14:textId="77777777" w:rsidR="00BC6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konto opłaty skarbowej: 18 1240 2744 1111 0000 3990 9547 Bank PKO S.A. I/O Tarnobrzeg</w:t>
      </w:r>
    </w:p>
    <w:p w14:paraId="65139845" w14:textId="77777777" w:rsidR="00BC117E" w:rsidRPr="00BC117E" w:rsidRDefault="00BC117E" w:rsidP="00BC117E">
      <w:pPr>
        <w:pStyle w:val="Tekstpodstawowy"/>
        <w:tabs>
          <w:tab w:val="left" w:pos="3828"/>
        </w:tabs>
        <w:spacing w:line="360" w:lineRule="auto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</w:p>
    <w:p w14:paraId="3BC56BC1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5.    TERMIN ZAŁATWIENIA SPRAWY:</w:t>
      </w:r>
    </w:p>
    <w:p w14:paraId="1FC3990A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Zgodnie z przepisami Kodeksu postępowania administracyjnego</w:t>
      </w:r>
      <w:r w:rsidR="008D631F" w:rsidRPr="00BC117E">
        <w:rPr>
          <w:rFonts w:ascii="Tahoma" w:hAnsi="Tahoma" w:cs="Tahoma"/>
          <w:color w:val="000000" w:themeColor="text1"/>
        </w:rPr>
        <w:t xml:space="preserve"> oraz Prawa budowlanego</w:t>
      </w:r>
      <w:r w:rsidRPr="00BC117E">
        <w:rPr>
          <w:rFonts w:ascii="Tahoma" w:hAnsi="Tahoma" w:cs="Tahoma"/>
          <w:color w:val="000000" w:themeColor="text1"/>
        </w:rPr>
        <w:t>.</w:t>
      </w:r>
    </w:p>
    <w:p w14:paraId="2DD2EAE0" w14:textId="77777777" w:rsidR="00BC617E" w:rsidRPr="00BC117E" w:rsidRDefault="007B7987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lastRenderedPageBreak/>
        <w:t>6.    SKŁADANIE ODWOŁAŃ:</w:t>
      </w:r>
    </w:p>
    <w:p w14:paraId="0F896FD7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ind w:left="357" w:firstLine="351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Od decyzji o pozwoleniu na </w:t>
      </w:r>
      <w:r w:rsidR="008D631F" w:rsidRPr="00BC117E">
        <w:rPr>
          <w:rFonts w:ascii="Tahoma" w:hAnsi="Tahoma" w:cs="Tahoma"/>
          <w:color w:val="000000" w:themeColor="text1"/>
        </w:rPr>
        <w:t>rozbiórkę</w:t>
      </w:r>
      <w:r w:rsidRPr="00BC117E">
        <w:rPr>
          <w:rFonts w:ascii="Tahoma" w:hAnsi="Tahoma" w:cs="Tahoma"/>
          <w:color w:val="000000" w:themeColor="text1"/>
        </w:rPr>
        <w:t xml:space="preserve"> służy odwołanie do Głównego Inspektora Nadzoru Budowlanego w Warszawie za pośrednictwem Wojewody Podkarpackiego w terminie 14 dni od dnia doręczenia decyzji.</w:t>
      </w:r>
    </w:p>
    <w:p w14:paraId="26944421" w14:textId="77777777" w:rsidR="00F327F8" w:rsidRPr="00BC117E" w:rsidRDefault="00F327F8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7. UWAGI</w:t>
      </w:r>
      <w:r w:rsidR="00BC117E">
        <w:rPr>
          <w:rStyle w:val="Pogrubienie"/>
          <w:rFonts w:ascii="Tahoma" w:hAnsi="Tahoma" w:cs="Tahoma"/>
          <w:color w:val="000000" w:themeColor="text1"/>
        </w:rPr>
        <w:t>:</w:t>
      </w:r>
    </w:p>
    <w:p w14:paraId="2106623C" w14:textId="77777777" w:rsidR="00F327F8" w:rsidRPr="00BC117E" w:rsidRDefault="00F327F8" w:rsidP="00BC117E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 xml:space="preserve">    Brak</w:t>
      </w:r>
      <w:r w:rsidR="002D0EA8">
        <w:rPr>
          <w:rStyle w:val="Pogrubienie"/>
          <w:rFonts w:ascii="Tahoma" w:hAnsi="Tahoma" w:cs="Tahoma"/>
          <w:b w:val="0"/>
          <w:color w:val="000000" w:themeColor="text1"/>
        </w:rPr>
        <w:t>.</w:t>
      </w:r>
    </w:p>
    <w:p w14:paraId="0CF34CC6" w14:textId="77777777" w:rsidR="00F327F8" w:rsidRPr="00BC117E" w:rsidRDefault="00F327F8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 xml:space="preserve">8.   </w:t>
      </w:r>
      <w:r w:rsidR="00032EA8" w:rsidRPr="00BC117E">
        <w:rPr>
          <w:rStyle w:val="Pogrubienie"/>
          <w:rFonts w:ascii="Tahoma" w:hAnsi="Tahoma" w:cs="Tahoma"/>
          <w:color w:val="000000" w:themeColor="text1"/>
        </w:rPr>
        <w:t>INFORMACJA DOTYCZĄCA PRZETWARZANIA DANYCH OSOBOWYCH:</w:t>
      </w:r>
    </w:p>
    <w:p w14:paraId="6CD50B83" w14:textId="77777777" w:rsidR="00FE7733" w:rsidRPr="00BC117E" w:rsidRDefault="00FE7733" w:rsidP="00BC117E">
      <w:pPr>
        <w:spacing w:line="360" w:lineRule="auto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W związku z przetwarzaniem danych osobowych informujemy, zgodnie z zapisami ogólnego rozporządzenia o ochronie danych z dnia 27 kwietnia 2016 r. (dalej: RODO), że:</w:t>
      </w:r>
    </w:p>
    <w:p w14:paraId="44279AA6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administratorem Pani/Pana danych osobowych jest Wojewoda Podkarpacki </w:t>
      </w:r>
      <w:r w:rsidR="00BF7352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>z siedzibą w Rzeszowie, ul. Grunwaldzka 15, 35-959 Rzeszów;</w:t>
      </w:r>
    </w:p>
    <w:p w14:paraId="3E64A819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Pani/Pana dane osobowe przetwarzane są w celu wydania pozwolenia na rozbiórkę na podstawie ustawy z dnia 7 lipca 1994 r. Prawo budowlane</w:t>
      </w:r>
      <w:r w:rsidRPr="00BC117E">
        <w:rPr>
          <w:rFonts w:ascii="Tahoma" w:hAnsi="Tahoma" w:cs="Tahoma"/>
          <w:bCs/>
          <w:color w:val="000000" w:themeColor="text1"/>
        </w:rPr>
        <w:t xml:space="preserve"> </w:t>
      </w:r>
      <w:r w:rsidR="00BF7352">
        <w:rPr>
          <w:rFonts w:ascii="Tahoma" w:hAnsi="Tahoma" w:cs="Tahoma"/>
          <w:bCs/>
          <w:color w:val="000000" w:themeColor="text1"/>
        </w:rPr>
        <w:br/>
      </w:r>
      <w:r w:rsidRPr="00BC117E">
        <w:rPr>
          <w:rFonts w:ascii="Tahoma" w:hAnsi="Tahoma" w:cs="Tahoma"/>
          <w:bCs/>
          <w:color w:val="000000" w:themeColor="text1"/>
        </w:rPr>
        <w:t>w związku z art. 6 ust. 1 lit. c RODO;</w:t>
      </w:r>
    </w:p>
    <w:p w14:paraId="3691A019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bCs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dane osobowe będą przetwarzane przez okres 10 lat;</w:t>
      </w:r>
    </w:p>
    <w:p w14:paraId="0BB7B0D5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podanie przez Panią/Pana danych osobowych jest niezbędne do załatwienia sprawy. Niepodanie danych osobowych uniemożliwi załatwienie sprawy; </w:t>
      </w:r>
    </w:p>
    <w:p w14:paraId="21079560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odbiorcami Pani/Pana danych osobowych mogą być:</w:t>
      </w:r>
    </w:p>
    <w:p w14:paraId="3AFA4DFB" w14:textId="77777777" w:rsidR="00FE7733" w:rsidRPr="00BC117E" w:rsidRDefault="00FE7733" w:rsidP="00BC117E">
      <w:pPr>
        <w:numPr>
          <w:ilvl w:val="0"/>
          <w:numId w:val="17"/>
        </w:numPr>
        <w:spacing w:after="160" w:line="360" w:lineRule="auto"/>
        <w:ind w:left="709" w:hanging="283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2F8E6250" w14:textId="77777777" w:rsidR="00FE7733" w:rsidRPr="00BC117E" w:rsidRDefault="00FE7733" w:rsidP="00BC117E">
      <w:pPr>
        <w:numPr>
          <w:ilvl w:val="0"/>
          <w:numId w:val="17"/>
        </w:numPr>
        <w:spacing w:after="160" w:line="360" w:lineRule="auto"/>
        <w:ind w:left="709" w:hanging="283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lastRenderedPageBreak/>
        <w:t>podmioty wykonujące zadania w zakresie utrzymania i rozwoju systemów teleinformatycznych, w tym elektronicznego sys</w:t>
      </w:r>
      <w:r w:rsidR="00BC117E">
        <w:rPr>
          <w:rFonts w:ascii="Tahoma" w:eastAsia="Calibri" w:hAnsi="Tahoma" w:cs="Tahoma"/>
          <w:color w:val="000000" w:themeColor="text1"/>
          <w:lang w:eastAsia="en-US"/>
        </w:rPr>
        <w:t xml:space="preserve">temu zarządzania dokumentacją </w:t>
      </w:r>
      <w:proofErr w:type="spellStart"/>
      <w:r w:rsidR="00BC117E">
        <w:rPr>
          <w:rFonts w:ascii="Tahoma" w:eastAsia="Calibri" w:hAnsi="Tahoma" w:cs="Tahoma"/>
          <w:color w:val="000000" w:themeColor="text1"/>
          <w:lang w:eastAsia="en-US"/>
        </w:rPr>
        <w:t>e</w:t>
      </w:r>
      <w:r w:rsidRPr="00BC117E">
        <w:rPr>
          <w:rFonts w:ascii="Tahoma" w:eastAsia="Calibri" w:hAnsi="Tahoma" w:cs="Tahoma"/>
          <w:color w:val="000000" w:themeColor="text1"/>
          <w:lang w:eastAsia="en-US"/>
        </w:rPr>
        <w:t>Dok</w:t>
      </w:r>
      <w:proofErr w:type="spellEnd"/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 (Centralny Ośrodek Informatyki z siedzibą w Warszawie),</w:t>
      </w:r>
    </w:p>
    <w:p w14:paraId="045E5F86" w14:textId="77777777" w:rsidR="00FE7733" w:rsidRPr="00BC117E" w:rsidRDefault="00FE7733" w:rsidP="00BC117E">
      <w:pPr>
        <w:numPr>
          <w:ilvl w:val="0"/>
          <w:numId w:val="17"/>
        </w:numPr>
        <w:spacing w:after="160" w:line="360" w:lineRule="auto"/>
        <w:ind w:left="709" w:hanging="283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podmioty zaangażowane w utrzymanie systemów poczty elektronicznej oraz serwisu </w:t>
      </w:r>
      <w:proofErr w:type="spellStart"/>
      <w:r w:rsidRPr="00BC117E">
        <w:rPr>
          <w:rFonts w:ascii="Tahoma" w:eastAsia="Calibri" w:hAnsi="Tahoma" w:cs="Tahoma"/>
          <w:color w:val="000000" w:themeColor="text1"/>
          <w:lang w:eastAsia="en-US"/>
        </w:rPr>
        <w:t>ePUAP</w:t>
      </w:r>
      <w:proofErr w:type="spellEnd"/>
      <w:r w:rsidRPr="00BC117E">
        <w:rPr>
          <w:rFonts w:ascii="Tahoma" w:eastAsia="Calibri" w:hAnsi="Tahoma" w:cs="Tahoma"/>
          <w:color w:val="000000" w:themeColor="text1"/>
          <w:lang w:eastAsia="en-US"/>
        </w:rPr>
        <w:t>, które mogą być wykorzystywane do kontaktu z Panią/Panem;</w:t>
      </w:r>
    </w:p>
    <w:p w14:paraId="33833D98" w14:textId="77777777" w:rsidR="00FE7733" w:rsidRPr="00BC117E" w:rsidRDefault="00FE7733" w:rsidP="00BC117E">
      <w:pPr>
        <w:numPr>
          <w:ilvl w:val="0"/>
          <w:numId w:val="14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przysługuje Pani/Panu prawo do:</w:t>
      </w:r>
    </w:p>
    <w:p w14:paraId="4CDEC69C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dostępu do danych osobowych na podstawie art. 15 RODO,</w:t>
      </w:r>
    </w:p>
    <w:p w14:paraId="19763913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żądania sprostowania (poprawienia) swoich danych na podstawie art. 16 RODO, jeśli są nieprawidłowe lub uzupełnienia jeśli są niekompletne,</w:t>
      </w:r>
    </w:p>
    <w:p w14:paraId="67783EAE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żądania usunięcia swoich danych osobowych na podstawie art. 17 RODO po ustaniu okresu przechowywania, w myśl obowiązujących przepisów,</w:t>
      </w:r>
    </w:p>
    <w:p w14:paraId="0B097C92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żądania ograniczenia przetwarzania danych na podstawie art. 18 RODO;  </w:t>
      </w:r>
    </w:p>
    <w:p w14:paraId="05FC9AF9" w14:textId="77777777" w:rsidR="00FE7733" w:rsidRPr="00BC117E" w:rsidRDefault="00FE7733" w:rsidP="00BC117E">
      <w:pPr>
        <w:numPr>
          <w:ilvl w:val="0"/>
          <w:numId w:val="14"/>
        </w:numPr>
        <w:spacing w:after="160" w:line="360" w:lineRule="auto"/>
        <w:ind w:left="284" w:hanging="284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Pani/Pana dane nie będą poddane zautomatyzowanym procesom związanym z podejmowaniem decyzji, w tym profilowaniu;</w:t>
      </w:r>
    </w:p>
    <w:p w14:paraId="46D20332" w14:textId="77777777" w:rsidR="00FE7733" w:rsidRPr="00BC117E" w:rsidRDefault="00FE7733" w:rsidP="00BC117E">
      <w:pPr>
        <w:numPr>
          <w:ilvl w:val="0"/>
          <w:numId w:val="14"/>
        </w:numPr>
        <w:spacing w:after="160" w:line="360" w:lineRule="auto"/>
        <w:ind w:left="284" w:hanging="284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1D16C9C" w14:textId="77777777" w:rsidR="00FE7733" w:rsidRPr="00BC117E" w:rsidRDefault="00FE7733" w:rsidP="00BC117E">
      <w:pPr>
        <w:spacing w:after="120" w:line="360" w:lineRule="auto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5A404F2C" w14:textId="77777777" w:rsidR="002B42AD" w:rsidRDefault="00FE7733" w:rsidP="002B42AD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listownie na adres Podkarpackiego Urzędu Wojewódzkiego w Rzeszowie</w:t>
      </w:r>
      <w:r w:rsidR="00ED5277">
        <w:rPr>
          <w:rFonts w:ascii="Tahoma" w:eastAsia="Calibri" w:hAnsi="Tahoma" w:cs="Tahoma"/>
          <w:color w:val="000000" w:themeColor="text1"/>
          <w:lang w:eastAsia="en-US"/>
        </w:rPr>
        <w:t>,</w:t>
      </w:r>
    </w:p>
    <w:p w14:paraId="702A3528" w14:textId="77777777" w:rsidR="002B42AD" w:rsidRPr="002B42AD" w:rsidRDefault="002B42AD" w:rsidP="002B42AD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2B42AD">
        <w:rPr>
          <w:rFonts w:ascii="Tahoma" w:eastAsia="Calibri" w:hAnsi="Tahoma" w:cs="Tahoma"/>
          <w:lang w:eastAsia="en-US"/>
        </w:rPr>
        <w:t>na adres e-Doręczeń PUW: AE:PL-32880-81335-UUEVC-18,</w:t>
      </w:r>
    </w:p>
    <w:p w14:paraId="1E463F23" w14:textId="77777777" w:rsidR="00FE7733" w:rsidRPr="002B42AD" w:rsidRDefault="00FE7733" w:rsidP="002B42AD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2B42AD">
        <w:rPr>
          <w:rFonts w:ascii="Tahoma" w:eastAsia="Calibri" w:hAnsi="Tahoma" w:cs="Tahoma"/>
          <w:color w:val="000000" w:themeColor="text1"/>
          <w:lang w:eastAsia="en-US"/>
        </w:rPr>
        <w:t>za pośrednictwem elektronicznej skrzynki podawczej: /</w:t>
      </w:r>
      <w:proofErr w:type="spellStart"/>
      <w:r w:rsidRPr="002B42AD">
        <w:rPr>
          <w:rFonts w:ascii="Tahoma" w:eastAsia="Calibri" w:hAnsi="Tahoma" w:cs="Tahoma"/>
          <w:color w:val="000000" w:themeColor="text1"/>
          <w:lang w:eastAsia="en-US"/>
        </w:rPr>
        <w:t>PUWRzeszow</w:t>
      </w:r>
      <w:proofErr w:type="spellEnd"/>
      <w:r w:rsidRPr="002B42AD">
        <w:rPr>
          <w:rFonts w:ascii="Tahoma" w:eastAsia="Calibri" w:hAnsi="Tahoma" w:cs="Tahoma"/>
          <w:color w:val="000000" w:themeColor="text1"/>
          <w:lang w:eastAsia="en-US"/>
        </w:rPr>
        <w:t>/</w:t>
      </w:r>
      <w:proofErr w:type="spellStart"/>
      <w:r w:rsidRPr="002B42AD">
        <w:rPr>
          <w:rFonts w:ascii="Tahoma" w:eastAsia="Calibri" w:hAnsi="Tahoma" w:cs="Tahoma"/>
          <w:color w:val="000000" w:themeColor="text1"/>
          <w:lang w:eastAsia="en-US"/>
        </w:rPr>
        <w:t>SkrytkaESP</w:t>
      </w:r>
      <w:proofErr w:type="spellEnd"/>
      <w:r w:rsidRPr="002B42AD">
        <w:rPr>
          <w:rFonts w:ascii="Tahoma" w:eastAsia="Calibri" w:hAnsi="Tahoma" w:cs="Tahoma"/>
          <w:color w:val="000000" w:themeColor="text1"/>
          <w:lang w:eastAsia="en-US"/>
        </w:rPr>
        <w:t xml:space="preserve"> lub /</w:t>
      </w:r>
      <w:proofErr w:type="spellStart"/>
      <w:r w:rsidRPr="002B42AD">
        <w:rPr>
          <w:rFonts w:ascii="Tahoma" w:eastAsia="Calibri" w:hAnsi="Tahoma" w:cs="Tahoma"/>
          <w:color w:val="000000" w:themeColor="text1"/>
          <w:lang w:eastAsia="en-US"/>
        </w:rPr>
        <w:t>PUWRzeszow</w:t>
      </w:r>
      <w:proofErr w:type="spellEnd"/>
      <w:r w:rsidRPr="002B42AD">
        <w:rPr>
          <w:rFonts w:ascii="Tahoma" w:eastAsia="Calibri" w:hAnsi="Tahoma" w:cs="Tahoma"/>
          <w:color w:val="000000" w:themeColor="text1"/>
          <w:lang w:eastAsia="en-US"/>
        </w:rPr>
        <w:t>/skrytka</w:t>
      </w:r>
    </w:p>
    <w:p w14:paraId="07F0E215" w14:textId="77777777" w:rsidR="00FE7733" w:rsidRPr="00BC117E" w:rsidRDefault="00FE7733" w:rsidP="00BC117E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lastRenderedPageBreak/>
        <w:t xml:space="preserve">e-mailowo </w:t>
      </w:r>
      <w:hyperlink r:id="rId9" w:history="1">
        <w:r w:rsidRPr="00BC117E">
          <w:rPr>
            <w:rFonts w:ascii="Tahoma" w:eastAsia="Calibri" w:hAnsi="Tahoma" w:cs="Tahoma"/>
            <w:color w:val="000000" w:themeColor="text1"/>
            <w:u w:val="single"/>
            <w:lang w:eastAsia="en-US"/>
          </w:rPr>
          <w:t>rodo@rzeszow.uw.gov.pl</w:t>
        </w:r>
      </w:hyperlink>
      <w:r w:rsidRPr="00BC117E">
        <w:rPr>
          <w:rFonts w:ascii="Tahoma" w:eastAsia="Calibri" w:hAnsi="Tahoma" w:cs="Tahoma"/>
          <w:color w:val="000000" w:themeColor="text1"/>
          <w:lang w:eastAsia="en-US"/>
        </w:rPr>
        <w:t>,</w:t>
      </w:r>
    </w:p>
    <w:p w14:paraId="3F1DF43B" w14:textId="77777777" w:rsidR="00FE7733" w:rsidRPr="00BC117E" w:rsidRDefault="00FE7733" w:rsidP="00BC117E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osobiście w siedzibie PUW w Rzeszowie przy ul. Grunwaldzkiej 15.</w:t>
      </w:r>
    </w:p>
    <w:p w14:paraId="7B2F428A" w14:textId="77777777" w:rsidR="00FE7733" w:rsidRPr="00BC117E" w:rsidRDefault="00FE7733" w:rsidP="00BC117E">
      <w:pPr>
        <w:spacing w:before="120" w:after="120" w:line="360" w:lineRule="auto"/>
        <w:rPr>
          <w:rFonts w:ascii="Tahoma" w:eastAsia="Calibri" w:hAnsi="Tahoma" w:cs="Tahoma"/>
          <w:color w:val="000000" w:themeColor="text1"/>
          <w:lang w:eastAsia="en-US"/>
        </w:rPr>
      </w:pPr>
    </w:p>
    <w:p w14:paraId="5F18906E" w14:textId="77777777" w:rsidR="00ED5277" w:rsidRPr="00ED5277" w:rsidRDefault="00ED5277" w:rsidP="00ED5277">
      <w:pPr>
        <w:spacing w:line="360" w:lineRule="auto"/>
        <w:rPr>
          <w:rFonts w:ascii="Tahoma" w:eastAsia="Calibri" w:hAnsi="Tahoma" w:cs="Tahoma"/>
          <w:lang w:eastAsia="en-US"/>
        </w:rPr>
      </w:pPr>
      <w:r w:rsidRPr="00ED5277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Osobowych.</w:t>
      </w:r>
      <w:r w:rsidRPr="00ED5277">
        <w:rPr>
          <w:rFonts w:ascii="Tahoma" w:hAnsi="Tahoma" w:cs="Tahoma"/>
        </w:rPr>
        <w:t> </w:t>
      </w:r>
    </w:p>
    <w:p w14:paraId="4C69C62B" w14:textId="77777777" w:rsidR="00ED5277" w:rsidRP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0E44347" w14:textId="77777777" w:rsidR="00ED5277" w:rsidRP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FF5C49A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3283F833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0BD59579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BD3E760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2B600BFE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EB8D901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3469CB03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599E0F26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FB81593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74206A09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A90DFF8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42ECFAF2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863E531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4B5C4305" w14:textId="2D481FA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79C7B456" w14:textId="77777777" w:rsidR="00823AF3" w:rsidRPr="00ED5277" w:rsidRDefault="00823AF3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2D83F5D4" w14:textId="77777777" w:rsidR="00ED5277" w:rsidRPr="00823AF3" w:rsidRDefault="00ED5277" w:rsidP="00ED5277">
      <w:pPr>
        <w:spacing w:line="360" w:lineRule="auto"/>
        <w:rPr>
          <w:rFonts w:ascii="Tahoma" w:eastAsia="Arial Unicode MS" w:hAnsi="Tahoma" w:cs="Tahoma"/>
          <w:i/>
        </w:rPr>
      </w:pPr>
    </w:p>
    <w:p w14:paraId="3A7A85C8" w14:textId="77777777" w:rsidR="00ED5277" w:rsidRPr="00823AF3" w:rsidRDefault="00ED5277" w:rsidP="00ED5277">
      <w:pPr>
        <w:spacing w:line="360" w:lineRule="auto"/>
        <w:rPr>
          <w:rFonts w:ascii="Tahoma" w:eastAsia="Arial Unicode MS" w:hAnsi="Tahoma" w:cs="Tahoma"/>
          <w:i/>
        </w:rPr>
      </w:pPr>
      <w:r w:rsidRPr="00823AF3">
        <w:rPr>
          <w:rFonts w:ascii="Tahoma" w:eastAsia="Arial Unicode MS" w:hAnsi="Tahoma" w:cs="Tahoma"/>
          <w:i/>
        </w:rPr>
        <w:t xml:space="preserve">Opracowała: Angelika Zawada, Kierownik Oddziału Administracji Architektoniczno-Budowlanej </w:t>
      </w:r>
    </w:p>
    <w:p w14:paraId="096B133D" w14:textId="77777777" w:rsidR="00ED5277" w:rsidRPr="00823AF3" w:rsidRDefault="00ED5277" w:rsidP="00ED5277">
      <w:pPr>
        <w:spacing w:line="360" w:lineRule="auto"/>
        <w:rPr>
          <w:rFonts w:ascii="Tahoma" w:eastAsia="Arial Unicode MS" w:hAnsi="Tahoma" w:cs="Tahoma"/>
          <w:i/>
        </w:rPr>
      </w:pPr>
      <w:r w:rsidRPr="00823AF3">
        <w:rPr>
          <w:rFonts w:ascii="Tahoma" w:eastAsia="Arial Unicode MS" w:hAnsi="Tahoma" w:cs="Tahoma"/>
          <w:i/>
        </w:rPr>
        <w:t>Sprawdziła: Elżbieta Bartman-Cupryś, Zastępca Dyrektora Wydziału Infrastruktury</w:t>
      </w:r>
    </w:p>
    <w:p w14:paraId="51396C50" w14:textId="79AF9B41" w:rsidR="00BB5F3A" w:rsidRPr="007720E0" w:rsidRDefault="00ED5277" w:rsidP="007720E0">
      <w:pPr>
        <w:spacing w:line="360" w:lineRule="auto"/>
        <w:rPr>
          <w:rFonts w:ascii="Tahoma" w:eastAsia="Arial Unicode MS" w:hAnsi="Tahoma" w:cs="Tahoma"/>
          <w:i/>
        </w:rPr>
      </w:pPr>
      <w:r w:rsidRPr="00823AF3">
        <w:rPr>
          <w:rFonts w:ascii="Tahoma" w:eastAsia="Arial Unicode MS" w:hAnsi="Tahoma" w:cs="Tahoma"/>
          <w:i/>
        </w:rPr>
        <w:t>Udostępniła: Elżbieta Bartman-Cupryś, Zastępca Dyrektora Wydziału Infrastruktury</w:t>
      </w:r>
    </w:p>
    <w:sectPr w:rsidR="00BB5F3A" w:rsidRPr="007720E0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379" w14:textId="77777777" w:rsidR="00B1645B" w:rsidRDefault="00B1645B" w:rsidP="00BC617E">
      <w:r>
        <w:separator/>
      </w:r>
    </w:p>
  </w:endnote>
  <w:endnote w:type="continuationSeparator" w:id="0">
    <w:p w14:paraId="76CC9D55" w14:textId="77777777" w:rsidR="00B1645B" w:rsidRDefault="00B1645B" w:rsidP="00BC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6094" w14:textId="77777777" w:rsidR="00B1645B" w:rsidRDefault="00B1645B" w:rsidP="00BC617E">
      <w:r>
        <w:separator/>
      </w:r>
    </w:p>
  </w:footnote>
  <w:footnote w:type="continuationSeparator" w:id="0">
    <w:p w14:paraId="50E2FC36" w14:textId="77777777" w:rsidR="00B1645B" w:rsidRDefault="00B1645B" w:rsidP="00BC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4"/>
      <w:gridCol w:w="1798"/>
    </w:tblGrid>
    <w:tr w:rsidR="00E8487B" w14:paraId="1992CF3E" w14:textId="77777777">
      <w:trPr>
        <w:cantSplit/>
        <w:trHeight w:val="557"/>
      </w:trPr>
      <w:tc>
        <w:tcPr>
          <w:tcW w:w="1333" w:type="dxa"/>
          <w:vMerge w:val="restart"/>
        </w:tcPr>
        <w:p w14:paraId="312B9423" w14:textId="77777777" w:rsidR="00E8487B" w:rsidRDefault="00B1645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6FDEDB81" w14:textId="77777777" w:rsidR="00E8487B" w:rsidRDefault="00BC617E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50172397" wp14:editId="22BD348B">
                <wp:extent cx="755015" cy="755015"/>
                <wp:effectExtent l="0" t="0" r="6985" b="698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397C711" w14:textId="77777777" w:rsidR="00E8487B" w:rsidRPr="00BC117E" w:rsidRDefault="00942EEA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BC117E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00BCC3E7" w14:textId="77777777" w:rsidR="00E8487B" w:rsidRPr="00BC117E" w:rsidRDefault="00942EEA">
          <w:pPr>
            <w:pStyle w:val="Nagwek2"/>
            <w:rPr>
              <w:rFonts w:ascii="Tahoma" w:hAnsi="Tahoma" w:cs="Tahoma"/>
            </w:rPr>
          </w:pPr>
          <w:r w:rsidRPr="00BC117E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64B41788" w14:textId="77777777" w:rsidR="00E8487B" w:rsidRPr="00BC117E" w:rsidRDefault="00942EEA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BC117E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ED5277">
            <w:rPr>
              <w:rFonts w:ascii="Tahoma" w:hAnsi="Tahoma" w:cs="Tahoma"/>
              <w:b/>
              <w:bCs/>
              <w:sz w:val="24"/>
              <w:szCs w:val="24"/>
            </w:rPr>
            <w:t>3</w:t>
          </w:r>
        </w:p>
        <w:p w14:paraId="6BF7B976" w14:textId="77777777" w:rsidR="00E8487B" w:rsidRPr="00BC117E" w:rsidRDefault="00942EEA" w:rsidP="00ED5277">
          <w:pPr>
            <w:pStyle w:val="Tekstpodstawowy"/>
            <w:rPr>
              <w:rFonts w:ascii="Tahoma" w:hAnsi="Tahoma" w:cs="Tahoma"/>
              <w:sz w:val="24"/>
              <w:szCs w:val="24"/>
            </w:rPr>
          </w:pPr>
          <w:r w:rsidRPr="00BC117E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ED5277">
            <w:rPr>
              <w:rFonts w:ascii="Tahoma" w:hAnsi="Tahoma" w:cs="Tahoma"/>
              <w:b/>
              <w:bCs/>
              <w:sz w:val="24"/>
              <w:szCs w:val="24"/>
            </w:rPr>
            <w:br/>
          </w:r>
          <w:r w:rsidR="00B66BE7">
            <w:rPr>
              <w:rFonts w:ascii="Tahoma" w:hAnsi="Tahoma" w:cs="Tahoma"/>
              <w:b/>
              <w:bCs/>
              <w:sz w:val="24"/>
              <w:szCs w:val="24"/>
            </w:rPr>
            <w:t>2</w:t>
          </w:r>
          <w:r w:rsidR="004E7AFA" w:rsidRPr="00BC117E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  <w:r w:rsidR="00ED5277">
            <w:rPr>
              <w:rFonts w:ascii="Tahoma" w:hAnsi="Tahoma" w:cs="Tahoma"/>
              <w:b/>
              <w:bCs/>
              <w:sz w:val="24"/>
              <w:szCs w:val="24"/>
            </w:rPr>
            <w:t>grudnia 2025 r.</w:t>
          </w:r>
        </w:p>
      </w:tc>
    </w:tr>
    <w:tr w:rsidR="00E8487B" w14:paraId="26E62F04" w14:textId="77777777">
      <w:trPr>
        <w:cantSplit/>
        <w:trHeight w:val="315"/>
      </w:trPr>
      <w:tc>
        <w:tcPr>
          <w:tcW w:w="1333" w:type="dxa"/>
          <w:vMerge/>
        </w:tcPr>
        <w:p w14:paraId="30253C3D" w14:textId="77777777" w:rsidR="00E8487B" w:rsidRDefault="00B1645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1F84CB46" w14:textId="77777777" w:rsidR="00E8487B" w:rsidRPr="00BC117E" w:rsidRDefault="00942EEA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BC117E">
            <w:rPr>
              <w:rFonts w:ascii="Tahoma" w:hAnsi="Tahoma" w:cs="Tahoma"/>
              <w:b/>
              <w:bCs/>
              <w:color w:val="202020"/>
            </w:rPr>
            <w:t xml:space="preserve">KARTA INFORMACYJNA O USŁUGACH    </w:t>
          </w:r>
          <w:r w:rsidR="00BC117E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BC117E">
            <w:rPr>
              <w:rFonts w:ascii="Tahoma" w:hAnsi="Tahoma" w:cs="Tahoma"/>
              <w:b/>
              <w:bCs/>
              <w:color w:val="202020"/>
            </w:rPr>
            <w:t xml:space="preserve">  NR KIU-</w:t>
          </w:r>
          <w:r w:rsidR="007D4A3E" w:rsidRPr="00BC117E">
            <w:rPr>
              <w:rFonts w:ascii="Tahoma" w:hAnsi="Tahoma" w:cs="Tahoma"/>
              <w:b/>
              <w:bCs/>
              <w:color w:val="202020"/>
            </w:rPr>
            <w:t>308</w:t>
          </w:r>
        </w:p>
      </w:tc>
      <w:tc>
        <w:tcPr>
          <w:tcW w:w="1800" w:type="dxa"/>
          <w:vMerge/>
        </w:tcPr>
        <w:p w14:paraId="44771179" w14:textId="77777777" w:rsidR="00E8487B" w:rsidRPr="00BC117E" w:rsidRDefault="00B1645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 w14:paraId="66381AF8" w14:textId="77777777">
      <w:trPr>
        <w:cantSplit/>
        <w:trHeight w:val="276"/>
      </w:trPr>
      <w:tc>
        <w:tcPr>
          <w:tcW w:w="1333" w:type="dxa"/>
          <w:vMerge/>
        </w:tcPr>
        <w:p w14:paraId="67A6810C" w14:textId="77777777" w:rsidR="00E8487B" w:rsidRDefault="00B1645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79B185F8" w14:textId="77777777" w:rsidR="00E8487B" w:rsidRPr="00BC117E" w:rsidRDefault="00B1645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2A6D686A" w14:textId="77777777" w:rsidR="00E8487B" w:rsidRPr="00BC117E" w:rsidRDefault="00B1645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424B84F2" w14:textId="77777777" w:rsidR="00E8487B" w:rsidRPr="00BC117E" w:rsidRDefault="00942EEA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BC117E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BC117E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ED5277">
            <w:rPr>
              <w:rStyle w:val="Numerstrony"/>
              <w:rFonts w:ascii="Tahoma" w:hAnsi="Tahoma" w:cs="Tahoma"/>
              <w:b/>
              <w:bCs/>
              <w:noProof/>
            </w:rPr>
            <w:t>9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BC117E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BC117E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ED5277">
            <w:rPr>
              <w:rStyle w:val="Numerstrony"/>
              <w:rFonts w:ascii="Tahoma" w:hAnsi="Tahoma" w:cs="Tahoma"/>
              <w:b/>
              <w:bCs/>
              <w:noProof/>
            </w:rPr>
            <w:t>9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E8487B" w14:paraId="0326EEBB" w14:textId="77777777">
      <w:trPr>
        <w:cantSplit/>
        <w:trHeight w:val="706"/>
      </w:trPr>
      <w:tc>
        <w:tcPr>
          <w:tcW w:w="1333" w:type="dxa"/>
          <w:vMerge/>
        </w:tcPr>
        <w:p w14:paraId="116F7AE2" w14:textId="77777777" w:rsidR="00E8487B" w:rsidRDefault="00B1645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CC9DAF5" w14:textId="77777777" w:rsidR="00E8487B" w:rsidRPr="00BC117E" w:rsidRDefault="00942EEA" w:rsidP="00BC617E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BC117E">
            <w:rPr>
              <w:rFonts w:ascii="Tahoma" w:hAnsi="Tahoma" w:cs="Tahoma"/>
              <w:b/>
              <w:bCs/>
              <w:color w:val="202020"/>
            </w:rPr>
            <w:t xml:space="preserve">POZWOLENIE NA </w:t>
          </w:r>
          <w:r w:rsidR="00BC617E" w:rsidRPr="00BC117E">
            <w:rPr>
              <w:rFonts w:ascii="Tahoma" w:hAnsi="Tahoma" w:cs="Tahoma"/>
              <w:b/>
              <w:bCs/>
              <w:color w:val="202020"/>
            </w:rPr>
            <w:t>ROZBIÓRKĘ</w:t>
          </w:r>
        </w:p>
      </w:tc>
      <w:tc>
        <w:tcPr>
          <w:tcW w:w="1800" w:type="dxa"/>
          <w:vMerge/>
        </w:tcPr>
        <w:p w14:paraId="66E1E54F" w14:textId="77777777" w:rsidR="00E8487B" w:rsidRPr="00BC117E" w:rsidRDefault="00B1645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07A1260C" w14:textId="77777777" w:rsidR="00E8487B" w:rsidRPr="00C34C1B" w:rsidRDefault="00B1645B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0234B"/>
    <w:multiLevelType w:val="hybridMultilevel"/>
    <w:tmpl w:val="1E90F6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2C2630"/>
    <w:multiLevelType w:val="multilevel"/>
    <w:tmpl w:val="47F4F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6179B"/>
    <w:multiLevelType w:val="hybridMultilevel"/>
    <w:tmpl w:val="88F478C0"/>
    <w:lvl w:ilvl="0" w:tplc="61128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F3F17"/>
    <w:multiLevelType w:val="multilevel"/>
    <w:tmpl w:val="F530DD30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101C15"/>
    <w:multiLevelType w:val="hybridMultilevel"/>
    <w:tmpl w:val="339A2C28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93B82"/>
    <w:multiLevelType w:val="hybridMultilevel"/>
    <w:tmpl w:val="34B0B0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9FD3EFE"/>
    <w:multiLevelType w:val="hybridMultilevel"/>
    <w:tmpl w:val="6B504BC2"/>
    <w:lvl w:ilvl="0" w:tplc="595EF9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D916FF2"/>
    <w:multiLevelType w:val="hybridMultilevel"/>
    <w:tmpl w:val="BDDE81C2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B3BDC"/>
    <w:multiLevelType w:val="hybridMultilevel"/>
    <w:tmpl w:val="EF9616EC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01045"/>
    <w:multiLevelType w:val="hybridMultilevel"/>
    <w:tmpl w:val="C808902C"/>
    <w:lvl w:ilvl="0" w:tplc="61128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95A0A"/>
    <w:multiLevelType w:val="multilevel"/>
    <w:tmpl w:val="DE4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B3FC5"/>
    <w:multiLevelType w:val="hybridMultilevel"/>
    <w:tmpl w:val="009E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20"/>
  </w:num>
  <w:num w:numId="5">
    <w:abstractNumId w:val="4"/>
  </w:num>
  <w:num w:numId="6">
    <w:abstractNumId w:val="11"/>
  </w:num>
  <w:num w:numId="7">
    <w:abstractNumId w:val="8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10"/>
  </w:num>
  <w:num w:numId="13">
    <w:abstractNumId w:val="19"/>
  </w:num>
  <w:num w:numId="14">
    <w:abstractNumId w:val="7"/>
  </w:num>
  <w:num w:numId="15">
    <w:abstractNumId w:val="1"/>
  </w:num>
  <w:num w:numId="16">
    <w:abstractNumId w:val="5"/>
  </w:num>
  <w:num w:numId="17">
    <w:abstractNumId w:val="3"/>
  </w:num>
  <w:num w:numId="18">
    <w:abstractNumId w:val="2"/>
  </w:num>
  <w:num w:numId="19">
    <w:abstractNumId w:val="14"/>
  </w:num>
  <w:num w:numId="20">
    <w:abstractNumId w:val="17"/>
  </w:num>
  <w:num w:numId="21">
    <w:abstractNumId w:val="12"/>
  </w:num>
  <w:num w:numId="22">
    <w:abstractNumId w:val="13"/>
  </w:num>
  <w:num w:numId="23">
    <w:abstractNumId w:val="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E"/>
    <w:rsid w:val="00032EA8"/>
    <w:rsid w:val="00073DAB"/>
    <w:rsid w:val="000B085F"/>
    <w:rsid w:val="000B548B"/>
    <w:rsid w:val="000C50D3"/>
    <w:rsid w:val="000D41BA"/>
    <w:rsid w:val="000D607C"/>
    <w:rsid w:val="001072DB"/>
    <w:rsid w:val="0018420F"/>
    <w:rsid w:val="001B5052"/>
    <w:rsid w:val="001D2BDF"/>
    <w:rsid w:val="00202891"/>
    <w:rsid w:val="00207658"/>
    <w:rsid w:val="002700C6"/>
    <w:rsid w:val="002B42AD"/>
    <w:rsid w:val="002D0EA8"/>
    <w:rsid w:val="00324060"/>
    <w:rsid w:val="00345D0D"/>
    <w:rsid w:val="0038350E"/>
    <w:rsid w:val="00393620"/>
    <w:rsid w:val="003B3286"/>
    <w:rsid w:val="00422A02"/>
    <w:rsid w:val="00480180"/>
    <w:rsid w:val="004B3936"/>
    <w:rsid w:val="004E56B6"/>
    <w:rsid w:val="004E7AFA"/>
    <w:rsid w:val="005C657B"/>
    <w:rsid w:val="005C68B1"/>
    <w:rsid w:val="006F7916"/>
    <w:rsid w:val="007720E0"/>
    <w:rsid w:val="007804F6"/>
    <w:rsid w:val="007975BE"/>
    <w:rsid w:val="007B7987"/>
    <w:rsid w:val="007D4A3E"/>
    <w:rsid w:val="007D70E7"/>
    <w:rsid w:val="00823AF3"/>
    <w:rsid w:val="00830053"/>
    <w:rsid w:val="008D631F"/>
    <w:rsid w:val="00942EEA"/>
    <w:rsid w:val="00A3449A"/>
    <w:rsid w:val="00B15EE6"/>
    <w:rsid w:val="00B1645B"/>
    <w:rsid w:val="00B66BE7"/>
    <w:rsid w:val="00BB5F3A"/>
    <w:rsid w:val="00BC0116"/>
    <w:rsid w:val="00BC117E"/>
    <w:rsid w:val="00BC617E"/>
    <w:rsid w:val="00BF7352"/>
    <w:rsid w:val="00C33F0C"/>
    <w:rsid w:val="00C43B64"/>
    <w:rsid w:val="00D5000C"/>
    <w:rsid w:val="00D51BEA"/>
    <w:rsid w:val="00D81FA5"/>
    <w:rsid w:val="00D91303"/>
    <w:rsid w:val="00DA6D3E"/>
    <w:rsid w:val="00DE48AB"/>
    <w:rsid w:val="00DF1440"/>
    <w:rsid w:val="00ED5277"/>
    <w:rsid w:val="00EE483E"/>
    <w:rsid w:val="00EE7B7A"/>
    <w:rsid w:val="00EF5EB7"/>
    <w:rsid w:val="00F0473F"/>
    <w:rsid w:val="00F327F8"/>
    <w:rsid w:val="00F85D13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B37A"/>
  <w15:docId w15:val="{94A1F9A9-038B-4C19-813B-B3C0794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617E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BC617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617E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C61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BC617E"/>
    <w:rPr>
      <w:color w:val="CC0000"/>
      <w:u w:val="single"/>
    </w:rPr>
  </w:style>
  <w:style w:type="paragraph" w:styleId="NormalnyWeb">
    <w:name w:val="Normal (Web)"/>
    <w:basedOn w:val="Normalny"/>
    <w:rsid w:val="00BC61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BC617E"/>
    <w:rPr>
      <w:b/>
      <w:bCs/>
    </w:rPr>
  </w:style>
  <w:style w:type="character" w:styleId="Uwydatnienie">
    <w:name w:val="Emphasis"/>
    <w:uiPriority w:val="20"/>
    <w:qFormat/>
    <w:rsid w:val="00BC617E"/>
    <w:rPr>
      <w:i/>
      <w:iCs/>
    </w:rPr>
  </w:style>
  <w:style w:type="paragraph" w:styleId="Tekstpodstawowy">
    <w:name w:val="Body Text"/>
    <w:basedOn w:val="Normalny"/>
    <w:link w:val="TekstpodstawowyZnak"/>
    <w:rsid w:val="00BC617E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BC617E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BC6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6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17E"/>
  </w:style>
  <w:style w:type="paragraph" w:styleId="Tekstdymka">
    <w:name w:val="Balloon Text"/>
    <w:basedOn w:val="Normalny"/>
    <w:link w:val="TekstdymkaZnak"/>
    <w:uiPriority w:val="99"/>
    <w:semiHidden/>
    <w:unhideWhenUsed/>
    <w:rsid w:val="00BC6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7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1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1589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Zawada</dc:creator>
  <cp:lastModifiedBy>Katarzyna Nalepa</cp:lastModifiedBy>
  <cp:revision>5</cp:revision>
  <dcterms:created xsi:type="dcterms:W3CDTF">2025-12-03T11:42:00Z</dcterms:created>
  <dcterms:modified xsi:type="dcterms:W3CDTF">2025-12-03T12:12:00Z</dcterms:modified>
</cp:coreProperties>
</file>