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Gdańsk, dnia 06.12.2022 r.</w:t>
      </w:r>
    </w:p>
    <w:p w:rsidR="002D5976" w:rsidRDefault="007E07E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Opis przedmiotu zamówienia</w:t>
      </w:r>
    </w:p>
    <w:p w:rsidR="002D5976" w:rsidRDefault="007E07E5">
      <w:pPr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</w:rPr>
        <w:t xml:space="preserve">I. Nazwa zamówienia: </w:t>
      </w: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szCs w:val="32"/>
        </w:rPr>
        <w:t>Sukcesywna dostawa warzyw i owoców do stołówki na potrzeby wyżywienia uczniów w Internacie Ogólnokształcącej Szkoły Muzycznej I i II stopnia im. F. Nowowiejskiego w Gdańsku w okresie od 2 stycznia 2023 roku do 31 grudnia 2023 roku”.</w:t>
      </w:r>
    </w:p>
    <w:p w:rsidR="002D5976" w:rsidRDefault="007E07E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Tryb udzielenia zamówie</w:t>
      </w:r>
      <w:r>
        <w:rPr>
          <w:rFonts w:ascii="Times New Roman" w:hAnsi="Times New Roman" w:cs="Times New Roman"/>
          <w:b/>
          <w:bCs/>
        </w:rPr>
        <w:t>nia</w:t>
      </w:r>
      <w:r>
        <w:rPr>
          <w:rFonts w:ascii="Times New Roman" w:hAnsi="Times New Roman" w:cs="Times New Roman"/>
        </w:rPr>
        <w:t xml:space="preserve">: zamówienie w trybie zapytania ofertowego. </w:t>
      </w:r>
    </w:p>
    <w:p w:rsidR="002D5976" w:rsidRDefault="007E07E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II. Szczegółowy opis przedmiotu zamówienia: </w:t>
      </w:r>
    </w:p>
    <w:p w:rsidR="002D5976" w:rsidRDefault="007E07E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1.Przedmiotem zamówienia </w:t>
      </w:r>
    </w:p>
    <w:p w:rsidR="002D5976" w:rsidRDefault="007E07E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jest sukcesywna dostawa artykułów żywnościowych dla stołówki </w:t>
      </w:r>
      <w:r>
        <w:rPr>
          <w:rFonts w:ascii="Times New Roman" w:hAnsi="Times New Roman" w:cs="Times New Roman"/>
          <w:szCs w:val="32"/>
        </w:rPr>
        <w:t>Internatu Ogólnokształcącej  Szkoły Muzycznej I i II stopnia im. F. Nowowiej</w:t>
      </w:r>
      <w:r>
        <w:rPr>
          <w:rFonts w:ascii="Times New Roman" w:hAnsi="Times New Roman" w:cs="Times New Roman"/>
          <w:szCs w:val="32"/>
        </w:rPr>
        <w:t>skiego w Gdańsku</w:t>
      </w:r>
      <w:r>
        <w:rPr>
          <w:rFonts w:ascii="Times New Roman" w:hAnsi="Times New Roman" w:cs="Times New Roman"/>
        </w:rPr>
        <w:t xml:space="preserve"> w zakresie dostawy</w:t>
      </w:r>
      <w:r>
        <w:rPr>
          <w:rFonts w:ascii="Times New Roman" w:hAnsi="Times New Roman"/>
        </w:rPr>
        <w:t xml:space="preserve"> owoców i warzyw (najwyższej jakości).</w:t>
      </w:r>
    </w:p>
    <w:p w:rsidR="002D5976" w:rsidRDefault="007E07E5">
      <w:pPr>
        <w:pStyle w:val="Bezodstpw1"/>
      </w:pPr>
      <w:r>
        <w:t xml:space="preserve">Kod CPV 15300000 -1 - owoce, warzywa i podobne produkty </w:t>
      </w:r>
    </w:p>
    <w:p w:rsidR="002D5976" w:rsidRDefault="007E07E5">
      <w:pPr>
        <w:pStyle w:val="Bezodstpw1"/>
      </w:pPr>
      <w:r>
        <w:t xml:space="preserve">03212100 -1 - ziemniaki </w:t>
      </w:r>
    </w:p>
    <w:p w:rsidR="002D5976" w:rsidRDefault="002D5976">
      <w:pPr>
        <w:pStyle w:val="Bezodstpw1"/>
      </w:pPr>
    </w:p>
    <w:p w:rsidR="002D5976" w:rsidRDefault="002D5976">
      <w:pPr>
        <w:pStyle w:val="Bezodstpw1"/>
      </w:pP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Szczegółowy opis przedmiotu zamówienia zawiera załącznik nr 1.4 Formularz Asortymentowo-Cenowy </w:t>
      </w:r>
      <w:r>
        <w:rPr>
          <w:rFonts w:ascii="Times New Roman" w:hAnsi="Times New Roman" w:cs="Times New Roman"/>
          <w:b/>
          <w:bCs/>
        </w:rPr>
        <w:t xml:space="preserve">do „Formularza ofertowego” Opisu przedmiotu zamówienia.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Przedmiotem zamówienia jest dostawa artykułów spożywczych powszechnie dostępnych o ustalonych standardach jakościowych.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Wskazane w Formularzu Asortymentowo-Cenowym - załączniki od nr 1.4 do Op</w:t>
      </w:r>
      <w:r>
        <w:rPr>
          <w:rFonts w:ascii="Times New Roman" w:hAnsi="Times New Roman" w:cs="Times New Roman"/>
        </w:rPr>
        <w:t xml:space="preserve">isu przedmiotu zamówienia ilości należy traktować jako szacunkowe.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Wskazane w Formularzu Asortymentowo-Cenowym - załącznik nr 1.4. do Opisu przedmiotu zamówienia opisy produktów są standardem oczekiwanym przez Kupującego. </w:t>
      </w:r>
    </w:p>
    <w:p w:rsidR="002D5976" w:rsidRDefault="007E07E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Miejsce dostawy/odbioru i </w:t>
      </w:r>
      <w:r>
        <w:rPr>
          <w:rFonts w:ascii="Times New Roman" w:hAnsi="Times New Roman" w:cs="Times New Roman"/>
          <w:b/>
        </w:rPr>
        <w:t xml:space="preserve">transport.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zamówienia realizowany będzie sukcesywnie, partiami – wg zapotrzebowania Kupującego w dni robocze od poniedziałku do piątku w godzinach od 7:00 do 10:00. Maksymalny termin realizacji dostaw sukcesywnych (każdej partii) – </w:t>
      </w:r>
      <w:r>
        <w:rPr>
          <w:rFonts w:ascii="Times New Roman" w:hAnsi="Times New Roman" w:cs="Times New Roman"/>
          <w:b/>
        </w:rPr>
        <w:t>następny dzie</w:t>
      </w:r>
      <w:r>
        <w:rPr>
          <w:rFonts w:ascii="Times New Roman" w:hAnsi="Times New Roman" w:cs="Times New Roman"/>
          <w:b/>
        </w:rPr>
        <w:t>ń od złożenia zamówienia</w:t>
      </w:r>
      <w:r>
        <w:rPr>
          <w:rFonts w:ascii="Times New Roman" w:hAnsi="Times New Roman" w:cs="Times New Roman"/>
        </w:rPr>
        <w:t xml:space="preserve"> ( pocztą elektroniczną lub telefonicznie.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Sprzedawca na własny koszt dostarczy i dokona wyładunku artykułów do pomieszczeń Kupującego tj. magazyn stołówki</w:t>
      </w:r>
      <w:r>
        <w:rPr>
          <w:rFonts w:ascii="Times New Roman" w:hAnsi="Times New Roman" w:cs="Times New Roman"/>
          <w:szCs w:val="32"/>
        </w:rPr>
        <w:t xml:space="preserve"> Internatu Ogólnokształcącej  Szkoły Muzycznej I i II stopnia im. F. Nowow</w:t>
      </w:r>
      <w:r>
        <w:rPr>
          <w:rFonts w:ascii="Times New Roman" w:hAnsi="Times New Roman" w:cs="Times New Roman"/>
          <w:szCs w:val="32"/>
        </w:rPr>
        <w:t>iejskiego w Gdańsku, ul. Gnilna 3</w:t>
      </w:r>
      <w:r>
        <w:rPr>
          <w:rFonts w:ascii="Times New Roman" w:hAnsi="Times New Roman" w:cs="Times New Roman"/>
        </w:rPr>
        <w:t xml:space="preserve">, siłami Sprzedającego.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Sprzedawca na czas transportu zabezpieczy artykuły w taki sposób, by nie dopuścić do ich uszkodzenia. Za szkody wynikłe w czasie transportu odpowiedzialność ponosi Sprzedawca.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W przypadku braku możliwości zrealizowania dostawy w określonym terminie Sprzedawca niezwłocznie zawiadamia o tym fakcie Kupującego.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Środki transportu, którymi będą dostarczane artykuły, powinny posiadać wymogi określone </w:t>
      </w:r>
      <w:r>
        <w:rPr>
          <w:rFonts w:ascii="Times New Roman" w:hAnsi="Times New Roman" w:cs="Times New Roman"/>
        </w:rPr>
        <w:br/>
        <w:t>w obowiązujących przepisach</w:t>
      </w:r>
      <w:r>
        <w:rPr>
          <w:rFonts w:ascii="Times New Roman" w:hAnsi="Times New Roman" w:cs="Times New Roman"/>
        </w:rPr>
        <w:t xml:space="preserve"> prawa.</w:t>
      </w:r>
    </w:p>
    <w:p w:rsidR="002D5976" w:rsidRDefault="002D5976">
      <w:pPr>
        <w:jc w:val="both"/>
        <w:rPr>
          <w:rFonts w:ascii="Times New Roman" w:hAnsi="Times New Roman" w:cs="Times New Roman"/>
        </w:rPr>
      </w:pP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Jakość przedmiotu umowy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Upoważnieni pracownicy Kupującego będą dokonywać odbioru towaru pod względem ilościowo - wartościowym oraz obowiązujących norm jakościowych, a także dokonywać sprawdzenia zgodności cen </w:t>
      </w:r>
      <w:r>
        <w:rPr>
          <w:rFonts w:ascii="Times New Roman" w:hAnsi="Times New Roman" w:cs="Times New Roman"/>
        </w:rPr>
        <w:br/>
        <w:t>z Formularzem Asortymentowo-ce</w:t>
      </w:r>
      <w:r>
        <w:rPr>
          <w:rFonts w:ascii="Times New Roman" w:hAnsi="Times New Roman" w:cs="Times New Roman"/>
        </w:rPr>
        <w:t xml:space="preserve">nowym.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Artykuły muszą być wyprodukowane, opakowane i dostarczone zgodnie z obowiązującymi wymaganiami określonymi w przepisach krajowych i unijnych dotyczących art. Żywnościowych.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Szczegółowe wymagania jakościowe dla poszczególnych artykułów zawier</w:t>
      </w:r>
      <w:r>
        <w:rPr>
          <w:rFonts w:ascii="Times New Roman" w:hAnsi="Times New Roman" w:cs="Times New Roman"/>
        </w:rPr>
        <w:t xml:space="preserve">a załączniki nr od 1.4. do Opisu przedmiotu zamówienia, poniższy ppkt nr 4) i nr 7) oraz ppkt. nr 8) w przytoczonych Rozporządzeniach WE Komisji i Ustawach krajowych.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Dostarczone artykuły muszą być oznakowane w sposób zrozumiały, napisy w języku polski</w:t>
      </w:r>
      <w:r>
        <w:rPr>
          <w:rFonts w:ascii="Times New Roman" w:hAnsi="Times New Roman" w:cs="Times New Roman"/>
        </w:rPr>
        <w:t xml:space="preserve">m muszą być wyraźne, czytelne i nieusuwalne , artykuły powinny być najwyższej jakości.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Sprzedawca odpowiada za stan jakościowy dostarczonych artykułów spożywczych - Kupujący zastrzega sobie prawo żądania w momencie dostawy aktualnych dokumentów potwier</w:t>
      </w:r>
      <w:r>
        <w:rPr>
          <w:rFonts w:ascii="Times New Roman" w:hAnsi="Times New Roman" w:cs="Times New Roman"/>
        </w:rPr>
        <w:t xml:space="preserve">dzających spełnienie </w:t>
      </w:r>
      <w:r>
        <w:rPr>
          <w:rFonts w:ascii="Times New Roman" w:hAnsi="Times New Roman"/>
        </w:rPr>
        <w:t>norm</w:t>
      </w:r>
      <w:r>
        <w:rPr>
          <w:rFonts w:ascii="Times New Roman" w:hAnsi="Times New Roman" w:cs="Times New Roman"/>
        </w:rPr>
        <w:t xml:space="preserve"> sanitarno-epidemiologicznych związanych z prawidłową realizacją przedmiotu zamówienia - na żądanie Kupującego Sprzedawca zobowiązany jest przedłożyć certyfikat wdrożenia systemu bezpieczeństwa żywności HACCP lub równoważny – dokum</w:t>
      </w:r>
      <w:r>
        <w:rPr>
          <w:rFonts w:ascii="Times New Roman" w:hAnsi="Times New Roman" w:cs="Times New Roman"/>
        </w:rPr>
        <w:t xml:space="preserve">entację dotyczącą artykułów spożywczych, w tym pochodzenie, producenta i daty produkcji, świadectwo kontroli jakości – HDI (Handlowy Dokument Identyfikacyjny). </w:t>
      </w:r>
    </w:p>
    <w:p w:rsidR="002D5976" w:rsidRDefault="007E07E5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6) Zamawiający wymaga dostarczania towaru wolnego od wad. Sprzedający w przypadku zgłoszenia przez Kupującego, iż jakość i/lub ilość dostarczonych artykułów jest niezgodna ze złożonym zamówieniem (towar jest wadliwy) zobowiązany jest w czasie </w:t>
      </w:r>
      <w:r>
        <w:rPr>
          <w:rFonts w:ascii="Times New Roman" w:hAnsi="Times New Roman" w:cs="Times New Roman"/>
          <w:b/>
        </w:rPr>
        <w:t>do 3 godzin o</w:t>
      </w:r>
      <w:r>
        <w:rPr>
          <w:rFonts w:ascii="Times New Roman" w:hAnsi="Times New Roman" w:cs="Times New Roman"/>
          <w:b/>
        </w:rPr>
        <w:t>d zgłoszenia</w:t>
      </w:r>
      <w:r>
        <w:rPr>
          <w:rFonts w:ascii="Times New Roman" w:hAnsi="Times New Roman" w:cs="Times New Roman"/>
        </w:rPr>
        <w:t xml:space="preserve"> przez Kupującego (pocztą elektroniczną, telefonicznie lub osobiście podczas odbioru na podstawie sporządzonego protokołu) do dostarczenia artykułu/ów właściwego/ych tj. wolnego/ych od wad.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Sprzedawca dostarczy produkty żywnościowe spełniaj</w:t>
      </w:r>
      <w:r>
        <w:rPr>
          <w:rFonts w:ascii="Times New Roman" w:hAnsi="Times New Roman" w:cs="Times New Roman"/>
        </w:rPr>
        <w:t xml:space="preserve">ące wymogi określone przepisami ustawy </w:t>
      </w:r>
      <w:r>
        <w:rPr>
          <w:rFonts w:ascii="Times New Roman" w:hAnsi="Times New Roman" w:cs="Times New Roman"/>
        </w:rPr>
        <w:br/>
        <w:t>z 25.08.2006 roku o bezpieczeństwie żywności i żywienia (</w:t>
      </w:r>
      <w:hyperlink r:id="rId8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 ) oraz aktów wykonawczych do niej.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Dos</w:t>
      </w:r>
      <w:r>
        <w:rPr>
          <w:rFonts w:ascii="Times New Roman" w:hAnsi="Times New Roman" w:cs="Times New Roman"/>
        </w:rPr>
        <w:t xml:space="preserve">tarczony asortyment winien być dobrej jakości w gat. pierwszym oraz spełniać wymagania wynikające z obowiązujących przepisów prawa ,w szczególności określone :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ustawie z 25.08.2006 roku o bezpieczeństwie żywności i żywienia (</w:t>
      </w:r>
      <w:hyperlink r:id="rId9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 ) oraz aktów wykonawczymi wydanymi na podstawie tej ustawy;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Rolnictwa i Rozwoju Wsi z dnia 23 grudnia 2014 roku w sprawie oznakowania posz</w:t>
      </w:r>
      <w:r>
        <w:rPr>
          <w:rFonts w:ascii="Times New Roman" w:hAnsi="Times New Roman" w:cs="Times New Roman"/>
        </w:rPr>
        <w:t>czególnych rodzajów środków spożywczych) (</w:t>
      </w:r>
      <w:hyperlink r:id="rId10">
        <w:r>
          <w:rPr>
            <w:rFonts w:ascii="Times New Roman" w:hAnsi="Times New Roman" w:cs="Times New Roman"/>
          </w:rPr>
          <w:t>Dz.U. 2020 poz. 1149</w:t>
        </w:r>
      </w:hyperlink>
      <w:r>
        <w:rPr>
          <w:rFonts w:ascii="Times New Roman" w:hAnsi="Times New Roman" w:cs="Times New Roman"/>
        </w:rPr>
        <w:t xml:space="preserve"> z późn. zm )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ustawie z dnia 21 grudnia 2000 r. o jakości handlowej artykułów rolno-spożywczych (j.t. Dz. U</w:t>
      </w:r>
      <w:r>
        <w:rPr>
          <w:rFonts w:ascii="Times New Roman" w:hAnsi="Times New Roman" w:cs="Times New Roman"/>
        </w:rPr>
        <w:t xml:space="preserve">. 2016 poz. 1604 z późn. zm.) ;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(WE) 178/2002 Parlamentu Europejskiego i Rady Europy z dnia 28 stycznia 2002 r ustanawiającym ogólne zasady i wymagania prawa żywnościowego powołujące Europejski Urząd ds. bezpieczeństwa żywności oraz ust</w:t>
      </w:r>
      <w:r>
        <w:rPr>
          <w:rFonts w:ascii="Times New Roman" w:hAnsi="Times New Roman" w:cs="Times New Roman"/>
        </w:rPr>
        <w:t xml:space="preserve">anawiające procedury w zakresie bezpieczeństwa żywności (Dz. Urz. WE L2002.31.1. z późn.zm.);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(WE) 852/2004 Parlamentu Europejskiego i Rady z dnia 29 kwietnia 2004r.w sprawie higieny środków spożywczych (Dz. Urz. UE L 139 z 30.04.2004 z</w:t>
      </w:r>
      <w:r>
        <w:rPr>
          <w:rFonts w:ascii="Times New Roman" w:hAnsi="Times New Roman" w:cs="Times New Roman"/>
        </w:rPr>
        <w:t xml:space="preserve"> późn. zm.);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w Rozporządzeniu (WE) 1935/2004 Parlamentu Europejskiego i Rady z dnia 27 października 2004r. </w:t>
      </w:r>
      <w:r>
        <w:rPr>
          <w:rFonts w:ascii="Times New Roman" w:hAnsi="Times New Roman" w:cs="Times New Roman"/>
        </w:rPr>
        <w:br/>
        <w:t>w sprawie materiałów i wyrobów przeznaczonych do kontaktu z żywnością oraz uchylające Dyrektywy 80/590/EWG i 89/109/EWG (Dz. Urz. UE. L .2004338.</w:t>
      </w:r>
      <w:r>
        <w:rPr>
          <w:rFonts w:ascii="Times New Roman" w:hAnsi="Times New Roman" w:cs="Times New Roman"/>
        </w:rPr>
        <w:t xml:space="preserve">4);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Parlamentu Europejskiego i Rady UE Nr 1169/2011 z dnia 25 października 2011r. </w:t>
      </w:r>
      <w:r>
        <w:rPr>
          <w:rFonts w:ascii="Times New Roman" w:hAnsi="Times New Roman" w:cs="Times New Roman"/>
        </w:rPr>
        <w:br/>
        <w:t>w sprawie przekazywania konsumentom informacji na temat żywności, zmiany rozporządzeń Parlamentu Europejskiego i Rady (WE) nr 1924/2006 i (WE) 1925 /2006</w:t>
      </w:r>
      <w:r>
        <w:rPr>
          <w:rFonts w:ascii="Times New Roman" w:hAnsi="Times New Roman" w:cs="Times New Roman"/>
        </w:rPr>
        <w:t xml:space="preserve"> oraz uchylenia Dyrektywy Komisji 87/250/EWG , Dyrektywy Rady (WE) nr 90/496/EWG ,Dyrektywy Komisji 1999/10WE,Dyrektywy 2000/13 WE Parlamentu Europejskiego i Rady, dyrektywy Komisji 2002/67/WE i 2008/WE oraz Rozporządzenia Komisji (WE) NR 608/2004 (Dz. U. </w:t>
      </w:r>
      <w:r>
        <w:rPr>
          <w:rFonts w:ascii="Times New Roman" w:hAnsi="Times New Roman" w:cs="Times New Roman"/>
        </w:rPr>
        <w:t xml:space="preserve">UE. L .304/18 z dnia 22.11. 2011 z późn.zm.) ;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Zdrowia z dnia 26 lipca 2016 w sprawie grup środków spożywczych przeznaczonych do sprzedaży dzieciom i młodzieży w jednostkach systemu oświaty oraz wymagań, jakie muszą spełniać śr</w:t>
      </w:r>
      <w:r>
        <w:rPr>
          <w:rFonts w:ascii="Times New Roman" w:hAnsi="Times New Roman" w:cs="Times New Roman"/>
        </w:rPr>
        <w:t xml:space="preserve">odki spożywcze stosowane w ramach żywienia zbiorowego dzieci i młodzieży w tych jednostkach ( Dz.U.2016 poz.1154 z późn. zm) </w:t>
      </w:r>
    </w:p>
    <w:p w:rsidR="002D5976" w:rsidRDefault="007E07E5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Pracownicy Sprzedawcy mający bezpośredni kontakt z dostarczaną na rzecz Kupującego żywnością muszą posiadać: - aktualne określo</w:t>
      </w:r>
      <w:r>
        <w:rPr>
          <w:rFonts w:ascii="Times New Roman" w:hAnsi="Times New Roman" w:cs="Times New Roman"/>
        </w:rPr>
        <w:t>ne przepisami o chorobach zakaźnych i zakażeniach orzeczenie lekarskie do celów sanitarno - epidemiologicznych o braku przeciwwskazań do wykonywania prac, przy wykonywaniu, których istnieje możliwość przeniesienia zakażenia na inne osoby. Zgodnie z art. 59</w:t>
      </w:r>
      <w:r>
        <w:rPr>
          <w:rFonts w:ascii="Times New Roman" w:hAnsi="Times New Roman" w:cs="Times New Roman"/>
        </w:rPr>
        <w:t xml:space="preserve"> ustawy z dnia 25 sierpnia 2006 r. o bezpieczeństwie żywności i żywienia (j.t. Dz. U. z 2017 r. poz. 149 z późn. zm.) podmioty działające na rynku spożywczym są obowiązane przestrzegać w zakładach wymagań higienicznych określonych w rozporządzeniu nr 852/2</w:t>
      </w:r>
      <w:r>
        <w:rPr>
          <w:rFonts w:ascii="Times New Roman" w:hAnsi="Times New Roman" w:cs="Times New Roman"/>
        </w:rPr>
        <w:t>004 Parlamentu Europejskiego i Rady z dnia 29 kwietnia 2004 r. w sprawie higieny środków spożywczych. Osoba pracująca w styczności z żywnością powinna uzyskać określone przepisami o zapobieganiu oraz zwalczaniu zakażeń i chorób zakaźnych u ludzi orzeczenie</w:t>
      </w:r>
      <w:r>
        <w:rPr>
          <w:rFonts w:ascii="Times New Roman" w:hAnsi="Times New Roman" w:cs="Times New Roman"/>
        </w:rPr>
        <w:t xml:space="preserve"> lekarskie dla celów sanitarno - epidemiologicznych o braku przeciwwskazań do wykonywania prac, przy wykonywaniu których istnieje możliwość przeniesienia zakażenia na inne osoby.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III. Termin wykonania zamówienia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Rozpoczęcie: od dnia podpisania umowy j</w:t>
      </w:r>
      <w:r>
        <w:rPr>
          <w:rFonts w:ascii="Times New Roman" w:hAnsi="Times New Roman" w:cs="Times New Roman"/>
        </w:rPr>
        <w:t xml:space="preserve">ednak nie wcześniej niż 2 stycznia 2023 r.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Zakończenie: do dnia 31 grudnia 2023 r. roku (z częściowym wyłączeniem okresu wakacyjnego i ferii oraz innych dni wolnych wynikających z organizacji roku szkolnego lub czasowego zamknięcia placówki).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Zamówi</w:t>
      </w:r>
      <w:r>
        <w:rPr>
          <w:rFonts w:ascii="Times New Roman" w:hAnsi="Times New Roman" w:cs="Times New Roman"/>
        </w:rPr>
        <w:t xml:space="preserve">enia dokonywać będzie pracownik upoważniony przez Kupującego, najpóźniej do dnia poprzedzającego dzień dostawy do godziny 14:00.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IV. Termin płatności </w:t>
      </w:r>
    </w:p>
    <w:p w:rsidR="002D5976" w:rsidRDefault="007E07E5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przyjmuje termin płatności 14 dni od daty doręczenia prawidłowo wystawionej faktury.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V. Opis</w:t>
      </w:r>
      <w:r>
        <w:rPr>
          <w:rFonts w:ascii="Times New Roman" w:hAnsi="Times New Roman" w:cs="Times New Roman"/>
          <w:b/>
          <w:bCs/>
        </w:rPr>
        <w:t xml:space="preserve"> warunków udziału w postępowaniu oraz opis sposobu dokonywania oceny spełniania tych warunków: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mogą wziąć udział Sprzedawcy, którzy: </w:t>
      </w:r>
    </w:p>
    <w:p w:rsidR="002D5976" w:rsidRDefault="007E07E5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 uprawnienia do wykonywania określonej działalności lub czynności, jeśli ustawy nakładają obowiąz</w:t>
      </w:r>
      <w:r>
        <w:rPr>
          <w:rFonts w:ascii="Times New Roman" w:hAnsi="Times New Roman" w:cs="Times New Roman"/>
        </w:rPr>
        <w:t xml:space="preserve">ek posiadania takich uprawnień. </w:t>
      </w:r>
    </w:p>
    <w:p w:rsidR="002D5976" w:rsidRDefault="007E07E5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niezbędną wiedzę i doświadczenie oraz dysponują potencjałem technicznym i osobami zdolnymi do wykonywania zamówienia. </w:t>
      </w:r>
    </w:p>
    <w:p w:rsidR="002D5976" w:rsidRDefault="007E07E5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Znajdują się w sytuacji ekonomicznej i finansowej zapewniającej wykonanie zamówienia.</w:t>
      </w:r>
    </w:p>
    <w:p w:rsidR="002D5976" w:rsidRDefault="007E07E5">
      <w:pPr>
        <w:pStyle w:val="Akapitzlist"/>
        <w:numPr>
          <w:ilvl w:val="0"/>
          <w:numId w:val="3"/>
        </w:numPr>
        <w:spacing w:after="24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Akceptują warunki zawarte w niniejszym Opisie przedmiotu zamówienia.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VI. Wykaz oświadczeń lub dokumentów, jakie ma dostarczyć Sprzedawca w celu potwierdzenia spełniania warunków udziału w postępowaniu. </w:t>
      </w:r>
    </w:p>
    <w:p w:rsidR="002D5976" w:rsidRDefault="007E07E5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powinien dostarczyć Formularz oferty, którego wzór stanowi załącznik nr 1 niniejszego Opisu przedmiotu zamówienia. </w:t>
      </w:r>
    </w:p>
    <w:p w:rsidR="002D5976" w:rsidRDefault="007E07E5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Asortymentowo-Cenowy – załącznik nr 1.4. </w:t>
      </w:r>
    </w:p>
    <w:p w:rsidR="002D5976" w:rsidRDefault="007E07E5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powiązań kapitałowych  i osobowych z Kupującym – załączn</w:t>
      </w:r>
      <w:r>
        <w:rPr>
          <w:rFonts w:ascii="Times New Roman" w:hAnsi="Times New Roman" w:cs="Times New Roman"/>
        </w:rPr>
        <w:t>ik nr 3.</w:t>
      </w:r>
    </w:p>
    <w:p w:rsidR="002D5976" w:rsidRDefault="007E07E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Parafowany wzór umowy złącznik nr 2 jako akceptacja przez Sprzedającego postanowień w niej zawartych.</w:t>
      </w:r>
    </w:p>
    <w:p w:rsidR="002D5976" w:rsidRDefault="002D5976">
      <w:pPr>
        <w:jc w:val="both"/>
        <w:rPr>
          <w:rFonts w:ascii="Times New Roman" w:hAnsi="Times New Roman" w:cs="Times New Roman"/>
          <w:b/>
          <w:bCs/>
        </w:rPr>
      </w:pPr>
    </w:p>
    <w:p w:rsidR="002D5976" w:rsidRDefault="007E0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Informacje o sposobie porozumiewania się Kupującego ze Sprzedawcą oraz wskazanie osób do tego uprawnionych.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Osobą uprawnioną do porozumiew</w:t>
      </w:r>
      <w:r>
        <w:rPr>
          <w:rFonts w:ascii="Times New Roman" w:hAnsi="Times New Roman" w:cs="Times New Roman"/>
          <w:bCs/>
        </w:rPr>
        <w:t xml:space="preserve">ania się ze Sprzedawcami oraz do udzielania informacji związanych z niniejszym </w:t>
      </w:r>
      <w:r>
        <w:rPr>
          <w:rFonts w:ascii="Times New Roman" w:hAnsi="Times New Roman" w:cs="Times New Roman"/>
          <w:bCs/>
          <w:szCs w:val="32"/>
        </w:rPr>
        <w:t xml:space="preserve">zapytaniem ofertowym jest Intendent </w:t>
      </w:r>
      <w:r>
        <w:rPr>
          <w:rFonts w:ascii="Times New Roman" w:hAnsi="Times New Roman" w:cs="Times New Roman"/>
        </w:rPr>
        <w:t xml:space="preserve">w Internacie </w:t>
      </w:r>
      <w:r>
        <w:rPr>
          <w:rFonts w:ascii="Times New Roman" w:hAnsi="Times New Roman" w:cs="Times New Roman"/>
          <w:szCs w:val="32"/>
        </w:rPr>
        <w:t>Ogólnokształcącej  Szkoły Muzycznej I i II stopnia im. F. Nowowiejskiego w Gdańsku, ul. Gnilna 3.</w:t>
      </w:r>
    </w:p>
    <w:p w:rsidR="002D5976" w:rsidRDefault="007E07E5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VIII. Termin związania ofertą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30 dni od upływu terminu składania ofert.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IX. Opis sposobu przygotowywania ofert.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Każdy Sprzedawca może złożyć tylko jedną ofertę na dane zamówienie. </w:t>
      </w:r>
    </w:p>
    <w:p w:rsidR="002D5976" w:rsidRDefault="007E07E5">
      <w:pP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</w:rPr>
        <w:t>2. Oferta powinna być złożona w</w:t>
      </w:r>
      <w:r>
        <w:rPr>
          <w:rFonts w:ascii="Times New Roman" w:hAnsi="Times New Roman" w:cs="Times New Roman"/>
        </w:rPr>
        <w:t xml:space="preserve"> formie pisemnej (wg wzoru jak w załączniku nr 1 i 1.4 do niniejszego Opisu przedmiotu zamówienia) i podpisana przez osobę upoważnioną do reprezentowania oferenta. Ofertę należy złożyć w osobiście w sekretariacie szkoły lub elektronicznie na adres: </w:t>
      </w:r>
      <w:r>
        <w:rPr>
          <w:rFonts w:ascii="Times New Roman" w:hAnsi="Times New Roman" w:cs="Times New Roman"/>
          <w:color w:val="000000"/>
        </w:rPr>
        <w:t>sekreta</w:t>
      </w:r>
      <w:r>
        <w:rPr>
          <w:rFonts w:ascii="Times New Roman" w:hAnsi="Times New Roman" w:cs="Times New Roman"/>
          <w:color w:val="000000"/>
        </w:rPr>
        <w:t xml:space="preserve">riat@osm.gdansk.pl </w:t>
      </w:r>
      <w:r>
        <w:rPr>
          <w:rFonts w:ascii="Times New Roman" w:hAnsi="Times New Roman" w:cs="Times New Roman"/>
        </w:rPr>
        <w:t xml:space="preserve"> Oferta winna być: - opatrzona pieczątką - posiadać datę sporządzenia - zawierać adres lub siedzibę Sprzedawcy, nr telefonu, numer NIP, e-mail Oferta musi być podpisana przez osoby upoważnione do składania oświadczeń woli w imieniu Sprze</w:t>
      </w:r>
      <w:r>
        <w:rPr>
          <w:rFonts w:ascii="Times New Roman" w:hAnsi="Times New Roman" w:cs="Times New Roman"/>
        </w:rPr>
        <w:t xml:space="preserve">dawcy. Upoważnienie do podpisania oferty musi być dołączone do oferty w oryginale lub kopii poświadczonej za zgodność z oryginałem o ile nie wynika ono z dokumentów załączonych przez Sprzedawcę.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Sprzedawca ponosi wszelkie koszty związane z przygotowani</w:t>
      </w:r>
      <w:r>
        <w:rPr>
          <w:rFonts w:ascii="Times New Roman" w:hAnsi="Times New Roman" w:cs="Times New Roman"/>
        </w:rPr>
        <w:t xml:space="preserve">em i złożeniem oferty.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Kupujący odrzuci ofertę, jeżeli: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Jej treść nie odpowiada treści Opisu przedmiotu zamówienia.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Jej złożenie stanowi czyn nieuczciwej konkurencji w rozumieniu przepisów o zwalczaniu nieuczciwej konkurencji.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Zawiera rażąc</w:t>
      </w:r>
      <w:r>
        <w:rPr>
          <w:rFonts w:ascii="Times New Roman" w:hAnsi="Times New Roman" w:cs="Times New Roman"/>
        </w:rPr>
        <w:t xml:space="preserve">o niską cenę w stosunku do przedmiotu zamówienia.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Została złożona przez wykonawcę wykluczonego z postępowania o udzielenie zamówienia.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Zawiera błędy w obliczaniu ceny.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Sprzedawca, w terminie przewidzianym w zawiadomieniu nie uzupełnił brakujący</w:t>
      </w:r>
      <w:r>
        <w:rPr>
          <w:rFonts w:ascii="Times New Roman" w:hAnsi="Times New Roman" w:cs="Times New Roman"/>
        </w:rPr>
        <w:t>ch dokumentów.</w:t>
      </w:r>
    </w:p>
    <w:p w:rsidR="002D5976" w:rsidRDefault="007E07E5">
      <w:pPr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zh-CN"/>
        </w:rPr>
        <w:t xml:space="preserve">8) 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zh-CN"/>
        </w:rPr>
        <w:t>Sprzedawca w sposób zawiniony poważnie naruszył obowiązki zawodowe, co podważa jego uczciwość, w szczególności gdy wykonawca w wyniku zamierzonego działania lub rażącego niedbalstwa nie wykonał lub nienależycie wykonał zamówienie.</w:t>
      </w:r>
    </w:p>
    <w:p w:rsidR="002D5976" w:rsidRDefault="002D5976">
      <w:pPr>
        <w:jc w:val="both"/>
        <w:rPr>
          <w:rFonts w:ascii="Times New Roman" w:hAnsi="Times New Roman" w:cs="Times New Roman"/>
        </w:rPr>
      </w:pP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X. Miejsce oraz termin składania i otwarcia ofert. </w:t>
      </w:r>
    </w:p>
    <w:p w:rsidR="002D5976" w:rsidRDefault="007E07E5">
      <w:pP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</w:rPr>
        <w:t xml:space="preserve">1. Oferty należy składać do dnia 16.12.2022 r. do godziny 11.00 </w:t>
      </w:r>
      <w:r>
        <w:rPr>
          <w:rFonts w:ascii="Times New Roman" w:hAnsi="Times New Roman" w:cs="Times New Roman"/>
        </w:rPr>
        <w:t xml:space="preserve">- osobiście w sekretariacie </w:t>
      </w:r>
      <w:r>
        <w:rPr>
          <w:rFonts w:ascii="Times New Roman" w:hAnsi="Times New Roman" w:cs="Times New Roman"/>
          <w:szCs w:val="32"/>
        </w:rPr>
        <w:t>Ogólnokształcącej  Szkoły Muzycznej I i II stopnia im.</w:t>
      </w:r>
      <w:r>
        <w:rPr>
          <w:rFonts w:ascii="Times New Roman" w:hAnsi="Times New Roman" w:cs="Times New Roman"/>
          <w:szCs w:val="32"/>
        </w:rPr>
        <w:t xml:space="preserve"> F. Nowowiejskiego w Gdańsku, ul. Gnilna 3</w:t>
      </w:r>
      <w:r>
        <w:rPr>
          <w:rFonts w:ascii="Times New Roman" w:hAnsi="Times New Roman" w:cs="Times New Roman"/>
        </w:rPr>
        <w:t xml:space="preserve">  (w  dni robocze w godz. 8.00 – 14.00) lub pocztą elektroniczną na adres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sekretariat@osm.gdansk.pl </w:t>
      </w:r>
      <w:r>
        <w:rPr>
          <w:rFonts w:ascii="Times New Roman" w:hAnsi="Times New Roman" w:cs="Times New Roman"/>
        </w:rPr>
        <w:t xml:space="preserve">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 termin złożenia oferty uważa się termin </w:t>
      </w:r>
      <w:r>
        <w:rPr>
          <w:rFonts w:ascii="Times New Roman" w:hAnsi="Times New Roman" w:cs="Times New Roman"/>
        </w:rPr>
        <w:t xml:space="preserve">jej wpłynięcia do Kupującego. </w:t>
      </w:r>
    </w:p>
    <w:p w:rsidR="002D5976" w:rsidRDefault="007E07E5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Otwarcie ofert nastąpi w dniu 16.12.2022 r. o godzinie 11.30.</w:t>
      </w:r>
      <w:bookmarkStart w:id="0" w:name="_GoBack"/>
      <w:bookmarkEnd w:id="0"/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XI. Opis sposobu obliczenia ceny.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Sprzedawca w przedstawionej ofercie winien zaoferować cenę kompletną, jednoznaczną i ostateczną zgodnie ze wzorem stanowiącym załącznik nr 1 i załączniki od 1.2 do Opisu przedmiotu zamówienia. Podstawą obliczenia ceny winna być dla Sprzedawcy jego własn</w:t>
      </w:r>
      <w:r>
        <w:rPr>
          <w:rFonts w:ascii="Times New Roman" w:hAnsi="Times New Roman" w:cs="Times New Roman"/>
        </w:rPr>
        <w:t xml:space="preserve">a, oparta na rachunku ekonomicznym kalkulacja, obejmująca wszelkie koszty jakie są niezbędne do zrealizowania zamówienia.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Cena oferty musi być podana w PLN cyfrowo i słownie z wyodrębnieniem podatku VAT.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Cena musi być wyrażona w złotych polskich, d</w:t>
      </w:r>
      <w:r>
        <w:rPr>
          <w:rFonts w:ascii="Times New Roman" w:hAnsi="Times New Roman" w:cs="Times New Roman"/>
        </w:rPr>
        <w:t xml:space="preserve">o dwóch miejsc po przecinku niezależnie od wchodzących w jej skład elementów. Tak obliczona cena będzie brana pod uwagę przez zespół oceniający w trakcie wyboru najkorzystniejszej oferty.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Jeżeli Sprzedawca zastosuje w swojej ofercie upust cenowy, to mu</w:t>
      </w:r>
      <w:r>
        <w:rPr>
          <w:rFonts w:ascii="Times New Roman" w:hAnsi="Times New Roman" w:cs="Times New Roman"/>
        </w:rPr>
        <w:t xml:space="preserve">si go uwzględnić w wycenie ofertowej.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Kupujący nie dopuszcza przedstawienia ceny w kilku wariantach. W przypadku przedstawienia ceny </w:t>
      </w:r>
      <w:r>
        <w:rPr>
          <w:rFonts w:ascii="Times New Roman" w:hAnsi="Times New Roman" w:cs="Times New Roman"/>
        </w:rPr>
        <w:br/>
        <w:t xml:space="preserve">w taki sposób oferta zostanie odrzucona.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Prawidłowe ustalenie podatku VAT należy do obowiązków Sprzedawcy zgodnie </w:t>
      </w:r>
      <w:r>
        <w:rPr>
          <w:rFonts w:ascii="Times New Roman" w:hAnsi="Times New Roman" w:cs="Times New Roman"/>
        </w:rPr>
        <w:t xml:space="preserve">z przepisami Ustawy o podatku od towarów i usług.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Kupujący nie będzie udzielał zaliczek na realizację zamówienia.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XII. Opis kryteriów, którymi Kupujący będzie się kierował przy wyborze oferty. </w:t>
      </w:r>
    </w:p>
    <w:p w:rsidR="002D5976" w:rsidRDefault="007E07E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 Kryterium wyboru oferty jest najniższa cena za całe za</w:t>
      </w:r>
      <w:r>
        <w:rPr>
          <w:rFonts w:ascii="Times New Roman" w:hAnsi="Times New Roman" w:cs="Times New Roman"/>
        </w:rPr>
        <w:t>mówienie.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Ocenie będą podlegały oferty niepodlegające odrzuceniu.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Obliczenie będzie dokonywane z dokładnością do dwóch miejsc po przecinku.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Kupujący wybierze ofertę najkorzystniejszą spośród ofert Sprzedawców.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Sprzedawca musi wskazać w druku o</w:t>
      </w:r>
      <w:r>
        <w:rPr>
          <w:rFonts w:ascii="Times New Roman" w:hAnsi="Times New Roman" w:cs="Times New Roman"/>
        </w:rPr>
        <w:t xml:space="preserve">ferty cenę za całość podstawowego przedmiotu zamówienia </w:t>
      </w:r>
      <w:r>
        <w:rPr>
          <w:rFonts w:ascii="Times New Roman" w:hAnsi="Times New Roman" w:cs="Times New Roman"/>
        </w:rPr>
        <w:br/>
        <w:t xml:space="preserve">na które składa ofertę.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Kupujący zgodnie z art. 87 ust. 2 Pzp poprawi w ofercie oczywiste omyłki pisarskie, oczywiste omyłki rachunkowe, z uwzględnieniem konsekwencji rachunkowych dodatkowych pop</w:t>
      </w:r>
      <w:r>
        <w:rPr>
          <w:rFonts w:ascii="Times New Roman" w:hAnsi="Times New Roman" w:cs="Times New Roman"/>
        </w:rPr>
        <w:t xml:space="preserve">rawek oraz inne omyłki polegające na niezgodności oferty z opisem przedmiotu zamówienia, niepowodujące istotnych zmian </w:t>
      </w:r>
      <w:r>
        <w:rPr>
          <w:rFonts w:ascii="Times New Roman" w:hAnsi="Times New Roman" w:cs="Times New Roman"/>
        </w:rPr>
        <w:br/>
        <w:t xml:space="preserve">w treści oferty, niezwłocznie zawiadamiając o tym Sprzedawcę którego oferta została poprawiona.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XIII. Informacje o formalnościach, jaki</w:t>
      </w:r>
      <w:r>
        <w:rPr>
          <w:rFonts w:ascii="Times New Roman" w:hAnsi="Times New Roman" w:cs="Times New Roman"/>
          <w:b/>
          <w:bCs/>
        </w:rPr>
        <w:t xml:space="preserve">e powinny zostać dopełnione po wyborze oferty w celu zawarcia umowy w sprawie zamówienia publicznego.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Niezwłocznie po otwarciu ofert Kupujący zamieści na stronie internetowej informacje dotyczące: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1) nazw firm oraz adresów Sprzedawców, którzy złożyli </w:t>
      </w:r>
      <w:r>
        <w:rPr>
          <w:rFonts w:ascii="Times New Roman" w:hAnsi="Times New Roman" w:cs="Times New Roman"/>
        </w:rPr>
        <w:t xml:space="preserve">oferty w terminie,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nazw firm oraz adresów Sprzedawców, których oferty zostały odrzucone wraz z uzasadnieniem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nazwę oraz adres firmy, która złożyła najkorzystniejszą ofertę oraz uzasadnienie wyboru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Umowa zostanie podpisana niezwłocznie od dnia prz</w:t>
      </w:r>
      <w:r>
        <w:rPr>
          <w:rFonts w:ascii="Times New Roman" w:hAnsi="Times New Roman" w:cs="Times New Roman"/>
        </w:rPr>
        <w:t xml:space="preserve">ekazania zawiadomienia o wyborze oferty. Wybrany Sprzedawca powinien się zgłosić do siedziby Kupującego, w celu podpisania umowy.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XIV. Istotne dla stron postanowienia, które zostaną wprowadzone do treści zawieranej umowy </w:t>
      </w:r>
      <w:r>
        <w:rPr>
          <w:rFonts w:ascii="Times New Roman" w:hAnsi="Times New Roman" w:cs="Times New Roman"/>
          <w:b/>
          <w:bCs/>
        </w:rPr>
        <w:br/>
        <w:t>w sprawie zamówienia publicznego,</w:t>
      </w:r>
      <w:r>
        <w:rPr>
          <w:rFonts w:ascii="Times New Roman" w:hAnsi="Times New Roman" w:cs="Times New Roman"/>
          <w:b/>
          <w:bCs/>
        </w:rPr>
        <w:t xml:space="preserve"> ogólne warunki umowy albo wzór umowy, jeżeli Kupujący wymaga od Sprzedawcy, aby zawarł z nim umowę w sprawie zamówienia publicznego na takich warunkach.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Kupujący wymaga od Sprzedawcy, aby zawarł z nim umowę w sprawie zamówienia publicznego, zgodnie ze wzorem dołączonym do niniejszego opisu przedmiotu zamówienia, stanowiącym załącznik nr 2.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Załącznikami do opisu przedmiotu zamówienia są: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Załącznik nr 1</w:t>
      </w:r>
      <w:r>
        <w:rPr>
          <w:rFonts w:ascii="Times New Roman" w:hAnsi="Times New Roman" w:cs="Times New Roman"/>
        </w:rPr>
        <w:t xml:space="preserve"> - Formularz oferty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 nr 1.4 - Formularz asortymentowo –cenowy – warzywa i owoce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Załącznik nr 2 - Wzór „Umowy”, </w:t>
      </w:r>
    </w:p>
    <w:p w:rsidR="002D5976" w:rsidRDefault="007E0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Załącznik nr 3 - Oświadczenie o braku powiązań, </w:t>
      </w:r>
    </w:p>
    <w:p w:rsidR="002D5976" w:rsidRDefault="007E07E5">
      <w:pPr>
        <w:jc w:val="both"/>
      </w:pPr>
      <w:r>
        <w:rPr>
          <w:rFonts w:ascii="Times New Roman" w:hAnsi="Times New Roman" w:cs="Times New Roman"/>
        </w:rPr>
        <w:t>5. Załącznik nr 4 –oświadczenie RODO.</w:t>
      </w:r>
    </w:p>
    <w:p w:rsidR="002D5976" w:rsidRDefault="002D5976">
      <w:pPr>
        <w:jc w:val="both"/>
      </w:pPr>
    </w:p>
    <w:sectPr w:rsidR="002D5976">
      <w:footerReference w:type="default" r:id="rId11"/>
      <w:pgSz w:w="11906" w:h="16838"/>
      <w:pgMar w:top="1135" w:right="1084" w:bottom="765" w:left="1247" w:header="0" w:footer="708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07E5">
      <w:pPr>
        <w:spacing w:after="0" w:line="240" w:lineRule="auto"/>
      </w:pPr>
      <w:r>
        <w:separator/>
      </w:r>
    </w:p>
  </w:endnote>
  <w:endnote w:type="continuationSeparator" w:id="0">
    <w:p w:rsidR="00000000" w:rsidRDefault="007E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925020"/>
      <w:docPartObj>
        <w:docPartGallery w:val="Page Numbers (Bottom of Page)"/>
        <w:docPartUnique/>
      </w:docPartObj>
    </w:sdtPr>
    <w:sdtEndPr/>
    <w:sdtContent>
      <w:p w:rsidR="002D5976" w:rsidRDefault="007E07E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D5976" w:rsidRDefault="002D5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07E5">
      <w:pPr>
        <w:spacing w:after="0" w:line="240" w:lineRule="auto"/>
      </w:pPr>
      <w:r>
        <w:separator/>
      </w:r>
    </w:p>
  </w:footnote>
  <w:footnote w:type="continuationSeparator" w:id="0">
    <w:p w:rsidR="00000000" w:rsidRDefault="007E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694F"/>
    <w:multiLevelType w:val="multilevel"/>
    <w:tmpl w:val="8C2639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766412"/>
    <w:multiLevelType w:val="multilevel"/>
    <w:tmpl w:val="A6301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E27B01"/>
    <w:multiLevelType w:val="multilevel"/>
    <w:tmpl w:val="4AF88D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B534EB6"/>
    <w:multiLevelType w:val="multilevel"/>
    <w:tmpl w:val="BEDA4EA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976"/>
    <w:rsid w:val="002D5976"/>
    <w:rsid w:val="007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7AD7"/>
  <w15:docId w15:val="{17BB7D61-18F2-4774-A317-C61B69F8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E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84EE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448DF"/>
  </w:style>
  <w:style w:type="character" w:customStyle="1" w:styleId="StopkaZnak">
    <w:name w:val="Stopka Znak"/>
    <w:basedOn w:val="Domylnaczcionkaakapitu"/>
    <w:link w:val="Stopka"/>
    <w:uiPriority w:val="99"/>
    <w:qFormat/>
    <w:rsid w:val="006448DF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448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Bezodstpw1">
    <w:name w:val="Bez odstępów1"/>
    <w:qFormat/>
    <w:rsid w:val="00784EEE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448D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78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900012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sap.sejm.gov.pl/isap.nsf/DocDetails.xsp?id=WDU20200001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19000125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D2BC-A068-4A3A-8037-15C0EBCA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2261</Words>
  <Characters>13566</Characters>
  <Application>Microsoft Office Word</Application>
  <DocSecurity>0</DocSecurity>
  <Lines>113</Lines>
  <Paragraphs>31</Paragraphs>
  <ScaleCrop>false</ScaleCrop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39</cp:revision>
  <dcterms:created xsi:type="dcterms:W3CDTF">2022-12-06T11:10:00Z</dcterms:created>
  <dcterms:modified xsi:type="dcterms:W3CDTF">2022-12-06T11:15:00Z</dcterms:modified>
  <dc:language>pl-PL</dc:language>
</cp:coreProperties>
</file>