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34766" w14:textId="77777777" w:rsidR="00B31281" w:rsidRDefault="00B31281" w:rsidP="004C4856">
      <w:pPr>
        <w:rPr>
          <w:rFonts w:ascii="Arial" w:hAnsi="Arial" w:cs="Arial"/>
          <w:b/>
        </w:rPr>
      </w:pPr>
    </w:p>
    <w:p w14:paraId="2D86DFCF" w14:textId="77777777" w:rsidR="00B31281" w:rsidRDefault="00B31281" w:rsidP="00096881">
      <w:pPr>
        <w:jc w:val="center"/>
        <w:rPr>
          <w:rFonts w:ascii="Arial" w:hAnsi="Arial" w:cs="Arial"/>
          <w:b/>
        </w:rPr>
      </w:pPr>
    </w:p>
    <w:p w14:paraId="2A44D42E" w14:textId="77777777" w:rsidR="00B31281" w:rsidRDefault="00B31281" w:rsidP="00096881">
      <w:pPr>
        <w:jc w:val="center"/>
        <w:rPr>
          <w:rFonts w:ascii="Arial" w:hAnsi="Arial" w:cs="Arial"/>
          <w:b/>
        </w:rPr>
      </w:pPr>
    </w:p>
    <w:p w14:paraId="075EE2F5" w14:textId="61E14946" w:rsidR="00096881" w:rsidRPr="00E04A94" w:rsidRDefault="00745DC4" w:rsidP="00096881">
      <w:pPr>
        <w:jc w:val="center"/>
        <w:rPr>
          <w:rFonts w:ascii="Arial" w:hAnsi="Arial" w:cs="Arial"/>
          <w:b/>
        </w:rPr>
      </w:pPr>
      <w:r>
        <w:rPr>
          <w:rFonts w:ascii="Arial" w:hAnsi="Arial" w:cs="Arial"/>
          <w:b/>
        </w:rPr>
        <w:t>Projektowane postanowienia umowy</w:t>
      </w:r>
    </w:p>
    <w:p w14:paraId="5E358048" w14:textId="0AE19843" w:rsidR="00096881" w:rsidRPr="00E04A94" w:rsidRDefault="00096881" w:rsidP="00096881">
      <w:pPr>
        <w:rPr>
          <w:rFonts w:ascii="Arial" w:hAnsi="Arial" w:cs="Arial"/>
        </w:rPr>
      </w:pPr>
      <w:r w:rsidRPr="00E04A94">
        <w:rPr>
          <w:rFonts w:ascii="Arial" w:hAnsi="Arial" w:cs="Arial"/>
        </w:rPr>
        <w:t>zawarta pomiędzy:</w:t>
      </w:r>
    </w:p>
    <w:p w14:paraId="45873B99" w14:textId="77777777" w:rsidR="00096881" w:rsidRPr="00E04A94" w:rsidRDefault="00096881" w:rsidP="00096881">
      <w:pPr>
        <w:rPr>
          <w:rFonts w:ascii="Arial" w:hAnsi="Arial" w:cs="Arial"/>
          <w:b/>
          <w:bCs/>
        </w:rPr>
      </w:pPr>
    </w:p>
    <w:p w14:paraId="70063691" w14:textId="7E94EDBE" w:rsidR="00F00F81" w:rsidRPr="00E04A94" w:rsidRDefault="00691746" w:rsidP="00F00F81">
      <w:pPr>
        <w:jc w:val="both"/>
        <w:rPr>
          <w:rFonts w:ascii="Arial" w:hAnsi="Arial" w:cs="Arial"/>
        </w:rPr>
      </w:pPr>
      <w:r w:rsidRPr="00E04A94">
        <w:rPr>
          <w:rFonts w:ascii="Arial" w:hAnsi="Arial" w:cs="Arial"/>
          <w:b/>
          <w:bCs/>
        </w:rPr>
        <w:t xml:space="preserve">Skarbem Państwa – </w:t>
      </w:r>
      <w:r w:rsidR="00D37751" w:rsidRPr="00E04A94">
        <w:rPr>
          <w:rFonts w:ascii="Arial" w:hAnsi="Arial" w:cs="Arial"/>
          <w:b/>
          <w:bCs/>
        </w:rPr>
        <w:t xml:space="preserve">Ministrem </w:t>
      </w:r>
      <w:r w:rsidR="00834BF3">
        <w:rPr>
          <w:rFonts w:ascii="Arial" w:hAnsi="Arial" w:cs="Arial"/>
          <w:b/>
          <w:bCs/>
        </w:rPr>
        <w:t>Rozwoju</w:t>
      </w:r>
      <w:r w:rsidR="005A438A">
        <w:rPr>
          <w:rFonts w:ascii="Arial" w:hAnsi="Arial" w:cs="Arial"/>
          <w:b/>
          <w:bCs/>
        </w:rPr>
        <w:t xml:space="preserve"> i Technologii</w:t>
      </w:r>
      <w:r w:rsidR="00834BF3">
        <w:rPr>
          <w:rFonts w:ascii="Arial" w:hAnsi="Arial" w:cs="Arial"/>
          <w:b/>
          <w:bCs/>
        </w:rPr>
        <w:t xml:space="preserve"> </w:t>
      </w:r>
      <w:r w:rsidR="00F00F81" w:rsidRPr="00E04A94">
        <w:rPr>
          <w:rFonts w:ascii="Arial" w:hAnsi="Arial" w:cs="Arial"/>
          <w:b/>
          <w:bCs/>
        </w:rPr>
        <w:t xml:space="preserve"> </w:t>
      </w:r>
      <w:r w:rsidR="00F00F81" w:rsidRPr="00E04A94">
        <w:rPr>
          <w:rFonts w:ascii="Arial" w:hAnsi="Arial" w:cs="Arial"/>
        </w:rPr>
        <w:t>z siedzibą w Warszawie,</w:t>
      </w:r>
      <w:r w:rsidR="00B17AD0" w:rsidRPr="00E04A94">
        <w:rPr>
          <w:rFonts w:ascii="Arial" w:hAnsi="Arial" w:cs="Arial"/>
        </w:rPr>
        <w:t xml:space="preserve"> NIP:</w:t>
      </w:r>
      <w:r w:rsidR="00836866" w:rsidRPr="00E04A94">
        <w:rPr>
          <w:rFonts w:ascii="Arial" w:hAnsi="Arial" w:cs="Arial"/>
        </w:rPr>
        <w:t xml:space="preserve"> </w:t>
      </w:r>
      <w:r w:rsidR="00E874D6" w:rsidRPr="00E04A94">
        <w:rPr>
          <w:rFonts w:ascii="Arial" w:hAnsi="Arial" w:cs="Arial"/>
        </w:rPr>
        <w:t>7010797920</w:t>
      </w:r>
      <w:r w:rsidR="00B17AD0" w:rsidRPr="00E04A94">
        <w:rPr>
          <w:rFonts w:ascii="Arial" w:hAnsi="Arial" w:cs="Arial"/>
        </w:rPr>
        <w:t xml:space="preserve">, </w:t>
      </w:r>
      <w:r w:rsidR="00F00F81" w:rsidRPr="00E04A94">
        <w:rPr>
          <w:rFonts w:ascii="Arial" w:hAnsi="Arial" w:cs="Arial"/>
          <w:b/>
        </w:rPr>
        <w:t>zwanym dalej</w:t>
      </w:r>
      <w:r w:rsidR="00F00F81" w:rsidRPr="00E04A94">
        <w:rPr>
          <w:rFonts w:ascii="Arial" w:hAnsi="Arial" w:cs="Arial"/>
        </w:rPr>
        <w:t xml:space="preserve"> „</w:t>
      </w:r>
      <w:r w:rsidR="00F00F81" w:rsidRPr="00E04A94">
        <w:rPr>
          <w:rFonts w:ascii="Arial" w:hAnsi="Arial" w:cs="Arial"/>
          <w:b/>
          <w:bCs/>
        </w:rPr>
        <w:t>Zamawiającym</w:t>
      </w:r>
      <w:r w:rsidR="00F00F81" w:rsidRPr="00E04A94">
        <w:rPr>
          <w:rFonts w:ascii="Arial" w:hAnsi="Arial" w:cs="Arial"/>
          <w:bCs/>
        </w:rPr>
        <w:t>”</w:t>
      </w:r>
      <w:r w:rsidR="00F00F81" w:rsidRPr="00E04A94">
        <w:rPr>
          <w:rFonts w:ascii="Arial" w:hAnsi="Arial" w:cs="Arial"/>
        </w:rPr>
        <w:t>, reprezentowanym przez</w:t>
      </w:r>
      <w:r w:rsidR="0008275E" w:rsidRPr="00E04A94">
        <w:rPr>
          <w:rFonts w:ascii="Arial" w:hAnsi="Arial" w:cs="Arial"/>
        </w:rPr>
        <w:t xml:space="preserve"> </w:t>
      </w:r>
      <w:r w:rsidR="00745DC4">
        <w:rPr>
          <w:rFonts w:ascii="Arial" w:hAnsi="Arial" w:cs="Arial"/>
        </w:rPr>
        <w:t>………………</w:t>
      </w:r>
      <w:r w:rsidR="002201AE">
        <w:rPr>
          <w:rFonts w:ascii="Arial" w:hAnsi="Arial" w:cs="Arial"/>
        </w:rPr>
        <w:t>,</w:t>
      </w:r>
      <w:r w:rsidR="003A232E">
        <w:rPr>
          <w:rFonts w:ascii="Arial" w:hAnsi="Arial" w:cs="Arial"/>
        </w:rPr>
        <w:t xml:space="preserve"> </w:t>
      </w:r>
      <w:r w:rsidR="00F00F81" w:rsidRPr="00E04A94">
        <w:rPr>
          <w:rFonts w:ascii="Arial" w:hAnsi="Arial" w:cs="Arial"/>
        </w:rPr>
        <w:t>działają</w:t>
      </w:r>
      <w:r w:rsidR="00B420E2">
        <w:rPr>
          <w:rFonts w:ascii="Arial" w:hAnsi="Arial" w:cs="Arial"/>
        </w:rPr>
        <w:t>c</w:t>
      </w:r>
      <w:r w:rsidR="004B720E">
        <w:rPr>
          <w:rFonts w:ascii="Arial" w:hAnsi="Arial" w:cs="Arial"/>
        </w:rPr>
        <w:t>ego</w:t>
      </w:r>
      <w:r w:rsidR="00F00F81" w:rsidRPr="00E04A94">
        <w:rPr>
          <w:rFonts w:ascii="Arial" w:hAnsi="Arial" w:cs="Arial"/>
        </w:rPr>
        <w:t xml:space="preserve"> na podstawie </w:t>
      </w:r>
      <w:r w:rsidR="00B87416" w:rsidRPr="00E04A94">
        <w:rPr>
          <w:rFonts w:ascii="Arial" w:hAnsi="Arial" w:cs="Arial"/>
        </w:rPr>
        <w:t>upoważnie</w:t>
      </w:r>
      <w:r w:rsidR="00745DC4">
        <w:rPr>
          <w:rFonts w:ascii="Arial" w:hAnsi="Arial" w:cs="Arial"/>
        </w:rPr>
        <w:t>nia</w:t>
      </w:r>
      <w:r w:rsidR="00B87416" w:rsidRPr="00E04A94">
        <w:rPr>
          <w:rFonts w:ascii="Arial" w:hAnsi="Arial" w:cs="Arial"/>
        </w:rPr>
        <w:t>/</w:t>
      </w:r>
      <w:r w:rsidR="00973B3E" w:rsidRPr="00E04A94">
        <w:rPr>
          <w:rFonts w:ascii="Arial" w:hAnsi="Arial" w:cs="Arial"/>
        </w:rPr>
        <w:t>pełnomocnictw</w:t>
      </w:r>
      <w:r w:rsidR="00745DC4">
        <w:rPr>
          <w:rFonts w:ascii="Arial" w:hAnsi="Arial" w:cs="Arial"/>
        </w:rPr>
        <w:t>a</w:t>
      </w:r>
      <w:r w:rsidR="004B720E">
        <w:rPr>
          <w:rFonts w:ascii="Arial" w:hAnsi="Arial" w:cs="Arial"/>
        </w:rPr>
        <w:t>:</w:t>
      </w:r>
      <w:r w:rsidR="00973B3E" w:rsidRPr="00E04A94">
        <w:rPr>
          <w:rFonts w:ascii="Arial" w:hAnsi="Arial" w:cs="Arial"/>
        </w:rPr>
        <w:t xml:space="preserve"> </w:t>
      </w:r>
      <w:r w:rsidR="00F00F81" w:rsidRPr="00E04A94">
        <w:rPr>
          <w:rFonts w:ascii="Arial" w:hAnsi="Arial" w:cs="Arial"/>
        </w:rPr>
        <w:t>z</w:t>
      </w:r>
      <w:r w:rsidR="00892697" w:rsidRPr="00E04A94">
        <w:rPr>
          <w:rFonts w:ascii="Arial" w:hAnsi="Arial" w:cs="Arial"/>
        </w:rPr>
        <w:t> </w:t>
      </w:r>
      <w:r w:rsidR="00F00F81" w:rsidRPr="00E04A94">
        <w:rPr>
          <w:rFonts w:ascii="Arial" w:hAnsi="Arial" w:cs="Arial"/>
        </w:rPr>
        <w:t>dnia</w:t>
      </w:r>
      <w:r w:rsidR="0008275E" w:rsidRPr="00E04A94">
        <w:rPr>
          <w:rFonts w:ascii="Arial" w:hAnsi="Arial" w:cs="Arial"/>
        </w:rPr>
        <w:t xml:space="preserve"> </w:t>
      </w:r>
      <w:r w:rsidR="00745DC4">
        <w:rPr>
          <w:rFonts w:ascii="Arial" w:hAnsi="Arial" w:cs="Arial"/>
        </w:rPr>
        <w:t>………….</w:t>
      </w:r>
      <w:r w:rsidR="00471DFD">
        <w:rPr>
          <w:rFonts w:ascii="Arial" w:hAnsi="Arial" w:cs="Arial"/>
        </w:rPr>
        <w:t>.,</w:t>
      </w:r>
      <w:r w:rsidR="006F0F2D" w:rsidRPr="00E04A94">
        <w:rPr>
          <w:rFonts w:ascii="Arial" w:hAnsi="Arial" w:cs="Arial"/>
        </w:rPr>
        <w:t xml:space="preserve"> znak:</w:t>
      </w:r>
      <w:r w:rsidR="006A0C53">
        <w:rPr>
          <w:rFonts w:ascii="Arial" w:hAnsi="Arial" w:cs="Arial"/>
        </w:rPr>
        <w:t xml:space="preserve"> </w:t>
      </w:r>
      <w:r w:rsidR="00745DC4">
        <w:rPr>
          <w:rFonts w:ascii="Arial" w:hAnsi="Arial" w:cs="Arial"/>
        </w:rPr>
        <w:t>………………</w:t>
      </w:r>
      <w:r w:rsidR="006A0C53">
        <w:rPr>
          <w:rFonts w:ascii="Arial" w:hAnsi="Arial" w:cs="Arial"/>
        </w:rPr>
        <w:t>,</w:t>
      </w:r>
      <w:r w:rsidR="001B63FA" w:rsidRPr="00E04A94">
        <w:rPr>
          <w:rFonts w:ascii="Arial" w:hAnsi="Arial" w:cs="Arial"/>
        </w:rPr>
        <w:t xml:space="preserve"> </w:t>
      </w:r>
      <w:r w:rsidR="007E3A3E" w:rsidRPr="00E04A94">
        <w:rPr>
          <w:rFonts w:ascii="Arial" w:hAnsi="Arial" w:cs="Arial"/>
        </w:rPr>
        <w:t>któr</w:t>
      </w:r>
      <w:r w:rsidR="00745DC4">
        <w:rPr>
          <w:rFonts w:ascii="Arial" w:hAnsi="Arial" w:cs="Arial"/>
        </w:rPr>
        <w:t>ego</w:t>
      </w:r>
      <w:r w:rsidR="007E3A3E" w:rsidRPr="00E04A94">
        <w:rPr>
          <w:rFonts w:ascii="Arial" w:hAnsi="Arial" w:cs="Arial"/>
        </w:rPr>
        <w:t xml:space="preserve"> kopi</w:t>
      </w:r>
      <w:r w:rsidR="00745DC4">
        <w:rPr>
          <w:rFonts w:ascii="Arial" w:hAnsi="Arial" w:cs="Arial"/>
        </w:rPr>
        <w:t>a</w:t>
      </w:r>
      <w:r w:rsidR="007E3A3E" w:rsidRPr="00E04A94">
        <w:rPr>
          <w:rFonts w:ascii="Arial" w:hAnsi="Arial" w:cs="Arial"/>
        </w:rPr>
        <w:t xml:space="preserve"> </w:t>
      </w:r>
      <w:r w:rsidR="00F00F81" w:rsidRPr="00E04A94">
        <w:rPr>
          <w:rFonts w:ascii="Arial" w:hAnsi="Arial" w:cs="Arial"/>
        </w:rPr>
        <w:t>stanowi załącznik</w:t>
      </w:r>
      <w:r w:rsidR="00745DC4">
        <w:rPr>
          <w:rFonts w:ascii="Arial" w:hAnsi="Arial" w:cs="Arial"/>
        </w:rPr>
        <w:t xml:space="preserve"> </w:t>
      </w:r>
      <w:r w:rsidR="00F00F81" w:rsidRPr="00E04A94">
        <w:rPr>
          <w:rFonts w:ascii="Arial" w:hAnsi="Arial" w:cs="Arial"/>
        </w:rPr>
        <w:t>nr 1 do umowy</w:t>
      </w:r>
      <w:r w:rsidR="00BB7F4F" w:rsidRPr="00E04A94">
        <w:rPr>
          <w:rFonts w:ascii="Arial" w:hAnsi="Arial" w:cs="Arial"/>
        </w:rPr>
        <w:t>,</w:t>
      </w:r>
    </w:p>
    <w:p w14:paraId="39685EA6" w14:textId="77777777" w:rsidR="00F00F81" w:rsidRPr="00E04A94" w:rsidRDefault="00F00F81" w:rsidP="00F00F81">
      <w:pPr>
        <w:rPr>
          <w:rFonts w:ascii="Arial" w:hAnsi="Arial" w:cs="Arial"/>
        </w:rPr>
      </w:pPr>
    </w:p>
    <w:p w14:paraId="7403D773" w14:textId="77777777" w:rsidR="00F00F81" w:rsidRPr="00E04A94" w:rsidRDefault="00F00F81" w:rsidP="00F00F81">
      <w:pPr>
        <w:rPr>
          <w:rFonts w:ascii="Arial" w:hAnsi="Arial" w:cs="Arial"/>
        </w:rPr>
      </w:pPr>
      <w:r w:rsidRPr="00E04A94">
        <w:rPr>
          <w:rFonts w:ascii="Arial" w:hAnsi="Arial" w:cs="Arial"/>
        </w:rPr>
        <w:t xml:space="preserve">a </w:t>
      </w:r>
    </w:p>
    <w:p w14:paraId="526D4C1D" w14:textId="77777777" w:rsidR="00F00F81" w:rsidRPr="00E04A94" w:rsidRDefault="00F00F81" w:rsidP="00F00F81">
      <w:pPr>
        <w:rPr>
          <w:rFonts w:ascii="Arial" w:hAnsi="Arial" w:cs="Arial"/>
        </w:rPr>
      </w:pPr>
    </w:p>
    <w:p w14:paraId="1D4DEC8C" w14:textId="0772E779" w:rsidR="00F00F81" w:rsidRPr="00E04A94" w:rsidRDefault="00F00F81" w:rsidP="00EA1614">
      <w:pPr>
        <w:jc w:val="both"/>
        <w:rPr>
          <w:rFonts w:ascii="Arial" w:hAnsi="Arial" w:cs="Arial"/>
          <w:i/>
        </w:rPr>
      </w:pPr>
      <w:r w:rsidRPr="00E04A94">
        <w:rPr>
          <w:rFonts w:ascii="Arial" w:hAnsi="Arial" w:cs="Arial"/>
          <w:b/>
        </w:rPr>
        <w:t>spółką pod firmą „</w:t>
      </w:r>
      <w:r w:rsidR="00745DC4">
        <w:rPr>
          <w:rFonts w:ascii="Arial" w:hAnsi="Arial" w:cs="Arial"/>
          <w:b/>
        </w:rPr>
        <w:t>……………</w:t>
      </w:r>
      <w:r w:rsidR="003A232E">
        <w:rPr>
          <w:rFonts w:ascii="Arial" w:hAnsi="Arial" w:cs="Arial"/>
        </w:rPr>
        <w:t>,</w:t>
      </w:r>
      <w:r w:rsidRPr="00E04A94">
        <w:rPr>
          <w:rFonts w:ascii="Arial" w:hAnsi="Arial" w:cs="Arial"/>
        </w:rPr>
        <w:t xml:space="preserve"> </w:t>
      </w:r>
      <w:r w:rsidRPr="00E04A94">
        <w:rPr>
          <w:rFonts w:ascii="Arial" w:hAnsi="Arial" w:cs="Arial"/>
          <w:b/>
        </w:rPr>
        <w:t>zwaną dalej</w:t>
      </w:r>
      <w:r w:rsidRPr="00E04A94">
        <w:rPr>
          <w:rFonts w:ascii="Arial" w:hAnsi="Arial" w:cs="Arial"/>
          <w:snapToGrid w:val="0"/>
          <w:color w:val="000000"/>
        </w:rPr>
        <w:t xml:space="preserve"> „</w:t>
      </w:r>
      <w:r w:rsidRPr="00E04A94">
        <w:rPr>
          <w:rFonts w:ascii="Arial" w:hAnsi="Arial" w:cs="Arial"/>
          <w:b/>
          <w:snapToGrid w:val="0"/>
          <w:color w:val="000000"/>
        </w:rPr>
        <w:t>Wykonawcą</w:t>
      </w:r>
      <w:r w:rsidRPr="00E04A94">
        <w:rPr>
          <w:rFonts w:ascii="Arial" w:hAnsi="Arial" w:cs="Arial"/>
          <w:snapToGrid w:val="0"/>
          <w:color w:val="000000"/>
        </w:rPr>
        <w:t xml:space="preserve">”, </w:t>
      </w:r>
      <w:r w:rsidR="00745DC4">
        <w:rPr>
          <w:rFonts w:ascii="Arial" w:hAnsi="Arial" w:cs="Arial"/>
        </w:rPr>
        <w:t>…………………………………………………..</w:t>
      </w:r>
    </w:p>
    <w:p w14:paraId="51786CE2" w14:textId="77777777" w:rsidR="00F00F81" w:rsidRPr="00E04A94" w:rsidRDefault="00073B21" w:rsidP="00F00F81">
      <w:pPr>
        <w:jc w:val="both"/>
        <w:rPr>
          <w:rFonts w:ascii="Arial" w:hAnsi="Arial" w:cs="Arial"/>
          <w:snapToGrid w:val="0"/>
          <w:color w:val="000000"/>
        </w:rPr>
      </w:pPr>
      <w:r w:rsidRPr="00E04A94">
        <w:rPr>
          <w:rFonts w:ascii="Arial" w:hAnsi="Arial" w:cs="Arial"/>
          <w:snapToGrid w:val="0"/>
          <w:color w:val="000000"/>
        </w:rPr>
        <w:t xml:space="preserve"> </w:t>
      </w:r>
    </w:p>
    <w:p w14:paraId="13F5F285" w14:textId="77777777" w:rsidR="00B40282" w:rsidRPr="00E04A94" w:rsidRDefault="00B40282" w:rsidP="00F00F81">
      <w:pPr>
        <w:jc w:val="both"/>
        <w:rPr>
          <w:rFonts w:ascii="Arial" w:hAnsi="Arial" w:cs="Arial"/>
          <w:i/>
          <w:vertAlign w:val="superscript"/>
        </w:rPr>
      </w:pPr>
    </w:p>
    <w:p w14:paraId="1AB667EC" w14:textId="27160F4C" w:rsidR="00096881" w:rsidRPr="00E04A94" w:rsidRDefault="00096881" w:rsidP="00CF488B">
      <w:pPr>
        <w:tabs>
          <w:tab w:val="center" w:pos="4535"/>
        </w:tabs>
        <w:jc w:val="both"/>
        <w:rPr>
          <w:rFonts w:ascii="Arial" w:hAnsi="Arial" w:cs="Arial"/>
          <w:b/>
          <w:snapToGrid w:val="0"/>
          <w:color w:val="000000"/>
        </w:rPr>
      </w:pPr>
      <w:r w:rsidRPr="00E04A94">
        <w:rPr>
          <w:rFonts w:ascii="Arial" w:hAnsi="Arial" w:cs="Arial"/>
          <w:snapToGrid w:val="0"/>
          <w:color w:val="000000"/>
        </w:rPr>
        <w:t>zaś wspólnie zwanymi dalej</w:t>
      </w:r>
      <w:r w:rsidRPr="00E04A94">
        <w:rPr>
          <w:rFonts w:ascii="Arial" w:hAnsi="Arial" w:cs="Arial"/>
          <w:b/>
          <w:snapToGrid w:val="0"/>
          <w:color w:val="000000"/>
        </w:rPr>
        <w:t xml:space="preserve"> </w:t>
      </w:r>
      <w:r w:rsidRPr="00E04A94">
        <w:rPr>
          <w:rFonts w:ascii="Arial" w:hAnsi="Arial" w:cs="Arial"/>
          <w:snapToGrid w:val="0"/>
          <w:color w:val="000000"/>
        </w:rPr>
        <w:t>„Stronami”</w:t>
      </w:r>
      <w:r w:rsidR="005104EF">
        <w:rPr>
          <w:rFonts w:ascii="Arial" w:hAnsi="Arial" w:cs="Arial"/>
          <w:snapToGrid w:val="0"/>
        </w:rPr>
        <w:t>.</w:t>
      </w:r>
      <w:r w:rsidR="00CF488B" w:rsidRPr="00E04A94">
        <w:rPr>
          <w:rFonts w:ascii="Arial" w:hAnsi="Arial" w:cs="Arial"/>
          <w:snapToGrid w:val="0"/>
        </w:rPr>
        <w:tab/>
      </w:r>
    </w:p>
    <w:p w14:paraId="62BD9981" w14:textId="77777777" w:rsidR="00096881" w:rsidRDefault="00096881" w:rsidP="00096881">
      <w:pPr>
        <w:jc w:val="both"/>
        <w:rPr>
          <w:rFonts w:ascii="Arial" w:hAnsi="Arial" w:cs="Arial"/>
        </w:rPr>
      </w:pPr>
    </w:p>
    <w:p w14:paraId="6924AC85" w14:textId="7DBA62F5" w:rsidR="008F6883" w:rsidRPr="00E04A94" w:rsidRDefault="005104EF" w:rsidP="00096881">
      <w:pPr>
        <w:jc w:val="both"/>
        <w:rPr>
          <w:rFonts w:ascii="Arial" w:hAnsi="Arial" w:cs="Arial"/>
        </w:rPr>
      </w:pPr>
      <w:r w:rsidRPr="005104EF">
        <w:rPr>
          <w:rFonts w:ascii="Arial" w:hAnsi="Arial" w:cs="Arial"/>
        </w:rPr>
        <w:t xml:space="preserve">Niniejsza Umowa została zawarta w wyniku udzielenia zamówienia publicznego prowadzonego w trybie  </w:t>
      </w:r>
      <w:r w:rsidR="00745DC4">
        <w:rPr>
          <w:rFonts w:ascii="Arial" w:hAnsi="Arial" w:cs="Arial"/>
        </w:rPr>
        <w:t>………………..</w:t>
      </w:r>
      <w:r w:rsidRPr="005104EF">
        <w:rPr>
          <w:rFonts w:ascii="Arial" w:hAnsi="Arial" w:cs="Arial"/>
        </w:rPr>
        <w:t xml:space="preserve"> – </w:t>
      </w:r>
      <w:r w:rsidR="006B5F76">
        <w:rPr>
          <w:rFonts w:ascii="Arial" w:hAnsi="Arial" w:cs="Arial"/>
        </w:rPr>
        <w:t xml:space="preserve">na podstawie ustawy </w:t>
      </w:r>
      <w:r w:rsidRPr="005104EF">
        <w:rPr>
          <w:rFonts w:ascii="Arial" w:hAnsi="Arial" w:cs="Arial"/>
        </w:rPr>
        <w:t>Prawo zamówień publicznych (Dz. U. z 202</w:t>
      </w:r>
      <w:r w:rsidR="007F436D">
        <w:rPr>
          <w:rFonts w:ascii="Arial" w:hAnsi="Arial" w:cs="Arial"/>
        </w:rPr>
        <w:t>2</w:t>
      </w:r>
      <w:r w:rsidRPr="005104EF">
        <w:rPr>
          <w:rFonts w:ascii="Arial" w:hAnsi="Arial" w:cs="Arial"/>
        </w:rPr>
        <w:t xml:space="preserve"> r. poz. </w:t>
      </w:r>
      <w:r w:rsidR="007F436D">
        <w:rPr>
          <w:rFonts w:ascii="Arial" w:hAnsi="Arial" w:cs="Arial"/>
        </w:rPr>
        <w:t>1710</w:t>
      </w:r>
      <w:r w:rsidR="007F436D" w:rsidRPr="005104EF">
        <w:rPr>
          <w:rFonts w:ascii="Arial" w:hAnsi="Arial" w:cs="Arial"/>
        </w:rPr>
        <w:t xml:space="preserve"> </w:t>
      </w:r>
      <w:r w:rsidRPr="005104EF">
        <w:rPr>
          <w:rFonts w:ascii="Arial" w:hAnsi="Arial" w:cs="Arial"/>
        </w:rPr>
        <w:t xml:space="preserve">z </w:t>
      </w:r>
      <w:proofErr w:type="spellStart"/>
      <w:r w:rsidRPr="005104EF">
        <w:rPr>
          <w:rFonts w:ascii="Arial" w:hAnsi="Arial" w:cs="Arial"/>
        </w:rPr>
        <w:t>późn</w:t>
      </w:r>
      <w:proofErr w:type="spellEnd"/>
      <w:r w:rsidRPr="005104EF">
        <w:rPr>
          <w:rFonts w:ascii="Arial" w:hAnsi="Arial" w:cs="Arial"/>
        </w:rPr>
        <w:t xml:space="preserve">. zm.), zwanej dalej „ustawą </w:t>
      </w:r>
      <w:proofErr w:type="spellStart"/>
      <w:r w:rsidRPr="005104EF">
        <w:rPr>
          <w:rFonts w:ascii="Arial" w:hAnsi="Arial" w:cs="Arial"/>
        </w:rPr>
        <w:t>Pzp</w:t>
      </w:r>
      <w:proofErr w:type="spellEnd"/>
      <w:r w:rsidRPr="005104EF">
        <w:rPr>
          <w:rFonts w:ascii="Arial" w:hAnsi="Arial" w:cs="Arial"/>
        </w:rPr>
        <w:t>”.</w:t>
      </w:r>
    </w:p>
    <w:p w14:paraId="3EFB57F0" w14:textId="77777777" w:rsidR="008F3122" w:rsidRPr="00E04A94" w:rsidRDefault="008F3122" w:rsidP="002D355C">
      <w:pPr>
        <w:jc w:val="both"/>
        <w:rPr>
          <w:rFonts w:ascii="Arial" w:hAnsi="Arial" w:cs="Arial"/>
        </w:rPr>
      </w:pPr>
    </w:p>
    <w:p w14:paraId="75CA89AC" w14:textId="77777777" w:rsidR="00BB0C93" w:rsidRDefault="00BB0C93" w:rsidP="007A628D">
      <w:pPr>
        <w:jc w:val="center"/>
        <w:rPr>
          <w:rFonts w:ascii="Arial" w:hAnsi="Arial" w:cs="Arial"/>
          <w:b/>
          <w:bCs/>
        </w:rPr>
      </w:pPr>
    </w:p>
    <w:p w14:paraId="72DA3B8B" w14:textId="77777777" w:rsidR="00BB0C93" w:rsidRDefault="00BB0C93" w:rsidP="007A628D">
      <w:pPr>
        <w:jc w:val="center"/>
        <w:rPr>
          <w:rFonts w:ascii="Arial" w:hAnsi="Arial" w:cs="Arial"/>
          <w:b/>
          <w:bCs/>
        </w:rPr>
      </w:pPr>
    </w:p>
    <w:p w14:paraId="4CF06ED7" w14:textId="77777777" w:rsidR="00BB0C93" w:rsidRDefault="00BB0C93" w:rsidP="007A628D">
      <w:pPr>
        <w:jc w:val="center"/>
        <w:rPr>
          <w:rFonts w:ascii="Arial" w:hAnsi="Arial" w:cs="Arial"/>
          <w:b/>
          <w:bCs/>
        </w:rPr>
      </w:pPr>
    </w:p>
    <w:p w14:paraId="4B696210" w14:textId="392B4B31" w:rsidR="00B53C16" w:rsidRPr="00E04A94" w:rsidRDefault="002D355C" w:rsidP="007A628D">
      <w:pPr>
        <w:jc w:val="center"/>
        <w:rPr>
          <w:rFonts w:ascii="Arial" w:hAnsi="Arial" w:cs="Arial"/>
          <w:b/>
          <w:bCs/>
        </w:rPr>
      </w:pPr>
      <w:r w:rsidRPr="00E04A94">
        <w:rPr>
          <w:rFonts w:ascii="Arial" w:hAnsi="Arial" w:cs="Arial"/>
          <w:b/>
          <w:bCs/>
        </w:rPr>
        <w:t xml:space="preserve">§ </w:t>
      </w:r>
      <w:r w:rsidR="009400AA">
        <w:rPr>
          <w:rFonts w:ascii="Arial" w:hAnsi="Arial" w:cs="Arial"/>
          <w:b/>
          <w:bCs/>
        </w:rPr>
        <w:t>1</w:t>
      </w:r>
      <w:r w:rsidR="000107E3" w:rsidRPr="00E04A94">
        <w:rPr>
          <w:rFonts w:ascii="Arial" w:hAnsi="Arial" w:cs="Arial"/>
          <w:b/>
          <w:bCs/>
        </w:rPr>
        <w:t>.</w:t>
      </w:r>
    </w:p>
    <w:p w14:paraId="24E3CB6B" w14:textId="77777777" w:rsidR="00105249" w:rsidRPr="00E04A94" w:rsidRDefault="00105249" w:rsidP="007A628D">
      <w:pPr>
        <w:jc w:val="center"/>
        <w:rPr>
          <w:rFonts w:ascii="Arial" w:hAnsi="Arial" w:cs="Arial"/>
          <w:b/>
          <w:bCs/>
        </w:rPr>
      </w:pPr>
    </w:p>
    <w:p w14:paraId="51FF85E9" w14:textId="6CE03E10" w:rsidR="002A52DD" w:rsidRDefault="00C8039D" w:rsidP="00AF2A46">
      <w:pPr>
        <w:numPr>
          <w:ilvl w:val="0"/>
          <w:numId w:val="1"/>
        </w:numPr>
        <w:tabs>
          <w:tab w:val="clear" w:pos="2340"/>
          <w:tab w:val="num" w:pos="360"/>
        </w:tabs>
        <w:spacing w:after="120"/>
        <w:ind w:left="360"/>
        <w:jc w:val="both"/>
        <w:rPr>
          <w:rFonts w:ascii="Arial" w:hAnsi="Arial" w:cs="Arial"/>
        </w:rPr>
      </w:pPr>
      <w:r>
        <w:rPr>
          <w:rFonts w:ascii="Arial" w:hAnsi="Arial" w:cs="Arial"/>
        </w:rPr>
        <w:t xml:space="preserve">Przedmiotem </w:t>
      </w:r>
      <w:r w:rsidR="006B5F76">
        <w:rPr>
          <w:rFonts w:ascii="Arial" w:hAnsi="Arial" w:cs="Arial"/>
        </w:rPr>
        <w:t>U</w:t>
      </w:r>
      <w:r>
        <w:rPr>
          <w:rFonts w:ascii="Arial" w:hAnsi="Arial" w:cs="Arial"/>
        </w:rPr>
        <w:t xml:space="preserve">mowy jest </w:t>
      </w:r>
      <w:r w:rsidR="00C4047F" w:rsidRPr="00546110">
        <w:rPr>
          <w:rFonts w:ascii="Arial" w:hAnsi="Arial" w:cs="Arial"/>
        </w:rPr>
        <w:t xml:space="preserve">świadczenie usług </w:t>
      </w:r>
      <w:r w:rsidR="00B82799">
        <w:rPr>
          <w:rFonts w:ascii="Arial" w:hAnsi="Arial" w:cs="Arial"/>
        </w:rPr>
        <w:t>wsparcia w procesie migracji środowisk do chmury oraz w zakresie wydajności</w:t>
      </w:r>
      <w:r w:rsidR="00AF2A46">
        <w:rPr>
          <w:rFonts w:ascii="Arial" w:hAnsi="Arial" w:cs="Arial"/>
        </w:rPr>
        <w:t xml:space="preserve">. </w:t>
      </w:r>
      <w:r w:rsidR="006E2F6B" w:rsidRPr="00B94E60">
        <w:rPr>
          <w:rFonts w:ascii="Arial" w:hAnsi="Arial" w:cs="Arial"/>
        </w:rPr>
        <w:t xml:space="preserve">Szczegółowe wymagania Zamawiającego dotyczące </w:t>
      </w:r>
      <w:r w:rsidR="009400AA">
        <w:rPr>
          <w:rFonts w:ascii="Arial" w:hAnsi="Arial" w:cs="Arial"/>
        </w:rPr>
        <w:t>realizacji Umowy określa Szczegółowy Opis Przedmiotu Zamówienia (SOPZ) stanowiący załącznik nr 3 do Umowy</w:t>
      </w:r>
      <w:r w:rsidR="006E2F6B" w:rsidRPr="00B94E60">
        <w:rPr>
          <w:rFonts w:ascii="Arial" w:hAnsi="Arial" w:cs="Arial"/>
        </w:rPr>
        <w:t xml:space="preserve">. </w:t>
      </w:r>
    </w:p>
    <w:p w14:paraId="52C124C5" w14:textId="7A54F2D9" w:rsidR="009400AA" w:rsidRDefault="009400AA" w:rsidP="00AF2A46">
      <w:pPr>
        <w:numPr>
          <w:ilvl w:val="0"/>
          <w:numId w:val="1"/>
        </w:numPr>
        <w:tabs>
          <w:tab w:val="clear" w:pos="2340"/>
          <w:tab w:val="num" w:pos="360"/>
        </w:tabs>
        <w:spacing w:after="120"/>
        <w:ind w:left="360"/>
        <w:jc w:val="both"/>
        <w:rPr>
          <w:rFonts w:ascii="Arial" w:hAnsi="Arial" w:cs="Arial"/>
        </w:rPr>
      </w:pPr>
      <w:r>
        <w:rPr>
          <w:rFonts w:ascii="Arial" w:hAnsi="Arial" w:cs="Arial"/>
        </w:rPr>
        <w:t xml:space="preserve">Wykonawca oświadcza, że wykonywanie Umowy, w tym </w:t>
      </w:r>
      <w:r w:rsidR="00667AD9">
        <w:rPr>
          <w:rFonts w:ascii="Arial" w:hAnsi="Arial" w:cs="Arial"/>
        </w:rPr>
        <w:t>utworów</w:t>
      </w:r>
      <w:r>
        <w:rPr>
          <w:rFonts w:ascii="Arial" w:hAnsi="Arial" w:cs="Arial"/>
        </w:rPr>
        <w:t xml:space="preserve"> powstałych w ramach </w:t>
      </w:r>
      <w:r w:rsidR="00C8039D">
        <w:rPr>
          <w:rFonts w:ascii="Arial" w:hAnsi="Arial" w:cs="Arial"/>
        </w:rPr>
        <w:t xml:space="preserve">jej </w:t>
      </w:r>
      <w:r w:rsidR="00AF2DB4">
        <w:rPr>
          <w:rFonts w:ascii="Arial" w:hAnsi="Arial" w:cs="Arial"/>
        </w:rPr>
        <w:t>wykonania</w:t>
      </w:r>
      <w:r>
        <w:rPr>
          <w:rFonts w:ascii="Arial" w:hAnsi="Arial" w:cs="Arial"/>
        </w:rPr>
        <w:t xml:space="preserve">, powierza osobom wskazanym w </w:t>
      </w:r>
      <w:r w:rsidR="006F50D6">
        <w:rPr>
          <w:rFonts w:ascii="Arial" w:hAnsi="Arial" w:cs="Arial"/>
        </w:rPr>
        <w:t>W</w:t>
      </w:r>
      <w:r w:rsidR="00E16E9B">
        <w:rPr>
          <w:rFonts w:ascii="Arial" w:hAnsi="Arial" w:cs="Arial"/>
        </w:rPr>
        <w:t>ykazie osób</w:t>
      </w:r>
      <w:r>
        <w:rPr>
          <w:rFonts w:ascii="Arial" w:hAnsi="Arial" w:cs="Arial"/>
        </w:rPr>
        <w:t xml:space="preserve"> stanowiącym załącznik nr </w:t>
      </w:r>
      <w:r w:rsidR="00E16E9B">
        <w:rPr>
          <w:rFonts w:ascii="Arial" w:hAnsi="Arial" w:cs="Arial"/>
        </w:rPr>
        <w:t>8</w:t>
      </w:r>
      <w:r>
        <w:rPr>
          <w:rFonts w:ascii="Arial" w:hAnsi="Arial" w:cs="Arial"/>
        </w:rPr>
        <w:t xml:space="preserve"> do Umowy oraz, że wskazane osoby posiadają kwalifikacje niezbędne do prawidłowego wykonania Umowy w tym </w:t>
      </w:r>
      <w:r w:rsidR="00667AD9">
        <w:rPr>
          <w:rFonts w:ascii="Arial" w:hAnsi="Arial" w:cs="Arial"/>
        </w:rPr>
        <w:t>utworów</w:t>
      </w:r>
      <w:r>
        <w:rPr>
          <w:rFonts w:ascii="Arial" w:hAnsi="Arial" w:cs="Arial"/>
        </w:rPr>
        <w:t>.</w:t>
      </w:r>
    </w:p>
    <w:p w14:paraId="56AC6D56" w14:textId="63D4A7EC" w:rsidR="009400AA" w:rsidRDefault="009400AA" w:rsidP="00AF2A46">
      <w:pPr>
        <w:numPr>
          <w:ilvl w:val="0"/>
          <w:numId w:val="1"/>
        </w:numPr>
        <w:tabs>
          <w:tab w:val="clear" w:pos="2340"/>
          <w:tab w:val="num" w:pos="360"/>
        </w:tabs>
        <w:spacing w:after="120"/>
        <w:ind w:left="360"/>
        <w:jc w:val="both"/>
        <w:rPr>
          <w:rFonts w:ascii="Arial" w:hAnsi="Arial" w:cs="Arial"/>
        </w:rPr>
      </w:pPr>
      <w:r>
        <w:rPr>
          <w:rFonts w:ascii="Arial" w:hAnsi="Arial" w:cs="Arial"/>
        </w:rPr>
        <w:t>Wykonawca może powierzyć wykonani</w:t>
      </w:r>
      <w:r w:rsidR="007206AE">
        <w:rPr>
          <w:rFonts w:ascii="Arial" w:hAnsi="Arial" w:cs="Arial"/>
        </w:rPr>
        <w:t>e</w:t>
      </w:r>
      <w:r>
        <w:rPr>
          <w:rFonts w:ascii="Arial" w:hAnsi="Arial" w:cs="Arial"/>
        </w:rPr>
        <w:t xml:space="preserve"> Umowy innym osobom lub podmiotom </w:t>
      </w:r>
      <w:r w:rsidR="00E16E9B">
        <w:rPr>
          <w:rFonts w:ascii="Arial" w:hAnsi="Arial" w:cs="Arial"/>
        </w:rPr>
        <w:t xml:space="preserve">spełniającym wymagania określone w SWZ i </w:t>
      </w:r>
      <w:r w:rsidR="005D41C5">
        <w:rPr>
          <w:rFonts w:ascii="Arial" w:hAnsi="Arial" w:cs="Arial"/>
        </w:rPr>
        <w:t>S</w:t>
      </w:r>
      <w:r w:rsidR="00E16E9B">
        <w:rPr>
          <w:rFonts w:ascii="Arial" w:hAnsi="Arial" w:cs="Arial"/>
        </w:rPr>
        <w:t xml:space="preserve">OPZ, </w:t>
      </w:r>
      <w:r w:rsidR="007206AE">
        <w:rPr>
          <w:rFonts w:ascii="Arial" w:hAnsi="Arial" w:cs="Arial"/>
        </w:rPr>
        <w:t xml:space="preserve">po uzyskaniu </w:t>
      </w:r>
      <w:r>
        <w:rPr>
          <w:rFonts w:ascii="Arial" w:hAnsi="Arial" w:cs="Arial"/>
        </w:rPr>
        <w:t>zgody Zamawiającego</w:t>
      </w:r>
      <w:r w:rsidR="000908A7">
        <w:rPr>
          <w:rFonts w:ascii="Arial" w:hAnsi="Arial" w:cs="Arial"/>
        </w:rPr>
        <w:t xml:space="preserve"> wyrażonej na piśmie lub w formie elektronicznej, opatrzonej podpisem kwalifikowanym</w:t>
      </w:r>
      <w:r>
        <w:rPr>
          <w:rFonts w:ascii="Arial" w:hAnsi="Arial" w:cs="Arial"/>
        </w:rPr>
        <w:t>.</w:t>
      </w:r>
    </w:p>
    <w:p w14:paraId="2FEB58EE" w14:textId="6C6A1ED3" w:rsidR="009400AA" w:rsidRPr="00B94E60" w:rsidRDefault="009400AA" w:rsidP="00AF2A46">
      <w:pPr>
        <w:numPr>
          <w:ilvl w:val="0"/>
          <w:numId w:val="1"/>
        </w:numPr>
        <w:tabs>
          <w:tab w:val="clear" w:pos="2340"/>
          <w:tab w:val="num" w:pos="360"/>
        </w:tabs>
        <w:spacing w:after="120"/>
        <w:ind w:left="360"/>
        <w:jc w:val="both"/>
        <w:rPr>
          <w:rFonts w:ascii="Arial" w:hAnsi="Arial" w:cs="Arial"/>
        </w:rPr>
      </w:pPr>
      <w:r>
        <w:rPr>
          <w:rFonts w:ascii="Arial" w:hAnsi="Arial" w:cs="Arial"/>
        </w:rPr>
        <w:t>W razie powierzenia wykonania Umowy</w:t>
      </w:r>
      <w:r w:rsidR="00381C01">
        <w:rPr>
          <w:rFonts w:ascii="Arial" w:hAnsi="Arial" w:cs="Arial"/>
        </w:rPr>
        <w:t xml:space="preserve"> osobom</w:t>
      </w:r>
      <w:r w:rsidR="0089565A">
        <w:rPr>
          <w:rFonts w:ascii="Arial" w:hAnsi="Arial" w:cs="Arial"/>
        </w:rPr>
        <w:t>,</w:t>
      </w:r>
      <w:r w:rsidR="00381C01">
        <w:rPr>
          <w:rFonts w:ascii="Arial" w:hAnsi="Arial" w:cs="Arial"/>
        </w:rPr>
        <w:t xml:space="preserve"> o których mowa w ust. 2</w:t>
      </w:r>
      <w:r w:rsidR="007206AE">
        <w:rPr>
          <w:rFonts w:ascii="Arial" w:hAnsi="Arial" w:cs="Arial"/>
        </w:rPr>
        <w:t xml:space="preserve"> </w:t>
      </w:r>
      <w:r w:rsidR="007667D3">
        <w:rPr>
          <w:rFonts w:ascii="Arial" w:hAnsi="Arial" w:cs="Arial"/>
        </w:rPr>
        <w:t>albo</w:t>
      </w:r>
      <w:r w:rsidR="007206AE">
        <w:rPr>
          <w:rFonts w:ascii="Arial" w:hAnsi="Arial" w:cs="Arial"/>
        </w:rPr>
        <w:t xml:space="preserve"> osobom </w:t>
      </w:r>
      <w:r w:rsidR="007667D3">
        <w:rPr>
          <w:rFonts w:ascii="Arial" w:hAnsi="Arial" w:cs="Arial"/>
        </w:rPr>
        <w:t>lub</w:t>
      </w:r>
      <w:r w:rsidR="007206AE">
        <w:rPr>
          <w:rFonts w:ascii="Arial" w:hAnsi="Arial" w:cs="Arial"/>
        </w:rPr>
        <w:t xml:space="preserve"> podmiotom, o których mowa w ust 3</w:t>
      </w:r>
      <w:r>
        <w:rPr>
          <w:rFonts w:ascii="Arial" w:hAnsi="Arial" w:cs="Arial"/>
        </w:rPr>
        <w:t>, Wykonawca odpowiada za działania i zaniechania tych osób</w:t>
      </w:r>
      <w:r w:rsidR="007667D3">
        <w:rPr>
          <w:rFonts w:ascii="Arial" w:hAnsi="Arial" w:cs="Arial"/>
        </w:rPr>
        <w:t xml:space="preserve"> </w:t>
      </w:r>
      <w:r w:rsidR="007C0F0A">
        <w:rPr>
          <w:rFonts w:ascii="Arial" w:hAnsi="Arial" w:cs="Arial"/>
        </w:rPr>
        <w:t xml:space="preserve">lub podmiotów </w:t>
      </w:r>
      <w:r>
        <w:rPr>
          <w:rFonts w:ascii="Arial" w:hAnsi="Arial" w:cs="Arial"/>
        </w:rPr>
        <w:t>jak za własne działania lub zaniechania</w:t>
      </w:r>
      <w:r w:rsidR="0082662C">
        <w:rPr>
          <w:rFonts w:ascii="Arial" w:hAnsi="Arial" w:cs="Arial"/>
        </w:rPr>
        <w:t xml:space="preserve">. </w:t>
      </w:r>
      <w:r>
        <w:rPr>
          <w:rFonts w:ascii="Arial" w:hAnsi="Arial" w:cs="Arial"/>
        </w:rPr>
        <w:t>Wykonawca zobowiązuje się do informowania Zamawiającego o wszystkich zdarzeniach mogących mieć wpływ na właściwe wykonanie Umowy.</w:t>
      </w:r>
    </w:p>
    <w:p w14:paraId="72BF7062" w14:textId="77777777" w:rsidR="00BC0AC2" w:rsidRPr="00E04A94" w:rsidRDefault="00B27EF4" w:rsidP="00DF7174">
      <w:pPr>
        <w:numPr>
          <w:ilvl w:val="0"/>
          <w:numId w:val="1"/>
        </w:numPr>
        <w:tabs>
          <w:tab w:val="clear" w:pos="2340"/>
          <w:tab w:val="num" w:pos="360"/>
        </w:tabs>
        <w:spacing w:after="120"/>
        <w:ind w:left="360"/>
        <w:jc w:val="both"/>
        <w:rPr>
          <w:rFonts w:ascii="Arial" w:hAnsi="Arial" w:cs="Arial"/>
        </w:rPr>
      </w:pPr>
      <w:r w:rsidRPr="00E04A94">
        <w:rPr>
          <w:rFonts w:ascii="Arial" w:hAnsi="Arial" w:cs="Arial"/>
        </w:rPr>
        <w:t>Wykonawca oświadcza, że posiada</w:t>
      </w:r>
      <w:r w:rsidR="008B39F6">
        <w:rPr>
          <w:rFonts w:ascii="Arial" w:hAnsi="Arial" w:cs="Arial"/>
        </w:rPr>
        <w:t xml:space="preserve"> wszelkie</w:t>
      </w:r>
      <w:r w:rsidRPr="00E04A94">
        <w:rPr>
          <w:rFonts w:ascii="Arial" w:hAnsi="Arial" w:cs="Arial"/>
        </w:rPr>
        <w:t xml:space="preserve"> kwalifikacje</w:t>
      </w:r>
      <w:r w:rsidR="008B39F6">
        <w:rPr>
          <w:rFonts w:ascii="Arial" w:hAnsi="Arial" w:cs="Arial"/>
        </w:rPr>
        <w:t>, uprawnienia, doświadczenie i środki materialne oraz sprzęt</w:t>
      </w:r>
      <w:r w:rsidRPr="00E04A94">
        <w:rPr>
          <w:rFonts w:ascii="Arial" w:hAnsi="Arial" w:cs="Arial"/>
        </w:rPr>
        <w:t xml:space="preserve"> niezbędn</w:t>
      </w:r>
      <w:r w:rsidR="008B39F6">
        <w:rPr>
          <w:rFonts w:ascii="Arial" w:hAnsi="Arial" w:cs="Arial"/>
        </w:rPr>
        <w:t>y</w:t>
      </w:r>
      <w:r w:rsidRPr="00E04A94">
        <w:rPr>
          <w:rFonts w:ascii="Arial" w:hAnsi="Arial" w:cs="Arial"/>
        </w:rPr>
        <w:t xml:space="preserve"> do prawidłowego wykonania </w:t>
      </w:r>
      <w:r w:rsidR="008B39F6">
        <w:rPr>
          <w:rFonts w:ascii="Arial" w:hAnsi="Arial" w:cs="Arial"/>
        </w:rPr>
        <w:t>Umowy oraz zobowiązuje się wykonać ją z należytą st</w:t>
      </w:r>
      <w:r w:rsidR="006035AC">
        <w:rPr>
          <w:rFonts w:ascii="Arial" w:hAnsi="Arial" w:cs="Arial"/>
        </w:rPr>
        <w:t>a</w:t>
      </w:r>
      <w:r w:rsidR="008B39F6">
        <w:rPr>
          <w:rFonts w:ascii="Arial" w:hAnsi="Arial" w:cs="Arial"/>
        </w:rPr>
        <w:t>rannością.</w:t>
      </w:r>
    </w:p>
    <w:p w14:paraId="0DA939CB" w14:textId="59F1A604" w:rsidR="00091A1C" w:rsidRDefault="007B2876" w:rsidP="007B2876">
      <w:pPr>
        <w:numPr>
          <w:ilvl w:val="0"/>
          <w:numId w:val="1"/>
        </w:numPr>
        <w:tabs>
          <w:tab w:val="clear" w:pos="2340"/>
          <w:tab w:val="num" w:pos="360"/>
        </w:tabs>
        <w:spacing w:after="120"/>
        <w:ind w:left="363" w:hanging="357"/>
        <w:jc w:val="both"/>
        <w:rPr>
          <w:rFonts w:ascii="Arial" w:hAnsi="Arial" w:cs="Arial"/>
        </w:rPr>
      </w:pPr>
      <w:r w:rsidRPr="007B2876">
        <w:rPr>
          <w:rFonts w:ascii="Arial" w:hAnsi="Arial" w:cs="Arial"/>
        </w:rPr>
        <w:t xml:space="preserve">Wykonawca </w:t>
      </w:r>
      <w:r w:rsidR="008B39F6">
        <w:rPr>
          <w:rFonts w:ascii="Arial" w:hAnsi="Arial" w:cs="Arial"/>
        </w:rPr>
        <w:t xml:space="preserve">zobowiązuje się </w:t>
      </w:r>
      <w:r w:rsidR="005D41C5">
        <w:rPr>
          <w:rFonts w:ascii="Arial" w:hAnsi="Arial" w:cs="Arial"/>
        </w:rPr>
        <w:t>wykonać Przedmiot Umowy</w:t>
      </w:r>
      <w:r w:rsidR="00076794">
        <w:rPr>
          <w:rFonts w:ascii="Arial" w:hAnsi="Arial" w:cs="Arial"/>
        </w:rPr>
        <w:t xml:space="preserve"> </w:t>
      </w:r>
      <w:r w:rsidR="00DA2DBE">
        <w:rPr>
          <w:rFonts w:ascii="Arial" w:hAnsi="Arial" w:cs="Arial"/>
        </w:rPr>
        <w:t xml:space="preserve">w terminie </w:t>
      </w:r>
      <w:r w:rsidR="00B82799">
        <w:rPr>
          <w:rFonts w:ascii="Arial" w:hAnsi="Arial" w:cs="Arial"/>
        </w:rPr>
        <w:t xml:space="preserve"> nie dłuższym niż 18</w:t>
      </w:r>
      <w:r w:rsidR="006304BB">
        <w:rPr>
          <w:rFonts w:ascii="Arial" w:hAnsi="Arial" w:cs="Arial"/>
        </w:rPr>
        <w:t xml:space="preserve"> miesi</w:t>
      </w:r>
      <w:r w:rsidR="00001E0E">
        <w:rPr>
          <w:rFonts w:ascii="Arial" w:hAnsi="Arial" w:cs="Arial"/>
        </w:rPr>
        <w:t>ę</w:t>
      </w:r>
      <w:r w:rsidR="005D41C5">
        <w:rPr>
          <w:rFonts w:ascii="Arial" w:hAnsi="Arial" w:cs="Arial"/>
        </w:rPr>
        <w:t>c</w:t>
      </w:r>
      <w:r w:rsidR="00A5473F">
        <w:rPr>
          <w:rFonts w:ascii="Arial" w:hAnsi="Arial" w:cs="Arial"/>
        </w:rPr>
        <w:t>y</w:t>
      </w:r>
      <w:r w:rsidR="00DA2DBE">
        <w:rPr>
          <w:rFonts w:ascii="Arial" w:hAnsi="Arial" w:cs="Arial"/>
        </w:rPr>
        <w:t xml:space="preserve"> </w:t>
      </w:r>
      <w:r w:rsidR="00076794">
        <w:rPr>
          <w:rFonts w:ascii="Arial" w:hAnsi="Arial" w:cs="Arial"/>
        </w:rPr>
        <w:t xml:space="preserve">od dnia </w:t>
      </w:r>
      <w:r w:rsidR="00A5473F">
        <w:rPr>
          <w:rFonts w:ascii="Arial" w:hAnsi="Arial" w:cs="Arial"/>
        </w:rPr>
        <w:t xml:space="preserve">zawarcia </w:t>
      </w:r>
      <w:r w:rsidR="00076794">
        <w:rPr>
          <w:rFonts w:ascii="Arial" w:hAnsi="Arial" w:cs="Arial"/>
        </w:rPr>
        <w:t xml:space="preserve"> Umowy</w:t>
      </w:r>
      <w:r w:rsidR="00DA2DBE">
        <w:rPr>
          <w:rFonts w:ascii="Arial" w:hAnsi="Arial" w:cs="Arial"/>
        </w:rPr>
        <w:t>.</w:t>
      </w:r>
    </w:p>
    <w:p w14:paraId="7A433A92" w14:textId="22F5AED4" w:rsidR="00B6749D" w:rsidRPr="00054E37" w:rsidRDefault="00091A1C" w:rsidP="00054E37">
      <w:pPr>
        <w:numPr>
          <w:ilvl w:val="0"/>
          <w:numId w:val="1"/>
        </w:numPr>
        <w:tabs>
          <w:tab w:val="clear" w:pos="2340"/>
          <w:tab w:val="num" w:pos="360"/>
        </w:tabs>
        <w:spacing w:after="120"/>
        <w:ind w:left="363" w:hanging="357"/>
        <w:jc w:val="both"/>
        <w:rPr>
          <w:rFonts w:ascii="Arial" w:hAnsi="Arial" w:cs="Arial"/>
        </w:rPr>
      </w:pPr>
      <w:r w:rsidRPr="00054E37">
        <w:rPr>
          <w:rFonts w:ascii="Arial" w:hAnsi="Arial" w:cs="Arial"/>
        </w:rPr>
        <w:t>Z</w:t>
      </w:r>
      <w:r w:rsidR="00B6749D" w:rsidRPr="00054E37">
        <w:rPr>
          <w:rFonts w:ascii="Arial" w:hAnsi="Arial" w:cs="Arial"/>
        </w:rPr>
        <w:t>miana osoby/osób, która</w:t>
      </w:r>
      <w:r w:rsidR="0089565A" w:rsidRPr="00054E37">
        <w:rPr>
          <w:rFonts w:ascii="Arial" w:hAnsi="Arial" w:cs="Arial"/>
        </w:rPr>
        <w:t>/e</w:t>
      </w:r>
      <w:r w:rsidR="00B6749D" w:rsidRPr="00054E37">
        <w:rPr>
          <w:rFonts w:ascii="Arial" w:hAnsi="Arial" w:cs="Arial"/>
        </w:rPr>
        <w:t xml:space="preserve"> będzie/będą uczestniczyć w wykonywaniu </w:t>
      </w:r>
      <w:r w:rsidR="00076794" w:rsidRPr="00054E37">
        <w:rPr>
          <w:rFonts w:ascii="Arial" w:hAnsi="Arial" w:cs="Arial"/>
        </w:rPr>
        <w:t>usługi</w:t>
      </w:r>
      <w:r w:rsidR="00B6749D" w:rsidRPr="00054E37">
        <w:rPr>
          <w:rFonts w:ascii="Arial" w:hAnsi="Arial" w:cs="Arial"/>
        </w:rPr>
        <w:t xml:space="preserve"> możliwa jest również na wniosek Zamawiającego, jeśli Zamawiający zgłosi zastrzeżenia do prac wykonywanych przez daną osobę/osoby.</w:t>
      </w:r>
    </w:p>
    <w:p w14:paraId="002AFEDC" w14:textId="3413999B" w:rsidR="00B6749D" w:rsidRDefault="00B6749D" w:rsidP="0082662C">
      <w:pPr>
        <w:numPr>
          <w:ilvl w:val="0"/>
          <w:numId w:val="1"/>
        </w:numPr>
        <w:tabs>
          <w:tab w:val="clear" w:pos="2340"/>
          <w:tab w:val="num" w:pos="360"/>
        </w:tabs>
        <w:spacing w:after="120"/>
        <w:ind w:left="363" w:hanging="357"/>
        <w:jc w:val="both"/>
        <w:rPr>
          <w:rFonts w:ascii="Arial" w:hAnsi="Arial" w:cs="Arial"/>
        </w:rPr>
      </w:pPr>
      <w:r>
        <w:rPr>
          <w:rFonts w:ascii="Arial" w:hAnsi="Arial" w:cs="Arial"/>
        </w:rPr>
        <w:t>Zmiana o</w:t>
      </w:r>
      <w:r w:rsidR="0082662C">
        <w:rPr>
          <w:rFonts w:ascii="Arial" w:hAnsi="Arial" w:cs="Arial"/>
        </w:rPr>
        <w:t xml:space="preserve">sób, o których mowa w ust. </w:t>
      </w:r>
      <w:r w:rsidR="005D41C5">
        <w:rPr>
          <w:rFonts w:ascii="Arial" w:hAnsi="Arial" w:cs="Arial"/>
        </w:rPr>
        <w:t>2</w:t>
      </w:r>
      <w:r>
        <w:rPr>
          <w:rFonts w:ascii="Arial" w:hAnsi="Arial" w:cs="Arial"/>
        </w:rPr>
        <w:t>, nie stanowi zmiany treści Umowy.</w:t>
      </w:r>
    </w:p>
    <w:p w14:paraId="0C7FEF4E" w14:textId="77777777" w:rsidR="00B853A6" w:rsidRDefault="00B853A6" w:rsidP="0082662C">
      <w:pPr>
        <w:numPr>
          <w:ilvl w:val="0"/>
          <w:numId w:val="1"/>
        </w:numPr>
        <w:tabs>
          <w:tab w:val="clear" w:pos="2340"/>
          <w:tab w:val="num" w:pos="360"/>
        </w:tabs>
        <w:spacing w:after="120"/>
        <w:ind w:left="363" w:hanging="357"/>
        <w:jc w:val="both"/>
        <w:rPr>
          <w:rFonts w:ascii="Arial" w:hAnsi="Arial" w:cs="Arial"/>
        </w:rPr>
      </w:pPr>
      <w:r>
        <w:rPr>
          <w:rFonts w:ascii="Arial" w:hAnsi="Arial" w:cs="Arial"/>
        </w:rPr>
        <w:t>Wykonawca zobowiązuje się do wykonywania usługi na podstawie zleceń</w:t>
      </w:r>
      <w:r w:rsidR="00C8039D">
        <w:rPr>
          <w:rFonts w:ascii="Arial" w:hAnsi="Arial" w:cs="Arial"/>
        </w:rPr>
        <w:t xml:space="preserve"> wystawianych przez Zamawiającego</w:t>
      </w:r>
      <w:r>
        <w:rPr>
          <w:rFonts w:ascii="Arial" w:hAnsi="Arial" w:cs="Arial"/>
        </w:rPr>
        <w:t>.</w:t>
      </w:r>
    </w:p>
    <w:p w14:paraId="230C2B5A" w14:textId="160869B6" w:rsidR="00B853A6" w:rsidRDefault="00B853A6" w:rsidP="0082662C">
      <w:pPr>
        <w:numPr>
          <w:ilvl w:val="0"/>
          <w:numId w:val="1"/>
        </w:numPr>
        <w:tabs>
          <w:tab w:val="clear" w:pos="2340"/>
          <w:tab w:val="num" w:pos="360"/>
        </w:tabs>
        <w:spacing w:after="120"/>
        <w:ind w:left="363" w:hanging="357"/>
        <w:jc w:val="both"/>
        <w:rPr>
          <w:rFonts w:ascii="Arial" w:hAnsi="Arial" w:cs="Arial"/>
        </w:rPr>
      </w:pPr>
      <w:r>
        <w:rPr>
          <w:rFonts w:ascii="Arial" w:hAnsi="Arial" w:cs="Arial"/>
        </w:rPr>
        <w:lastRenderedPageBreak/>
        <w:t>Sposób wystawiania zleceń, został określony w</w:t>
      </w:r>
      <w:r w:rsidR="005352DF" w:rsidRPr="005352DF">
        <w:t xml:space="preserve"> </w:t>
      </w:r>
      <w:r w:rsidR="005352DF" w:rsidRPr="005352DF">
        <w:rPr>
          <w:rFonts w:ascii="Arial" w:hAnsi="Arial" w:cs="Arial"/>
        </w:rPr>
        <w:t>§</w:t>
      </w:r>
      <w:r w:rsidR="005352DF">
        <w:rPr>
          <w:rFonts w:ascii="Arial" w:hAnsi="Arial" w:cs="Arial"/>
        </w:rPr>
        <w:t xml:space="preserve"> 3.</w:t>
      </w:r>
    </w:p>
    <w:p w14:paraId="24E7DD66" w14:textId="3283FCF4" w:rsidR="003D0F52" w:rsidRDefault="003D0F52" w:rsidP="0082662C">
      <w:pPr>
        <w:numPr>
          <w:ilvl w:val="0"/>
          <w:numId w:val="1"/>
        </w:numPr>
        <w:tabs>
          <w:tab w:val="clear" w:pos="2340"/>
          <w:tab w:val="num" w:pos="360"/>
        </w:tabs>
        <w:spacing w:after="120"/>
        <w:ind w:left="363" w:hanging="357"/>
        <w:jc w:val="both"/>
        <w:rPr>
          <w:rFonts w:ascii="Arial" w:hAnsi="Arial" w:cs="Arial"/>
        </w:rPr>
      </w:pPr>
      <w:r>
        <w:rPr>
          <w:rFonts w:ascii="Arial" w:hAnsi="Arial" w:cs="Arial"/>
        </w:rPr>
        <w:t>Wynikiem realizacji usługi jest dokument</w:t>
      </w:r>
      <w:r w:rsidR="00637B50">
        <w:rPr>
          <w:rFonts w:ascii="Arial" w:hAnsi="Arial" w:cs="Arial"/>
        </w:rPr>
        <w:t>acja sporządzona przez Wykonawcę</w:t>
      </w:r>
      <w:r>
        <w:rPr>
          <w:rFonts w:ascii="Arial" w:hAnsi="Arial" w:cs="Arial"/>
        </w:rPr>
        <w:t xml:space="preserve"> </w:t>
      </w:r>
      <w:r w:rsidR="00637B50">
        <w:rPr>
          <w:rFonts w:ascii="Arial" w:hAnsi="Arial" w:cs="Arial"/>
        </w:rPr>
        <w:t>na podstawie wystawionych zleceń</w:t>
      </w:r>
      <w:r>
        <w:rPr>
          <w:rFonts w:ascii="Arial" w:hAnsi="Arial" w:cs="Arial"/>
        </w:rPr>
        <w:t xml:space="preserve">, w szczególności: </w:t>
      </w:r>
      <w:r w:rsidR="00637B50">
        <w:rPr>
          <w:rFonts w:ascii="Arial" w:hAnsi="Arial" w:cs="Arial"/>
        </w:rPr>
        <w:t xml:space="preserve">wyniki i wnioski z usług </w:t>
      </w:r>
      <w:r w:rsidR="00B82799">
        <w:rPr>
          <w:rFonts w:ascii="Arial" w:hAnsi="Arial" w:cs="Arial"/>
        </w:rPr>
        <w:t>wsparcia</w:t>
      </w:r>
      <w:r w:rsidR="00637B50">
        <w:rPr>
          <w:rFonts w:ascii="Arial" w:hAnsi="Arial" w:cs="Arial"/>
        </w:rPr>
        <w:t xml:space="preserve">, opinie, rekomendacje, raporty, prezentacje podsumowujące usługi, pełne zbiory danych dotyczące usług </w:t>
      </w:r>
      <w:r w:rsidR="00DE3047">
        <w:rPr>
          <w:rFonts w:ascii="Arial" w:hAnsi="Arial" w:cs="Arial"/>
        </w:rPr>
        <w:t>wsparcia</w:t>
      </w:r>
      <w:r w:rsidR="00637B50">
        <w:rPr>
          <w:rFonts w:ascii="Arial" w:hAnsi="Arial" w:cs="Arial"/>
        </w:rPr>
        <w:t>.</w:t>
      </w:r>
    </w:p>
    <w:p w14:paraId="6E25681B" w14:textId="670D8F25" w:rsidR="00637B50" w:rsidRDefault="002F0DAC" w:rsidP="0082662C">
      <w:pPr>
        <w:numPr>
          <w:ilvl w:val="0"/>
          <w:numId w:val="1"/>
        </w:numPr>
        <w:tabs>
          <w:tab w:val="clear" w:pos="2340"/>
          <w:tab w:val="num" w:pos="360"/>
        </w:tabs>
        <w:spacing w:after="120"/>
        <w:ind w:left="363" w:hanging="357"/>
        <w:jc w:val="both"/>
        <w:rPr>
          <w:rFonts w:ascii="Arial" w:hAnsi="Arial" w:cs="Arial"/>
        </w:rPr>
      </w:pPr>
      <w:r>
        <w:rPr>
          <w:rFonts w:ascii="Arial" w:hAnsi="Arial" w:cs="Arial"/>
        </w:rPr>
        <w:t xml:space="preserve">Osoby skierowane przez Wykonawcę do realizacji przedmiotu Umowy zobowiązane są do złożenia oświadczenia o zachowaniu poufności informacji, którego wzór stanowi załącznik nr </w:t>
      </w:r>
      <w:r w:rsidRPr="00DA2DBE">
        <w:rPr>
          <w:rFonts w:ascii="Arial" w:hAnsi="Arial" w:cs="Arial"/>
        </w:rPr>
        <w:t>5</w:t>
      </w:r>
      <w:r>
        <w:rPr>
          <w:rFonts w:ascii="Arial" w:hAnsi="Arial" w:cs="Arial"/>
        </w:rPr>
        <w:t xml:space="preserve"> do Umowy, najpóźniej na dzień przed rozpoczęciem świadczenia usług.</w:t>
      </w:r>
    </w:p>
    <w:p w14:paraId="0E395968" w14:textId="63F55D47" w:rsidR="000743E8" w:rsidRPr="009E5E40" w:rsidRDefault="000743E8" w:rsidP="009E5E40">
      <w:pPr>
        <w:numPr>
          <w:ilvl w:val="0"/>
          <w:numId w:val="1"/>
        </w:numPr>
        <w:tabs>
          <w:tab w:val="clear" w:pos="2340"/>
          <w:tab w:val="num" w:pos="360"/>
        </w:tabs>
        <w:spacing w:after="120"/>
        <w:ind w:left="363" w:hanging="357"/>
        <w:jc w:val="both"/>
        <w:rPr>
          <w:rFonts w:ascii="Arial" w:hAnsi="Arial" w:cs="Arial"/>
        </w:rPr>
      </w:pPr>
      <w:r w:rsidRPr="009E5E40">
        <w:rPr>
          <w:rFonts w:ascii="Arial" w:hAnsi="Arial" w:cs="Arial"/>
        </w:rPr>
        <w:t xml:space="preserve">Okres </w:t>
      </w:r>
      <w:r w:rsidR="00B82799">
        <w:rPr>
          <w:rFonts w:ascii="Arial" w:hAnsi="Arial" w:cs="Arial"/>
        </w:rPr>
        <w:t>18</w:t>
      </w:r>
      <w:r w:rsidRPr="009E5E40">
        <w:rPr>
          <w:rFonts w:ascii="Arial" w:hAnsi="Arial" w:cs="Arial"/>
        </w:rPr>
        <w:t xml:space="preserve"> miesięcy, o którym mowa w ust. </w:t>
      </w:r>
      <w:r w:rsidR="00E87844">
        <w:rPr>
          <w:rFonts w:ascii="Arial" w:hAnsi="Arial" w:cs="Arial"/>
        </w:rPr>
        <w:t>6</w:t>
      </w:r>
      <w:r w:rsidRPr="009E5E40">
        <w:rPr>
          <w:rFonts w:ascii="Arial" w:hAnsi="Arial" w:cs="Arial"/>
        </w:rPr>
        <w:t xml:space="preserve">, może ulec przedłużeniu maksymalnie  o 6 miesięcy w przypadku braku wyczerpania limitu </w:t>
      </w:r>
      <w:r w:rsidR="00EE7EBB">
        <w:rPr>
          <w:rFonts w:ascii="Arial" w:hAnsi="Arial" w:cs="Arial"/>
        </w:rPr>
        <w:t>3</w:t>
      </w:r>
      <w:r w:rsidR="00044F31">
        <w:rPr>
          <w:rFonts w:ascii="Arial" w:hAnsi="Arial" w:cs="Arial"/>
        </w:rPr>
        <w:t>8</w:t>
      </w:r>
      <w:r w:rsidR="00B82799">
        <w:rPr>
          <w:rFonts w:ascii="Arial" w:hAnsi="Arial" w:cs="Arial"/>
        </w:rPr>
        <w:t>00 osobogodzin</w:t>
      </w:r>
      <w:r w:rsidRPr="009E5E40">
        <w:rPr>
          <w:rFonts w:ascii="Arial" w:hAnsi="Arial" w:cs="Arial"/>
        </w:rPr>
        <w:t xml:space="preserve"> usług </w:t>
      </w:r>
      <w:r w:rsidR="00B82799">
        <w:rPr>
          <w:rFonts w:ascii="Arial" w:hAnsi="Arial" w:cs="Arial"/>
        </w:rPr>
        <w:t>wsparcia</w:t>
      </w:r>
      <w:r w:rsidRPr="009E5E40">
        <w:rPr>
          <w:rFonts w:ascii="Arial" w:hAnsi="Arial" w:cs="Arial"/>
        </w:rPr>
        <w:t xml:space="preserve">. Przedłużenie okresu  obowiązywania </w:t>
      </w:r>
      <w:r w:rsidR="006B5F76">
        <w:rPr>
          <w:rFonts w:ascii="Arial" w:hAnsi="Arial" w:cs="Arial"/>
        </w:rPr>
        <w:t>U</w:t>
      </w:r>
      <w:r w:rsidRPr="009E5E40">
        <w:rPr>
          <w:rFonts w:ascii="Arial" w:hAnsi="Arial" w:cs="Arial"/>
        </w:rPr>
        <w:t>mowy wymaga zawarcia aneksu do Umowy.</w:t>
      </w:r>
    </w:p>
    <w:p w14:paraId="29D5713C" w14:textId="77777777" w:rsidR="00B55FE2" w:rsidRPr="00E04A94" w:rsidRDefault="00572FCE" w:rsidP="00C80740">
      <w:pPr>
        <w:jc w:val="center"/>
        <w:rPr>
          <w:rFonts w:ascii="Arial" w:hAnsi="Arial" w:cs="Arial"/>
          <w:b/>
          <w:bCs/>
        </w:rPr>
      </w:pPr>
      <w:bookmarkStart w:id="0" w:name="_Hlk174091326"/>
      <w:r w:rsidRPr="00E04A94">
        <w:rPr>
          <w:rFonts w:ascii="Arial" w:hAnsi="Arial" w:cs="Arial"/>
          <w:b/>
          <w:bCs/>
        </w:rPr>
        <w:t>§</w:t>
      </w:r>
      <w:bookmarkEnd w:id="0"/>
      <w:r w:rsidRPr="00E04A94">
        <w:rPr>
          <w:rFonts w:ascii="Arial" w:hAnsi="Arial" w:cs="Arial"/>
          <w:b/>
          <w:bCs/>
        </w:rPr>
        <w:t xml:space="preserve"> </w:t>
      </w:r>
      <w:r w:rsidR="009400AA">
        <w:rPr>
          <w:rFonts w:ascii="Arial" w:hAnsi="Arial" w:cs="Arial"/>
          <w:b/>
          <w:bCs/>
        </w:rPr>
        <w:t>2</w:t>
      </w:r>
      <w:r w:rsidR="00D00411" w:rsidRPr="00E04A94">
        <w:rPr>
          <w:rFonts w:ascii="Arial" w:hAnsi="Arial" w:cs="Arial"/>
          <w:b/>
          <w:bCs/>
        </w:rPr>
        <w:t>.</w:t>
      </w:r>
    </w:p>
    <w:p w14:paraId="7C65DCC4" w14:textId="77777777" w:rsidR="00F77EB7" w:rsidRPr="00E04A94" w:rsidRDefault="00F77EB7" w:rsidP="00C80740">
      <w:pPr>
        <w:jc w:val="center"/>
        <w:rPr>
          <w:rFonts w:ascii="Arial" w:hAnsi="Arial" w:cs="Arial"/>
          <w:b/>
          <w:bCs/>
        </w:rPr>
      </w:pPr>
    </w:p>
    <w:p w14:paraId="6AD34077" w14:textId="40F936CB" w:rsidR="00B55FE2" w:rsidRDefault="00B55FE2" w:rsidP="0043741F">
      <w:pPr>
        <w:numPr>
          <w:ilvl w:val="0"/>
          <w:numId w:val="4"/>
        </w:numPr>
        <w:tabs>
          <w:tab w:val="clear" w:pos="2400"/>
        </w:tabs>
        <w:spacing w:after="120"/>
        <w:ind w:left="567" w:hanging="282"/>
        <w:jc w:val="both"/>
        <w:rPr>
          <w:rFonts w:ascii="Arial" w:hAnsi="Arial" w:cs="Arial"/>
        </w:rPr>
      </w:pPr>
      <w:r w:rsidRPr="00E04A94">
        <w:rPr>
          <w:rFonts w:ascii="Arial" w:hAnsi="Arial" w:cs="Arial"/>
        </w:rPr>
        <w:t xml:space="preserve">Strony uzgadniają, że za wykonanie </w:t>
      </w:r>
      <w:r w:rsidR="00E04A94" w:rsidRPr="00E04A94">
        <w:rPr>
          <w:rFonts w:ascii="Arial" w:hAnsi="Arial" w:cs="Arial"/>
        </w:rPr>
        <w:t>usługi</w:t>
      </w:r>
      <w:r w:rsidRPr="00E04A94">
        <w:rPr>
          <w:rFonts w:ascii="Arial" w:hAnsi="Arial" w:cs="Arial"/>
        </w:rPr>
        <w:t xml:space="preserve"> Wykonawca otrzyma wynagrodzenie w </w:t>
      </w:r>
      <w:r w:rsidR="00A014FD" w:rsidRPr="00E04A94">
        <w:rPr>
          <w:rFonts w:ascii="Arial" w:hAnsi="Arial" w:cs="Arial"/>
        </w:rPr>
        <w:t>kwocie</w:t>
      </w:r>
      <w:r w:rsidR="008B39F6">
        <w:rPr>
          <w:rFonts w:ascii="Arial" w:hAnsi="Arial" w:cs="Arial"/>
        </w:rPr>
        <w:t xml:space="preserve"> nie przekraczającej</w:t>
      </w:r>
      <w:r w:rsidR="00A014FD" w:rsidRPr="00E04A94">
        <w:rPr>
          <w:rFonts w:ascii="Arial" w:hAnsi="Arial" w:cs="Arial"/>
        </w:rPr>
        <w:t xml:space="preserve"> </w:t>
      </w:r>
      <w:r w:rsidR="00EE7EBB">
        <w:rPr>
          <w:rFonts w:ascii="Arial" w:hAnsi="Arial" w:cs="Arial"/>
        </w:rPr>
        <w:t>………..</w:t>
      </w:r>
      <w:r w:rsidR="00A014FD" w:rsidRPr="00E04A94">
        <w:rPr>
          <w:rFonts w:ascii="Arial" w:hAnsi="Arial" w:cs="Arial"/>
        </w:rPr>
        <w:t xml:space="preserve"> (słownie: </w:t>
      </w:r>
      <w:r w:rsidR="00EE7EBB">
        <w:rPr>
          <w:rFonts w:ascii="Arial" w:hAnsi="Arial" w:cs="Arial"/>
        </w:rPr>
        <w:t>……………</w:t>
      </w:r>
      <w:r w:rsidR="00A54074">
        <w:rPr>
          <w:rFonts w:ascii="Arial" w:hAnsi="Arial" w:cs="Arial"/>
        </w:rPr>
        <w:t xml:space="preserve"> </w:t>
      </w:r>
      <w:r w:rsidR="00EE7EBB">
        <w:rPr>
          <w:rFonts w:ascii="Arial" w:hAnsi="Arial" w:cs="Arial"/>
        </w:rPr>
        <w:t>..</w:t>
      </w:r>
      <w:r w:rsidR="00A014FD" w:rsidRPr="00E04A94">
        <w:rPr>
          <w:rFonts w:ascii="Arial" w:hAnsi="Arial" w:cs="Arial"/>
        </w:rPr>
        <w:t>/100) złotych</w:t>
      </w:r>
      <w:r w:rsidR="008C3C83" w:rsidRPr="00E04A94">
        <w:rPr>
          <w:rFonts w:ascii="Arial" w:hAnsi="Arial" w:cs="Arial"/>
        </w:rPr>
        <w:t xml:space="preserve"> netto</w:t>
      </w:r>
      <w:r w:rsidR="0067026E" w:rsidRPr="00E04A94">
        <w:rPr>
          <w:rFonts w:ascii="Arial" w:hAnsi="Arial" w:cs="Arial"/>
        </w:rPr>
        <w:t>,</w:t>
      </w:r>
      <w:r w:rsidR="008C3C83" w:rsidRPr="00E04A94">
        <w:rPr>
          <w:rFonts w:ascii="Arial" w:hAnsi="Arial" w:cs="Arial"/>
        </w:rPr>
        <w:t xml:space="preserve"> powiększone o wartość podatku od towarów i</w:t>
      </w:r>
      <w:r w:rsidR="006B40FC" w:rsidRPr="00E04A94">
        <w:rPr>
          <w:rFonts w:ascii="Arial" w:hAnsi="Arial" w:cs="Arial"/>
        </w:rPr>
        <w:t xml:space="preserve"> usług według stawki </w:t>
      </w:r>
      <w:r w:rsidR="00A54074">
        <w:rPr>
          <w:rFonts w:ascii="Arial" w:hAnsi="Arial" w:cs="Arial"/>
        </w:rPr>
        <w:t xml:space="preserve">23 </w:t>
      </w:r>
      <w:r w:rsidR="006B40FC" w:rsidRPr="00E04A94">
        <w:rPr>
          <w:rFonts w:ascii="Arial" w:hAnsi="Arial" w:cs="Arial"/>
        </w:rPr>
        <w:t>%, co daje</w:t>
      </w:r>
      <w:r w:rsidR="008C3C83" w:rsidRPr="00E04A94">
        <w:rPr>
          <w:rFonts w:ascii="Arial" w:hAnsi="Arial" w:cs="Arial"/>
        </w:rPr>
        <w:t xml:space="preserve"> kwotę </w:t>
      </w:r>
      <w:r w:rsidR="00EE7EBB">
        <w:rPr>
          <w:rFonts w:ascii="Arial" w:hAnsi="Arial" w:cs="Arial"/>
        </w:rPr>
        <w:t>…………..</w:t>
      </w:r>
      <w:r w:rsidR="00A54074">
        <w:rPr>
          <w:rFonts w:ascii="Arial" w:hAnsi="Arial" w:cs="Arial"/>
        </w:rPr>
        <w:t xml:space="preserve"> (słownie</w:t>
      </w:r>
      <w:r w:rsidR="00EE7EBB">
        <w:rPr>
          <w:rFonts w:ascii="Arial" w:hAnsi="Arial" w:cs="Arial"/>
        </w:rPr>
        <w:t>…………..</w:t>
      </w:r>
      <w:r w:rsidR="00A54074">
        <w:rPr>
          <w:rFonts w:ascii="Arial" w:hAnsi="Arial" w:cs="Arial"/>
        </w:rPr>
        <w:t xml:space="preserve"> </w:t>
      </w:r>
      <w:r w:rsidR="00EE7EBB">
        <w:rPr>
          <w:rFonts w:ascii="Arial" w:hAnsi="Arial" w:cs="Arial"/>
        </w:rPr>
        <w:t>..</w:t>
      </w:r>
      <w:r w:rsidR="00A54074">
        <w:rPr>
          <w:rFonts w:ascii="Arial" w:hAnsi="Arial" w:cs="Arial"/>
        </w:rPr>
        <w:t xml:space="preserve">/100) </w:t>
      </w:r>
      <w:r w:rsidR="008C3C83" w:rsidRPr="00E04A94">
        <w:rPr>
          <w:rFonts w:ascii="Arial" w:hAnsi="Arial" w:cs="Arial"/>
        </w:rPr>
        <w:t>zł brutto,</w:t>
      </w:r>
      <w:r w:rsidR="0067026E" w:rsidRPr="00E04A94">
        <w:rPr>
          <w:rFonts w:ascii="Arial" w:hAnsi="Arial" w:cs="Arial"/>
        </w:rPr>
        <w:t xml:space="preserve"> zwane </w:t>
      </w:r>
      <w:r w:rsidR="008B7921" w:rsidRPr="00E04A94">
        <w:rPr>
          <w:rFonts w:ascii="Arial" w:hAnsi="Arial" w:cs="Arial"/>
        </w:rPr>
        <w:t>dalej „wynagrodzenie</w:t>
      </w:r>
      <w:r w:rsidR="0067026E" w:rsidRPr="00E04A94">
        <w:rPr>
          <w:rFonts w:ascii="Arial" w:hAnsi="Arial" w:cs="Arial"/>
        </w:rPr>
        <w:t>m</w:t>
      </w:r>
      <w:r w:rsidR="008B7921" w:rsidRPr="00E04A94">
        <w:rPr>
          <w:rFonts w:ascii="Arial" w:hAnsi="Arial" w:cs="Arial"/>
        </w:rPr>
        <w:t>”</w:t>
      </w:r>
      <w:r w:rsidRPr="00E04A94">
        <w:rPr>
          <w:rFonts w:ascii="Arial" w:hAnsi="Arial" w:cs="Arial"/>
        </w:rPr>
        <w:t>.</w:t>
      </w:r>
    </w:p>
    <w:p w14:paraId="455CF969" w14:textId="1A860187" w:rsidR="002E3B27" w:rsidRDefault="002E3B27" w:rsidP="00546110">
      <w:pPr>
        <w:numPr>
          <w:ilvl w:val="0"/>
          <w:numId w:val="4"/>
        </w:numPr>
        <w:tabs>
          <w:tab w:val="clear" w:pos="2400"/>
        </w:tabs>
        <w:spacing w:after="120"/>
        <w:ind w:left="567" w:hanging="282"/>
        <w:jc w:val="both"/>
        <w:rPr>
          <w:rFonts w:ascii="Arial" w:hAnsi="Arial" w:cs="Arial"/>
        </w:rPr>
      </w:pPr>
      <w:r w:rsidRPr="002E3B27">
        <w:rPr>
          <w:rFonts w:ascii="Arial" w:hAnsi="Arial" w:cs="Arial"/>
        </w:rPr>
        <w:t xml:space="preserve">Strony  ustalają, że stawka </w:t>
      </w:r>
      <w:r w:rsidR="00C4047F">
        <w:rPr>
          <w:rFonts w:ascii="Arial" w:hAnsi="Arial" w:cs="Arial"/>
        </w:rPr>
        <w:t xml:space="preserve">bazowa </w:t>
      </w:r>
      <w:r w:rsidRPr="002E3B27">
        <w:rPr>
          <w:rFonts w:ascii="Arial" w:hAnsi="Arial" w:cs="Arial"/>
        </w:rPr>
        <w:t xml:space="preserve">za </w:t>
      </w:r>
      <w:r w:rsidR="0030534D">
        <w:rPr>
          <w:rFonts w:ascii="Arial" w:hAnsi="Arial" w:cs="Arial"/>
        </w:rPr>
        <w:t>jed</w:t>
      </w:r>
      <w:r w:rsidR="00EE7EBB">
        <w:rPr>
          <w:rFonts w:ascii="Arial" w:hAnsi="Arial" w:cs="Arial"/>
        </w:rPr>
        <w:t>ną</w:t>
      </w:r>
      <w:r w:rsidRPr="002E3B27">
        <w:rPr>
          <w:rFonts w:ascii="Arial" w:hAnsi="Arial" w:cs="Arial"/>
        </w:rPr>
        <w:t xml:space="preserve"> </w:t>
      </w:r>
      <w:r w:rsidR="0030534D">
        <w:rPr>
          <w:rFonts w:ascii="Arial" w:hAnsi="Arial" w:cs="Arial"/>
        </w:rPr>
        <w:t>osobo</w:t>
      </w:r>
      <w:r w:rsidR="00EE7EBB">
        <w:rPr>
          <w:rFonts w:ascii="Arial" w:hAnsi="Arial" w:cs="Arial"/>
        </w:rPr>
        <w:t>godzinę</w:t>
      </w:r>
      <w:r w:rsidRPr="002E3B27">
        <w:rPr>
          <w:rFonts w:ascii="Arial" w:hAnsi="Arial" w:cs="Arial"/>
        </w:rPr>
        <w:t xml:space="preserve"> </w:t>
      </w:r>
      <w:r w:rsidR="001E5BEB">
        <w:rPr>
          <w:rFonts w:ascii="Arial" w:hAnsi="Arial" w:cs="Arial"/>
        </w:rPr>
        <w:t>w</w:t>
      </w:r>
      <w:r w:rsidRPr="002E3B27">
        <w:rPr>
          <w:rFonts w:ascii="Arial" w:hAnsi="Arial" w:cs="Arial"/>
        </w:rPr>
        <w:t xml:space="preserve">ykonywania </w:t>
      </w:r>
      <w:r w:rsidR="001E5BEB">
        <w:rPr>
          <w:rFonts w:ascii="Arial" w:hAnsi="Arial" w:cs="Arial"/>
        </w:rPr>
        <w:t xml:space="preserve">usługi </w:t>
      </w:r>
      <w:r w:rsidRPr="002E3B27">
        <w:rPr>
          <w:rFonts w:ascii="Arial" w:hAnsi="Arial" w:cs="Arial"/>
        </w:rPr>
        <w:t xml:space="preserve">wynosi </w:t>
      </w:r>
      <w:r w:rsidR="00EE7EBB">
        <w:rPr>
          <w:rFonts w:ascii="Arial" w:hAnsi="Arial" w:cs="Arial"/>
        </w:rPr>
        <w:t>….</w:t>
      </w:r>
      <w:r w:rsidR="002201AE">
        <w:rPr>
          <w:rFonts w:ascii="Arial" w:hAnsi="Arial" w:cs="Arial"/>
        </w:rPr>
        <w:t xml:space="preserve"> </w:t>
      </w:r>
      <w:r w:rsidRPr="002E3B27">
        <w:rPr>
          <w:rFonts w:ascii="Arial" w:hAnsi="Arial" w:cs="Arial"/>
        </w:rPr>
        <w:t xml:space="preserve">zł netto (słownie: </w:t>
      </w:r>
      <w:r w:rsidR="00EE7EBB">
        <w:rPr>
          <w:rFonts w:ascii="Arial" w:hAnsi="Arial" w:cs="Arial"/>
        </w:rPr>
        <w:t>……</w:t>
      </w:r>
      <w:r w:rsidR="002201AE">
        <w:rPr>
          <w:rFonts w:ascii="Arial" w:hAnsi="Arial" w:cs="Arial"/>
        </w:rPr>
        <w:t xml:space="preserve"> </w:t>
      </w:r>
      <w:r w:rsidR="00EE7EBB">
        <w:rPr>
          <w:rFonts w:ascii="Arial" w:hAnsi="Arial" w:cs="Arial"/>
        </w:rPr>
        <w:t>..</w:t>
      </w:r>
      <w:r w:rsidR="002201AE">
        <w:rPr>
          <w:rFonts w:ascii="Arial" w:hAnsi="Arial" w:cs="Arial"/>
        </w:rPr>
        <w:t>/100</w:t>
      </w:r>
      <w:r w:rsidRPr="002E3B27">
        <w:rPr>
          <w:rFonts w:ascii="Arial" w:hAnsi="Arial" w:cs="Arial"/>
        </w:rPr>
        <w:t xml:space="preserve">), co stanowi kwotę </w:t>
      </w:r>
      <w:r w:rsidR="00EE7EBB">
        <w:rPr>
          <w:rFonts w:ascii="Arial" w:hAnsi="Arial" w:cs="Arial"/>
        </w:rPr>
        <w:t>…</w:t>
      </w:r>
      <w:r w:rsidR="002201AE">
        <w:rPr>
          <w:rFonts w:ascii="Arial" w:hAnsi="Arial" w:cs="Arial"/>
        </w:rPr>
        <w:t xml:space="preserve"> </w:t>
      </w:r>
      <w:r w:rsidRPr="002E3B27">
        <w:rPr>
          <w:rFonts w:ascii="Arial" w:hAnsi="Arial" w:cs="Arial"/>
        </w:rPr>
        <w:t>zł</w:t>
      </w:r>
      <w:r w:rsidR="002201AE">
        <w:rPr>
          <w:rFonts w:ascii="Arial" w:hAnsi="Arial" w:cs="Arial"/>
        </w:rPr>
        <w:t xml:space="preserve"> brutto</w:t>
      </w:r>
      <w:r w:rsidRPr="002E3B27">
        <w:rPr>
          <w:rFonts w:ascii="Arial" w:hAnsi="Arial" w:cs="Arial"/>
        </w:rPr>
        <w:t xml:space="preserve"> (słownie: </w:t>
      </w:r>
      <w:r w:rsidR="00EE7EBB">
        <w:rPr>
          <w:rFonts w:ascii="Arial" w:hAnsi="Arial" w:cs="Arial"/>
        </w:rPr>
        <w:t>………..</w:t>
      </w:r>
      <w:r w:rsidR="002201AE">
        <w:rPr>
          <w:rFonts w:ascii="Arial" w:hAnsi="Arial" w:cs="Arial"/>
        </w:rPr>
        <w:t>/100</w:t>
      </w:r>
      <w:r w:rsidRPr="002E3B27">
        <w:rPr>
          <w:rFonts w:ascii="Arial" w:hAnsi="Arial" w:cs="Arial"/>
        </w:rPr>
        <w:t>)</w:t>
      </w:r>
      <w:r w:rsidR="00C4047F">
        <w:rPr>
          <w:rFonts w:ascii="Arial" w:hAnsi="Arial" w:cs="Arial"/>
        </w:rPr>
        <w:t>.</w:t>
      </w:r>
    </w:p>
    <w:p w14:paraId="1AD90571" w14:textId="75733089" w:rsidR="002E3B27" w:rsidRPr="002E3B27" w:rsidRDefault="002E3B27" w:rsidP="00546110">
      <w:pPr>
        <w:numPr>
          <w:ilvl w:val="0"/>
          <w:numId w:val="4"/>
        </w:numPr>
        <w:tabs>
          <w:tab w:val="clear" w:pos="2400"/>
        </w:tabs>
        <w:spacing w:after="120"/>
        <w:ind w:left="709" w:hanging="424"/>
        <w:jc w:val="both"/>
        <w:rPr>
          <w:rFonts w:ascii="Arial" w:hAnsi="Arial" w:cs="Arial"/>
        </w:rPr>
      </w:pPr>
      <w:r w:rsidRPr="002E3B27">
        <w:rPr>
          <w:rFonts w:ascii="Arial" w:hAnsi="Arial" w:cs="Arial"/>
        </w:rPr>
        <w:t xml:space="preserve">Strony  ustalają, iż łączna liczba </w:t>
      </w:r>
      <w:r w:rsidR="0030534D">
        <w:rPr>
          <w:rFonts w:ascii="Arial" w:hAnsi="Arial" w:cs="Arial"/>
        </w:rPr>
        <w:t>oso</w:t>
      </w:r>
      <w:r w:rsidR="00044F31">
        <w:rPr>
          <w:rFonts w:ascii="Arial" w:hAnsi="Arial" w:cs="Arial"/>
        </w:rPr>
        <w:t>bogodzin</w:t>
      </w:r>
      <w:r w:rsidRPr="002E3B27">
        <w:rPr>
          <w:rFonts w:ascii="Arial" w:hAnsi="Arial" w:cs="Arial"/>
        </w:rPr>
        <w:t xml:space="preserve"> do wykonania przez Wykonawcę w okresie obowiązywania </w:t>
      </w:r>
      <w:r w:rsidR="006B5F76">
        <w:rPr>
          <w:rFonts w:ascii="Arial" w:hAnsi="Arial" w:cs="Arial"/>
        </w:rPr>
        <w:t>U</w:t>
      </w:r>
      <w:r w:rsidRPr="002E3B27">
        <w:rPr>
          <w:rFonts w:ascii="Arial" w:hAnsi="Arial" w:cs="Arial"/>
        </w:rPr>
        <w:t>mowy, nie może przekroczyć</w:t>
      </w:r>
      <w:r w:rsidR="00DA2DBE">
        <w:rPr>
          <w:rFonts w:ascii="Arial" w:hAnsi="Arial" w:cs="Arial"/>
        </w:rPr>
        <w:t xml:space="preserve"> </w:t>
      </w:r>
      <w:r w:rsidR="00044F31">
        <w:rPr>
          <w:rFonts w:ascii="Arial" w:hAnsi="Arial" w:cs="Arial"/>
        </w:rPr>
        <w:t>3 800 osobogodzin</w:t>
      </w:r>
      <w:r w:rsidRPr="002E3B27">
        <w:rPr>
          <w:rFonts w:ascii="Arial" w:hAnsi="Arial" w:cs="Arial"/>
        </w:rPr>
        <w:t>.</w:t>
      </w:r>
    </w:p>
    <w:p w14:paraId="12B280CB" w14:textId="527E94F3" w:rsidR="002E3B27" w:rsidRPr="002E3B27" w:rsidRDefault="002E3B27" w:rsidP="00546110">
      <w:pPr>
        <w:numPr>
          <w:ilvl w:val="0"/>
          <w:numId w:val="4"/>
        </w:numPr>
        <w:tabs>
          <w:tab w:val="clear" w:pos="2400"/>
        </w:tabs>
        <w:spacing w:after="120"/>
        <w:ind w:left="567" w:hanging="282"/>
        <w:jc w:val="both"/>
        <w:rPr>
          <w:rFonts w:ascii="Arial" w:hAnsi="Arial" w:cs="Arial"/>
        </w:rPr>
      </w:pPr>
      <w:r w:rsidRPr="002E3B27">
        <w:rPr>
          <w:rFonts w:ascii="Arial" w:hAnsi="Arial" w:cs="Arial"/>
        </w:rPr>
        <w:t xml:space="preserve">Wykonawcy przysługuje wynagrodzenie za faktyczną liczbę </w:t>
      </w:r>
      <w:proofErr w:type="spellStart"/>
      <w:r w:rsidR="0030534D">
        <w:rPr>
          <w:rFonts w:ascii="Arial" w:hAnsi="Arial" w:cs="Arial"/>
        </w:rPr>
        <w:t>osob</w:t>
      </w:r>
      <w:r w:rsidR="002E6E42">
        <w:rPr>
          <w:rFonts w:ascii="Arial" w:hAnsi="Arial" w:cs="Arial"/>
        </w:rPr>
        <w:t>godzin</w:t>
      </w:r>
      <w:proofErr w:type="spellEnd"/>
      <w:r w:rsidR="0030534D" w:rsidRPr="002E3B27">
        <w:rPr>
          <w:rFonts w:ascii="Arial" w:hAnsi="Arial" w:cs="Arial"/>
        </w:rPr>
        <w:t xml:space="preserve"> </w:t>
      </w:r>
      <w:r w:rsidR="000B0DF0">
        <w:rPr>
          <w:rFonts w:ascii="Arial" w:hAnsi="Arial" w:cs="Arial"/>
        </w:rPr>
        <w:t xml:space="preserve">(z dokładnością do </w:t>
      </w:r>
      <w:r w:rsidR="002E6E42">
        <w:rPr>
          <w:rFonts w:ascii="Arial" w:hAnsi="Arial" w:cs="Arial"/>
        </w:rPr>
        <w:t>0,5 osobogodziny</w:t>
      </w:r>
      <w:r w:rsidR="000B0DF0">
        <w:rPr>
          <w:rFonts w:ascii="Arial" w:hAnsi="Arial" w:cs="Arial"/>
        </w:rPr>
        <w:t xml:space="preserve">) </w:t>
      </w:r>
      <w:r w:rsidRPr="002E3B27">
        <w:rPr>
          <w:rFonts w:ascii="Arial" w:hAnsi="Arial" w:cs="Arial"/>
        </w:rPr>
        <w:t xml:space="preserve">prawidłowo wykonanych </w:t>
      </w:r>
      <w:r w:rsidR="00D47D52">
        <w:rPr>
          <w:rFonts w:ascii="Arial" w:hAnsi="Arial" w:cs="Arial"/>
        </w:rPr>
        <w:t>u</w:t>
      </w:r>
      <w:r w:rsidRPr="002E3B27">
        <w:rPr>
          <w:rFonts w:ascii="Arial" w:hAnsi="Arial" w:cs="Arial"/>
        </w:rPr>
        <w:t>sług</w:t>
      </w:r>
      <w:r w:rsidR="002E6E42">
        <w:rPr>
          <w:rFonts w:ascii="Arial" w:hAnsi="Arial" w:cs="Arial"/>
        </w:rPr>
        <w:t>.</w:t>
      </w:r>
    </w:p>
    <w:p w14:paraId="65039CD2" w14:textId="5B075AE5" w:rsidR="002E3B27" w:rsidRPr="002E3B27" w:rsidRDefault="002E3B27" w:rsidP="00546110">
      <w:pPr>
        <w:numPr>
          <w:ilvl w:val="0"/>
          <w:numId w:val="4"/>
        </w:numPr>
        <w:tabs>
          <w:tab w:val="clear" w:pos="2400"/>
        </w:tabs>
        <w:spacing w:after="120"/>
        <w:ind w:left="709" w:hanging="424"/>
        <w:jc w:val="both"/>
        <w:rPr>
          <w:rFonts w:ascii="Arial" w:hAnsi="Arial" w:cs="Arial"/>
        </w:rPr>
      </w:pPr>
      <w:r w:rsidRPr="002E3B27">
        <w:rPr>
          <w:rFonts w:ascii="Arial" w:hAnsi="Arial" w:cs="Arial"/>
        </w:rPr>
        <w:t xml:space="preserve">W przypadku nie zlecania Wykonawcy przez Zamawiającego </w:t>
      </w:r>
      <w:r w:rsidR="00D47D52">
        <w:rPr>
          <w:rFonts w:ascii="Arial" w:hAnsi="Arial" w:cs="Arial"/>
        </w:rPr>
        <w:t>u</w:t>
      </w:r>
      <w:r w:rsidRPr="002E3B27">
        <w:rPr>
          <w:rFonts w:ascii="Arial" w:hAnsi="Arial" w:cs="Arial"/>
        </w:rPr>
        <w:t>sług</w:t>
      </w:r>
      <w:r w:rsidR="005650E6">
        <w:rPr>
          <w:rFonts w:ascii="Arial" w:hAnsi="Arial" w:cs="Arial"/>
        </w:rPr>
        <w:t>,</w:t>
      </w:r>
      <w:r w:rsidRPr="002E3B27">
        <w:rPr>
          <w:rFonts w:ascii="Arial" w:hAnsi="Arial" w:cs="Arial"/>
        </w:rPr>
        <w:t xml:space="preserve"> Wykonawcy nie przysługują z tego tytułu żadne roszczenia</w:t>
      </w:r>
      <w:r w:rsidR="001E5BEB">
        <w:rPr>
          <w:rFonts w:ascii="Arial" w:hAnsi="Arial" w:cs="Arial"/>
        </w:rPr>
        <w:t>, w tym</w:t>
      </w:r>
      <w:r w:rsidRPr="002E3B27">
        <w:rPr>
          <w:rFonts w:ascii="Arial" w:hAnsi="Arial" w:cs="Arial"/>
        </w:rPr>
        <w:t xml:space="preserve"> odszkodowawcze wobec Zamawiającego.</w:t>
      </w:r>
    </w:p>
    <w:p w14:paraId="56A42384" w14:textId="0A8E154D" w:rsidR="002E3B27" w:rsidRPr="002E3B27" w:rsidRDefault="002E3B27" w:rsidP="00546110">
      <w:pPr>
        <w:numPr>
          <w:ilvl w:val="0"/>
          <w:numId w:val="4"/>
        </w:numPr>
        <w:tabs>
          <w:tab w:val="clear" w:pos="2400"/>
        </w:tabs>
        <w:spacing w:after="120"/>
        <w:ind w:left="709" w:hanging="424"/>
        <w:jc w:val="both"/>
        <w:rPr>
          <w:rFonts w:ascii="Arial" w:hAnsi="Arial" w:cs="Arial"/>
        </w:rPr>
      </w:pPr>
      <w:r w:rsidRPr="002E3B27">
        <w:rPr>
          <w:rFonts w:ascii="Arial" w:hAnsi="Arial" w:cs="Arial"/>
        </w:rPr>
        <w:t xml:space="preserve">Stawka </w:t>
      </w:r>
      <w:r w:rsidR="002A27B4">
        <w:rPr>
          <w:rFonts w:ascii="Arial" w:hAnsi="Arial" w:cs="Arial"/>
        </w:rPr>
        <w:t xml:space="preserve">za </w:t>
      </w:r>
      <w:r w:rsidR="002E6E42">
        <w:rPr>
          <w:rFonts w:ascii="Arial" w:hAnsi="Arial" w:cs="Arial"/>
        </w:rPr>
        <w:t>jedną osobogodzinę</w:t>
      </w:r>
      <w:r w:rsidR="0030534D" w:rsidRPr="002E3B27">
        <w:rPr>
          <w:rFonts w:ascii="Arial" w:hAnsi="Arial" w:cs="Arial"/>
        </w:rPr>
        <w:t xml:space="preserve"> </w:t>
      </w:r>
      <w:r w:rsidRPr="002E3B27">
        <w:rPr>
          <w:rFonts w:ascii="Arial" w:hAnsi="Arial" w:cs="Arial"/>
        </w:rPr>
        <w:t xml:space="preserve">obejmuje wszystkie koszty poniesione przez Wykonawcę w związku ze świadczeniem usług, w tym koszty </w:t>
      </w:r>
      <w:r w:rsidR="00A4190D">
        <w:rPr>
          <w:rFonts w:ascii="Arial" w:hAnsi="Arial" w:cs="Arial"/>
        </w:rPr>
        <w:t xml:space="preserve">użytych materiałów, </w:t>
      </w:r>
      <w:r w:rsidRPr="002E3B27">
        <w:rPr>
          <w:rFonts w:ascii="Arial" w:hAnsi="Arial" w:cs="Arial"/>
        </w:rPr>
        <w:t>dojazdu, wyżywienia i noclegów.</w:t>
      </w:r>
    </w:p>
    <w:p w14:paraId="71F36920" w14:textId="77777777" w:rsidR="002E3B27" w:rsidRPr="002E3B27" w:rsidRDefault="002E3B27" w:rsidP="00546110">
      <w:pPr>
        <w:numPr>
          <w:ilvl w:val="0"/>
          <w:numId w:val="4"/>
        </w:numPr>
        <w:tabs>
          <w:tab w:val="clear" w:pos="2400"/>
        </w:tabs>
        <w:spacing w:after="120"/>
        <w:ind w:left="709" w:hanging="424"/>
        <w:jc w:val="both"/>
        <w:rPr>
          <w:rFonts w:ascii="Arial" w:hAnsi="Arial" w:cs="Arial"/>
        </w:rPr>
      </w:pPr>
      <w:r w:rsidRPr="002E3B27">
        <w:rPr>
          <w:rFonts w:ascii="Arial" w:hAnsi="Arial" w:cs="Arial"/>
        </w:rPr>
        <w:t xml:space="preserve">Suma </w:t>
      </w:r>
      <w:r w:rsidR="007101AF">
        <w:rPr>
          <w:rFonts w:ascii="Arial" w:hAnsi="Arial" w:cs="Arial"/>
        </w:rPr>
        <w:t xml:space="preserve">kwot na </w:t>
      </w:r>
      <w:r w:rsidRPr="002E3B27">
        <w:rPr>
          <w:rFonts w:ascii="Arial" w:hAnsi="Arial" w:cs="Arial"/>
        </w:rPr>
        <w:t>faktur</w:t>
      </w:r>
      <w:r w:rsidR="007101AF">
        <w:rPr>
          <w:rFonts w:ascii="Arial" w:hAnsi="Arial" w:cs="Arial"/>
        </w:rPr>
        <w:t>ach</w:t>
      </w:r>
      <w:r w:rsidRPr="002E3B27">
        <w:rPr>
          <w:rFonts w:ascii="Arial" w:hAnsi="Arial" w:cs="Arial"/>
        </w:rPr>
        <w:t xml:space="preserve"> wystawionych z tytułu realizacji niniejszej Umowy nie może przekroczyć wynagrodzenia brutto, o którym mowa w ust. 1.</w:t>
      </w:r>
    </w:p>
    <w:p w14:paraId="0584C8EF" w14:textId="4CB00107" w:rsidR="002E3B27" w:rsidRPr="006D37B3" w:rsidRDefault="002E3B27" w:rsidP="00546110">
      <w:pPr>
        <w:numPr>
          <w:ilvl w:val="0"/>
          <w:numId w:val="4"/>
        </w:numPr>
        <w:tabs>
          <w:tab w:val="clear" w:pos="2400"/>
        </w:tabs>
        <w:spacing w:after="120"/>
        <w:ind w:left="709" w:hanging="424"/>
        <w:jc w:val="both"/>
        <w:rPr>
          <w:rFonts w:ascii="Arial" w:hAnsi="Arial" w:cs="Arial"/>
        </w:rPr>
      </w:pPr>
      <w:r w:rsidRPr="006D37B3">
        <w:rPr>
          <w:rFonts w:ascii="Arial" w:hAnsi="Arial" w:cs="Arial"/>
        </w:rPr>
        <w:t xml:space="preserve">Wynagrodzenie za prawidłowo wykonane </w:t>
      </w:r>
      <w:r w:rsidR="00D47D52">
        <w:rPr>
          <w:rFonts w:ascii="Arial" w:hAnsi="Arial" w:cs="Arial"/>
        </w:rPr>
        <w:t>u</w:t>
      </w:r>
      <w:r w:rsidRPr="006D37B3">
        <w:rPr>
          <w:rFonts w:ascii="Arial" w:hAnsi="Arial" w:cs="Arial"/>
        </w:rPr>
        <w:t>sługi będzie rozliczane</w:t>
      </w:r>
      <w:r w:rsidR="0013524E" w:rsidRPr="006D37B3">
        <w:rPr>
          <w:rFonts w:ascii="Arial" w:hAnsi="Arial" w:cs="Arial"/>
        </w:rPr>
        <w:t xml:space="preserve"> </w:t>
      </w:r>
      <w:r w:rsidR="00434CAE" w:rsidRPr="006D37B3">
        <w:rPr>
          <w:rFonts w:ascii="Arial" w:hAnsi="Arial" w:cs="Arial"/>
        </w:rPr>
        <w:t>w trybie comiesięcznym.</w:t>
      </w:r>
    </w:p>
    <w:p w14:paraId="521D2EEC" w14:textId="3A9941A7" w:rsidR="002E3B27" w:rsidRPr="006D37B3" w:rsidRDefault="002E3B27" w:rsidP="00546110">
      <w:pPr>
        <w:numPr>
          <w:ilvl w:val="0"/>
          <w:numId w:val="4"/>
        </w:numPr>
        <w:tabs>
          <w:tab w:val="clear" w:pos="2400"/>
        </w:tabs>
        <w:spacing w:after="120"/>
        <w:ind w:left="709" w:hanging="567"/>
        <w:jc w:val="both"/>
        <w:rPr>
          <w:rFonts w:ascii="Arial" w:hAnsi="Arial" w:cs="Arial"/>
        </w:rPr>
      </w:pPr>
      <w:r w:rsidRPr="006D37B3">
        <w:rPr>
          <w:rFonts w:ascii="Arial" w:hAnsi="Arial" w:cs="Arial"/>
        </w:rPr>
        <w:t xml:space="preserve">Podstawą do wystawienia </w:t>
      </w:r>
      <w:r w:rsidR="0013524E" w:rsidRPr="006D37B3">
        <w:rPr>
          <w:rFonts w:ascii="Arial" w:hAnsi="Arial" w:cs="Arial"/>
        </w:rPr>
        <w:t>faktury</w:t>
      </w:r>
      <w:r w:rsidRPr="006D37B3">
        <w:rPr>
          <w:rFonts w:ascii="Arial" w:hAnsi="Arial" w:cs="Arial"/>
        </w:rPr>
        <w:t xml:space="preserve"> będ</w:t>
      </w:r>
      <w:r w:rsidR="00434CAE" w:rsidRPr="006D37B3">
        <w:rPr>
          <w:rFonts w:ascii="Arial" w:hAnsi="Arial" w:cs="Arial"/>
        </w:rPr>
        <w:t>ą sporządzone przez Wykonawcę oraz zatwierdzone i podpisane przez Zamawiającego protokoły odbioru zleceń w danym miesiącu kalendarzowym.</w:t>
      </w:r>
    </w:p>
    <w:p w14:paraId="449DF31E" w14:textId="65B30C51" w:rsidR="00805D00" w:rsidRPr="00E04A94" w:rsidRDefault="00805D00" w:rsidP="00546110">
      <w:pPr>
        <w:numPr>
          <w:ilvl w:val="0"/>
          <w:numId w:val="4"/>
        </w:numPr>
        <w:tabs>
          <w:tab w:val="clear" w:pos="2400"/>
        </w:tabs>
        <w:spacing w:after="120"/>
        <w:ind w:left="709" w:hanging="567"/>
        <w:jc w:val="both"/>
        <w:rPr>
          <w:rFonts w:ascii="Arial" w:hAnsi="Arial" w:cs="Arial"/>
        </w:rPr>
      </w:pPr>
      <w:r w:rsidRPr="00E04A94">
        <w:rPr>
          <w:rFonts w:ascii="Arial" w:hAnsi="Arial" w:cs="Arial"/>
        </w:rPr>
        <w:t xml:space="preserve">Wynagrodzenie należne Wykonawcy z tytułu realizacji </w:t>
      </w:r>
      <w:r w:rsidR="006B5F76">
        <w:rPr>
          <w:rFonts w:ascii="Arial" w:hAnsi="Arial" w:cs="Arial"/>
        </w:rPr>
        <w:t>U</w:t>
      </w:r>
      <w:r w:rsidRPr="00E04A94">
        <w:rPr>
          <w:rFonts w:ascii="Arial" w:hAnsi="Arial" w:cs="Arial"/>
        </w:rPr>
        <w:t xml:space="preserve">mowy stanowi całkowite wynagrodzenie należne Wykonawcy z tytułu wykonania wszelkich </w:t>
      </w:r>
      <w:r w:rsidR="00E04A94" w:rsidRPr="00E04A94">
        <w:rPr>
          <w:rFonts w:ascii="Arial" w:hAnsi="Arial" w:cs="Arial"/>
        </w:rPr>
        <w:t xml:space="preserve">zobowiązań określonych w </w:t>
      </w:r>
      <w:r w:rsidR="006B5F76">
        <w:rPr>
          <w:rFonts w:ascii="Arial" w:hAnsi="Arial" w:cs="Arial"/>
        </w:rPr>
        <w:t>U</w:t>
      </w:r>
      <w:r w:rsidR="00E04A94" w:rsidRPr="00E04A94">
        <w:rPr>
          <w:rFonts w:ascii="Arial" w:hAnsi="Arial" w:cs="Arial"/>
        </w:rPr>
        <w:t>mowie</w:t>
      </w:r>
      <w:r w:rsidR="008B39F6">
        <w:rPr>
          <w:rFonts w:ascii="Arial" w:hAnsi="Arial" w:cs="Arial"/>
        </w:rPr>
        <w:t>, w tym przeniesienia autorskich praw majątkowych, udzielenia zezwolenia na wykonywanie zależnego prawa autorskiego oraz przeniesienia prawa do zezwalania na wykonywanie zależnego prawa autorskiego</w:t>
      </w:r>
      <w:r w:rsidRPr="00E04A94">
        <w:rPr>
          <w:rFonts w:ascii="Arial" w:hAnsi="Arial" w:cs="Arial"/>
        </w:rPr>
        <w:t xml:space="preserve">. Wykonawcy nie przysługuje jakiekolwiek wynagrodzenie dodatkowe za realizację przedmiotu </w:t>
      </w:r>
      <w:r w:rsidR="006B5F76">
        <w:rPr>
          <w:rFonts w:ascii="Arial" w:hAnsi="Arial" w:cs="Arial"/>
        </w:rPr>
        <w:t>U</w:t>
      </w:r>
      <w:r w:rsidRPr="00E04A94">
        <w:rPr>
          <w:rFonts w:ascii="Arial" w:hAnsi="Arial" w:cs="Arial"/>
        </w:rPr>
        <w:t>mowy</w:t>
      </w:r>
      <w:r w:rsidR="00667AD9">
        <w:rPr>
          <w:rFonts w:ascii="Arial" w:hAnsi="Arial" w:cs="Arial"/>
        </w:rPr>
        <w:t xml:space="preserve"> ani zwrot jakichkolwiek kosztów</w:t>
      </w:r>
      <w:r w:rsidRPr="00E04A94">
        <w:rPr>
          <w:rFonts w:ascii="Arial" w:hAnsi="Arial" w:cs="Arial"/>
        </w:rPr>
        <w:t>.</w:t>
      </w:r>
    </w:p>
    <w:p w14:paraId="7A84A880" w14:textId="69B1913E" w:rsidR="00D30C1F" w:rsidRPr="00E04A94" w:rsidRDefault="00B55FE2" w:rsidP="00546110">
      <w:pPr>
        <w:numPr>
          <w:ilvl w:val="0"/>
          <w:numId w:val="4"/>
        </w:numPr>
        <w:tabs>
          <w:tab w:val="clear" w:pos="2400"/>
        </w:tabs>
        <w:spacing w:after="120"/>
        <w:ind w:left="709" w:hanging="567"/>
        <w:jc w:val="both"/>
        <w:rPr>
          <w:rFonts w:ascii="Arial" w:hAnsi="Arial" w:cs="Arial"/>
        </w:rPr>
      </w:pPr>
      <w:r w:rsidRPr="00E04A94">
        <w:rPr>
          <w:rFonts w:ascii="Arial" w:hAnsi="Arial" w:cs="Arial"/>
        </w:rPr>
        <w:t>Zapłata wynagrodzenia nastąpi przelewem na rachunek bankowy</w:t>
      </w:r>
      <w:r w:rsidR="00ED3EAF" w:rsidRPr="00E04A94">
        <w:rPr>
          <w:rFonts w:ascii="Arial" w:hAnsi="Arial" w:cs="Arial"/>
        </w:rPr>
        <w:t xml:space="preserve"> </w:t>
      </w:r>
      <w:r w:rsidR="004766FD" w:rsidRPr="00E04A94">
        <w:rPr>
          <w:rFonts w:ascii="Arial" w:hAnsi="Arial" w:cs="Arial"/>
        </w:rPr>
        <w:t>wskazany w fakturze,</w:t>
      </w:r>
      <w:r w:rsidRPr="00E04A94">
        <w:rPr>
          <w:rFonts w:ascii="Arial" w:hAnsi="Arial" w:cs="Arial"/>
        </w:rPr>
        <w:t xml:space="preserve"> w terminie </w:t>
      </w:r>
      <w:r w:rsidR="00433B37">
        <w:rPr>
          <w:rFonts w:ascii="Arial" w:hAnsi="Arial" w:cs="Arial"/>
        </w:rPr>
        <w:t>30</w:t>
      </w:r>
      <w:r w:rsidR="00A92B67" w:rsidRPr="00E04A94">
        <w:rPr>
          <w:rFonts w:ascii="Arial" w:hAnsi="Arial" w:cs="Arial"/>
        </w:rPr>
        <w:t xml:space="preserve"> </w:t>
      </w:r>
      <w:r w:rsidRPr="00E04A94">
        <w:rPr>
          <w:rFonts w:ascii="Arial" w:hAnsi="Arial" w:cs="Arial"/>
        </w:rPr>
        <w:t>dni od dnia doręczenia Zamawiającemu prawidłowo wy</w:t>
      </w:r>
      <w:r w:rsidR="00ED3EAF" w:rsidRPr="00E04A94">
        <w:rPr>
          <w:rFonts w:ascii="Arial" w:hAnsi="Arial" w:cs="Arial"/>
        </w:rPr>
        <w:t xml:space="preserve">stawionej </w:t>
      </w:r>
      <w:r w:rsidR="00ED3EAF" w:rsidRPr="008B3FED">
        <w:rPr>
          <w:rFonts w:ascii="Arial" w:hAnsi="Arial" w:cs="Arial"/>
        </w:rPr>
        <w:t>faktury VAT</w:t>
      </w:r>
      <w:r w:rsidR="00ED3EAF" w:rsidRPr="00E04A94">
        <w:rPr>
          <w:rFonts w:ascii="Arial" w:hAnsi="Arial" w:cs="Arial"/>
        </w:rPr>
        <w:t xml:space="preserve">. Podstawą </w:t>
      </w:r>
      <w:r w:rsidRPr="00E04A94">
        <w:rPr>
          <w:rFonts w:ascii="Arial" w:hAnsi="Arial" w:cs="Arial"/>
        </w:rPr>
        <w:t>wystawien</w:t>
      </w:r>
      <w:r w:rsidR="00ED3EAF" w:rsidRPr="00E04A94">
        <w:rPr>
          <w:rFonts w:ascii="Arial" w:hAnsi="Arial" w:cs="Arial"/>
        </w:rPr>
        <w:t xml:space="preserve">ia faktury </w:t>
      </w:r>
      <w:r w:rsidR="0005101A" w:rsidRPr="00E04A94">
        <w:rPr>
          <w:rFonts w:ascii="Arial" w:hAnsi="Arial" w:cs="Arial"/>
        </w:rPr>
        <w:t xml:space="preserve">VAT </w:t>
      </w:r>
      <w:r w:rsidR="009A4A9B" w:rsidRPr="00E04A94">
        <w:rPr>
          <w:rFonts w:ascii="Arial" w:hAnsi="Arial" w:cs="Arial"/>
        </w:rPr>
        <w:t xml:space="preserve">jest protokół </w:t>
      </w:r>
      <w:r w:rsidR="00242914">
        <w:rPr>
          <w:rFonts w:ascii="Arial" w:hAnsi="Arial" w:cs="Arial"/>
        </w:rPr>
        <w:t>zatwierdzony</w:t>
      </w:r>
      <w:r w:rsidR="00910D7C" w:rsidRPr="00E04A94">
        <w:rPr>
          <w:rFonts w:ascii="Arial" w:hAnsi="Arial" w:cs="Arial"/>
        </w:rPr>
        <w:t xml:space="preserve"> przez Zamawiającego</w:t>
      </w:r>
      <w:r w:rsidR="00572FCE" w:rsidRPr="00E04A94">
        <w:rPr>
          <w:rFonts w:ascii="Arial" w:hAnsi="Arial" w:cs="Arial"/>
        </w:rPr>
        <w:t xml:space="preserve"> zgodnie z § </w:t>
      </w:r>
      <w:r w:rsidR="00E2778A">
        <w:rPr>
          <w:rFonts w:ascii="Arial" w:hAnsi="Arial" w:cs="Arial"/>
        </w:rPr>
        <w:t>3</w:t>
      </w:r>
      <w:r w:rsidR="00242914">
        <w:rPr>
          <w:rFonts w:ascii="Arial" w:hAnsi="Arial" w:cs="Arial"/>
        </w:rPr>
        <w:t xml:space="preserve"> ust. </w:t>
      </w:r>
      <w:r w:rsidR="005352DF">
        <w:rPr>
          <w:rFonts w:ascii="Arial" w:hAnsi="Arial" w:cs="Arial"/>
        </w:rPr>
        <w:t>9</w:t>
      </w:r>
      <w:r w:rsidR="009A4A9B" w:rsidRPr="00E04A94">
        <w:rPr>
          <w:rFonts w:ascii="Arial" w:hAnsi="Arial" w:cs="Arial"/>
        </w:rPr>
        <w:t xml:space="preserve">. </w:t>
      </w:r>
      <w:r w:rsidRPr="00E04A94">
        <w:rPr>
          <w:rFonts w:ascii="Arial" w:hAnsi="Arial" w:cs="Arial"/>
        </w:rPr>
        <w:t xml:space="preserve">Fakturę </w:t>
      </w:r>
      <w:r w:rsidR="0005101A" w:rsidRPr="00E04A94">
        <w:rPr>
          <w:rFonts w:ascii="Arial" w:hAnsi="Arial" w:cs="Arial"/>
        </w:rPr>
        <w:t xml:space="preserve">VAT </w:t>
      </w:r>
      <w:r w:rsidRPr="00E04A94">
        <w:rPr>
          <w:rFonts w:ascii="Arial" w:hAnsi="Arial" w:cs="Arial"/>
        </w:rPr>
        <w:t>należy dor</w:t>
      </w:r>
      <w:r w:rsidR="00016A1D" w:rsidRPr="00E04A94">
        <w:rPr>
          <w:rFonts w:ascii="Arial" w:hAnsi="Arial" w:cs="Arial"/>
        </w:rPr>
        <w:t xml:space="preserve">ęczyć Zamawiającemu pod adres: </w:t>
      </w:r>
      <w:r w:rsidR="00E04A94" w:rsidRPr="00E04A94">
        <w:rPr>
          <w:rFonts w:ascii="Arial" w:hAnsi="Arial" w:cs="Arial"/>
        </w:rPr>
        <w:t xml:space="preserve">Ministerstwo </w:t>
      </w:r>
      <w:r w:rsidR="00834BF3">
        <w:rPr>
          <w:rFonts w:ascii="Arial" w:hAnsi="Arial" w:cs="Arial"/>
        </w:rPr>
        <w:t>Rozwoju</w:t>
      </w:r>
      <w:r w:rsidR="00697BA7">
        <w:rPr>
          <w:rFonts w:ascii="Arial" w:hAnsi="Arial" w:cs="Arial"/>
        </w:rPr>
        <w:t xml:space="preserve"> i Technologii</w:t>
      </w:r>
      <w:r w:rsidR="00E04A94" w:rsidRPr="00E04A94">
        <w:rPr>
          <w:rFonts w:ascii="Arial" w:hAnsi="Arial" w:cs="Arial"/>
        </w:rPr>
        <w:t xml:space="preserve">, Departament Gospodarki </w:t>
      </w:r>
      <w:r w:rsidR="00697BA7">
        <w:rPr>
          <w:rFonts w:ascii="Arial" w:hAnsi="Arial" w:cs="Arial"/>
        </w:rPr>
        <w:t>Cyfrowej</w:t>
      </w:r>
      <w:r w:rsidR="00E04A94" w:rsidRPr="00E04A94">
        <w:rPr>
          <w:rFonts w:ascii="Arial" w:hAnsi="Arial" w:cs="Arial"/>
        </w:rPr>
        <w:t>, Plac Trzech Krzyży 3/5, 00-507 Warszawa</w:t>
      </w:r>
      <w:r w:rsidRPr="00E04A94">
        <w:rPr>
          <w:rFonts w:ascii="Arial" w:hAnsi="Arial" w:cs="Arial"/>
        </w:rPr>
        <w:t>.</w:t>
      </w:r>
      <w:r w:rsidR="00D30C1F" w:rsidRPr="00E04A94">
        <w:rPr>
          <w:rFonts w:ascii="Arial" w:hAnsi="Arial" w:cs="Arial"/>
        </w:rPr>
        <w:t xml:space="preserve"> Zamawiający wyraża zgodę na przesłanie faktury w formie elektronicznej. Faktura zostanie wysłana z adresu mailowego Wykonawcy: </w:t>
      </w:r>
      <w:r w:rsidR="002E6E42">
        <w:rPr>
          <w:rFonts w:ascii="Arial" w:hAnsi="Arial" w:cs="Arial"/>
        </w:rPr>
        <w:t>……</w:t>
      </w:r>
      <w:r w:rsidR="00F85D88" w:rsidRPr="006029DD">
        <w:rPr>
          <w:rFonts w:ascii="Arial" w:hAnsi="Arial" w:cs="Arial"/>
        </w:rPr>
        <w:t xml:space="preserve"> na adres mailowy Zamawiającego</w:t>
      </w:r>
      <w:r w:rsidR="002201AE">
        <w:rPr>
          <w:rFonts w:ascii="Arial" w:hAnsi="Arial" w:cs="Arial"/>
        </w:rPr>
        <w:t xml:space="preserve"> faktury@mrit.gov.pl.</w:t>
      </w:r>
      <w:r w:rsidR="008B39F6">
        <w:rPr>
          <w:rFonts w:ascii="Arial" w:hAnsi="Arial" w:cs="Arial"/>
        </w:rPr>
        <w:t xml:space="preserve"> W przypadku przesyłania ustrukturyzowanych faktur elektronicznych za pośrednictwem Platformy Elektronicznego Fakturowania, adresem PEF (numerem </w:t>
      </w:r>
      <w:proofErr w:type="spellStart"/>
      <w:r w:rsidR="008B39F6">
        <w:rPr>
          <w:rFonts w:ascii="Arial" w:hAnsi="Arial" w:cs="Arial"/>
        </w:rPr>
        <w:t>P</w:t>
      </w:r>
      <w:r w:rsidR="002E6E42">
        <w:rPr>
          <w:rFonts w:ascii="Arial" w:hAnsi="Arial" w:cs="Arial"/>
        </w:rPr>
        <w:t>eppol</w:t>
      </w:r>
      <w:proofErr w:type="spellEnd"/>
      <w:r w:rsidR="008B39F6">
        <w:rPr>
          <w:rFonts w:ascii="Arial" w:hAnsi="Arial" w:cs="Arial"/>
        </w:rPr>
        <w:t xml:space="preserve">) Konta Podmiotu – Ministerstwa </w:t>
      </w:r>
      <w:r w:rsidR="00834BF3">
        <w:rPr>
          <w:rFonts w:ascii="Arial" w:hAnsi="Arial" w:cs="Arial"/>
        </w:rPr>
        <w:t>Rozwoju</w:t>
      </w:r>
      <w:r w:rsidR="00362F9F">
        <w:rPr>
          <w:rFonts w:ascii="Arial" w:hAnsi="Arial" w:cs="Arial"/>
        </w:rPr>
        <w:t xml:space="preserve"> i Technologii</w:t>
      </w:r>
      <w:r w:rsidR="008B39F6">
        <w:rPr>
          <w:rFonts w:ascii="Arial" w:hAnsi="Arial" w:cs="Arial"/>
        </w:rPr>
        <w:t xml:space="preserve"> jest NIP 7010797920.</w:t>
      </w:r>
    </w:p>
    <w:p w14:paraId="4E413833" w14:textId="77777777" w:rsidR="00B55FE2" w:rsidRPr="00E04A94" w:rsidRDefault="00D53979" w:rsidP="00546110">
      <w:pPr>
        <w:numPr>
          <w:ilvl w:val="0"/>
          <w:numId w:val="4"/>
        </w:numPr>
        <w:tabs>
          <w:tab w:val="clear" w:pos="2400"/>
        </w:tabs>
        <w:spacing w:after="120"/>
        <w:ind w:left="709" w:hanging="567"/>
        <w:jc w:val="both"/>
        <w:rPr>
          <w:rFonts w:ascii="Arial" w:hAnsi="Arial" w:cs="Arial"/>
        </w:rPr>
      </w:pPr>
      <w:r w:rsidRPr="00E04A94">
        <w:rPr>
          <w:rFonts w:ascii="Arial" w:hAnsi="Arial" w:cs="Arial"/>
        </w:rPr>
        <w:t xml:space="preserve">Dniem </w:t>
      </w:r>
      <w:r w:rsidR="00382EEC" w:rsidRPr="00E04A94">
        <w:rPr>
          <w:rFonts w:ascii="Arial" w:hAnsi="Arial" w:cs="Arial"/>
        </w:rPr>
        <w:t xml:space="preserve">zapłaty wynagrodzenia </w:t>
      </w:r>
      <w:r w:rsidRPr="00E04A94">
        <w:rPr>
          <w:rFonts w:ascii="Arial" w:hAnsi="Arial" w:cs="Arial"/>
        </w:rPr>
        <w:t xml:space="preserve">jest </w:t>
      </w:r>
      <w:r w:rsidR="00B55FE2" w:rsidRPr="00E04A94">
        <w:rPr>
          <w:rFonts w:ascii="Arial" w:hAnsi="Arial" w:cs="Arial"/>
        </w:rPr>
        <w:t xml:space="preserve">dzień </w:t>
      </w:r>
      <w:r w:rsidR="00C01776" w:rsidRPr="00E04A94">
        <w:rPr>
          <w:rFonts w:ascii="Arial" w:hAnsi="Arial" w:cs="Arial"/>
        </w:rPr>
        <w:t xml:space="preserve">wydania dyspozycji przelewu z </w:t>
      </w:r>
      <w:r w:rsidR="00B55FE2" w:rsidRPr="00E04A94">
        <w:rPr>
          <w:rFonts w:ascii="Arial" w:hAnsi="Arial" w:cs="Arial"/>
        </w:rPr>
        <w:t>rachunku bankowego</w:t>
      </w:r>
      <w:r w:rsidR="00C01776" w:rsidRPr="00E04A94">
        <w:rPr>
          <w:rFonts w:ascii="Arial" w:hAnsi="Arial" w:cs="Arial"/>
        </w:rPr>
        <w:t xml:space="preserve"> Zamawiającego</w:t>
      </w:r>
      <w:r w:rsidR="00B55FE2" w:rsidRPr="00E04A94">
        <w:rPr>
          <w:rFonts w:ascii="Arial" w:hAnsi="Arial" w:cs="Arial"/>
        </w:rPr>
        <w:t>.</w:t>
      </w:r>
    </w:p>
    <w:p w14:paraId="3715E68D" w14:textId="20EC7597" w:rsidR="00D96B13" w:rsidRDefault="00D96B13" w:rsidP="00546110">
      <w:pPr>
        <w:numPr>
          <w:ilvl w:val="0"/>
          <w:numId w:val="4"/>
        </w:numPr>
        <w:tabs>
          <w:tab w:val="clear" w:pos="2400"/>
        </w:tabs>
        <w:spacing w:after="120"/>
        <w:ind w:left="709" w:hanging="567"/>
        <w:jc w:val="both"/>
        <w:rPr>
          <w:rFonts w:ascii="Arial" w:hAnsi="Arial" w:cs="Arial"/>
        </w:rPr>
      </w:pPr>
      <w:r w:rsidRPr="00E04A94">
        <w:rPr>
          <w:rFonts w:ascii="Arial" w:hAnsi="Arial" w:cs="Arial"/>
        </w:rPr>
        <w:lastRenderedPageBreak/>
        <w:t xml:space="preserve">Zamawiający nie wyraża zgody na przelew (cesję) wierzytelności Wykonawcy z tytułu realizacji </w:t>
      </w:r>
      <w:r w:rsidR="006B5F76">
        <w:rPr>
          <w:rFonts w:ascii="Arial" w:hAnsi="Arial" w:cs="Arial"/>
        </w:rPr>
        <w:t>U</w:t>
      </w:r>
      <w:r w:rsidRPr="00E04A94">
        <w:rPr>
          <w:rFonts w:ascii="Arial" w:hAnsi="Arial" w:cs="Arial"/>
        </w:rPr>
        <w:t>mowy na osoby trzecie.</w:t>
      </w:r>
    </w:p>
    <w:p w14:paraId="53C325DB" w14:textId="6D3CB398" w:rsidR="006029DD" w:rsidRPr="006D37B3" w:rsidRDefault="006029DD" w:rsidP="00546110">
      <w:pPr>
        <w:numPr>
          <w:ilvl w:val="0"/>
          <w:numId w:val="4"/>
        </w:numPr>
        <w:tabs>
          <w:tab w:val="clear" w:pos="2400"/>
        </w:tabs>
        <w:spacing w:after="120"/>
        <w:ind w:left="709" w:hanging="567"/>
        <w:jc w:val="both"/>
        <w:rPr>
          <w:rFonts w:ascii="Arial" w:hAnsi="Arial" w:cs="Arial"/>
        </w:rPr>
      </w:pPr>
      <w:r w:rsidRPr="006B5F76">
        <w:rPr>
          <w:rFonts w:ascii="Arial" w:hAnsi="Arial" w:cs="Arial"/>
        </w:rPr>
        <w:t xml:space="preserve">Zamówienie jest finansowane ze środków Budżetu Państwa w cz. 20 – gospodarka oraz ze środków </w:t>
      </w:r>
      <w:r w:rsidRPr="006D37B3">
        <w:rPr>
          <w:rFonts w:ascii="Arial" w:hAnsi="Arial" w:cs="Arial"/>
        </w:rPr>
        <w:t>Unii Europejskiej</w:t>
      </w:r>
      <w:r w:rsidR="002E6E42">
        <w:rPr>
          <w:rFonts w:ascii="Arial" w:hAnsi="Arial" w:cs="Arial"/>
        </w:rPr>
        <w:t xml:space="preserve"> w ramach programu Fundusze Europejskie na Rozwój Cyfrowy</w:t>
      </w:r>
      <w:r w:rsidRPr="006D37B3">
        <w:rPr>
          <w:rFonts w:ascii="Arial" w:hAnsi="Arial" w:cs="Arial"/>
        </w:rPr>
        <w:t>.</w:t>
      </w:r>
    </w:p>
    <w:p w14:paraId="0CC0E2D2" w14:textId="77777777" w:rsidR="00856A3A" w:rsidRPr="00E04A94" w:rsidRDefault="00856A3A">
      <w:pPr>
        <w:jc w:val="center"/>
        <w:rPr>
          <w:rFonts w:ascii="Arial" w:hAnsi="Arial" w:cs="Arial"/>
          <w:b/>
          <w:bCs/>
        </w:rPr>
      </w:pPr>
    </w:p>
    <w:p w14:paraId="5ECA3FFE" w14:textId="77777777" w:rsidR="00F94E8A" w:rsidRPr="00E04A94" w:rsidRDefault="00572FCE" w:rsidP="007A628D">
      <w:pPr>
        <w:jc w:val="center"/>
        <w:rPr>
          <w:rFonts w:ascii="Arial" w:hAnsi="Arial" w:cs="Arial"/>
          <w:b/>
          <w:bCs/>
        </w:rPr>
      </w:pPr>
      <w:r w:rsidRPr="00E04A94">
        <w:rPr>
          <w:rFonts w:ascii="Arial" w:hAnsi="Arial" w:cs="Arial"/>
          <w:b/>
          <w:bCs/>
        </w:rPr>
        <w:t>§ </w:t>
      </w:r>
      <w:r w:rsidR="009400AA">
        <w:rPr>
          <w:rFonts w:ascii="Arial" w:hAnsi="Arial" w:cs="Arial"/>
          <w:b/>
          <w:bCs/>
        </w:rPr>
        <w:t>3</w:t>
      </w:r>
      <w:r w:rsidR="009F5311" w:rsidRPr="00E04A94">
        <w:rPr>
          <w:rFonts w:ascii="Arial" w:hAnsi="Arial" w:cs="Arial"/>
          <w:b/>
          <w:bCs/>
        </w:rPr>
        <w:t>.</w:t>
      </w:r>
    </w:p>
    <w:p w14:paraId="1005EBD6" w14:textId="77777777" w:rsidR="002F64DE" w:rsidRPr="00E04A94" w:rsidRDefault="002F64DE" w:rsidP="007A628D">
      <w:pPr>
        <w:jc w:val="center"/>
        <w:rPr>
          <w:rFonts w:ascii="Arial" w:hAnsi="Arial" w:cs="Arial"/>
          <w:b/>
          <w:bCs/>
        </w:rPr>
      </w:pPr>
    </w:p>
    <w:p w14:paraId="4A740DCD" w14:textId="63E98767" w:rsidR="00B6330A"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Pr>
          <w:rFonts w:ascii="Arial" w:hAnsi="Arial" w:cs="Arial"/>
        </w:rPr>
        <w:t>Usługi świadczone będą na podstawie zleceń wy</w:t>
      </w:r>
      <w:r w:rsidR="00D47D52">
        <w:rPr>
          <w:rFonts w:ascii="Arial" w:hAnsi="Arial" w:cs="Arial"/>
        </w:rPr>
        <w:t>stawianych</w:t>
      </w:r>
      <w:r>
        <w:rPr>
          <w:rFonts w:ascii="Arial" w:hAnsi="Arial" w:cs="Arial"/>
        </w:rPr>
        <w:t xml:space="preserve"> przez Zamawiającego. Zamawiający będzie zlecał Wykonawcy pracę</w:t>
      </w:r>
      <w:r w:rsidR="00D47D52">
        <w:rPr>
          <w:rFonts w:ascii="Arial" w:hAnsi="Arial" w:cs="Arial"/>
        </w:rPr>
        <w:t xml:space="preserve"> </w:t>
      </w:r>
      <w:r>
        <w:rPr>
          <w:rFonts w:ascii="Arial" w:hAnsi="Arial" w:cs="Arial"/>
        </w:rPr>
        <w:t>w zależności od potrzeb.</w:t>
      </w:r>
    </w:p>
    <w:p w14:paraId="61425A98" w14:textId="0479D091" w:rsidR="00B6330A"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Pr>
          <w:rFonts w:ascii="Arial" w:hAnsi="Arial" w:cs="Arial"/>
        </w:rPr>
        <w:t>W przypadku wystąpienia potrzeby skorzystania z usług, Zamawiający skieruje do Wykonawcy pisemne (w formie mailowej lub pisemnej) „zlecenie wyceny”. Zlecenie będzie zawierało co najmniej opis wymaganego wsparcia</w:t>
      </w:r>
      <w:r w:rsidR="00C26C69">
        <w:rPr>
          <w:rFonts w:ascii="Arial" w:hAnsi="Arial" w:cs="Arial"/>
        </w:rPr>
        <w:t>, kryteria odbioru</w:t>
      </w:r>
      <w:r>
        <w:rPr>
          <w:rFonts w:ascii="Arial" w:hAnsi="Arial" w:cs="Arial"/>
        </w:rPr>
        <w:t xml:space="preserve"> oraz oczekiwany termin realizacji.</w:t>
      </w:r>
    </w:p>
    <w:p w14:paraId="499A735A" w14:textId="330C05F2" w:rsidR="00B6330A"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Pr>
          <w:rFonts w:ascii="Arial" w:hAnsi="Arial" w:cs="Arial"/>
        </w:rPr>
        <w:t xml:space="preserve"> Nie później niż w ciągu </w:t>
      </w:r>
      <w:r w:rsidR="00B948BE">
        <w:rPr>
          <w:rFonts w:ascii="Arial" w:hAnsi="Arial" w:cs="Arial"/>
        </w:rPr>
        <w:t>5</w:t>
      </w:r>
      <w:r>
        <w:rPr>
          <w:rFonts w:ascii="Arial" w:hAnsi="Arial" w:cs="Arial"/>
        </w:rPr>
        <w:t xml:space="preserve"> dni roboczych Wykonawca przedstawi „wycenę zlecenia”, która zawierać będzie co najmniej: proponowany zakres prac</w:t>
      </w:r>
      <w:r w:rsidR="00242914">
        <w:rPr>
          <w:rFonts w:ascii="Arial" w:hAnsi="Arial" w:cs="Arial"/>
        </w:rPr>
        <w:t>,</w:t>
      </w:r>
      <w:r>
        <w:rPr>
          <w:rFonts w:ascii="Arial" w:hAnsi="Arial" w:cs="Arial"/>
        </w:rPr>
        <w:t xml:space="preserve"> oszacowanie czasochłonności (z dokładnością do </w:t>
      </w:r>
      <w:r w:rsidR="002E6E42">
        <w:rPr>
          <w:rFonts w:ascii="Arial" w:hAnsi="Arial" w:cs="Arial"/>
        </w:rPr>
        <w:t>0,5 osobogodziny</w:t>
      </w:r>
      <w:r>
        <w:rPr>
          <w:rFonts w:ascii="Arial" w:hAnsi="Arial" w:cs="Arial"/>
        </w:rPr>
        <w:t>) i termin wykonania zlecenia.</w:t>
      </w:r>
    </w:p>
    <w:p w14:paraId="45482062" w14:textId="7D75FC13" w:rsidR="00B6330A"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Pr>
          <w:rFonts w:ascii="Arial" w:hAnsi="Arial" w:cs="Arial"/>
        </w:rPr>
        <w:t xml:space="preserve">Nie później niż w ciągu </w:t>
      </w:r>
      <w:r w:rsidR="00F86190">
        <w:rPr>
          <w:rFonts w:ascii="Arial" w:hAnsi="Arial" w:cs="Arial"/>
        </w:rPr>
        <w:t>5</w:t>
      </w:r>
      <w:r>
        <w:rPr>
          <w:rFonts w:ascii="Arial" w:hAnsi="Arial" w:cs="Arial"/>
        </w:rPr>
        <w:t xml:space="preserve"> dni roboczych Zamawiający akceptuje „wycenę zlecenia”</w:t>
      </w:r>
      <w:r w:rsidR="00AD082F">
        <w:rPr>
          <w:rFonts w:ascii="Arial" w:hAnsi="Arial" w:cs="Arial"/>
        </w:rPr>
        <w:t>,</w:t>
      </w:r>
      <w:r w:rsidR="00E42967">
        <w:rPr>
          <w:rFonts w:ascii="Arial" w:hAnsi="Arial" w:cs="Arial"/>
        </w:rPr>
        <w:t xml:space="preserve"> </w:t>
      </w:r>
      <w:r w:rsidR="00047C2D">
        <w:rPr>
          <w:rFonts w:ascii="Arial" w:hAnsi="Arial" w:cs="Arial"/>
        </w:rPr>
        <w:t xml:space="preserve">mailowo lub </w:t>
      </w:r>
      <w:r>
        <w:rPr>
          <w:rFonts w:ascii="Arial" w:hAnsi="Arial" w:cs="Arial"/>
        </w:rPr>
        <w:t xml:space="preserve">poprzez podpisanie jej (w tym podpisanie kwalifikowanym podpisem elektronicznym) </w:t>
      </w:r>
      <w:r w:rsidR="00047C2D">
        <w:rPr>
          <w:rFonts w:ascii="Arial" w:hAnsi="Arial" w:cs="Arial"/>
        </w:rPr>
        <w:t>albo</w:t>
      </w:r>
      <w:r>
        <w:rPr>
          <w:rFonts w:ascii="Arial" w:hAnsi="Arial" w:cs="Arial"/>
        </w:rPr>
        <w:t xml:space="preserve"> zgłasza uwagi (w formie mailowej lub pisemnej).</w:t>
      </w:r>
    </w:p>
    <w:p w14:paraId="7B0F1D86" w14:textId="1C6785CD" w:rsidR="00B6330A"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Pr>
          <w:rFonts w:ascii="Arial" w:hAnsi="Arial" w:cs="Arial"/>
        </w:rPr>
        <w:t xml:space="preserve">W przypadku uwag, o których mowa w ust. </w:t>
      </w:r>
      <w:r w:rsidR="005352DF">
        <w:rPr>
          <w:rFonts w:ascii="Arial" w:hAnsi="Arial" w:cs="Arial"/>
        </w:rPr>
        <w:t>4</w:t>
      </w:r>
      <w:r>
        <w:rPr>
          <w:rFonts w:ascii="Arial" w:hAnsi="Arial" w:cs="Arial"/>
        </w:rPr>
        <w:t xml:space="preserve">, w celu ich obsłużenia, </w:t>
      </w:r>
      <w:r w:rsidR="0004173D">
        <w:rPr>
          <w:rFonts w:ascii="Arial" w:hAnsi="Arial" w:cs="Arial"/>
        </w:rPr>
        <w:t xml:space="preserve">postanowienia </w:t>
      </w:r>
      <w:r>
        <w:rPr>
          <w:rFonts w:ascii="Arial" w:hAnsi="Arial" w:cs="Arial"/>
        </w:rPr>
        <w:t xml:space="preserve"> wskazane w ust. 3</w:t>
      </w:r>
      <w:r w:rsidR="00BD623F">
        <w:rPr>
          <w:rFonts w:ascii="Arial" w:hAnsi="Arial" w:cs="Arial"/>
        </w:rPr>
        <w:t>-</w:t>
      </w:r>
      <w:r w:rsidR="005352DF">
        <w:rPr>
          <w:rFonts w:ascii="Arial" w:hAnsi="Arial" w:cs="Arial"/>
        </w:rPr>
        <w:t>4</w:t>
      </w:r>
      <w:r>
        <w:rPr>
          <w:rFonts w:ascii="Arial" w:hAnsi="Arial" w:cs="Arial"/>
        </w:rPr>
        <w:t xml:space="preserve"> stosuje się odpowiednio.</w:t>
      </w:r>
    </w:p>
    <w:p w14:paraId="0DEC9A4A" w14:textId="61E8CFC3" w:rsidR="00B6330A"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Pr>
          <w:rFonts w:ascii="Arial" w:hAnsi="Arial" w:cs="Arial"/>
        </w:rPr>
        <w:t>W przypadku braku akceptacji „wyceny zlecenia” lub</w:t>
      </w:r>
      <w:r w:rsidR="00C13BED">
        <w:rPr>
          <w:rFonts w:ascii="Arial" w:hAnsi="Arial" w:cs="Arial"/>
        </w:rPr>
        <w:t xml:space="preserve"> braku</w:t>
      </w:r>
      <w:r>
        <w:rPr>
          <w:rFonts w:ascii="Arial" w:hAnsi="Arial" w:cs="Arial"/>
        </w:rPr>
        <w:t xml:space="preserve"> zgłoszenia uwag przez Zamawiającego w ciągu </w:t>
      </w:r>
      <w:r w:rsidR="00BD623F">
        <w:rPr>
          <w:rFonts w:ascii="Arial" w:hAnsi="Arial" w:cs="Arial"/>
        </w:rPr>
        <w:t>5</w:t>
      </w:r>
      <w:r>
        <w:rPr>
          <w:rFonts w:ascii="Arial" w:hAnsi="Arial" w:cs="Arial"/>
        </w:rPr>
        <w:t xml:space="preserve"> dni roboczych od jej otrzymania, przyjmuje się, że Zamawiający zrezygnował z realizacji danego zlecenia. Zamawiający ma prawo do rezygnacji ze zlecenia bez podania przyczyny.</w:t>
      </w:r>
    </w:p>
    <w:p w14:paraId="48E7BF0E" w14:textId="77777777" w:rsidR="00B6330A"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Pr>
          <w:rFonts w:ascii="Arial" w:hAnsi="Arial" w:cs="Arial"/>
        </w:rPr>
        <w:t>Po otrzymaniu akceptacji „wyceny zlecenia”, Wykonawca przystępuje do realizacji prac.</w:t>
      </w:r>
    </w:p>
    <w:p w14:paraId="7D99626F" w14:textId="68EA1B59" w:rsidR="00B6330A" w:rsidRPr="00546110"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Pr>
          <w:rFonts w:ascii="Arial" w:hAnsi="Arial" w:cs="Arial"/>
        </w:rPr>
        <w:t xml:space="preserve">Najpóźniej w ostatnim dniu terminu wykonania danego zlecenia </w:t>
      </w:r>
      <w:r w:rsidRPr="00546110">
        <w:rPr>
          <w:rFonts w:ascii="Arial" w:hAnsi="Arial" w:cs="Arial"/>
        </w:rPr>
        <w:t xml:space="preserve">usługi </w:t>
      </w:r>
      <w:r w:rsidR="005352DF">
        <w:rPr>
          <w:rFonts w:ascii="Arial" w:hAnsi="Arial" w:cs="Arial"/>
        </w:rPr>
        <w:t>wsparcia</w:t>
      </w:r>
      <w:r w:rsidRPr="00546110">
        <w:rPr>
          <w:rFonts w:ascii="Arial" w:hAnsi="Arial" w:cs="Arial"/>
        </w:rPr>
        <w:t>, Wykonawca przedstawi Zamawiającemu w formie pisemnej wyniki z wykonania danego zlecenia oraz wytworzoną dokumentację</w:t>
      </w:r>
      <w:r w:rsidR="00C26C69" w:rsidRPr="00546110">
        <w:rPr>
          <w:rFonts w:ascii="Arial" w:hAnsi="Arial" w:cs="Arial"/>
        </w:rPr>
        <w:t xml:space="preserve">, o ile jej wytworzenie było przedmiotem zlecenia </w:t>
      </w:r>
      <w:r w:rsidRPr="00546110">
        <w:rPr>
          <w:rFonts w:ascii="Arial" w:hAnsi="Arial" w:cs="Arial"/>
        </w:rPr>
        <w:t xml:space="preserve"> wraz z protokołem odbioru i raportem z wykonania zlecenia. Wytworzone w toku zlecenia materiały są zależne od charakteru danego zlecenia.</w:t>
      </w:r>
    </w:p>
    <w:p w14:paraId="0062412D" w14:textId="1A91B2B9" w:rsidR="00B6330A" w:rsidRPr="00546110"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sidRPr="00546110">
        <w:rPr>
          <w:rFonts w:ascii="Arial" w:hAnsi="Arial" w:cs="Arial"/>
        </w:rPr>
        <w:t xml:space="preserve">Zamawiający w ciągu </w:t>
      </w:r>
      <w:r w:rsidR="00434CAE" w:rsidRPr="00546110">
        <w:rPr>
          <w:rFonts w:ascii="Arial" w:hAnsi="Arial" w:cs="Arial"/>
        </w:rPr>
        <w:t>7</w:t>
      </w:r>
      <w:r w:rsidRPr="00546110">
        <w:rPr>
          <w:rFonts w:ascii="Arial" w:hAnsi="Arial" w:cs="Arial"/>
        </w:rPr>
        <w:t xml:space="preserve"> dni roboczych od dnia otrzymania protokołu odbioru</w:t>
      </w:r>
      <w:r w:rsidR="00C26C69" w:rsidRPr="00546110">
        <w:rPr>
          <w:rFonts w:ascii="Arial" w:hAnsi="Arial" w:cs="Arial"/>
        </w:rPr>
        <w:t>, raportu</w:t>
      </w:r>
      <w:r w:rsidRPr="00546110">
        <w:rPr>
          <w:rFonts w:ascii="Arial" w:hAnsi="Arial" w:cs="Arial"/>
        </w:rPr>
        <w:t xml:space="preserve"> i pozostałej dokumentacji zlecenia, pisemnie </w:t>
      </w:r>
      <w:r w:rsidR="00C26C69" w:rsidRPr="00546110">
        <w:rPr>
          <w:rFonts w:ascii="Arial" w:hAnsi="Arial" w:cs="Arial"/>
        </w:rPr>
        <w:t xml:space="preserve">potwierdza </w:t>
      </w:r>
      <w:r w:rsidR="007712EA" w:rsidRPr="00546110">
        <w:rPr>
          <w:rFonts w:ascii="Arial" w:hAnsi="Arial" w:cs="Arial"/>
        </w:rPr>
        <w:t xml:space="preserve">spełnienie kryteriów odbioru i realizację  zleconych </w:t>
      </w:r>
      <w:r w:rsidRPr="00546110">
        <w:rPr>
          <w:rFonts w:ascii="Arial" w:hAnsi="Arial" w:cs="Arial"/>
        </w:rPr>
        <w:t>prac i podpisuje protokół odbioru albo, odrzuca protokół i informuje Wykonawcę o przyczynach odrzucenia protokołu sporządzając protokół rozbieżności.</w:t>
      </w:r>
    </w:p>
    <w:p w14:paraId="546B10C5" w14:textId="625A05E2" w:rsidR="00B6330A"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sidRPr="00546110">
        <w:rPr>
          <w:rFonts w:ascii="Arial" w:hAnsi="Arial" w:cs="Arial"/>
        </w:rPr>
        <w:t>W przypadku odrzucenia protokołu, Wykonawca zobowiązany jest do niezwłocznego usunięcia przyczyn odrzucenia prac,</w:t>
      </w:r>
      <w:r>
        <w:rPr>
          <w:rFonts w:ascii="Arial" w:hAnsi="Arial" w:cs="Arial"/>
        </w:rPr>
        <w:t xml:space="preserve"> w terminie wskazanym przez Zamawiającego, nie </w:t>
      </w:r>
      <w:r w:rsidR="001F586D">
        <w:rPr>
          <w:rFonts w:ascii="Arial" w:hAnsi="Arial" w:cs="Arial"/>
        </w:rPr>
        <w:t xml:space="preserve">krótszym </w:t>
      </w:r>
      <w:r>
        <w:rPr>
          <w:rFonts w:ascii="Arial" w:hAnsi="Arial" w:cs="Arial"/>
        </w:rPr>
        <w:t xml:space="preserve">niż </w:t>
      </w:r>
      <w:r w:rsidR="001F586D">
        <w:rPr>
          <w:rFonts w:ascii="Arial" w:hAnsi="Arial" w:cs="Arial"/>
        </w:rPr>
        <w:t>3</w:t>
      </w:r>
      <w:r>
        <w:rPr>
          <w:rFonts w:ascii="Arial" w:hAnsi="Arial" w:cs="Arial"/>
        </w:rPr>
        <w:t xml:space="preserve"> dni</w:t>
      </w:r>
      <w:r w:rsidR="001F586D">
        <w:rPr>
          <w:rFonts w:ascii="Arial" w:hAnsi="Arial" w:cs="Arial"/>
        </w:rPr>
        <w:t xml:space="preserve"> robocz</w:t>
      </w:r>
      <w:r w:rsidR="00B93ED8">
        <w:rPr>
          <w:rFonts w:ascii="Arial" w:hAnsi="Arial" w:cs="Arial"/>
        </w:rPr>
        <w:t>e</w:t>
      </w:r>
      <w:r w:rsidR="00CA40C4">
        <w:rPr>
          <w:rFonts w:ascii="Arial" w:hAnsi="Arial" w:cs="Arial"/>
        </w:rPr>
        <w:t xml:space="preserve"> </w:t>
      </w:r>
      <w:r>
        <w:rPr>
          <w:rFonts w:ascii="Arial" w:hAnsi="Arial" w:cs="Arial"/>
        </w:rPr>
        <w:t>bez dodatkowego wynagrodzenia z tego tytułu.</w:t>
      </w:r>
    </w:p>
    <w:p w14:paraId="2A6F42F7" w14:textId="5BF0CCFD" w:rsidR="00B6330A" w:rsidRDefault="00B6330A" w:rsidP="00B6330A">
      <w:pPr>
        <w:numPr>
          <w:ilvl w:val="1"/>
          <w:numId w:val="42"/>
        </w:numPr>
        <w:tabs>
          <w:tab w:val="clear" w:pos="720"/>
          <w:tab w:val="left" w:pos="284"/>
          <w:tab w:val="num" w:pos="360"/>
          <w:tab w:val="num" w:pos="567"/>
        </w:tabs>
        <w:ind w:left="284" w:hanging="284"/>
        <w:jc w:val="both"/>
        <w:rPr>
          <w:rFonts w:ascii="Arial" w:hAnsi="Arial" w:cs="Arial"/>
        </w:rPr>
      </w:pPr>
      <w:r>
        <w:rPr>
          <w:rFonts w:ascii="Arial" w:hAnsi="Arial" w:cs="Arial"/>
        </w:rPr>
        <w:t xml:space="preserve">Po usunięciu przyczyn odrzucenia protokołu odbioru Wykonawca przedstawia Zamawiającemu kolejny protokół z wykonania danego </w:t>
      </w:r>
      <w:r w:rsidR="00D47D52">
        <w:rPr>
          <w:rFonts w:ascii="Arial" w:hAnsi="Arial" w:cs="Arial"/>
        </w:rPr>
        <w:t>zlecenia</w:t>
      </w:r>
      <w:r w:rsidR="00B93ED8">
        <w:rPr>
          <w:rFonts w:ascii="Arial" w:hAnsi="Arial" w:cs="Arial"/>
        </w:rPr>
        <w:t>. D</w:t>
      </w:r>
      <w:r>
        <w:rPr>
          <w:rFonts w:ascii="Arial" w:hAnsi="Arial" w:cs="Arial"/>
        </w:rPr>
        <w:t xml:space="preserve">o jego odbioru stosuje się odpowiednio zapisy wskazane w ust. </w:t>
      </w:r>
      <w:r w:rsidR="00552C82">
        <w:rPr>
          <w:rFonts w:ascii="Arial" w:hAnsi="Arial" w:cs="Arial"/>
        </w:rPr>
        <w:t>9</w:t>
      </w:r>
      <w:r w:rsidR="001F586D">
        <w:rPr>
          <w:rFonts w:ascii="Arial" w:hAnsi="Arial" w:cs="Arial"/>
        </w:rPr>
        <w:t xml:space="preserve"> i 1</w:t>
      </w:r>
      <w:r w:rsidR="00552C82">
        <w:rPr>
          <w:rFonts w:ascii="Arial" w:hAnsi="Arial" w:cs="Arial"/>
        </w:rPr>
        <w:t>0</w:t>
      </w:r>
      <w:r>
        <w:rPr>
          <w:rFonts w:ascii="Arial" w:hAnsi="Arial" w:cs="Arial"/>
        </w:rPr>
        <w:t>.</w:t>
      </w:r>
    </w:p>
    <w:p w14:paraId="0968C717" w14:textId="603827CF" w:rsidR="00B6330A" w:rsidRDefault="00B6330A" w:rsidP="00B6330A">
      <w:pPr>
        <w:numPr>
          <w:ilvl w:val="1"/>
          <w:numId w:val="42"/>
        </w:numPr>
        <w:tabs>
          <w:tab w:val="clear" w:pos="720"/>
          <w:tab w:val="left" w:pos="284"/>
          <w:tab w:val="num" w:pos="360"/>
        </w:tabs>
        <w:ind w:left="284" w:hanging="284"/>
        <w:jc w:val="both"/>
        <w:rPr>
          <w:rFonts w:ascii="Arial" w:hAnsi="Arial" w:cs="Arial"/>
        </w:rPr>
      </w:pPr>
      <w:r>
        <w:rPr>
          <w:rFonts w:ascii="Arial" w:hAnsi="Arial" w:cs="Arial"/>
        </w:rPr>
        <w:t xml:space="preserve">Podpisany przez </w:t>
      </w:r>
      <w:r w:rsidR="007712EA">
        <w:rPr>
          <w:rFonts w:ascii="Arial" w:hAnsi="Arial" w:cs="Arial"/>
        </w:rPr>
        <w:t xml:space="preserve">Wykonawcę i zaakceptowany przez Zamawiającego </w:t>
      </w:r>
      <w:r>
        <w:rPr>
          <w:rFonts w:ascii="Arial" w:hAnsi="Arial" w:cs="Arial"/>
        </w:rPr>
        <w:t>protokół odbioru stanowi podstawę do rozliczenia danego zlecenia</w:t>
      </w:r>
      <w:r w:rsidR="00434CAE">
        <w:rPr>
          <w:rFonts w:ascii="Arial" w:hAnsi="Arial" w:cs="Arial"/>
        </w:rPr>
        <w:t xml:space="preserve"> w ramach rozliczenia miesięcznego</w:t>
      </w:r>
      <w:r>
        <w:rPr>
          <w:rFonts w:ascii="Arial" w:hAnsi="Arial" w:cs="Arial"/>
        </w:rPr>
        <w:t>.</w:t>
      </w:r>
    </w:p>
    <w:p w14:paraId="13AA6A2A" w14:textId="49A90006" w:rsidR="00B6330A" w:rsidRDefault="00B6330A" w:rsidP="00B6330A">
      <w:pPr>
        <w:numPr>
          <w:ilvl w:val="1"/>
          <w:numId w:val="42"/>
        </w:numPr>
        <w:tabs>
          <w:tab w:val="clear" w:pos="720"/>
          <w:tab w:val="left" w:pos="284"/>
          <w:tab w:val="num" w:pos="360"/>
        </w:tabs>
        <w:ind w:left="284" w:hanging="284"/>
        <w:jc w:val="both"/>
        <w:rPr>
          <w:rFonts w:ascii="Arial" w:hAnsi="Arial" w:cs="Arial"/>
        </w:rPr>
      </w:pPr>
      <w:r>
        <w:rPr>
          <w:rFonts w:ascii="Arial" w:hAnsi="Arial" w:cs="Arial"/>
        </w:rPr>
        <w:t xml:space="preserve">W przypadku trzykrotnego odrzucenia protokołu, o którym mowa w ust. </w:t>
      </w:r>
      <w:r w:rsidR="00552C82">
        <w:rPr>
          <w:rFonts w:ascii="Arial" w:hAnsi="Arial" w:cs="Arial"/>
        </w:rPr>
        <w:t>9</w:t>
      </w:r>
      <w:r>
        <w:rPr>
          <w:rFonts w:ascii="Arial" w:hAnsi="Arial" w:cs="Arial"/>
        </w:rPr>
        <w:t xml:space="preserve">, Zamawiający ma prawo odstąpić od </w:t>
      </w:r>
      <w:r w:rsidR="006B5F76">
        <w:rPr>
          <w:rFonts w:ascii="Arial" w:hAnsi="Arial" w:cs="Arial"/>
        </w:rPr>
        <w:t>U</w:t>
      </w:r>
      <w:r>
        <w:rPr>
          <w:rFonts w:ascii="Arial" w:hAnsi="Arial" w:cs="Arial"/>
        </w:rPr>
        <w:t xml:space="preserve">mowy w zakresie danego zlecenia w terminie 10 dni od </w:t>
      </w:r>
      <w:r w:rsidR="00E13202">
        <w:rPr>
          <w:rFonts w:ascii="Arial" w:hAnsi="Arial" w:cs="Arial"/>
        </w:rPr>
        <w:t xml:space="preserve">dnia </w:t>
      </w:r>
      <w:r>
        <w:rPr>
          <w:rFonts w:ascii="Arial" w:hAnsi="Arial" w:cs="Arial"/>
        </w:rPr>
        <w:t>trzeciego odrzucenia protokołu</w:t>
      </w:r>
      <w:r w:rsidR="0064063C">
        <w:rPr>
          <w:rFonts w:ascii="Arial" w:hAnsi="Arial" w:cs="Arial"/>
        </w:rPr>
        <w:t>,</w:t>
      </w:r>
      <w:r>
        <w:rPr>
          <w:rFonts w:ascii="Arial" w:hAnsi="Arial" w:cs="Arial"/>
        </w:rPr>
        <w:t xml:space="preserve"> a Wykonawcy nie przysługuje wynagrodzenie z jego tytułu.</w:t>
      </w:r>
    </w:p>
    <w:p w14:paraId="0F250158" w14:textId="0E694E7F" w:rsidR="00E569C8" w:rsidRPr="00E04A94" w:rsidRDefault="00E569C8" w:rsidP="00B6330A">
      <w:pPr>
        <w:tabs>
          <w:tab w:val="left" w:pos="284"/>
          <w:tab w:val="num" w:pos="567"/>
        </w:tabs>
        <w:jc w:val="both"/>
        <w:rPr>
          <w:rFonts w:ascii="Arial" w:hAnsi="Arial" w:cs="Arial"/>
        </w:rPr>
      </w:pPr>
    </w:p>
    <w:p w14:paraId="19B13D26" w14:textId="77777777" w:rsidR="001B53CC" w:rsidRPr="00E04A94" w:rsidRDefault="001B53CC" w:rsidP="007A628D">
      <w:pPr>
        <w:pStyle w:val="Tekstpodstawowy3"/>
        <w:tabs>
          <w:tab w:val="num" w:pos="1080"/>
        </w:tabs>
        <w:spacing w:after="0"/>
        <w:jc w:val="center"/>
        <w:rPr>
          <w:rFonts w:ascii="Arial" w:hAnsi="Arial" w:cs="Arial"/>
          <w:b/>
          <w:sz w:val="20"/>
          <w:szCs w:val="20"/>
        </w:rPr>
      </w:pPr>
    </w:p>
    <w:p w14:paraId="3F83ACC7" w14:textId="77777777" w:rsidR="00507684" w:rsidRPr="00E04A94" w:rsidRDefault="000408D1" w:rsidP="007A628D">
      <w:pPr>
        <w:pStyle w:val="Tekstpodstawowy3"/>
        <w:tabs>
          <w:tab w:val="num" w:pos="1080"/>
        </w:tabs>
        <w:spacing w:after="0"/>
        <w:jc w:val="center"/>
        <w:rPr>
          <w:rFonts w:ascii="Arial" w:hAnsi="Arial" w:cs="Arial"/>
          <w:b/>
          <w:sz w:val="20"/>
          <w:szCs w:val="20"/>
        </w:rPr>
      </w:pPr>
      <w:r w:rsidRPr="00E04A94">
        <w:rPr>
          <w:rFonts w:ascii="Arial" w:hAnsi="Arial" w:cs="Arial"/>
          <w:b/>
          <w:sz w:val="20"/>
          <w:szCs w:val="20"/>
        </w:rPr>
        <w:t xml:space="preserve">§ </w:t>
      </w:r>
      <w:r w:rsidR="009400AA">
        <w:rPr>
          <w:rFonts w:ascii="Arial" w:hAnsi="Arial" w:cs="Arial"/>
          <w:b/>
          <w:sz w:val="20"/>
          <w:szCs w:val="20"/>
        </w:rPr>
        <w:t>4</w:t>
      </w:r>
      <w:r w:rsidR="004236BE" w:rsidRPr="00E04A94">
        <w:rPr>
          <w:rFonts w:ascii="Arial" w:hAnsi="Arial" w:cs="Arial"/>
          <w:b/>
          <w:sz w:val="20"/>
          <w:szCs w:val="20"/>
        </w:rPr>
        <w:t>.</w:t>
      </w:r>
    </w:p>
    <w:p w14:paraId="39881D31" w14:textId="77777777" w:rsidR="001C04CE" w:rsidRPr="00E04A94" w:rsidRDefault="001C04CE" w:rsidP="007A628D">
      <w:pPr>
        <w:pStyle w:val="Tekstpodstawowy3"/>
        <w:tabs>
          <w:tab w:val="num" w:pos="1080"/>
        </w:tabs>
        <w:spacing w:after="0"/>
        <w:jc w:val="center"/>
        <w:rPr>
          <w:rFonts w:ascii="Arial" w:hAnsi="Arial" w:cs="Arial"/>
          <w:b/>
          <w:sz w:val="20"/>
          <w:szCs w:val="20"/>
        </w:rPr>
      </w:pPr>
    </w:p>
    <w:p w14:paraId="35D4C4E8" w14:textId="1CF62385" w:rsidR="00507684" w:rsidRPr="00E04A94" w:rsidRDefault="00507684" w:rsidP="00DF7174">
      <w:pPr>
        <w:pStyle w:val="Tekstpodstawowy3"/>
        <w:numPr>
          <w:ilvl w:val="0"/>
          <w:numId w:val="16"/>
        </w:numPr>
        <w:tabs>
          <w:tab w:val="num" w:pos="1080"/>
        </w:tabs>
        <w:ind w:left="357" w:hanging="357"/>
        <w:jc w:val="both"/>
        <w:rPr>
          <w:rFonts w:ascii="Arial" w:hAnsi="Arial" w:cs="Arial"/>
          <w:sz w:val="20"/>
          <w:szCs w:val="20"/>
          <w:u w:val="single"/>
        </w:rPr>
      </w:pPr>
      <w:bookmarkStart w:id="1" w:name="_Hlk121121243"/>
      <w:r w:rsidRPr="00F81F9B">
        <w:rPr>
          <w:rFonts w:ascii="Arial" w:hAnsi="Arial" w:cs="Arial"/>
          <w:bCs/>
          <w:sz w:val="20"/>
          <w:szCs w:val="20"/>
        </w:rPr>
        <w:t xml:space="preserve">Za każdy dzień </w:t>
      </w:r>
      <w:r w:rsidR="00CA40C4">
        <w:rPr>
          <w:rFonts w:ascii="Arial" w:hAnsi="Arial" w:cs="Arial"/>
          <w:bCs/>
          <w:sz w:val="20"/>
          <w:szCs w:val="20"/>
        </w:rPr>
        <w:t xml:space="preserve">zwłoki </w:t>
      </w:r>
      <w:r w:rsidR="00F41F5F">
        <w:rPr>
          <w:rFonts w:ascii="Arial" w:hAnsi="Arial" w:cs="Arial"/>
          <w:bCs/>
          <w:sz w:val="20"/>
          <w:szCs w:val="20"/>
        </w:rPr>
        <w:t xml:space="preserve"> </w:t>
      </w:r>
      <w:r w:rsidR="00F41F5F" w:rsidRPr="002E3B27">
        <w:rPr>
          <w:rFonts w:ascii="Arial" w:hAnsi="Arial" w:cs="Arial"/>
          <w:sz w:val="20"/>
          <w:szCs w:val="20"/>
        </w:rPr>
        <w:t xml:space="preserve">w </w:t>
      </w:r>
      <w:r w:rsidR="00F41F5F" w:rsidRPr="007D5783">
        <w:rPr>
          <w:rFonts w:ascii="Arial" w:hAnsi="Arial" w:cs="Arial"/>
          <w:sz w:val="20"/>
          <w:szCs w:val="20"/>
        </w:rPr>
        <w:t xml:space="preserve">przekazaniu </w:t>
      </w:r>
      <w:r w:rsidR="00A4190D" w:rsidRPr="006D37B3">
        <w:rPr>
          <w:rFonts w:ascii="Arial" w:hAnsi="Arial" w:cs="Arial"/>
          <w:sz w:val="20"/>
          <w:szCs w:val="20"/>
        </w:rPr>
        <w:t>wynik</w:t>
      </w:r>
      <w:r w:rsidR="005E7CE8">
        <w:rPr>
          <w:rFonts w:ascii="Arial" w:hAnsi="Arial" w:cs="Arial"/>
          <w:sz w:val="20"/>
          <w:szCs w:val="20"/>
        </w:rPr>
        <w:t>ów</w:t>
      </w:r>
      <w:r w:rsidR="00A4190D" w:rsidRPr="006D37B3">
        <w:rPr>
          <w:rFonts w:ascii="Arial" w:hAnsi="Arial" w:cs="Arial"/>
          <w:sz w:val="20"/>
          <w:szCs w:val="20"/>
        </w:rPr>
        <w:t xml:space="preserve"> z wykonania danego zlecenia</w:t>
      </w:r>
      <w:r w:rsidR="005E7CE8">
        <w:rPr>
          <w:rFonts w:ascii="Arial" w:hAnsi="Arial" w:cs="Arial"/>
          <w:sz w:val="20"/>
          <w:szCs w:val="20"/>
        </w:rPr>
        <w:t xml:space="preserve"> lub </w:t>
      </w:r>
      <w:r w:rsidR="00A4190D" w:rsidRPr="006D37B3">
        <w:rPr>
          <w:rFonts w:ascii="Arial" w:hAnsi="Arial" w:cs="Arial"/>
          <w:sz w:val="20"/>
          <w:szCs w:val="20"/>
        </w:rPr>
        <w:t>wytworzon</w:t>
      </w:r>
      <w:r w:rsidR="005E7CE8">
        <w:rPr>
          <w:rFonts w:ascii="Arial" w:hAnsi="Arial" w:cs="Arial"/>
          <w:sz w:val="20"/>
          <w:szCs w:val="20"/>
        </w:rPr>
        <w:t>ej</w:t>
      </w:r>
      <w:r w:rsidR="00A4190D" w:rsidRPr="006D37B3">
        <w:rPr>
          <w:rFonts w:ascii="Arial" w:hAnsi="Arial" w:cs="Arial"/>
          <w:sz w:val="20"/>
          <w:szCs w:val="20"/>
        </w:rPr>
        <w:t xml:space="preserve"> dokumentacj</w:t>
      </w:r>
      <w:r w:rsidR="005E7CE8">
        <w:rPr>
          <w:rFonts w:ascii="Arial" w:hAnsi="Arial" w:cs="Arial"/>
          <w:sz w:val="20"/>
          <w:szCs w:val="20"/>
        </w:rPr>
        <w:t>i</w:t>
      </w:r>
      <w:r w:rsidR="005E197A">
        <w:rPr>
          <w:rFonts w:ascii="Arial" w:hAnsi="Arial" w:cs="Arial"/>
          <w:sz w:val="20"/>
          <w:szCs w:val="20"/>
        </w:rPr>
        <w:t xml:space="preserve">, raportu </w:t>
      </w:r>
      <w:r w:rsidR="005E7CE8">
        <w:rPr>
          <w:rFonts w:ascii="Arial" w:hAnsi="Arial" w:cs="Arial"/>
          <w:sz w:val="20"/>
          <w:szCs w:val="20"/>
        </w:rPr>
        <w:t>lub</w:t>
      </w:r>
      <w:r w:rsidR="00A4190D" w:rsidRPr="007D5783">
        <w:rPr>
          <w:rFonts w:ascii="Arial" w:hAnsi="Arial" w:cs="Arial"/>
          <w:sz w:val="20"/>
          <w:szCs w:val="20"/>
        </w:rPr>
        <w:t xml:space="preserve"> </w:t>
      </w:r>
      <w:r w:rsidR="0047383A" w:rsidRPr="007D5783">
        <w:rPr>
          <w:rFonts w:ascii="Arial" w:hAnsi="Arial" w:cs="Arial"/>
          <w:sz w:val="20"/>
          <w:szCs w:val="20"/>
        </w:rPr>
        <w:t>protokołu</w:t>
      </w:r>
      <w:r w:rsidR="0047383A">
        <w:rPr>
          <w:rFonts w:ascii="Arial" w:hAnsi="Arial" w:cs="Arial"/>
          <w:sz w:val="20"/>
          <w:szCs w:val="20"/>
        </w:rPr>
        <w:t xml:space="preserve"> odbioru, o który</w:t>
      </w:r>
      <w:r w:rsidR="005E7CE8">
        <w:rPr>
          <w:rFonts w:ascii="Arial" w:hAnsi="Arial" w:cs="Arial"/>
          <w:sz w:val="20"/>
          <w:szCs w:val="20"/>
        </w:rPr>
        <w:t>ch</w:t>
      </w:r>
      <w:r w:rsidR="0047383A">
        <w:rPr>
          <w:rFonts w:ascii="Arial" w:hAnsi="Arial" w:cs="Arial"/>
          <w:sz w:val="20"/>
          <w:szCs w:val="20"/>
        </w:rPr>
        <w:t xml:space="preserve"> mowa w </w:t>
      </w:r>
      <w:r w:rsidR="0047383A" w:rsidRPr="00F81F9B">
        <w:rPr>
          <w:rFonts w:ascii="Arial" w:hAnsi="Arial" w:cs="Arial"/>
          <w:sz w:val="20"/>
          <w:szCs w:val="20"/>
        </w:rPr>
        <w:t>§</w:t>
      </w:r>
      <w:r w:rsidR="0047383A">
        <w:rPr>
          <w:rFonts w:ascii="Arial" w:hAnsi="Arial" w:cs="Arial"/>
          <w:sz w:val="20"/>
          <w:szCs w:val="20"/>
        </w:rPr>
        <w:t xml:space="preserve"> </w:t>
      </w:r>
      <w:r w:rsidR="0043145B">
        <w:rPr>
          <w:rFonts w:ascii="Arial" w:hAnsi="Arial" w:cs="Arial"/>
          <w:sz w:val="20"/>
          <w:szCs w:val="20"/>
        </w:rPr>
        <w:t>3</w:t>
      </w:r>
      <w:r w:rsidR="0047383A">
        <w:rPr>
          <w:rFonts w:ascii="Arial" w:hAnsi="Arial" w:cs="Arial"/>
          <w:sz w:val="20"/>
          <w:szCs w:val="20"/>
        </w:rPr>
        <w:t xml:space="preserve"> ust. </w:t>
      </w:r>
      <w:r w:rsidR="009E2B65">
        <w:rPr>
          <w:rFonts w:ascii="Arial" w:hAnsi="Arial" w:cs="Arial"/>
          <w:sz w:val="20"/>
          <w:szCs w:val="20"/>
        </w:rPr>
        <w:t>8</w:t>
      </w:r>
      <w:r w:rsidR="005E7CE8">
        <w:rPr>
          <w:rFonts w:ascii="Arial" w:hAnsi="Arial" w:cs="Arial"/>
          <w:sz w:val="20"/>
          <w:szCs w:val="20"/>
        </w:rPr>
        <w:t>,</w:t>
      </w:r>
      <w:r w:rsidR="00F41F5F" w:rsidRPr="002E3B27">
        <w:rPr>
          <w:rFonts w:ascii="Arial" w:hAnsi="Arial" w:cs="Arial"/>
          <w:sz w:val="20"/>
          <w:szCs w:val="20"/>
        </w:rPr>
        <w:t xml:space="preserve"> </w:t>
      </w:r>
      <w:r w:rsidRPr="00F81F9B">
        <w:rPr>
          <w:rFonts w:ascii="Arial" w:hAnsi="Arial" w:cs="Arial"/>
          <w:sz w:val="20"/>
          <w:szCs w:val="20"/>
        </w:rPr>
        <w:t xml:space="preserve">Wykonawca zapłaci Zamawiającemu karę umowną </w:t>
      </w:r>
      <w:r w:rsidR="003702F7" w:rsidRPr="00F81F9B">
        <w:rPr>
          <w:rFonts w:ascii="Arial" w:hAnsi="Arial" w:cs="Arial"/>
          <w:sz w:val="20"/>
          <w:szCs w:val="20"/>
        </w:rPr>
        <w:t>w</w:t>
      </w:r>
      <w:r w:rsidR="001C04CE" w:rsidRPr="00F81F9B">
        <w:rPr>
          <w:rFonts w:ascii="Arial" w:hAnsi="Arial" w:cs="Arial"/>
          <w:sz w:val="20"/>
          <w:szCs w:val="20"/>
        </w:rPr>
        <w:t> </w:t>
      </w:r>
      <w:r w:rsidR="003702F7" w:rsidRPr="00F81F9B">
        <w:rPr>
          <w:rFonts w:ascii="Arial" w:hAnsi="Arial" w:cs="Arial"/>
          <w:sz w:val="20"/>
          <w:szCs w:val="20"/>
        </w:rPr>
        <w:t>wysokości</w:t>
      </w:r>
      <w:r w:rsidR="00F81F9B" w:rsidRPr="00F81F9B">
        <w:rPr>
          <w:rFonts w:ascii="Arial" w:hAnsi="Arial" w:cs="Arial"/>
          <w:sz w:val="20"/>
          <w:szCs w:val="20"/>
        </w:rPr>
        <w:t xml:space="preserve"> </w:t>
      </w:r>
      <w:r w:rsidR="00C515CF">
        <w:rPr>
          <w:rFonts w:ascii="Arial" w:hAnsi="Arial" w:cs="Arial"/>
          <w:sz w:val="20"/>
          <w:szCs w:val="20"/>
        </w:rPr>
        <w:t>5</w:t>
      </w:r>
      <w:r w:rsidR="00F81F9B" w:rsidRPr="00F81F9B">
        <w:rPr>
          <w:rFonts w:ascii="Arial" w:hAnsi="Arial" w:cs="Arial"/>
          <w:sz w:val="20"/>
          <w:szCs w:val="20"/>
        </w:rPr>
        <w:t xml:space="preserve"> </w:t>
      </w:r>
      <w:r w:rsidR="003702F7" w:rsidRPr="00F81F9B">
        <w:rPr>
          <w:rFonts w:ascii="Arial" w:hAnsi="Arial" w:cs="Arial"/>
          <w:sz w:val="20"/>
          <w:szCs w:val="20"/>
        </w:rPr>
        <w:t xml:space="preserve">% </w:t>
      </w:r>
      <w:r w:rsidR="00C515CF">
        <w:rPr>
          <w:rFonts w:ascii="Arial" w:hAnsi="Arial" w:cs="Arial"/>
          <w:sz w:val="20"/>
          <w:szCs w:val="20"/>
        </w:rPr>
        <w:t>wynagrodzenia</w:t>
      </w:r>
      <w:r w:rsidR="00D66097">
        <w:rPr>
          <w:rFonts w:ascii="Arial" w:hAnsi="Arial" w:cs="Arial"/>
          <w:sz w:val="20"/>
          <w:szCs w:val="20"/>
        </w:rPr>
        <w:t xml:space="preserve"> brutto</w:t>
      </w:r>
      <w:r w:rsidR="00FF173D">
        <w:rPr>
          <w:rFonts w:ascii="Arial" w:hAnsi="Arial" w:cs="Arial"/>
          <w:sz w:val="20"/>
          <w:szCs w:val="20"/>
        </w:rPr>
        <w:t xml:space="preserve"> przysługującego Wykonawcy</w:t>
      </w:r>
      <w:r w:rsidR="00C515CF">
        <w:rPr>
          <w:rFonts w:ascii="Arial" w:hAnsi="Arial" w:cs="Arial"/>
          <w:sz w:val="20"/>
          <w:szCs w:val="20"/>
        </w:rPr>
        <w:t xml:space="preserve"> za dane zlecenie</w:t>
      </w:r>
      <w:bookmarkEnd w:id="1"/>
      <w:r w:rsidR="00C515CF">
        <w:rPr>
          <w:rFonts w:ascii="Arial" w:hAnsi="Arial" w:cs="Arial"/>
          <w:sz w:val="20"/>
          <w:szCs w:val="20"/>
        </w:rPr>
        <w:t xml:space="preserve">. </w:t>
      </w:r>
    </w:p>
    <w:p w14:paraId="3E92C588" w14:textId="6E0285B3" w:rsidR="00FB251B" w:rsidRPr="007D5783" w:rsidRDefault="007D5783" w:rsidP="00DF7174">
      <w:pPr>
        <w:pStyle w:val="Tekstpodstawowy3"/>
        <w:numPr>
          <w:ilvl w:val="0"/>
          <w:numId w:val="16"/>
        </w:numPr>
        <w:tabs>
          <w:tab w:val="num" w:pos="1080"/>
        </w:tabs>
        <w:ind w:left="357" w:hanging="357"/>
        <w:jc w:val="both"/>
        <w:rPr>
          <w:rFonts w:ascii="Arial" w:hAnsi="Arial" w:cs="Arial"/>
          <w:sz w:val="20"/>
          <w:szCs w:val="20"/>
          <w:u w:val="single"/>
        </w:rPr>
      </w:pPr>
      <w:bookmarkStart w:id="2" w:name="_Hlk121121500"/>
      <w:r w:rsidRPr="007D5783">
        <w:rPr>
          <w:rFonts w:ascii="Arial" w:hAnsi="Arial" w:cs="Arial"/>
          <w:sz w:val="20"/>
          <w:szCs w:val="20"/>
        </w:rPr>
        <w:t xml:space="preserve">Za każdy dzień </w:t>
      </w:r>
      <w:r w:rsidR="00C35327">
        <w:rPr>
          <w:rFonts w:ascii="Arial" w:hAnsi="Arial" w:cs="Arial"/>
          <w:sz w:val="20"/>
          <w:szCs w:val="20"/>
        </w:rPr>
        <w:t xml:space="preserve">zwłoki </w:t>
      </w:r>
      <w:r w:rsidRPr="007D5783">
        <w:rPr>
          <w:rFonts w:ascii="Arial" w:hAnsi="Arial" w:cs="Arial"/>
          <w:sz w:val="20"/>
          <w:szCs w:val="20"/>
        </w:rPr>
        <w:t>w stosunku do</w:t>
      </w:r>
      <w:r w:rsidR="004F7E46" w:rsidRPr="007D5783">
        <w:rPr>
          <w:rFonts w:ascii="Arial" w:hAnsi="Arial" w:cs="Arial"/>
          <w:sz w:val="20"/>
          <w:szCs w:val="20"/>
        </w:rPr>
        <w:t xml:space="preserve"> termi</w:t>
      </w:r>
      <w:r w:rsidR="00326AE4" w:rsidRPr="007D5783">
        <w:rPr>
          <w:rFonts w:ascii="Arial" w:hAnsi="Arial" w:cs="Arial"/>
          <w:sz w:val="20"/>
          <w:szCs w:val="20"/>
        </w:rPr>
        <w:t xml:space="preserve">nu wyznaczonego na podstawie § </w:t>
      </w:r>
      <w:r w:rsidR="006A233A" w:rsidRPr="007D5783">
        <w:rPr>
          <w:rFonts w:ascii="Arial" w:hAnsi="Arial" w:cs="Arial"/>
          <w:sz w:val="20"/>
          <w:szCs w:val="20"/>
        </w:rPr>
        <w:t>3</w:t>
      </w:r>
      <w:r w:rsidR="009F4D8F" w:rsidRPr="007D5783">
        <w:rPr>
          <w:rFonts w:ascii="Arial" w:hAnsi="Arial" w:cs="Arial"/>
          <w:sz w:val="20"/>
          <w:szCs w:val="20"/>
        </w:rPr>
        <w:t xml:space="preserve"> </w:t>
      </w:r>
      <w:r w:rsidR="004F7E46" w:rsidRPr="007D5783">
        <w:rPr>
          <w:rFonts w:ascii="Arial" w:hAnsi="Arial" w:cs="Arial"/>
          <w:sz w:val="20"/>
          <w:szCs w:val="20"/>
        </w:rPr>
        <w:t xml:space="preserve">ust. </w:t>
      </w:r>
      <w:r w:rsidR="0047383A" w:rsidRPr="007D5783">
        <w:rPr>
          <w:rFonts w:ascii="Arial" w:hAnsi="Arial" w:cs="Arial"/>
          <w:sz w:val="20"/>
          <w:szCs w:val="20"/>
        </w:rPr>
        <w:t>3,</w:t>
      </w:r>
      <w:r w:rsidR="00637024" w:rsidRPr="007D5783">
        <w:rPr>
          <w:rFonts w:ascii="Arial" w:hAnsi="Arial" w:cs="Arial"/>
          <w:sz w:val="20"/>
          <w:szCs w:val="20"/>
        </w:rPr>
        <w:t xml:space="preserve"> </w:t>
      </w:r>
      <w:r w:rsidR="0074201A" w:rsidRPr="007D5783">
        <w:rPr>
          <w:rFonts w:ascii="Arial" w:hAnsi="Arial" w:cs="Arial"/>
          <w:sz w:val="20"/>
          <w:szCs w:val="20"/>
        </w:rPr>
        <w:t xml:space="preserve">Wykonawca zapłaci Zamawiającemu karę umowną w wysokości </w:t>
      </w:r>
      <w:r w:rsidR="00FF173D">
        <w:rPr>
          <w:rFonts w:ascii="Arial" w:hAnsi="Arial" w:cs="Arial"/>
          <w:sz w:val="20"/>
          <w:szCs w:val="20"/>
        </w:rPr>
        <w:t>500 zł brutto</w:t>
      </w:r>
      <w:bookmarkEnd w:id="2"/>
      <w:r w:rsidR="00FF173D">
        <w:rPr>
          <w:rFonts w:ascii="Arial" w:hAnsi="Arial" w:cs="Arial"/>
          <w:sz w:val="20"/>
          <w:szCs w:val="20"/>
        </w:rPr>
        <w:t>.</w:t>
      </w:r>
    </w:p>
    <w:p w14:paraId="1FB0D6AA" w14:textId="390D0E77" w:rsidR="005616FF" w:rsidRPr="00E04A94" w:rsidRDefault="005616FF" w:rsidP="00DF7174">
      <w:pPr>
        <w:pStyle w:val="Tekstpodstawowy3"/>
        <w:numPr>
          <w:ilvl w:val="0"/>
          <w:numId w:val="16"/>
        </w:numPr>
        <w:tabs>
          <w:tab w:val="num" w:pos="1080"/>
        </w:tabs>
        <w:ind w:left="357" w:hanging="357"/>
        <w:jc w:val="both"/>
        <w:rPr>
          <w:rFonts w:ascii="Arial" w:hAnsi="Arial" w:cs="Arial"/>
          <w:sz w:val="20"/>
          <w:szCs w:val="20"/>
        </w:rPr>
      </w:pPr>
      <w:r w:rsidRPr="00E04A94">
        <w:rPr>
          <w:rFonts w:ascii="Arial" w:hAnsi="Arial" w:cs="Arial"/>
          <w:sz w:val="20"/>
          <w:szCs w:val="20"/>
        </w:rPr>
        <w:lastRenderedPageBreak/>
        <w:t>W</w:t>
      </w:r>
      <w:r w:rsidRPr="00F81F9B">
        <w:rPr>
          <w:rFonts w:ascii="Arial" w:hAnsi="Arial" w:cs="Arial"/>
          <w:sz w:val="20"/>
          <w:szCs w:val="20"/>
        </w:rPr>
        <w:t xml:space="preserve"> razie powierzenia wykonania</w:t>
      </w:r>
      <w:r w:rsidR="006A233A">
        <w:rPr>
          <w:rFonts w:ascii="Arial" w:hAnsi="Arial" w:cs="Arial"/>
          <w:sz w:val="20"/>
          <w:szCs w:val="20"/>
        </w:rPr>
        <w:t xml:space="preserve"> przedmiotu Umowy </w:t>
      </w:r>
      <w:r w:rsidRPr="00F81F9B">
        <w:rPr>
          <w:rFonts w:ascii="Arial" w:hAnsi="Arial" w:cs="Arial"/>
          <w:sz w:val="20"/>
          <w:szCs w:val="20"/>
        </w:rPr>
        <w:t>– bez zgody Zamawiającego – inne</w:t>
      </w:r>
      <w:r w:rsidR="006A233A">
        <w:rPr>
          <w:rFonts w:ascii="Arial" w:hAnsi="Arial" w:cs="Arial"/>
          <w:sz w:val="20"/>
          <w:szCs w:val="20"/>
        </w:rPr>
        <w:t xml:space="preserve">j osobie lub </w:t>
      </w:r>
      <w:r w:rsidRPr="00F81F9B">
        <w:rPr>
          <w:rFonts w:ascii="Arial" w:hAnsi="Arial" w:cs="Arial"/>
          <w:sz w:val="20"/>
          <w:szCs w:val="20"/>
        </w:rPr>
        <w:t xml:space="preserve"> podmiotowi</w:t>
      </w:r>
      <w:r w:rsidR="00CE6C1C" w:rsidRPr="00E04A94">
        <w:rPr>
          <w:rFonts w:ascii="Arial" w:hAnsi="Arial" w:cs="Arial"/>
          <w:sz w:val="20"/>
          <w:szCs w:val="20"/>
        </w:rPr>
        <w:t>,</w:t>
      </w:r>
      <w:r w:rsidR="0033241B" w:rsidRPr="00E04A94">
        <w:rPr>
          <w:rFonts w:ascii="Arial" w:hAnsi="Arial" w:cs="Arial"/>
          <w:sz w:val="20"/>
          <w:szCs w:val="20"/>
        </w:rPr>
        <w:t xml:space="preserve"> </w:t>
      </w:r>
      <w:r w:rsidR="00F4641C" w:rsidRPr="00E04A94">
        <w:rPr>
          <w:rFonts w:ascii="Arial" w:hAnsi="Arial" w:cs="Arial"/>
          <w:bCs/>
          <w:sz w:val="20"/>
          <w:szCs w:val="20"/>
        </w:rPr>
        <w:t xml:space="preserve">Zamawiającemu przysługuje prawo odstąpienia od </w:t>
      </w:r>
      <w:r w:rsidR="006B5F76">
        <w:rPr>
          <w:rFonts w:ascii="Arial" w:hAnsi="Arial" w:cs="Arial"/>
          <w:bCs/>
          <w:sz w:val="20"/>
          <w:szCs w:val="20"/>
        </w:rPr>
        <w:t>U</w:t>
      </w:r>
      <w:r w:rsidR="00F4641C" w:rsidRPr="00E04A94">
        <w:rPr>
          <w:rFonts w:ascii="Arial" w:hAnsi="Arial" w:cs="Arial"/>
          <w:bCs/>
          <w:sz w:val="20"/>
          <w:szCs w:val="20"/>
        </w:rPr>
        <w:t>mowy</w:t>
      </w:r>
      <w:r w:rsidR="006A233A">
        <w:rPr>
          <w:rFonts w:ascii="Arial" w:hAnsi="Arial" w:cs="Arial"/>
          <w:bCs/>
          <w:sz w:val="20"/>
          <w:szCs w:val="20"/>
        </w:rPr>
        <w:t xml:space="preserve"> w całości lub części</w:t>
      </w:r>
      <w:r w:rsidR="009F55B1" w:rsidRPr="00E04A94">
        <w:rPr>
          <w:rFonts w:ascii="Arial" w:hAnsi="Arial" w:cs="Arial"/>
          <w:bCs/>
          <w:sz w:val="20"/>
          <w:szCs w:val="20"/>
        </w:rPr>
        <w:t xml:space="preserve"> w terminie </w:t>
      </w:r>
      <w:r w:rsidR="00F81F9B">
        <w:rPr>
          <w:rFonts w:ascii="Arial" w:hAnsi="Arial" w:cs="Arial"/>
          <w:bCs/>
          <w:sz w:val="20"/>
          <w:szCs w:val="20"/>
        </w:rPr>
        <w:t xml:space="preserve">10 </w:t>
      </w:r>
      <w:r w:rsidR="00CE6C1C" w:rsidRPr="00E04A94">
        <w:rPr>
          <w:rFonts w:ascii="Arial" w:hAnsi="Arial" w:cs="Arial"/>
          <w:bCs/>
          <w:sz w:val="20"/>
          <w:szCs w:val="20"/>
        </w:rPr>
        <w:t>dni od powzięcia przezeń wiedzy o takim powierzeniu</w:t>
      </w:r>
      <w:r w:rsidR="00637024" w:rsidRPr="00E04A94">
        <w:rPr>
          <w:rFonts w:ascii="Arial" w:hAnsi="Arial" w:cs="Arial"/>
          <w:bCs/>
          <w:sz w:val="20"/>
          <w:szCs w:val="20"/>
        </w:rPr>
        <w:t xml:space="preserve"> i</w:t>
      </w:r>
      <w:r w:rsidR="002454DE" w:rsidRPr="00E04A94">
        <w:rPr>
          <w:rFonts w:ascii="Arial" w:hAnsi="Arial" w:cs="Arial"/>
          <w:bCs/>
          <w:sz w:val="20"/>
          <w:szCs w:val="20"/>
        </w:rPr>
        <w:t> </w:t>
      </w:r>
      <w:r w:rsidR="00637024" w:rsidRPr="00E04A94">
        <w:rPr>
          <w:rFonts w:ascii="Arial" w:hAnsi="Arial" w:cs="Arial"/>
          <w:bCs/>
          <w:sz w:val="20"/>
          <w:szCs w:val="20"/>
        </w:rPr>
        <w:t xml:space="preserve">naliczenia kary umownej </w:t>
      </w:r>
      <w:r w:rsidR="006A233A">
        <w:rPr>
          <w:rFonts w:ascii="Arial" w:hAnsi="Arial" w:cs="Arial"/>
          <w:bCs/>
          <w:sz w:val="20"/>
          <w:szCs w:val="20"/>
        </w:rPr>
        <w:t xml:space="preserve">w wysokości </w:t>
      </w:r>
      <w:r w:rsidR="00CF655F">
        <w:rPr>
          <w:rFonts w:ascii="Arial" w:hAnsi="Arial" w:cs="Arial"/>
          <w:bCs/>
          <w:sz w:val="20"/>
          <w:szCs w:val="20"/>
        </w:rPr>
        <w:t>5</w:t>
      </w:r>
      <w:r w:rsidR="006A233A">
        <w:rPr>
          <w:rFonts w:ascii="Arial" w:hAnsi="Arial" w:cs="Arial"/>
          <w:bCs/>
          <w:sz w:val="20"/>
          <w:szCs w:val="20"/>
        </w:rPr>
        <w:t xml:space="preserve"> % wynagrodzenia brutto określonego w § 2 ust. 1</w:t>
      </w:r>
      <w:r w:rsidR="00957176">
        <w:rPr>
          <w:rFonts w:ascii="Arial" w:hAnsi="Arial" w:cs="Arial"/>
          <w:bCs/>
          <w:sz w:val="20"/>
          <w:szCs w:val="20"/>
        </w:rPr>
        <w:t>,</w:t>
      </w:r>
      <w:r w:rsidR="00957176" w:rsidDel="00957176">
        <w:rPr>
          <w:rFonts w:ascii="Arial" w:hAnsi="Arial" w:cs="Arial"/>
          <w:bCs/>
          <w:sz w:val="20"/>
          <w:szCs w:val="20"/>
        </w:rPr>
        <w:t xml:space="preserve"> </w:t>
      </w:r>
    </w:p>
    <w:p w14:paraId="5E27EC95" w14:textId="63BBB61C" w:rsidR="00555266" w:rsidRDefault="00555266" w:rsidP="00DF7174">
      <w:pPr>
        <w:pStyle w:val="Tekstpodstawowy3"/>
        <w:numPr>
          <w:ilvl w:val="0"/>
          <w:numId w:val="16"/>
        </w:numPr>
        <w:tabs>
          <w:tab w:val="num" w:pos="1080"/>
        </w:tabs>
        <w:ind w:left="357" w:hanging="357"/>
        <w:jc w:val="both"/>
        <w:rPr>
          <w:rFonts w:ascii="Arial" w:hAnsi="Arial" w:cs="Arial"/>
          <w:sz w:val="20"/>
          <w:szCs w:val="20"/>
        </w:rPr>
      </w:pPr>
      <w:r w:rsidRPr="00F81F9B">
        <w:rPr>
          <w:rFonts w:ascii="Arial" w:hAnsi="Arial" w:cs="Arial"/>
          <w:sz w:val="20"/>
          <w:szCs w:val="20"/>
        </w:rPr>
        <w:t>W razie naruszenia postanowień §</w:t>
      </w:r>
      <w:r w:rsidR="00E53BFE" w:rsidRPr="00F81F9B">
        <w:rPr>
          <w:rFonts w:ascii="Arial" w:hAnsi="Arial" w:cs="Arial"/>
          <w:sz w:val="20"/>
          <w:szCs w:val="20"/>
        </w:rPr>
        <w:t xml:space="preserve"> </w:t>
      </w:r>
      <w:r w:rsidR="00687E5C">
        <w:rPr>
          <w:rFonts w:ascii="Arial" w:hAnsi="Arial" w:cs="Arial"/>
          <w:sz w:val="20"/>
          <w:szCs w:val="20"/>
        </w:rPr>
        <w:t>5</w:t>
      </w:r>
      <w:r w:rsidRPr="00F81F9B">
        <w:rPr>
          <w:rFonts w:ascii="Arial" w:hAnsi="Arial" w:cs="Arial"/>
          <w:sz w:val="20"/>
          <w:szCs w:val="20"/>
        </w:rPr>
        <w:t xml:space="preserve"> Umowy Wykonawca zapłaci Zamawiającemu karę umowną w wysokości </w:t>
      </w:r>
      <w:r w:rsidR="00F81F9B" w:rsidRPr="00F81F9B">
        <w:rPr>
          <w:rFonts w:ascii="Arial" w:hAnsi="Arial" w:cs="Arial"/>
          <w:sz w:val="20"/>
          <w:szCs w:val="20"/>
        </w:rPr>
        <w:t>1</w:t>
      </w:r>
      <w:r w:rsidR="009E2B65">
        <w:rPr>
          <w:rFonts w:ascii="Arial" w:hAnsi="Arial" w:cs="Arial"/>
          <w:sz w:val="20"/>
          <w:szCs w:val="20"/>
        </w:rPr>
        <w:t>,5</w:t>
      </w:r>
      <w:r w:rsidR="00F81F9B" w:rsidRPr="00F81F9B">
        <w:rPr>
          <w:rFonts w:ascii="Arial" w:hAnsi="Arial" w:cs="Arial"/>
          <w:sz w:val="20"/>
          <w:szCs w:val="20"/>
        </w:rPr>
        <w:t xml:space="preserve"> </w:t>
      </w:r>
      <w:r w:rsidRPr="00F81F9B">
        <w:rPr>
          <w:rFonts w:ascii="Arial" w:hAnsi="Arial" w:cs="Arial"/>
          <w:sz w:val="20"/>
          <w:szCs w:val="20"/>
        </w:rPr>
        <w:t xml:space="preserve">% wynagrodzenia brutto określonego w § </w:t>
      </w:r>
      <w:r w:rsidR="00687E5C">
        <w:rPr>
          <w:rFonts w:ascii="Arial" w:hAnsi="Arial" w:cs="Arial"/>
          <w:sz w:val="20"/>
          <w:szCs w:val="20"/>
        </w:rPr>
        <w:t>2</w:t>
      </w:r>
      <w:r w:rsidRPr="00F81F9B">
        <w:rPr>
          <w:rFonts w:ascii="Arial" w:hAnsi="Arial" w:cs="Arial"/>
          <w:sz w:val="20"/>
          <w:szCs w:val="20"/>
        </w:rPr>
        <w:t xml:space="preserve"> ust. 1</w:t>
      </w:r>
      <w:r w:rsidRPr="00E04A94">
        <w:rPr>
          <w:rFonts w:ascii="Arial" w:hAnsi="Arial" w:cs="Arial"/>
          <w:sz w:val="20"/>
          <w:szCs w:val="20"/>
        </w:rPr>
        <w:t>, za każdy przypadek naruszenia.</w:t>
      </w:r>
    </w:p>
    <w:p w14:paraId="3CABEC24" w14:textId="558FA545" w:rsidR="008A3736" w:rsidRDefault="008A3736" w:rsidP="008A3736">
      <w:pPr>
        <w:pStyle w:val="Tekstpodstawowy3"/>
        <w:numPr>
          <w:ilvl w:val="0"/>
          <w:numId w:val="16"/>
        </w:numPr>
        <w:tabs>
          <w:tab w:val="num" w:pos="1080"/>
        </w:tabs>
        <w:ind w:left="357" w:hanging="357"/>
        <w:jc w:val="both"/>
        <w:rPr>
          <w:rFonts w:ascii="Arial" w:hAnsi="Arial" w:cs="Arial"/>
          <w:sz w:val="20"/>
          <w:szCs w:val="20"/>
        </w:rPr>
      </w:pPr>
      <w:bookmarkStart w:id="3" w:name="_Hlk121121663"/>
      <w:r w:rsidRPr="008A3736">
        <w:rPr>
          <w:rFonts w:ascii="Arial" w:hAnsi="Arial" w:cs="Arial"/>
          <w:sz w:val="20"/>
          <w:szCs w:val="20"/>
        </w:rPr>
        <w:t xml:space="preserve">W razie niewykonania przez Wykonawcę </w:t>
      </w:r>
      <w:r w:rsidR="0095094B">
        <w:rPr>
          <w:rFonts w:ascii="Arial" w:hAnsi="Arial" w:cs="Arial"/>
          <w:sz w:val="20"/>
          <w:szCs w:val="20"/>
        </w:rPr>
        <w:t>danego zlecenia</w:t>
      </w:r>
      <w:r w:rsidRPr="008A3736">
        <w:rPr>
          <w:rFonts w:ascii="Arial" w:hAnsi="Arial" w:cs="Arial"/>
          <w:sz w:val="20"/>
          <w:szCs w:val="20"/>
        </w:rPr>
        <w:t xml:space="preserve"> </w:t>
      </w:r>
      <w:r w:rsidR="00A8123D" w:rsidRPr="008A3736">
        <w:rPr>
          <w:rFonts w:ascii="Arial" w:hAnsi="Arial" w:cs="Arial"/>
          <w:sz w:val="20"/>
          <w:szCs w:val="20"/>
        </w:rPr>
        <w:t xml:space="preserve">Wykonawca </w:t>
      </w:r>
      <w:r w:rsidRPr="008A3736">
        <w:rPr>
          <w:rFonts w:ascii="Arial" w:hAnsi="Arial" w:cs="Arial"/>
          <w:sz w:val="20"/>
          <w:szCs w:val="20"/>
        </w:rPr>
        <w:t>zapłaci Zamawiającemu</w:t>
      </w:r>
      <w:r w:rsidR="00C35327">
        <w:rPr>
          <w:rFonts w:ascii="Arial" w:hAnsi="Arial" w:cs="Arial"/>
          <w:sz w:val="20"/>
          <w:szCs w:val="20"/>
        </w:rPr>
        <w:t xml:space="preserve"> </w:t>
      </w:r>
      <w:r w:rsidR="00FF173D">
        <w:rPr>
          <w:rFonts w:ascii="Arial" w:hAnsi="Arial" w:cs="Arial"/>
          <w:sz w:val="20"/>
          <w:szCs w:val="20"/>
        </w:rPr>
        <w:t>karę umowną w wysokości 25% wartości wynagrodzenia</w:t>
      </w:r>
      <w:r w:rsidR="00D66097">
        <w:rPr>
          <w:rFonts w:ascii="Arial" w:hAnsi="Arial" w:cs="Arial"/>
          <w:sz w:val="20"/>
          <w:szCs w:val="20"/>
        </w:rPr>
        <w:t xml:space="preserve"> brutto</w:t>
      </w:r>
      <w:r w:rsidR="00FF173D">
        <w:rPr>
          <w:rFonts w:ascii="Arial" w:hAnsi="Arial" w:cs="Arial"/>
          <w:sz w:val="20"/>
          <w:szCs w:val="20"/>
        </w:rPr>
        <w:t xml:space="preserve"> przysługującego Wykonawcy za dane zlecenie</w:t>
      </w:r>
      <w:r>
        <w:rPr>
          <w:rFonts w:ascii="Arial" w:hAnsi="Arial" w:cs="Arial"/>
          <w:sz w:val="20"/>
          <w:szCs w:val="20"/>
        </w:rPr>
        <w:t xml:space="preserve">. </w:t>
      </w:r>
    </w:p>
    <w:bookmarkEnd w:id="3"/>
    <w:p w14:paraId="2A8EFD04" w14:textId="77777777" w:rsidR="00507684" w:rsidRPr="008A3736" w:rsidRDefault="00507684" w:rsidP="008A3736">
      <w:pPr>
        <w:pStyle w:val="Tekstpodstawowy3"/>
        <w:numPr>
          <w:ilvl w:val="0"/>
          <w:numId w:val="16"/>
        </w:numPr>
        <w:tabs>
          <w:tab w:val="num" w:pos="1080"/>
        </w:tabs>
        <w:ind w:left="357" w:hanging="357"/>
        <w:jc w:val="both"/>
        <w:rPr>
          <w:rFonts w:ascii="Arial" w:hAnsi="Arial" w:cs="Arial"/>
          <w:sz w:val="20"/>
          <w:szCs w:val="20"/>
        </w:rPr>
      </w:pPr>
      <w:r w:rsidRPr="008A3736">
        <w:rPr>
          <w:rFonts w:ascii="Arial" w:hAnsi="Arial" w:cs="Arial"/>
          <w:sz w:val="20"/>
          <w:szCs w:val="20"/>
        </w:rPr>
        <w:t>Zamawiający może dochodzić na zasadach ogólnych odszkodowania prze</w:t>
      </w:r>
      <w:r w:rsidR="00385E18" w:rsidRPr="008A3736">
        <w:rPr>
          <w:rFonts w:ascii="Arial" w:hAnsi="Arial" w:cs="Arial"/>
          <w:sz w:val="20"/>
          <w:szCs w:val="20"/>
        </w:rPr>
        <w:t>wyż</w:t>
      </w:r>
      <w:r w:rsidR="00012524" w:rsidRPr="008A3736">
        <w:rPr>
          <w:rFonts w:ascii="Arial" w:hAnsi="Arial" w:cs="Arial"/>
          <w:sz w:val="20"/>
          <w:szCs w:val="20"/>
        </w:rPr>
        <w:t>szającego</w:t>
      </w:r>
      <w:r w:rsidRPr="008A3736">
        <w:rPr>
          <w:rFonts w:ascii="Arial" w:hAnsi="Arial" w:cs="Arial"/>
          <w:sz w:val="20"/>
          <w:szCs w:val="20"/>
        </w:rPr>
        <w:t xml:space="preserve"> zastrzeżone na jego rzecz kary umowne.</w:t>
      </w:r>
    </w:p>
    <w:p w14:paraId="4A8D576C" w14:textId="77777777" w:rsidR="00456DB9" w:rsidRDefault="00021216" w:rsidP="00456DB9">
      <w:pPr>
        <w:pStyle w:val="Tekstpodstawowy3"/>
        <w:numPr>
          <w:ilvl w:val="0"/>
          <w:numId w:val="16"/>
        </w:numPr>
        <w:tabs>
          <w:tab w:val="num" w:pos="1080"/>
        </w:tabs>
        <w:spacing w:after="0"/>
        <w:jc w:val="both"/>
        <w:rPr>
          <w:rFonts w:ascii="Arial" w:hAnsi="Arial" w:cs="Arial"/>
          <w:sz w:val="20"/>
          <w:szCs w:val="20"/>
        </w:rPr>
      </w:pPr>
      <w:r w:rsidRPr="00E04A94">
        <w:rPr>
          <w:rFonts w:ascii="Arial" w:hAnsi="Arial" w:cs="Arial"/>
          <w:sz w:val="20"/>
          <w:szCs w:val="20"/>
        </w:rPr>
        <w:t xml:space="preserve">Strony uzgadniają, że </w:t>
      </w:r>
      <w:r w:rsidR="003E1841" w:rsidRPr="00E04A94">
        <w:rPr>
          <w:rFonts w:ascii="Arial" w:hAnsi="Arial" w:cs="Arial"/>
          <w:sz w:val="20"/>
          <w:szCs w:val="20"/>
        </w:rPr>
        <w:t xml:space="preserve">w razie naliczenia przez Zamawiającego kar umownych, Zamawiający </w:t>
      </w:r>
      <w:r w:rsidRPr="00E04A94">
        <w:rPr>
          <w:rFonts w:ascii="Arial" w:hAnsi="Arial" w:cs="Arial"/>
          <w:sz w:val="20"/>
          <w:szCs w:val="20"/>
        </w:rPr>
        <w:t xml:space="preserve">potrąci </w:t>
      </w:r>
      <w:r w:rsidR="003E1841" w:rsidRPr="00E04A94">
        <w:rPr>
          <w:rFonts w:ascii="Arial" w:hAnsi="Arial" w:cs="Arial"/>
          <w:sz w:val="20"/>
          <w:szCs w:val="20"/>
        </w:rPr>
        <w:t xml:space="preserve">z wynagrodzenia </w:t>
      </w:r>
      <w:r w:rsidRPr="00E04A94">
        <w:rPr>
          <w:rFonts w:ascii="Arial" w:hAnsi="Arial" w:cs="Arial"/>
          <w:sz w:val="20"/>
          <w:szCs w:val="20"/>
        </w:rPr>
        <w:t xml:space="preserve">kwotę stanowiącą równowartość </w:t>
      </w:r>
      <w:r w:rsidR="003E1841" w:rsidRPr="00E04A94">
        <w:rPr>
          <w:rFonts w:ascii="Arial" w:hAnsi="Arial" w:cs="Arial"/>
          <w:sz w:val="20"/>
          <w:szCs w:val="20"/>
        </w:rPr>
        <w:t xml:space="preserve">tych </w:t>
      </w:r>
      <w:r w:rsidRPr="00E04A94">
        <w:rPr>
          <w:rFonts w:ascii="Arial" w:hAnsi="Arial" w:cs="Arial"/>
          <w:sz w:val="20"/>
          <w:szCs w:val="20"/>
        </w:rPr>
        <w:t>kar</w:t>
      </w:r>
      <w:r w:rsidR="005B1AEF" w:rsidRPr="00E04A94">
        <w:rPr>
          <w:rFonts w:ascii="Arial" w:hAnsi="Arial" w:cs="Arial"/>
          <w:sz w:val="20"/>
          <w:szCs w:val="20"/>
        </w:rPr>
        <w:t>, i tak pomniejszone wynagrodzenie wypłaci Wykonawcy</w:t>
      </w:r>
      <w:r w:rsidR="0081001F">
        <w:rPr>
          <w:rFonts w:ascii="Arial" w:hAnsi="Arial" w:cs="Arial"/>
          <w:sz w:val="20"/>
          <w:szCs w:val="20"/>
        </w:rPr>
        <w:t>, na co Wykonawca wyraża nieodwołalną zgodę</w:t>
      </w:r>
      <w:r w:rsidRPr="00E04A94">
        <w:rPr>
          <w:rFonts w:ascii="Arial" w:hAnsi="Arial" w:cs="Arial"/>
          <w:sz w:val="20"/>
          <w:szCs w:val="20"/>
        </w:rPr>
        <w:t>.</w:t>
      </w:r>
    </w:p>
    <w:p w14:paraId="2B5FA353" w14:textId="77777777" w:rsidR="001E7EE1" w:rsidRDefault="001E7EE1" w:rsidP="001E7EE1">
      <w:pPr>
        <w:pStyle w:val="Tekstpodstawowy3"/>
        <w:tabs>
          <w:tab w:val="num" w:pos="1080"/>
        </w:tabs>
        <w:spacing w:after="0"/>
        <w:ind w:left="360"/>
        <w:jc w:val="both"/>
        <w:rPr>
          <w:rFonts w:ascii="Arial" w:hAnsi="Arial" w:cs="Arial"/>
          <w:sz w:val="20"/>
          <w:szCs w:val="20"/>
        </w:rPr>
      </w:pPr>
    </w:p>
    <w:p w14:paraId="1D8A9435" w14:textId="0D4EF6BD" w:rsidR="00D47D52" w:rsidRPr="006E02ED" w:rsidRDefault="00D47D52" w:rsidP="0095094B">
      <w:pPr>
        <w:pStyle w:val="Tekstpodstawowy3"/>
        <w:numPr>
          <w:ilvl w:val="0"/>
          <w:numId w:val="16"/>
        </w:numPr>
        <w:tabs>
          <w:tab w:val="left" w:pos="709"/>
          <w:tab w:val="num" w:pos="1080"/>
          <w:tab w:val="num" w:pos="1620"/>
        </w:tabs>
        <w:spacing w:after="0"/>
        <w:jc w:val="both"/>
        <w:rPr>
          <w:rFonts w:ascii="Arial" w:hAnsi="Arial" w:cs="Arial"/>
          <w:sz w:val="20"/>
          <w:szCs w:val="20"/>
        </w:rPr>
      </w:pPr>
      <w:r w:rsidRPr="00546110">
        <w:rPr>
          <w:rFonts w:ascii="Arial" w:hAnsi="Arial" w:cs="Arial"/>
          <w:sz w:val="20"/>
          <w:szCs w:val="20"/>
        </w:rPr>
        <w:t xml:space="preserve">W przypadku </w:t>
      </w:r>
      <w:r w:rsidR="006E02ED" w:rsidRPr="00546110">
        <w:rPr>
          <w:rFonts w:ascii="Arial" w:hAnsi="Arial" w:cs="Arial"/>
          <w:sz w:val="20"/>
          <w:szCs w:val="20"/>
        </w:rPr>
        <w:t xml:space="preserve">braku zapłaty lub nieterminowej zapłaty wynagrodzenia należnego podwykonawcom z tytułu zmiany wysokości wynagrodzenia, o której mowa w art. 439 ust. 5 Ustawy PZP, Wykonawca zapłaci Zamawiającemu </w:t>
      </w:r>
      <w:r w:rsidRPr="00546110">
        <w:rPr>
          <w:rFonts w:ascii="Arial" w:hAnsi="Arial" w:cs="Arial"/>
          <w:sz w:val="20"/>
          <w:szCs w:val="20"/>
        </w:rPr>
        <w:t xml:space="preserve"> </w:t>
      </w:r>
      <w:r w:rsidR="006E02ED" w:rsidRPr="00546110">
        <w:rPr>
          <w:rFonts w:ascii="Arial" w:hAnsi="Arial" w:cs="Arial"/>
          <w:sz w:val="20"/>
          <w:szCs w:val="20"/>
        </w:rPr>
        <w:t xml:space="preserve">karę umowną w wysokości 0,1% wynagrodzenia brutto, określonego </w:t>
      </w:r>
      <w:r w:rsidR="006E02ED" w:rsidRPr="00F81F9B">
        <w:rPr>
          <w:rFonts w:ascii="Arial" w:hAnsi="Arial" w:cs="Arial"/>
          <w:sz w:val="20"/>
          <w:szCs w:val="20"/>
        </w:rPr>
        <w:t xml:space="preserve">w § </w:t>
      </w:r>
      <w:r w:rsidR="006E02ED">
        <w:rPr>
          <w:rFonts w:ascii="Arial" w:hAnsi="Arial" w:cs="Arial"/>
          <w:sz w:val="20"/>
          <w:szCs w:val="20"/>
        </w:rPr>
        <w:t>2</w:t>
      </w:r>
      <w:r w:rsidR="006E02ED" w:rsidRPr="00F81F9B">
        <w:rPr>
          <w:rFonts w:ascii="Arial" w:hAnsi="Arial" w:cs="Arial"/>
          <w:sz w:val="20"/>
          <w:szCs w:val="20"/>
        </w:rPr>
        <w:t xml:space="preserve"> ust. 1</w:t>
      </w:r>
      <w:r w:rsidR="006E02ED">
        <w:rPr>
          <w:rFonts w:ascii="Arial" w:hAnsi="Arial" w:cs="Arial"/>
          <w:sz w:val="20"/>
          <w:szCs w:val="20"/>
        </w:rPr>
        <w:t>, za każdy dzień opóźnienia w zapłacie.</w:t>
      </w:r>
    </w:p>
    <w:p w14:paraId="7A7B43E2" w14:textId="61838D92" w:rsidR="004316A1" w:rsidRPr="00653B02" w:rsidRDefault="00602EA2" w:rsidP="0095094B">
      <w:pPr>
        <w:pStyle w:val="Tekstpodstawowy3"/>
        <w:numPr>
          <w:ilvl w:val="0"/>
          <w:numId w:val="16"/>
        </w:numPr>
        <w:tabs>
          <w:tab w:val="left" w:pos="709"/>
          <w:tab w:val="num" w:pos="1080"/>
          <w:tab w:val="num" w:pos="1620"/>
        </w:tabs>
        <w:spacing w:after="0"/>
        <w:jc w:val="both"/>
        <w:rPr>
          <w:rFonts w:ascii="Arial" w:hAnsi="Arial" w:cs="Arial"/>
          <w:b/>
          <w:bCs/>
        </w:rPr>
      </w:pPr>
      <w:bookmarkStart w:id="4" w:name="_Hlk121121835"/>
      <w:r w:rsidRPr="0095094B">
        <w:rPr>
          <w:rFonts w:ascii="Arial" w:hAnsi="Arial" w:cs="Arial"/>
          <w:bCs/>
          <w:sz w:val="20"/>
          <w:szCs w:val="20"/>
        </w:rPr>
        <w:t xml:space="preserve">Łączna wartość wszystkich naliczonych przez Zamawiającego kar nie może przekroczyć </w:t>
      </w:r>
      <w:r w:rsidR="00635DA4">
        <w:rPr>
          <w:rFonts w:ascii="Arial" w:hAnsi="Arial" w:cs="Arial"/>
          <w:bCs/>
          <w:sz w:val="20"/>
          <w:szCs w:val="20"/>
        </w:rPr>
        <w:t>4</w:t>
      </w:r>
      <w:r w:rsidRPr="0095094B">
        <w:rPr>
          <w:rFonts w:ascii="Arial" w:hAnsi="Arial" w:cs="Arial"/>
          <w:bCs/>
          <w:sz w:val="20"/>
          <w:szCs w:val="20"/>
        </w:rPr>
        <w:t>0% kwoty</w:t>
      </w:r>
      <w:r w:rsidR="00006973">
        <w:rPr>
          <w:rFonts w:ascii="Arial" w:hAnsi="Arial" w:cs="Arial"/>
          <w:bCs/>
          <w:sz w:val="20"/>
          <w:szCs w:val="20"/>
        </w:rPr>
        <w:t>,</w:t>
      </w:r>
      <w:r w:rsidRPr="0095094B">
        <w:rPr>
          <w:rFonts w:ascii="Arial" w:hAnsi="Arial" w:cs="Arial"/>
          <w:bCs/>
          <w:sz w:val="20"/>
          <w:szCs w:val="20"/>
        </w:rPr>
        <w:t xml:space="preserve"> o której mowa w § 2 ust. 1.</w:t>
      </w:r>
    </w:p>
    <w:p w14:paraId="3FD52371" w14:textId="77777777" w:rsidR="00AD3E2E" w:rsidRPr="00653B02" w:rsidRDefault="00635DA4" w:rsidP="00AD3E2E">
      <w:pPr>
        <w:pStyle w:val="Tekstpodstawowy3"/>
        <w:numPr>
          <w:ilvl w:val="0"/>
          <w:numId w:val="16"/>
        </w:numPr>
        <w:tabs>
          <w:tab w:val="left" w:pos="709"/>
          <w:tab w:val="num" w:pos="1080"/>
          <w:tab w:val="num" w:pos="1620"/>
        </w:tabs>
        <w:spacing w:after="0"/>
        <w:jc w:val="both"/>
        <w:rPr>
          <w:rFonts w:ascii="Arial" w:hAnsi="Arial" w:cs="Arial"/>
          <w:b/>
          <w:bCs/>
        </w:rPr>
      </w:pPr>
      <w:bookmarkStart w:id="5" w:name="_Hlk121122000"/>
      <w:r>
        <w:rPr>
          <w:rFonts w:ascii="Arial" w:hAnsi="Arial" w:cs="Arial"/>
          <w:bCs/>
          <w:sz w:val="20"/>
          <w:szCs w:val="20"/>
        </w:rPr>
        <w:t xml:space="preserve">Zamawiający ma prawo odstąpić od Umowy w przypadku gdy wysokość naliczonych kar osiągnie </w:t>
      </w:r>
      <w:r w:rsidR="009E2B65">
        <w:rPr>
          <w:rFonts w:ascii="Arial" w:hAnsi="Arial" w:cs="Arial"/>
          <w:bCs/>
          <w:sz w:val="20"/>
          <w:szCs w:val="20"/>
        </w:rPr>
        <w:t xml:space="preserve">lub przekroczy </w:t>
      </w:r>
      <w:r>
        <w:rPr>
          <w:rFonts w:ascii="Arial" w:hAnsi="Arial" w:cs="Arial"/>
          <w:bCs/>
          <w:sz w:val="20"/>
          <w:szCs w:val="20"/>
        </w:rPr>
        <w:t>40%</w:t>
      </w:r>
      <w:r w:rsidR="00AD3E2E">
        <w:rPr>
          <w:rFonts w:ascii="Arial" w:hAnsi="Arial" w:cs="Arial"/>
          <w:bCs/>
          <w:sz w:val="20"/>
          <w:szCs w:val="20"/>
        </w:rPr>
        <w:t xml:space="preserve"> kwoty, o której mowa w </w:t>
      </w:r>
      <w:r w:rsidR="00AD3E2E" w:rsidRPr="0095094B">
        <w:rPr>
          <w:rFonts w:ascii="Arial" w:hAnsi="Arial" w:cs="Arial"/>
          <w:bCs/>
          <w:sz w:val="20"/>
          <w:szCs w:val="20"/>
        </w:rPr>
        <w:t>§ 2 ust. 1.</w:t>
      </w:r>
    </w:p>
    <w:p w14:paraId="143604AE" w14:textId="6EBD7F10" w:rsidR="00635DA4" w:rsidRPr="00546110" w:rsidRDefault="00635DA4" w:rsidP="00AD3E2E">
      <w:pPr>
        <w:pStyle w:val="Tekstpodstawowy3"/>
        <w:tabs>
          <w:tab w:val="left" w:pos="709"/>
          <w:tab w:val="num" w:pos="1080"/>
          <w:tab w:val="num" w:pos="1620"/>
        </w:tabs>
        <w:spacing w:after="0"/>
        <w:jc w:val="both"/>
        <w:rPr>
          <w:rFonts w:ascii="Arial" w:hAnsi="Arial" w:cs="Arial"/>
          <w:b/>
          <w:bCs/>
        </w:rPr>
      </w:pPr>
    </w:p>
    <w:bookmarkEnd w:id="4"/>
    <w:bookmarkEnd w:id="5"/>
    <w:p w14:paraId="4F9B6D06" w14:textId="77777777" w:rsidR="00D47D52" w:rsidRPr="0095094B" w:rsidRDefault="00D47D52" w:rsidP="00546110">
      <w:pPr>
        <w:pStyle w:val="Tekstpodstawowy3"/>
        <w:tabs>
          <w:tab w:val="left" w:pos="709"/>
          <w:tab w:val="num" w:pos="1080"/>
          <w:tab w:val="num" w:pos="1620"/>
        </w:tabs>
        <w:spacing w:after="0"/>
        <w:ind w:left="360"/>
        <w:jc w:val="both"/>
        <w:rPr>
          <w:rFonts w:ascii="Arial" w:hAnsi="Arial" w:cs="Arial"/>
          <w:b/>
          <w:bCs/>
        </w:rPr>
      </w:pPr>
    </w:p>
    <w:p w14:paraId="65E825F1" w14:textId="77777777" w:rsidR="003064CE" w:rsidRPr="00E04A94" w:rsidRDefault="00326AE4" w:rsidP="00926151">
      <w:pPr>
        <w:jc w:val="center"/>
        <w:rPr>
          <w:rFonts w:ascii="Arial" w:hAnsi="Arial" w:cs="Arial"/>
          <w:b/>
          <w:bCs/>
        </w:rPr>
      </w:pPr>
      <w:r w:rsidRPr="00E04A94">
        <w:rPr>
          <w:rFonts w:ascii="Arial" w:hAnsi="Arial" w:cs="Arial"/>
          <w:b/>
          <w:bCs/>
        </w:rPr>
        <w:t xml:space="preserve">§ </w:t>
      </w:r>
      <w:r w:rsidR="009400AA">
        <w:rPr>
          <w:rFonts w:ascii="Arial" w:hAnsi="Arial" w:cs="Arial"/>
          <w:b/>
          <w:bCs/>
        </w:rPr>
        <w:t>5</w:t>
      </w:r>
      <w:r w:rsidR="00655822" w:rsidRPr="00E04A94">
        <w:rPr>
          <w:rFonts w:ascii="Arial" w:hAnsi="Arial" w:cs="Arial"/>
          <w:b/>
          <w:bCs/>
        </w:rPr>
        <w:t>.</w:t>
      </w:r>
    </w:p>
    <w:p w14:paraId="16047DAC" w14:textId="77777777" w:rsidR="000C17E1" w:rsidRPr="00E04A94" w:rsidRDefault="000C17E1" w:rsidP="000C17E1">
      <w:pPr>
        <w:pStyle w:val="Tekstkomentarza"/>
        <w:jc w:val="both"/>
        <w:rPr>
          <w:rFonts w:ascii="Arial" w:hAnsi="Arial" w:cs="Arial"/>
        </w:rPr>
      </w:pPr>
    </w:p>
    <w:p w14:paraId="4555F145" w14:textId="42CF7481" w:rsidR="000C17E1" w:rsidRDefault="000C17E1" w:rsidP="00546110">
      <w:pPr>
        <w:pStyle w:val="Tekstkomentarza"/>
        <w:numPr>
          <w:ilvl w:val="0"/>
          <w:numId w:val="43"/>
        </w:numPr>
        <w:ind w:left="426"/>
        <w:jc w:val="both"/>
        <w:rPr>
          <w:rFonts w:ascii="Arial" w:hAnsi="Arial" w:cs="Arial"/>
        </w:rPr>
      </w:pPr>
      <w:r w:rsidRPr="00E04A94">
        <w:rPr>
          <w:rFonts w:ascii="Arial" w:hAnsi="Arial" w:cs="Arial"/>
        </w:rPr>
        <w:t xml:space="preserve">Wszelkie dane i informacje przekazane Wykonawcy w związku z wykonaniem niniejszej </w:t>
      </w:r>
      <w:r w:rsidR="005E7CE8">
        <w:rPr>
          <w:rFonts w:ascii="Arial" w:hAnsi="Arial" w:cs="Arial"/>
        </w:rPr>
        <w:t>U</w:t>
      </w:r>
      <w:r w:rsidRPr="00E04A94">
        <w:rPr>
          <w:rFonts w:ascii="Arial" w:hAnsi="Arial" w:cs="Arial"/>
        </w:rPr>
        <w:t>mowy, zarówno w czasie jej obowiązywania jak i</w:t>
      </w:r>
      <w:r w:rsidR="000240DC">
        <w:rPr>
          <w:rFonts w:ascii="Arial" w:hAnsi="Arial" w:cs="Arial"/>
        </w:rPr>
        <w:t xml:space="preserve"> w okresie 10 lat</w:t>
      </w:r>
      <w:r w:rsidRPr="00E04A94">
        <w:rPr>
          <w:rFonts w:ascii="Arial" w:hAnsi="Arial" w:cs="Arial"/>
        </w:rPr>
        <w:t xml:space="preserve"> po jej rozwiązaniu, będą traktowane jako poufne i mogą być wykorzystane przez Wykonawcę wyłącznie do wykonania zobowiązań wynikających z niniejszej </w:t>
      </w:r>
      <w:r w:rsidR="005E7CE8">
        <w:rPr>
          <w:rFonts w:ascii="Arial" w:hAnsi="Arial" w:cs="Arial"/>
        </w:rPr>
        <w:t>U</w:t>
      </w:r>
      <w:r w:rsidRPr="00E04A94">
        <w:rPr>
          <w:rFonts w:ascii="Arial" w:hAnsi="Arial" w:cs="Arial"/>
        </w:rPr>
        <w:t>mowy.</w:t>
      </w:r>
    </w:p>
    <w:p w14:paraId="369003DB" w14:textId="78B566B0" w:rsidR="0095094B" w:rsidRPr="00E04A94" w:rsidRDefault="0095094B" w:rsidP="00546110">
      <w:pPr>
        <w:pStyle w:val="Tekstkomentarza"/>
        <w:numPr>
          <w:ilvl w:val="0"/>
          <w:numId w:val="43"/>
        </w:numPr>
        <w:ind w:left="426"/>
        <w:jc w:val="both"/>
        <w:rPr>
          <w:rFonts w:ascii="Arial" w:hAnsi="Arial" w:cs="Arial"/>
        </w:rPr>
      </w:pPr>
      <w:r>
        <w:rPr>
          <w:rFonts w:ascii="Arial" w:hAnsi="Arial" w:cs="Arial"/>
        </w:rPr>
        <w:t>Wykonawca zobowiązuje się do zawarcia z Zamawiającym odrębnej umowy powierzenia przetwarzania danych osobowych (załącznik nr 4 do Umowy) najpóźniej w dniu zawarcia niniejszej Umowy</w:t>
      </w:r>
      <w:r w:rsidR="00006973">
        <w:rPr>
          <w:rFonts w:ascii="Arial" w:hAnsi="Arial" w:cs="Arial"/>
        </w:rPr>
        <w:t>.</w:t>
      </w:r>
    </w:p>
    <w:p w14:paraId="0D15D057" w14:textId="77777777" w:rsidR="003064CE" w:rsidRPr="00E04A94" w:rsidRDefault="003064CE" w:rsidP="00DF7174">
      <w:pPr>
        <w:jc w:val="center"/>
        <w:rPr>
          <w:rFonts w:ascii="Arial" w:hAnsi="Arial" w:cs="Arial"/>
          <w:bCs/>
        </w:rPr>
      </w:pPr>
    </w:p>
    <w:p w14:paraId="18E65F24" w14:textId="77777777" w:rsidR="003064CE" w:rsidRPr="00E04A94" w:rsidRDefault="003064CE" w:rsidP="00926151">
      <w:pPr>
        <w:jc w:val="center"/>
        <w:rPr>
          <w:rFonts w:ascii="Arial" w:hAnsi="Arial" w:cs="Arial"/>
          <w:b/>
          <w:bCs/>
        </w:rPr>
      </w:pPr>
      <w:r w:rsidRPr="00E04A94">
        <w:rPr>
          <w:rFonts w:ascii="Arial" w:hAnsi="Arial" w:cs="Arial"/>
          <w:b/>
          <w:bCs/>
        </w:rPr>
        <w:t xml:space="preserve">§ </w:t>
      </w:r>
      <w:r w:rsidR="009400AA">
        <w:rPr>
          <w:rFonts w:ascii="Arial" w:hAnsi="Arial" w:cs="Arial"/>
          <w:b/>
          <w:bCs/>
        </w:rPr>
        <w:t>6</w:t>
      </w:r>
      <w:r w:rsidRPr="00E04A94">
        <w:rPr>
          <w:rFonts w:ascii="Arial" w:hAnsi="Arial" w:cs="Arial"/>
          <w:b/>
          <w:bCs/>
        </w:rPr>
        <w:t>.</w:t>
      </w:r>
    </w:p>
    <w:p w14:paraId="58DCB122" w14:textId="77777777" w:rsidR="00782844" w:rsidRPr="00E04A94" w:rsidRDefault="00782844" w:rsidP="003064CE">
      <w:pPr>
        <w:ind w:left="284"/>
        <w:jc w:val="center"/>
        <w:rPr>
          <w:rFonts w:ascii="Arial" w:hAnsi="Arial" w:cs="Arial"/>
          <w:b/>
          <w:bCs/>
        </w:rPr>
      </w:pPr>
    </w:p>
    <w:p w14:paraId="25844304" w14:textId="213B7763" w:rsidR="00FA3551" w:rsidRPr="00E04A94" w:rsidRDefault="00FA3551" w:rsidP="00DF7174">
      <w:pPr>
        <w:numPr>
          <w:ilvl w:val="0"/>
          <w:numId w:val="9"/>
        </w:numPr>
        <w:tabs>
          <w:tab w:val="clear" w:pos="2340"/>
          <w:tab w:val="num" w:pos="426"/>
        </w:tabs>
        <w:ind w:left="426" w:hanging="426"/>
        <w:jc w:val="both"/>
        <w:rPr>
          <w:rFonts w:ascii="Arial" w:hAnsi="Arial" w:cs="Arial"/>
        </w:rPr>
      </w:pPr>
      <w:r w:rsidRPr="00E04A94">
        <w:rPr>
          <w:rFonts w:ascii="Arial" w:hAnsi="Arial" w:cs="Arial"/>
        </w:rPr>
        <w:t>Do bieżącej współpracy w sp</w:t>
      </w:r>
      <w:r w:rsidRPr="00F81F9B">
        <w:rPr>
          <w:rFonts w:ascii="Arial" w:hAnsi="Arial" w:cs="Arial"/>
        </w:rPr>
        <w:t xml:space="preserve">rawach związanych z wykonywaniem </w:t>
      </w:r>
      <w:r w:rsidR="006B5F76">
        <w:rPr>
          <w:rFonts w:ascii="Arial" w:hAnsi="Arial" w:cs="Arial"/>
        </w:rPr>
        <w:t>U</w:t>
      </w:r>
      <w:r w:rsidRPr="00F81F9B">
        <w:rPr>
          <w:rFonts w:ascii="Arial" w:hAnsi="Arial" w:cs="Arial"/>
        </w:rPr>
        <w:t>mowy</w:t>
      </w:r>
      <w:r w:rsidR="00746453" w:rsidRPr="00F81F9B">
        <w:rPr>
          <w:rFonts w:ascii="Arial" w:hAnsi="Arial" w:cs="Arial"/>
        </w:rPr>
        <w:t xml:space="preserve">, w tym </w:t>
      </w:r>
      <w:r w:rsidR="006803FE">
        <w:rPr>
          <w:rFonts w:ascii="Arial" w:hAnsi="Arial" w:cs="Arial"/>
        </w:rPr>
        <w:t xml:space="preserve">do udzielania zleceń, wyrażanie zgody na zmianę </w:t>
      </w:r>
      <w:r w:rsidR="006A0765">
        <w:rPr>
          <w:rFonts w:ascii="Arial" w:hAnsi="Arial" w:cs="Arial"/>
        </w:rPr>
        <w:t xml:space="preserve">  </w:t>
      </w:r>
      <w:r w:rsidR="006803FE">
        <w:rPr>
          <w:rFonts w:ascii="Arial" w:hAnsi="Arial" w:cs="Arial"/>
        </w:rPr>
        <w:t>osób</w:t>
      </w:r>
      <w:r w:rsidR="00001E0E">
        <w:rPr>
          <w:rFonts w:ascii="Arial" w:hAnsi="Arial" w:cs="Arial"/>
        </w:rPr>
        <w:t xml:space="preserve"> </w:t>
      </w:r>
      <w:r w:rsidR="006803FE">
        <w:rPr>
          <w:rFonts w:ascii="Arial" w:hAnsi="Arial" w:cs="Arial"/>
        </w:rPr>
        <w:t>realizujących usługę,</w:t>
      </w:r>
      <w:r w:rsidR="00746453" w:rsidRPr="00F81F9B">
        <w:rPr>
          <w:rFonts w:ascii="Arial" w:hAnsi="Arial" w:cs="Arial"/>
        </w:rPr>
        <w:t xml:space="preserve"> podpisywania protokołów odbioru</w:t>
      </w:r>
      <w:r w:rsidR="00E37163" w:rsidRPr="00E04A94">
        <w:rPr>
          <w:rFonts w:ascii="Arial" w:hAnsi="Arial" w:cs="Arial"/>
        </w:rPr>
        <w:t>,</w:t>
      </w:r>
      <w:r w:rsidRPr="00E04A94">
        <w:rPr>
          <w:rFonts w:ascii="Arial" w:hAnsi="Arial" w:cs="Arial"/>
        </w:rPr>
        <w:t xml:space="preserve"> </w:t>
      </w:r>
      <w:r w:rsidR="00B53688" w:rsidRPr="00E04A94">
        <w:rPr>
          <w:rFonts w:ascii="Arial" w:hAnsi="Arial" w:cs="Arial"/>
        </w:rPr>
        <w:t xml:space="preserve">o których mowa w § </w:t>
      </w:r>
      <w:r w:rsidR="00007BFB">
        <w:rPr>
          <w:rFonts w:ascii="Arial" w:hAnsi="Arial" w:cs="Arial"/>
        </w:rPr>
        <w:t>3</w:t>
      </w:r>
      <w:r w:rsidR="00746453" w:rsidRPr="00E04A94">
        <w:rPr>
          <w:rFonts w:ascii="Arial" w:hAnsi="Arial" w:cs="Arial"/>
        </w:rPr>
        <w:t xml:space="preserve">, </w:t>
      </w:r>
      <w:r w:rsidRPr="00E04A94">
        <w:rPr>
          <w:rFonts w:ascii="Arial" w:hAnsi="Arial" w:cs="Arial"/>
        </w:rPr>
        <w:t xml:space="preserve">upoważnieni są: </w:t>
      </w:r>
    </w:p>
    <w:p w14:paraId="5E0BA5E0" w14:textId="0C649705" w:rsidR="00FA3551" w:rsidRPr="00E04A94" w:rsidRDefault="00FA3551" w:rsidP="00DF7174">
      <w:pPr>
        <w:numPr>
          <w:ilvl w:val="1"/>
          <w:numId w:val="31"/>
        </w:numPr>
        <w:tabs>
          <w:tab w:val="clear" w:pos="1440"/>
          <w:tab w:val="num" w:pos="851"/>
        </w:tabs>
        <w:spacing w:after="120"/>
        <w:ind w:left="1441" w:hanging="1015"/>
        <w:jc w:val="both"/>
        <w:rPr>
          <w:rFonts w:ascii="Arial" w:hAnsi="Arial" w:cs="Arial"/>
        </w:rPr>
      </w:pPr>
      <w:r w:rsidRPr="00E04A94">
        <w:rPr>
          <w:rFonts w:ascii="Arial" w:hAnsi="Arial" w:cs="Arial"/>
        </w:rPr>
        <w:t>ze strony Zamawiającego:</w:t>
      </w:r>
      <w:r w:rsidR="00B53688" w:rsidRPr="00E04A94">
        <w:rPr>
          <w:rFonts w:ascii="Arial" w:hAnsi="Arial" w:cs="Arial"/>
        </w:rPr>
        <w:t xml:space="preserve"> </w:t>
      </w:r>
      <w:r w:rsidR="00A705F7">
        <w:rPr>
          <w:rFonts w:ascii="Arial" w:hAnsi="Arial" w:cs="Arial"/>
        </w:rPr>
        <w:t>………………..</w:t>
      </w:r>
    </w:p>
    <w:p w14:paraId="7FE76FC4" w14:textId="097AC711" w:rsidR="00FA3551" w:rsidRPr="00E04A94" w:rsidRDefault="00FA3551" w:rsidP="00DF7174">
      <w:pPr>
        <w:numPr>
          <w:ilvl w:val="1"/>
          <w:numId w:val="31"/>
        </w:numPr>
        <w:tabs>
          <w:tab w:val="clear" w:pos="1440"/>
          <w:tab w:val="num" w:pos="851"/>
        </w:tabs>
        <w:spacing w:after="120"/>
        <w:ind w:left="1441" w:hanging="1015"/>
        <w:jc w:val="both"/>
        <w:rPr>
          <w:rFonts w:ascii="Arial" w:hAnsi="Arial" w:cs="Arial"/>
        </w:rPr>
      </w:pPr>
      <w:r w:rsidRPr="00E04A94">
        <w:rPr>
          <w:rFonts w:ascii="Arial" w:hAnsi="Arial" w:cs="Arial"/>
        </w:rPr>
        <w:t>ze strony Wykonawcy:</w:t>
      </w:r>
      <w:r w:rsidR="00B53688" w:rsidRPr="00E04A94">
        <w:rPr>
          <w:rFonts w:ascii="Arial" w:hAnsi="Arial" w:cs="Arial"/>
        </w:rPr>
        <w:t xml:space="preserve"> </w:t>
      </w:r>
      <w:r w:rsidR="00A705F7">
        <w:rPr>
          <w:rFonts w:ascii="Arial" w:hAnsi="Arial" w:cs="Arial"/>
        </w:rPr>
        <w:t>……………………..</w:t>
      </w:r>
    </w:p>
    <w:p w14:paraId="6CB7B9E5" w14:textId="5E9D7152" w:rsidR="00FA3551" w:rsidRDefault="00FA3551" w:rsidP="00DF7174">
      <w:pPr>
        <w:numPr>
          <w:ilvl w:val="0"/>
          <w:numId w:val="9"/>
        </w:numPr>
        <w:tabs>
          <w:tab w:val="clear" w:pos="2340"/>
          <w:tab w:val="num" w:pos="426"/>
        </w:tabs>
        <w:spacing w:after="120"/>
        <w:ind w:left="425" w:hanging="425"/>
        <w:jc w:val="both"/>
        <w:rPr>
          <w:rFonts w:ascii="Arial" w:hAnsi="Arial" w:cs="Arial"/>
        </w:rPr>
      </w:pPr>
      <w:r w:rsidRPr="00E04A94">
        <w:rPr>
          <w:rFonts w:ascii="Arial" w:hAnsi="Arial" w:cs="Arial"/>
        </w:rPr>
        <w:t>Zmiana osób wskazanych w ust. 1 następuje poprzez powiadomienie drugiej Strony</w:t>
      </w:r>
      <w:r w:rsidR="00746E5C">
        <w:rPr>
          <w:rFonts w:ascii="Arial" w:hAnsi="Arial" w:cs="Arial"/>
        </w:rPr>
        <w:t xml:space="preserve"> w formie pisemnej lub elektronicznej, opatrzonej podpisami kwalifikowanymi</w:t>
      </w:r>
      <w:r w:rsidRPr="00E04A94">
        <w:rPr>
          <w:rFonts w:ascii="Arial" w:hAnsi="Arial" w:cs="Arial"/>
        </w:rPr>
        <w:t xml:space="preserve"> i</w:t>
      </w:r>
      <w:r w:rsidR="002F23A5" w:rsidRPr="00E04A94">
        <w:rPr>
          <w:rFonts w:ascii="Arial" w:hAnsi="Arial" w:cs="Arial"/>
        </w:rPr>
        <w:t> </w:t>
      </w:r>
      <w:r w:rsidRPr="00E04A94">
        <w:rPr>
          <w:rFonts w:ascii="Arial" w:hAnsi="Arial" w:cs="Arial"/>
        </w:rPr>
        <w:t>nie stanowi zmia</w:t>
      </w:r>
      <w:r w:rsidR="009E18CA" w:rsidRPr="00E04A94">
        <w:rPr>
          <w:rFonts w:ascii="Arial" w:hAnsi="Arial" w:cs="Arial"/>
        </w:rPr>
        <w:t xml:space="preserve">ny treści </w:t>
      </w:r>
      <w:r w:rsidR="006B5F76">
        <w:rPr>
          <w:rFonts w:ascii="Arial" w:hAnsi="Arial" w:cs="Arial"/>
        </w:rPr>
        <w:t>U</w:t>
      </w:r>
      <w:r w:rsidR="009E18CA" w:rsidRPr="00E04A94">
        <w:rPr>
          <w:rFonts w:ascii="Arial" w:hAnsi="Arial" w:cs="Arial"/>
        </w:rPr>
        <w:t xml:space="preserve">mowy w rozumieniu § </w:t>
      </w:r>
      <w:r w:rsidR="004013AB">
        <w:rPr>
          <w:rFonts w:ascii="Arial" w:hAnsi="Arial" w:cs="Arial"/>
        </w:rPr>
        <w:t>9</w:t>
      </w:r>
      <w:r w:rsidRPr="00E04A94">
        <w:rPr>
          <w:rFonts w:ascii="Arial" w:hAnsi="Arial" w:cs="Arial"/>
        </w:rPr>
        <w:t xml:space="preserve"> ust. 2.   </w:t>
      </w:r>
    </w:p>
    <w:p w14:paraId="3398029D" w14:textId="60FDB97F" w:rsidR="00DF33C4" w:rsidRDefault="00DF33C4" w:rsidP="00D176E5">
      <w:pPr>
        <w:numPr>
          <w:ilvl w:val="0"/>
          <w:numId w:val="9"/>
        </w:numPr>
        <w:tabs>
          <w:tab w:val="clear" w:pos="2340"/>
          <w:tab w:val="num" w:pos="426"/>
        </w:tabs>
        <w:spacing w:after="120"/>
        <w:ind w:left="425" w:hanging="425"/>
        <w:jc w:val="both"/>
        <w:rPr>
          <w:rFonts w:ascii="Arial" w:hAnsi="Arial" w:cs="Arial"/>
        </w:rPr>
      </w:pPr>
      <w:r>
        <w:rPr>
          <w:rFonts w:ascii="Arial" w:hAnsi="Arial" w:cs="Arial"/>
        </w:rPr>
        <w:t xml:space="preserve">Obowiązku </w:t>
      </w:r>
      <w:r w:rsidRPr="00DF33C4">
        <w:rPr>
          <w:rFonts w:ascii="Arial" w:hAnsi="Arial" w:cs="Arial"/>
        </w:rPr>
        <w:t xml:space="preserve">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z </w:t>
      </w:r>
      <w:proofErr w:type="spellStart"/>
      <w:r w:rsidRPr="00DF33C4">
        <w:rPr>
          <w:rFonts w:ascii="Arial" w:hAnsi="Arial" w:cs="Arial"/>
        </w:rPr>
        <w:t>późn</w:t>
      </w:r>
      <w:proofErr w:type="spellEnd"/>
      <w:r w:rsidRPr="00DF33C4">
        <w:rPr>
          <w:rFonts w:ascii="Arial" w:hAnsi="Arial" w:cs="Arial"/>
        </w:rPr>
        <w:t xml:space="preserve">. zm.), dalej zwane „RODO”, wobec osób wskazanych </w:t>
      </w:r>
      <w:r>
        <w:rPr>
          <w:rFonts w:ascii="Arial" w:hAnsi="Arial" w:cs="Arial"/>
        </w:rPr>
        <w:t xml:space="preserve">w </w:t>
      </w:r>
      <w:r w:rsidRPr="00DF33C4">
        <w:rPr>
          <w:rFonts w:ascii="Arial" w:hAnsi="Arial" w:cs="Arial"/>
        </w:rPr>
        <w:t>ust. 1 dokonuje ich pracodawca</w:t>
      </w:r>
      <w:r>
        <w:rPr>
          <w:rFonts w:ascii="Arial" w:hAnsi="Arial" w:cs="Arial"/>
        </w:rPr>
        <w:t xml:space="preserve">. </w:t>
      </w:r>
    </w:p>
    <w:p w14:paraId="6E5AD86F" w14:textId="00C227D7" w:rsidR="00DF33C4" w:rsidRDefault="003F5ABD" w:rsidP="00D176E5">
      <w:pPr>
        <w:numPr>
          <w:ilvl w:val="0"/>
          <w:numId w:val="9"/>
        </w:numPr>
        <w:tabs>
          <w:tab w:val="clear" w:pos="2340"/>
          <w:tab w:val="num" w:pos="426"/>
        </w:tabs>
        <w:spacing w:after="120"/>
        <w:ind w:left="425" w:hanging="425"/>
        <w:jc w:val="both"/>
        <w:rPr>
          <w:rFonts w:ascii="Arial" w:hAnsi="Arial" w:cs="Arial"/>
        </w:rPr>
      </w:pPr>
      <w:r w:rsidRPr="003F5ABD">
        <w:rPr>
          <w:rFonts w:ascii="Arial" w:hAnsi="Arial" w:cs="Arial"/>
        </w:rPr>
        <w:t xml:space="preserve">Informacja o przetwarzaniu danych osobowych </w:t>
      </w:r>
      <w:r w:rsidR="00DF33C4">
        <w:rPr>
          <w:rFonts w:ascii="Arial" w:hAnsi="Arial" w:cs="Arial"/>
        </w:rPr>
        <w:t>przez Zamawiającego</w:t>
      </w:r>
      <w:r w:rsidRPr="003F5ABD">
        <w:rPr>
          <w:rFonts w:ascii="Arial" w:hAnsi="Arial" w:cs="Arial"/>
        </w:rPr>
        <w:t xml:space="preserve"> znajduje się na stronie: </w:t>
      </w:r>
      <w:r w:rsidR="00DF33C4" w:rsidRPr="00DF33C4">
        <w:rPr>
          <w:rFonts w:ascii="Arial" w:hAnsi="Arial" w:cs="Arial"/>
        </w:rPr>
        <w:t>https://www.gov.pl/web/rozwoj-technologia/informacja-o-przetwarzaniu-danych-osobowych-dla-osob-wskazanych-do-kontaktu-w-zwiazku-z-realizacja-zawartej-umowy</w:t>
      </w:r>
      <w:r w:rsidRPr="003F5ABD">
        <w:rPr>
          <w:rFonts w:ascii="Arial" w:hAnsi="Arial" w:cs="Arial"/>
        </w:rPr>
        <w:t xml:space="preserve">. </w:t>
      </w:r>
    </w:p>
    <w:p w14:paraId="07E2A58C" w14:textId="7FC96952" w:rsidR="008B39F6" w:rsidRPr="003F5ABD" w:rsidRDefault="003F5ABD" w:rsidP="00D176E5">
      <w:pPr>
        <w:numPr>
          <w:ilvl w:val="0"/>
          <w:numId w:val="9"/>
        </w:numPr>
        <w:tabs>
          <w:tab w:val="clear" w:pos="2340"/>
          <w:tab w:val="num" w:pos="426"/>
        </w:tabs>
        <w:spacing w:after="120"/>
        <w:ind w:left="425" w:hanging="425"/>
        <w:jc w:val="both"/>
        <w:rPr>
          <w:rFonts w:ascii="Arial" w:hAnsi="Arial" w:cs="Arial"/>
        </w:rPr>
      </w:pPr>
      <w:r w:rsidRPr="003F5ABD">
        <w:rPr>
          <w:rFonts w:ascii="Arial" w:hAnsi="Arial" w:cs="Arial"/>
        </w:rPr>
        <w:lastRenderedPageBreak/>
        <w:t xml:space="preserve">Informacja o przetwarzaniu danych osobowych przez Wykonawcę </w:t>
      </w:r>
      <w:r>
        <w:rPr>
          <w:rFonts w:ascii="Arial" w:hAnsi="Arial" w:cs="Arial"/>
        </w:rPr>
        <w:t>znajduje się na stronie</w:t>
      </w:r>
      <w:r w:rsidR="00A705F7">
        <w:rPr>
          <w:rFonts w:ascii="Arial" w:hAnsi="Arial" w:cs="Arial"/>
        </w:rPr>
        <w:t>: ……….. / stanowi załącznik nr … do Umowy.</w:t>
      </w:r>
      <w:r w:rsidR="001C075D">
        <w:rPr>
          <w:rFonts w:ascii="Arial" w:hAnsi="Arial" w:cs="Arial"/>
        </w:rPr>
        <w:t xml:space="preserve"> </w:t>
      </w:r>
    </w:p>
    <w:p w14:paraId="1CF595AC" w14:textId="77777777" w:rsidR="00655822" w:rsidRDefault="008B39F6">
      <w:pPr>
        <w:jc w:val="center"/>
        <w:rPr>
          <w:rFonts w:ascii="Arial" w:hAnsi="Arial" w:cs="Arial"/>
          <w:b/>
          <w:bCs/>
        </w:rPr>
      </w:pPr>
      <w:r>
        <w:rPr>
          <w:rFonts w:ascii="Arial" w:hAnsi="Arial" w:cs="Arial"/>
          <w:b/>
          <w:bCs/>
        </w:rPr>
        <w:t>§ 7.</w:t>
      </w:r>
    </w:p>
    <w:p w14:paraId="147BA89A" w14:textId="77777777" w:rsidR="008B39F6" w:rsidRDefault="008B39F6" w:rsidP="008B3FED">
      <w:pPr>
        <w:rPr>
          <w:rFonts w:ascii="Arial" w:hAnsi="Arial" w:cs="Arial"/>
          <w:b/>
          <w:bCs/>
        </w:rPr>
      </w:pPr>
    </w:p>
    <w:p w14:paraId="66FFC980" w14:textId="785B3171" w:rsidR="00B74472" w:rsidRDefault="00B74472" w:rsidP="008B3FED">
      <w:pPr>
        <w:pStyle w:val="Akapitzlist"/>
        <w:numPr>
          <w:ilvl w:val="0"/>
          <w:numId w:val="39"/>
        </w:numPr>
        <w:tabs>
          <w:tab w:val="clear" w:pos="0"/>
          <w:tab w:val="num" w:pos="426"/>
        </w:tabs>
        <w:ind w:left="426" w:hanging="426"/>
        <w:jc w:val="both"/>
        <w:rPr>
          <w:rFonts w:ascii="Arial" w:hAnsi="Arial" w:cs="Arial"/>
          <w:bCs/>
        </w:rPr>
      </w:pPr>
      <w:r>
        <w:rPr>
          <w:rFonts w:ascii="Arial" w:hAnsi="Arial" w:cs="Arial"/>
          <w:bCs/>
        </w:rPr>
        <w:t>W niniejszej Umowie utwor</w:t>
      </w:r>
      <w:r w:rsidR="006C01A0">
        <w:rPr>
          <w:rFonts w:ascii="Arial" w:hAnsi="Arial" w:cs="Arial"/>
          <w:bCs/>
        </w:rPr>
        <w:t xml:space="preserve">ami </w:t>
      </w:r>
      <w:r>
        <w:rPr>
          <w:rFonts w:ascii="Arial" w:hAnsi="Arial" w:cs="Arial"/>
          <w:bCs/>
        </w:rPr>
        <w:t xml:space="preserve">w rozumieniu ustawy z dnia 4 lutego 1994 r. o prawie autorskim i prawach pokrewnych (Dz. U. z </w:t>
      </w:r>
      <w:r w:rsidR="002A1533">
        <w:rPr>
          <w:rFonts w:ascii="Arial" w:hAnsi="Arial" w:cs="Arial"/>
          <w:bCs/>
        </w:rPr>
        <w:t xml:space="preserve">2021 </w:t>
      </w:r>
      <w:r>
        <w:rPr>
          <w:rFonts w:ascii="Arial" w:hAnsi="Arial" w:cs="Arial"/>
          <w:bCs/>
        </w:rPr>
        <w:t xml:space="preserve">r. poz. </w:t>
      </w:r>
      <w:r w:rsidR="002A1533">
        <w:rPr>
          <w:rFonts w:ascii="Arial" w:hAnsi="Arial" w:cs="Arial"/>
          <w:bCs/>
        </w:rPr>
        <w:t xml:space="preserve">1062 z </w:t>
      </w:r>
      <w:proofErr w:type="spellStart"/>
      <w:r w:rsidR="002A1533">
        <w:rPr>
          <w:rFonts w:ascii="Arial" w:hAnsi="Arial" w:cs="Arial"/>
          <w:bCs/>
        </w:rPr>
        <w:t>późn</w:t>
      </w:r>
      <w:proofErr w:type="spellEnd"/>
      <w:r w:rsidR="002A1533">
        <w:rPr>
          <w:rFonts w:ascii="Arial" w:hAnsi="Arial" w:cs="Arial"/>
          <w:bCs/>
        </w:rPr>
        <w:t>. zm.</w:t>
      </w:r>
      <w:r w:rsidR="0023159C">
        <w:rPr>
          <w:rFonts w:ascii="Arial" w:hAnsi="Arial" w:cs="Arial"/>
          <w:bCs/>
        </w:rPr>
        <w:t xml:space="preserve">) </w:t>
      </w:r>
      <w:r w:rsidR="006C01A0">
        <w:rPr>
          <w:rFonts w:ascii="Arial" w:hAnsi="Arial" w:cs="Arial"/>
          <w:bCs/>
        </w:rPr>
        <w:t xml:space="preserve">jest cała dokumentacja sporządzona przez Wykonawcę w związku z realizacją </w:t>
      </w:r>
      <w:r w:rsidR="003D0F52">
        <w:rPr>
          <w:rFonts w:ascii="Arial" w:hAnsi="Arial" w:cs="Arial"/>
          <w:bCs/>
        </w:rPr>
        <w:t>U</w:t>
      </w:r>
      <w:r w:rsidR="006C01A0">
        <w:rPr>
          <w:rFonts w:ascii="Arial" w:hAnsi="Arial" w:cs="Arial"/>
          <w:bCs/>
        </w:rPr>
        <w:t xml:space="preserve">mowy, w szczególności: </w:t>
      </w:r>
      <w:r w:rsidR="0023159C">
        <w:rPr>
          <w:rFonts w:ascii="Arial" w:hAnsi="Arial" w:cs="Arial"/>
          <w:bCs/>
        </w:rPr>
        <w:t>wyniki i wnioski z usług</w:t>
      </w:r>
      <w:r>
        <w:rPr>
          <w:rFonts w:ascii="Arial" w:hAnsi="Arial" w:cs="Arial"/>
          <w:bCs/>
        </w:rPr>
        <w:t xml:space="preserve"> </w:t>
      </w:r>
      <w:r w:rsidR="00A705F7">
        <w:rPr>
          <w:rFonts w:ascii="Arial" w:hAnsi="Arial" w:cs="Arial"/>
          <w:bCs/>
        </w:rPr>
        <w:t>wsparcia</w:t>
      </w:r>
      <w:r>
        <w:rPr>
          <w:rFonts w:ascii="Arial" w:hAnsi="Arial" w:cs="Arial"/>
          <w:bCs/>
        </w:rPr>
        <w:t xml:space="preserve">, </w:t>
      </w:r>
      <w:r w:rsidR="002A4DC7">
        <w:rPr>
          <w:rFonts w:ascii="Arial" w:hAnsi="Arial" w:cs="Arial"/>
          <w:bCs/>
        </w:rPr>
        <w:t xml:space="preserve">opinie, rekomendacje, </w:t>
      </w:r>
      <w:r>
        <w:rPr>
          <w:rFonts w:ascii="Arial" w:hAnsi="Arial" w:cs="Arial"/>
          <w:bCs/>
        </w:rPr>
        <w:t>raporty, pre</w:t>
      </w:r>
      <w:r w:rsidR="0023159C">
        <w:rPr>
          <w:rFonts w:ascii="Arial" w:hAnsi="Arial" w:cs="Arial"/>
          <w:bCs/>
        </w:rPr>
        <w:t>zentacje podsumowujące usługi</w:t>
      </w:r>
      <w:r>
        <w:rPr>
          <w:rFonts w:ascii="Arial" w:hAnsi="Arial" w:cs="Arial"/>
          <w:bCs/>
        </w:rPr>
        <w:t>, pe</w:t>
      </w:r>
      <w:r w:rsidR="0023159C">
        <w:rPr>
          <w:rFonts w:ascii="Arial" w:hAnsi="Arial" w:cs="Arial"/>
          <w:bCs/>
        </w:rPr>
        <w:t>łne zbiory danych dotyczące usług</w:t>
      </w:r>
      <w:r>
        <w:rPr>
          <w:rFonts w:ascii="Arial" w:hAnsi="Arial" w:cs="Arial"/>
          <w:bCs/>
        </w:rPr>
        <w:t xml:space="preserve"> </w:t>
      </w:r>
      <w:r w:rsidR="00A705F7">
        <w:rPr>
          <w:rFonts w:ascii="Arial" w:hAnsi="Arial" w:cs="Arial"/>
          <w:bCs/>
        </w:rPr>
        <w:t>wsparcia</w:t>
      </w:r>
      <w:r>
        <w:rPr>
          <w:rFonts w:ascii="Arial" w:hAnsi="Arial" w:cs="Arial"/>
          <w:bCs/>
        </w:rPr>
        <w:t>.</w:t>
      </w:r>
    </w:p>
    <w:p w14:paraId="7DE21E1F" w14:textId="77777777" w:rsidR="008B39F6" w:rsidRPr="00EA30B9" w:rsidRDefault="008B39F6" w:rsidP="008B3FED">
      <w:pPr>
        <w:pStyle w:val="Akapitzlist"/>
        <w:numPr>
          <w:ilvl w:val="0"/>
          <w:numId w:val="39"/>
        </w:numPr>
        <w:tabs>
          <w:tab w:val="clear" w:pos="0"/>
          <w:tab w:val="num" w:pos="426"/>
        </w:tabs>
        <w:ind w:left="426" w:hanging="426"/>
        <w:jc w:val="both"/>
        <w:rPr>
          <w:rFonts w:ascii="Arial" w:hAnsi="Arial" w:cs="Arial"/>
          <w:bCs/>
        </w:rPr>
      </w:pPr>
      <w:r w:rsidRPr="00EA30B9">
        <w:rPr>
          <w:rFonts w:ascii="Arial" w:hAnsi="Arial" w:cs="Arial"/>
          <w:bCs/>
        </w:rPr>
        <w:t xml:space="preserve">Wykonawca oświadcza, że prawa autorskie do </w:t>
      </w:r>
      <w:r w:rsidR="005F301A">
        <w:rPr>
          <w:rFonts w:ascii="Arial" w:hAnsi="Arial" w:cs="Arial"/>
          <w:bCs/>
        </w:rPr>
        <w:t>utworów</w:t>
      </w:r>
      <w:r w:rsidRPr="00EA30B9">
        <w:rPr>
          <w:rFonts w:ascii="Arial" w:hAnsi="Arial" w:cs="Arial"/>
          <w:bCs/>
        </w:rPr>
        <w:t xml:space="preserve"> powstałych w ramach realizacji przedmiotu Umowy</w:t>
      </w:r>
      <w:r w:rsidRPr="008B3FED">
        <w:rPr>
          <w:rFonts w:ascii="Arial" w:hAnsi="Arial" w:cs="Arial"/>
          <w:bCs/>
        </w:rPr>
        <w:t xml:space="preserve">  </w:t>
      </w:r>
      <w:r w:rsidR="00DC1A68" w:rsidRPr="00EA30B9">
        <w:rPr>
          <w:rFonts w:ascii="Arial" w:hAnsi="Arial" w:cs="Arial"/>
          <w:bCs/>
        </w:rPr>
        <w:t>będą mu przysługiwały zgodnie z regulacjami wewnętrznymi Wykonawcy przyjmującego do realizacji przedmiot Umowy, w zakresie w jakim zobowiązuje się do ich przeniesienia w poniższych ustępach.</w:t>
      </w:r>
    </w:p>
    <w:p w14:paraId="66AA774E" w14:textId="77777777" w:rsidR="00DC1A68" w:rsidRPr="00EA30B9" w:rsidRDefault="00DC1A68" w:rsidP="008B3FED">
      <w:pPr>
        <w:pStyle w:val="Akapitzlist"/>
        <w:numPr>
          <w:ilvl w:val="0"/>
          <w:numId w:val="39"/>
        </w:numPr>
        <w:tabs>
          <w:tab w:val="clear" w:pos="0"/>
          <w:tab w:val="num" w:pos="426"/>
        </w:tabs>
        <w:ind w:left="426" w:hanging="426"/>
        <w:jc w:val="both"/>
        <w:rPr>
          <w:rFonts w:ascii="Arial" w:hAnsi="Arial" w:cs="Arial"/>
          <w:bCs/>
        </w:rPr>
      </w:pPr>
      <w:r w:rsidRPr="00EA30B9">
        <w:rPr>
          <w:rFonts w:ascii="Arial" w:hAnsi="Arial" w:cs="Arial"/>
          <w:bCs/>
        </w:rPr>
        <w:t>W ramach wynagrodzenia Wykonawca:</w:t>
      </w:r>
    </w:p>
    <w:p w14:paraId="34AFE8D8" w14:textId="482FA4A2" w:rsidR="00EA30B9" w:rsidRDefault="00EA30B9" w:rsidP="00546110">
      <w:pPr>
        <w:numPr>
          <w:ilvl w:val="0"/>
          <w:numId w:val="46"/>
        </w:numPr>
        <w:spacing w:after="120"/>
        <w:ind w:left="851" w:hanging="425"/>
        <w:jc w:val="both"/>
        <w:rPr>
          <w:rFonts w:ascii="Arial" w:hAnsi="Arial" w:cs="Arial"/>
          <w:bCs/>
        </w:rPr>
      </w:pPr>
      <w:r w:rsidRPr="008B3FED">
        <w:rPr>
          <w:rFonts w:ascii="Arial" w:hAnsi="Arial" w:cs="Arial"/>
          <w:bCs/>
        </w:rPr>
        <w:t xml:space="preserve">przenosi na </w:t>
      </w:r>
      <w:r>
        <w:rPr>
          <w:rFonts w:ascii="Arial" w:hAnsi="Arial" w:cs="Arial"/>
          <w:bCs/>
        </w:rPr>
        <w:t xml:space="preserve">Zamawiającego całość autorskich praw majątkowych do </w:t>
      </w:r>
      <w:r w:rsidR="005F301A">
        <w:rPr>
          <w:rFonts w:ascii="Arial" w:hAnsi="Arial" w:cs="Arial"/>
          <w:bCs/>
        </w:rPr>
        <w:t>utworów</w:t>
      </w:r>
      <w:r>
        <w:rPr>
          <w:rFonts w:ascii="Arial" w:hAnsi="Arial" w:cs="Arial"/>
          <w:bCs/>
        </w:rPr>
        <w:t>;</w:t>
      </w:r>
    </w:p>
    <w:p w14:paraId="5B846376" w14:textId="66CBBD02" w:rsidR="00EA30B9" w:rsidRDefault="00EA30B9" w:rsidP="00546110">
      <w:pPr>
        <w:numPr>
          <w:ilvl w:val="0"/>
          <w:numId w:val="46"/>
        </w:numPr>
        <w:spacing w:after="120"/>
        <w:ind w:left="851" w:hanging="425"/>
        <w:jc w:val="both"/>
        <w:rPr>
          <w:rFonts w:ascii="Arial" w:hAnsi="Arial" w:cs="Arial"/>
          <w:bCs/>
        </w:rPr>
      </w:pPr>
      <w:r>
        <w:rPr>
          <w:rFonts w:ascii="Arial" w:hAnsi="Arial" w:cs="Arial"/>
          <w:bCs/>
        </w:rPr>
        <w:t>udziela Zamawiającemu zezwolenia na wykonywanie zależnego prawa autorskiego;</w:t>
      </w:r>
    </w:p>
    <w:p w14:paraId="00E87A2A" w14:textId="077ACEED" w:rsidR="00EA30B9" w:rsidRDefault="00EA30B9" w:rsidP="00546110">
      <w:pPr>
        <w:numPr>
          <w:ilvl w:val="0"/>
          <w:numId w:val="46"/>
        </w:numPr>
        <w:spacing w:after="120"/>
        <w:ind w:left="851" w:hanging="425"/>
        <w:jc w:val="both"/>
        <w:rPr>
          <w:rFonts w:ascii="Arial" w:hAnsi="Arial" w:cs="Arial"/>
          <w:bCs/>
        </w:rPr>
      </w:pPr>
      <w:r>
        <w:rPr>
          <w:rFonts w:ascii="Arial" w:hAnsi="Arial" w:cs="Arial"/>
          <w:bCs/>
        </w:rPr>
        <w:t>przenosi na Zamawiającego wyłączne prawo zezwalania na wykonywanie zależnego prawa autorskiego</w:t>
      </w:r>
      <w:r w:rsidR="00B62506">
        <w:rPr>
          <w:rFonts w:ascii="Arial" w:hAnsi="Arial" w:cs="Arial"/>
          <w:bCs/>
        </w:rPr>
        <w:t>.</w:t>
      </w:r>
    </w:p>
    <w:p w14:paraId="71A35DFE" w14:textId="3C69F2F1" w:rsidR="00EA30B9" w:rsidRDefault="00EA30B9" w:rsidP="00546110">
      <w:pPr>
        <w:pStyle w:val="Akapitzlist"/>
        <w:numPr>
          <w:ilvl w:val="0"/>
          <w:numId w:val="39"/>
        </w:numPr>
        <w:tabs>
          <w:tab w:val="clear" w:pos="0"/>
          <w:tab w:val="num" w:pos="426"/>
        </w:tabs>
        <w:ind w:left="426" w:hanging="426"/>
        <w:jc w:val="both"/>
        <w:rPr>
          <w:rFonts w:ascii="Arial" w:hAnsi="Arial" w:cs="Arial"/>
          <w:bCs/>
        </w:rPr>
      </w:pPr>
      <w:r>
        <w:rPr>
          <w:rFonts w:ascii="Arial" w:hAnsi="Arial" w:cs="Arial"/>
          <w:bCs/>
        </w:rPr>
        <w:t xml:space="preserve">Nabycie przez </w:t>
      </w:r>
      <w:r w:rsidR="00CA45A0">
        <w:rPr>
          <w:rFonts w:ascii="Arial" w:hAnsi="Arial" w:cs="Arial"/>
          <w:bCs/>
        </w:rPr>
        <w:t xml:space="preserve">Zamawiającego </w:t>
      </w:r>
      <w:r>
        <w:rPr>
          <w:rFonts w:ascii="Arial" w:hAnsi="Arial" w:cs="Arial"/>
          <w:bCs/>
        </w:rPr>
        <w:t>praw, o których mowa w ust, 2, następuje:</w:t>
      </w:r>
    </w:p>
    <w:p w14:paraId="69506720" w14:textId="5D84C505" w:rsidR="00B62506" w:rsidRDefault="00EA30B9" w:rsidP="00546110">
      <w:pPr>
        <w:numPr>
          <w:ilvl w:val="0"/>
          <w:numId w:val="47"/>
        </w:numPr>
        <w:spacing w:after="120"/>
        <w:ind w:left="851" w:hanging="284"/>
        <w:jc w:val="both"/>
        <w:rPr>
          <w:rFonts w:ascii="Arial" w:hAnsi="Arial" w:cs="Arial"/>
          <w:bCs/>
        </w:rPr>
      </w:pPr>
      <w:r>
        <w:rPr>
          <w:rFonts w:ascii="Arial" w:hAnsi="Arial" w:cs="Arial"/>
          <w:bCs/>
        </w:rPr>
        <w:t>z chwilą podpisania przez Zamawiającego protokołu  odbioru prac</w:t>
      </w:r>
      <w:r w:rsidR="00B95324">
        <w:rPr>
          <w:rFonts w:ascii="Arial" w:hAnsi="Arial" w:cs="Arial"/>
          <w:bCs/>
        </w:rPr>
        <w:t xml:space="preserve"> danego zlecenia</w:t>
      </w:r>
    </w:p>
    <w:p w14:paraId="489CFEBF" w14:textId="21CBBC89" w:rsidR="00EA30B9" w:rsidRDefault="00EA30B9" w:rsidP="00546110">
      <w:pPr>
        <w:numPr>
          <w:ilvl w:val="0"/>
          <w:numId w:val="47"/>
        </w:numPr>
        <w:spacing w:after="120"/>
        <w:ind w:left="851" w:hanging="284"/>
        <w:jc w:val="both"/>
        <w:rPr>
          <w:rFonts w:ascii="Arial" w:hAnsi="Arial" w:cs="Arial"/>
          <w:bCs/>
        </w:rPr>
      </w:pPr>
      <w:r>
        <w:rPr>
          <w:rFonts w:ascii="Arial" w:hAnsi="Arial" w:cs="Arial"/>
          <w:bCs/>
        </w:rPr>
        <w:t>bez ograniczeń co do terytorium, czasu, liczby egzemplarzy i nośników, w zakresie następujących pól eksploatacji:</w:t>
      </w:r>
    </w:p>
    <w:p w14:paraId="40150FE0" w14:textId="0724A1FC" w:rsidR="00934A57" w:rsidRPr="00546110" w:rsidRDefault="00EA30B9" w:rsidP="00546110">
      <w:pPr>
        <w:pStyle w:val="Akapitzlist"/>
        <w:numPr>
          <w:ilvl w:val="0"/>
          <w:numId w:val="48"/>
        </w:numPr>
        <w:ind w:left="1134" w:hanging="294"/>
        <w:jc w:val="both"/>
        <w:rPr>
          <w:rFonts w:ascii="Arial" w:hAnsi="Arial" w:cs="Arial"/>
          <w:bCs/>
        </w:rPr>
      </w:pPr>
      <w:r w:rsidRPr="00546110">
        <w:rPr>
          <w:rFonts w:ascii="Arial" w:hAnsi="Arial" w:cs="Arial"/>
          <w:bCs/>
        </w:rPr>
        <w:t>utrwalanie – w szczególności drukiem, zapisem w pamięci komputera i na nośnikach elektronicznych, oraz zwielokrotnianie tak powstałych egzemplarzy dowolną techniką</w:t>
      </w:r>
      <w:r w:rsidR="00934A57">
        <w:rPr>
          <w:rFonts w:ascii="Arial" w:hAnsi="Arial" w:cs="Arial"/>
          <w:bCs/>
        </w:rPr>
        <w:t>,</w:t>
      </w:r>
    </w:p>
    <w:p w14:paraId="0B7BE18D" w14:textId="3EBDC696" w:rsidR="00EA30B9" w:rsidRDefault="007863D4" w:rsidP="00546110">
      <w:pPr>
        <w:pStyle w:val="Akapitzlist"/>
        <w:numPr>
          <w:ilvl w:val="0"/>
          <w:numId w:val="48"/>
        </w:numPr>
        <w:ind w:left="1134" w:hanging="294"/>
        <w:jc w:val="both"/>
        <w:rPr>
          <w:rFonts w:ascii="Arial" w:hAnsi="Arial" w:cs="Arial"/>
          <w:bCs/>
        </w:rPr>
      </w:pPr>
      <w:r>
        <w:rPr>
          <w:rFonts w:ascii="Arial" w:hAnsi="Arial" w:cs="Arial"/>
          <w:bCs/>
        </w:rPr>
        <w:tab/>
      </w:r>
      <w:r w:rsidR="00EA30B9">
        <w:rPr>
          <w:rFonts w:ascii="Arial" w:hAnsi="Arial" w:cs="Arial"/>
          <w:bCs/>
        </w:rPr>
        <w:t xml:space="preserve">rozpowszechnianie oraz publikowanie w dowolny sposób </w:t>
      </w:r>
      <w:r>
        <w:rPr>
          <w:rFonts w:ascii="Arial" w:hAnsi="Arial" w:cs="Arial"/>
          <w:bCs/>
        </w:rPr>
        <w:t>(w tym poprzez: wyświetlanie lub publiczne odtwarzanie lub wprowadzanie do pamięci komputera i sieci multimedialnych, w tym Internetu) – w całości lub w części, jak również w połączeniu z innymi utworami</w:t>
      </w:r>
      <w:r w:rsidR="00934A57">
        <w:rPr>
          <w:rFonts w:ascii="Arial" w:hAnsi="Arial" w:cs="Arial"/>
          <w:bCs/>
        </w:rPr>
        <w:t>,</w:t>
      </w:r>
    </w:p>
    <w:p w14:paraId="2A8894EC" w14:textId="4D08AEE3" w:rsidR="007863D4" w:rsidRDefault="007863D4" w:rsidP="00546110">
      <w:pPr>
        <w:pStyle w:val="Akapitzlist"/>
        <w:numPr>
          <w:ilvl w:val="0"/>
          <w:numId w:val="48"/>
        </w:numPr>
        <w:ind w:left="1134" w:hanging="294"/>
        <w:jc w:val="both"/>
        <w:rPr>
          <w:rFonts w:ascii="Arial" w:hAnsi="Arial" w:cs="Arial"/>
          <w:bCs/>
        </w:rPr>
      </w:pPr>
      <w:r>
        <w:rPr>
          <w:rFonts w:ascii="Arial" w:hAnsi="Arial" w:cs="Arial"/>
          <w:bCs/>
        </w:rPr>
        <w:t xml:space="preserve">udostępnianie, w szczególności poprzez przekazywanie wnioskodawcom i innym podmiotom </w:t>
      </w:r>
      <w:r w:rsidR="00D7322A">
        <w:rPr>
          <w:rFonts w:ascii="Arial" w:hAnsi="Arial" w:cs="Arial"/>
          <w:bCs/>
        </w:rPr>
        <w:t>utworów</w:t>
      </w:r>
      <w:r>
        <w:rPr>
          <w:rFonts w:ascii="Arial" w:hAnsi="Arial" w:cs="Arial"/>
          <w:bCs/>
        </w:rPr>
        <w:t xml:space="preserve"> (w całości lub w części) lub nośników, na których </w:t>
      </w:r>
      <w:r w:rsidR="00D7322A">
        <w:rPr>
          <w:rFonts w:ascii="Arial" w:hAnsi="Arial" w:cs="Arial"/>
          <w:bCs/>
        </w:rPr>
        <w:t xml:space="preserve">utwory </w:t>
      </w:r>
      <w:r>
        <w:rPr>
          <w:rFonts w:ascii="Arial" w:hAnsi="Arial" w:cs="Arial"/>
          <w:bCs/>
        </w:rPr>
        <w:t xml:space="preserve"> utrwalono, prezentację w szczególności na spotkaniach z udziałem Zamawiającego</w:t>
      </w:r>
      <w:r w:rsidR="00934A57">
        <w:rPr>
          <w:rFonts w:ascii="Arial" w:hAnsi="Arial" w:cs="Arial"/>
          <w:bCs/>
        </w:rPr>
        <w:t>,</w:t>
      </w:r>
    </w:p>
    <w:p w14:paraId="54C5EC23" w14:textId="27CC9554" w:rsidR="007863D4" w:rsidRDefault="007863D4" w:rsidP="00546110">
      <w:pPr>
        <w:pStyle w:val="Akapitzlist"/>
        <w:numPr>
          <w:ilvl w:val="0"/>
          <w:numId w:val="48"/>
        </w:numPr>
        <w:ind w:left="1134" w:hanging="294"/>
        <w:jc w:val="both"/>
        <w:rPr>
          <w:rFonts w:ascii="Arial" w:hAnsi="Arial" w:cs="Arial"/>
          <w:bCs/>
        </w:rPr>
      </w:pPr>
      <w:r>
        <w:rPr>
          <w:rFonts w:ascii="Arial" w:hAnsi="Arial" w:cs="Arial"/>
          <w:bCs/>
        </w:rPr>
        <w:t xml:space="preserve">wprowadzanie (w tym zlecanie wprowadzania osobom trzecim) dowolnych zmian w </w:t>
      </w:r>
      <w:r w:rsidR="006C01A0">
        <w:rPr>
          <w:rFonts w:ascii="Arial" w:hAnsi="Arial" w:cs="Arial"/>
          <w:bCs/>
        </w:rPr>
        <w:t>utwo</w:t>
      </w:r>
      <w:r w:rsidR="00D7322A">
        <w:rPr>
          <w:rFonts w:ascii="Arial" w:hAnsi="Arial" w:cs="Arial"/>
          <w:bCs/>
        </w:rPr>
        <w:t>rach</w:t>
      </w:r>
      <w:r>
        <w:rPr>
          <w:rFonts w:ascii="Arial" w:hAnsi="Arial" w:cs="Arial"/>
          <w:bCs/>
        </w:rPr>
        <w:t>, w tym: przystosowywanie, dokonywanie zmian układu, sporządzanie wyciągów, streszczeń, skrótów, dokonywanie aktualizacji, łączenie z innymi utworami oraz tłumaczenie – w odniesieniu do całości lub części</w:t>
      </w:r>
      <w:r w:rsidR="00934A57">
        <w:rPr>
          <w:rFonts w:ascii="Arial" w:hAnsi="Arial" w:cs="Arial"/>
          <w:bCs/>
        </w:rPr>
        <w:t>,</w:t>
      </w:r>
    </w:p>
    <w:p w14:paraId="4800E2B7" w14:textId="77777777" w:rsidR="007863D4" w:rsidRDefault="007863D4" w:rsidP="00546110">
      <w:pPr>
        <w:pStyle w:val="Akapitzlist"/>
        <w:numPr>
          <w:ilvl w:val="0"/>
          <w:numId w:val="48"/>
        </w:numPr>
        <w:ind w:left="1134" w:hanging="294"/>
        <w:jc w:val="both"/>
        <w:rPr>
          <w:rFonts w:ascii="Arial" w:hAnsi="Arial" w:cs="Arial"/>
          <w:bCs/>
        </w:rPr>
      </w:pPr>
      <w:r>
        <w:rPr>
          <w:rFonts w:ascii="Arial" w:hAnsi="Arial" w:cs="Arial"/>
          <w:bCs/>
        </w:rPr>
        <w:t xml:space="preserve">e) wprowadzanie do obrotu (zarówno oryginału jak i egzemplarzy, nośników), najem, użyczenie dzieła (w całości lub w części) lub nośników, na których </w:t>
      </w:r>
      <w:r w:rsidR="001B7BDA">
        <w:rPr>
          <w:rFonts w:ascii="Arial" w:hAnsi="Arial" w:cs="Arial"/>
          <w:bCs/>
        </w:rPr>
        <w:t>utwory</w:t>
      </w:r>
      <w:r>
        <w:rPr>
          <w:rFonts w:ascii="Arial" w:hAnsi="Arial" w:cs="Arial"/>
          <w:bCs/>
        </w:rPr>
        <w:t xml:space="preserve"> utrwalono.</w:t>
      </w:r>
    </w:p>
    <w:p w14:paraId="650664D0" w14:textId="299AFB48" w:rsidR="007863D4" w:rsidRDefault="007863D4" w:rsidP="00546110">
      <w:pPr>
        <w:pStyle w:val="Akapitzlist"/>
        <w:numPr>
          <w:ilvl w:val="0"/>
          <w:numId w:val="39"/>
        </w:numPr>
        <w:tabs>
          <w:tab w:val="clear" w:pos="0"/>
          <w:tab w:val="num" w:pos="426"/>
        </w:tabs>
        <w:ind w:left="426" w:hanging="426"/>
        <w:jc w:val="both"/>
        <w:rPr>
          <w:rFonts w:ascii="Arial" w:hAnsi="Arial" w:cs="Arial"/>
          <w:bCs/>
        </w:rPr>
      </w:pPr>
      <w:r>
        <w:rPr>
          <w:rFonts w:ascii="Arial" w:hAnsi="Arial" w:cs="Arial"/>
          <w:bCs/>
        </w:rPr>
        <w:t xml:space="preserve">Równocześnie z nabyciem autorskich praw majątkowych do </w:t>
      </w:r>
      <w:r w:rsidR="00D7322A">
        <w:rPr>
          <w:rFonts w:ascii="Arial" w:hAnsi="Arial" w:cs="Arial"/>
          <w:bCs/>
        </w:rPr>
        <w:t>utworów</w:t>
      </w:r>
      <w:r>
        <w:rPr>
          <w:rFonts w:ascii="Arial" w:hAnsi="Arial" w:cs="Arial"/>
          <w:bCs/>
        </w:rPr>
        <w:t xml:space="preserve"> Zamawiaj</w:t>
      </w:r>
      <w:r w:rsidR="00D7322A">
        <w:rPr>
          <w:rFonts w:ascii="Arial" w:hAnsi="Arial" w:cs="Arial"/>
          <w:bCs/>
        </w:rPr>
        <w:t>ą</w:t>
      </w:r>
      <w:r>
        <w:rPr>
          <w:rFonts w:ascii="Arial" w:hAnsi="Arial" w:cs="Arial"/>
          <w:bCs/>
        </w:rPr>
        <w:t xml:space="preserve">cy nabywa własność wszystkich egzemplarzy i nośników, na których </w:t>
      </w:r>
      <w:r w:rsidR="00D7322A">
        <w:rPr>
          <w:rFonts w:ascii="Arial" w:hAnsi="Arial" w:cs="Arial"/>
          <w:bCs/>
        </w:rPr>
        <w:t xml:space="preserve">utwory </w:t>
      </w:r>
      <w:r>
        <w:rPr>
          <w:rFonts w:ascii="Arial" w:hAnsi="Arial" w:cs="Arial"/>
          <w:bCs/>
        </w:rPr>
        <w:t xml:space="preserve"> został</w:t>
      </w:r>
      <w:r w:rsidR="00D7322A">
        <w:rPr>
          <w:rFonts w:ascii="Arial" w:hAnsi="Arial" w:cs="Arial"/>
          <w:bCs/>
        </w:rPr>
        <w:t>y</w:t>
      </w:r>
      <w:r>
        <w:rPr>
          <w:rFonts w:ascii="Arial" w:hAnsi="Arial" w:cs="Arial"/>
          <w:bCs/>
        </w:rPr>
        <w:t xml:space="preserve"> utrwalone. Wykonawcy nie przysługuje dodatkowe wynagrodzenie z tytułu nabycia przez Zamawiaj</w:t>
      </w:r>
      <w:r w:rsidR="00D7322A">
        <w:rPr>
          <w:rFonts w:ascii="Arial" w:hAnsi="Arial" w:cs="Arial"/>
          <w:bCs/>
        </w:rPr>
        <w:t>ą</w:t>
      </w:r>
      <w:r>
        <w:rPr>
          <w:rFonts w:ascii="Arial" w:hAnsi="Arial" w:cs="Arial"/>
          <w:bCs/>
        </w:rPr>
        <w:t xml:space="preserve">cego własności wszystkich egzemplarzy i nośników, na których </w:t>
      </w:r>
      <w:r w:rsidR="00D7322A">
        <w:rPr>
          <w:rFonts w:ascii="Arial" w:hAnsi="Arial" w:cs="Arial"/>
          <w:bCs/>
        </w:rPr>
        <w:t xml:space="preserve">utwory </w:t>
      </w:r>
      <w:r>
        <w:rPr>
          <w:rFonts w:ascii="Arial" w:hAnsi="Arial" w:cs="Arial"/>
          <w:bCs/>
        </w:rPr>
        <w:t>został</w:t>
      </w:r>
      <w:r w:rsidR="00D7322A">
        <w:rPr>
          <w:rFonts w:ascii="Arial" w:hAnsi="Arial" w:cs="Arial"/>
          <w:bCs/>
        </w:rPr>
        <w:t>y</w:t>
      </w:r>
      <w:r>
        <w:rPr>
          <w:rFonts w:ascii="Arial" w:hAnsi="Arial" w:cs="Arial"/>
          <w:bCs/>
        </w:rPr>
        <w:t xml:space="preserve"> utrwalone.</w:t>
      </w:r>
    </w:p>
    <w:p w14:paraId="415673B4" w14:textId="4EC8A004" w:rsidR="001B7BDA" w:rsidRDefault="00D7322A" w:rsidP="00546110">
      <w:pPr>
        <w:pStyle w:val="Akapitzlist"/>
        <w:numPr>
          <w:ilvl w:val="0"/>
          <w:numId w:val="39"/>
        </w:numPr>
        <w:tabs>
          <w:tab w:val="clear" w:pos="0"/>
          <w:tab w:val="num" w:pos="426"/>
        </w:tabs>
        <w:ind w:left="426" w:hanging="426"/>
        <w:jc w:val="both"/>
        <w:rPr>
          <w:rFonts w:ascii="Arial" w:hAnsi="Arial" w:cs="Arial"/>
        </w:rPr>
      </w:pPr>
      <w:r>
        <w:rPr>
          <w:rFonts w:ascii="Arial" w:hAnsi="Arial" w:cs="Arial"/>
        </w:rPr>
        <w:t>Wykonawca zobowiązuje się do niewykonywania przysługujących autorom utworów autorskich praw osobistych oraz udziela Zamawiającemu zezwolenia, w imieniu swoim i autorów utworów, na ich wykonywanie na czas nieokreślony. Wykonawca gwarantuje uzyskanie od osób uprawnionych z tytułu autorskich praw osobistych do utworów, zapewnień iż osoby te nie będą zgłaszały żadnych roszczeń wobec Zamawiającego lub jego następców prawnych w sytuacji, gdy utwory zostaną w jakikolwiek sposób zmienione, poprawione lub zmodyfikowane.</w:t>
      </w:r>
    </w:p>
    <w:p w14:paraId="2CA188B3" w14:textId="49DA5D16" w:rsidR="004B7A56" w:rsidRDefault="004B7A56" w:rsidP="00546110">
      <w:pPr>
        <w:pStyle w:val="Akapitzlist"/>
        <w:numPr>
          <w:ilvl w:val="0"/>
          <w:numId w:val="39"/>
        </w:numPr>
        <w:tabs>
          <w:tab w:val="clear" w:pos="0"/>
          <w:tab w:val="num" w:pos="426"/>
        </w:tabs>
        <w:ind w:left="426" w:hanging="426"/>
        <w:jc w:val="both"/>
        <w:rPr>
          <w:rFonts w:ascii="Arial" w:hAnsi="Arial" w:cs="Arial"/>
          <w:bCs/>
        </w:rPr>
      </w:pPr>
      <w:r>
        <w:rPr>
          <w:rFonts w:ascii="Arial" w:hAnsi="Arial" w:cs="Arial"/>
          <w:bCs/>
        </w:rPr>
        <w:t>Wykonawca zobowiązuje się, że wykonując Umowę będzie przestrzegał przepisów ustawy z dnia 4 lutego 1994 r. – o prawie autorskim i prawach pokrewnych i nie naruszy praw osób trzecich, a dzieło przekaże Zamawiającemu w stanie wolnym od obciążeń prawami tych osób.</w:t>
      </w:r>
    </w:p>
    <w:p w14:paraId="4C05F95E" w14:textId="3E492E0B" w:rsidR="004B7A56" w:rsidRDefault="004B7A56" w:rsidP="00546110">
      <w:pPr>
        <w:pStyle w:val="Akapitzlist"/>
        <w:numPr>
          <w:ilvl w:val="0"/>
          <w:numId w:val="39"/>
        </w:numPr>
        <w:tabs>
          <w:tab w:val="clear" w:pos="0"/>
          <w:tab w:val="num" w:pos="426"/>
        </w:tabs>
        <w:ind w:left="426" w:hanging="426"/>
        <w:jc w:val="both"/>
        <w:rPr>
          <w:rFonts w:ascii="Arial" w:hAnsi="Arial" w:cs="Arial"/>
          <w:bCs/>
        </w:rPr>
      </w:pPr>
      <w:r>
        <w:rPr>
          <w:rFonts w:ascii="Arial" w:hAnsi="Arial" w:cs="Arial"/>
          <w:bCs/>
        </w:rPr>
        <w:t>W przypadku zgłoszenia przez osoby trzecie roszczeń opartych na zarzucie, że korzystanie z utworów</w:t>
      </w:r>
      <w:r w:rsidR="00D7322A">
        <w:rPr>
          <w:rFonts w:ascii="Arial" w:hAnsi="Arial" w:cs="Arial"/>
          <w:bCs/>
        </w:rPr>
        <w:t xml:space="preserve"> </w:t>
      </w:r>
      <w:r>
        <w:rPr>
          <w:rFonts w:ascii="Arial" w:hAnsi="Arial" w:cs="Arial"/>
          <w:bCs/>
        </w:rPr>
        <w:t xml:space="preserve">uzyskanych na podstawie niniejszej Umowy przez Zamawiającego lub jego następców prawnych narusza prawa własności intelektualnej w tym prawa autorskie przysługujące tym osobom, Zamawiający lub jego następca prawny poinformuje Wykonawcę o takich roszczeniach, </w:t>
      </w:r>
      <w:r>
        <w:rPr>
          <w:rFonts w:ascii="Arial" w:hAnsi="Arial" w:cs="Arial"/>
          <w:bCs/>
        </w:rPr>
        <w:lastRenderedPageBreak/>
        <w:t>a Wykonawca podejmie niezbędne działania mające na celu zażegnanie sporu i poniesie w związku z tym wszystkie koszty. W szczególności, w przypadku wytoczenia w związku z tym przeciwko Zamawiającemu lub jego następcy prawnemu powództwa z tytułu naruszenia praw własności intelektualnej w tym praw autorskich, Wykonawca przystąpi do postępowania w charakterze strony pozwanej, a w razie braku takiej możliwości wystąpi z interwencją uboczną po stronie pozwanej oraz pokryje wszelkie koszty i odszkodowania, w tym koszty obsługi prawnej zasądzone od Zamawiającego lub jego następców prawnych.</w:t>
      </w:r>
    </w:p>
    <w:p w14:paraId="18783BFB" w14:textId="575C8D1B" w:rsidR="00EC2D3B" w:rsidRDefault="00EC2D3B" w:rsidP="00546110">
      <w:pPr>
        <w:pStyle w:val="Akapitzlist"/>
        <w:numPr>
          <w:ilvl w:val="0"/>
          <w:numId w:val="39"/>
        </w:numPr>
        <w:tabs>
          <w:tab w:val="clear" w:pos="0"/>
          <w:tab w:val="num" w:pos="426"/>
        </w:tabs>
        <w:ind w:left="426" w:hanging="426"/>
        <w:jc w:val="both"/>
        <w:rPr>
          <w:rFonts w:ascii="Arial" w:hAnsi="Arial" w:cs="Arial"/>
          <w:bCs/>
        </w:rPr>
      </w:pPr>
      <w:r w:rsidRPr="00EC2D3B">
        <w:rPr>
          <w:rFonts w:ascii="Arial" w:hAnsi="Arial" w:cs="Arial"/>
          <w:bCs/>
        </w:rPr>
        <w:t>W przypadku wykonywania praw zależnych, o których mowa powyżej, w szczególności w odniesieniu do sporządzania opracowań, adaptacji oraz tłumaczeń w zakresie pól eksploatacji wymienionych powyżej Zamawiający nie jest uprawniony do używania w odniesieniu do utworu firmy oraz logo Wykonawcy bez uprzedniej pisemnej zgody Wykonawcy. W przypadku wykonywania praw zależnych, o których mowa powyżej, jak również w każdym przypadku, gdy Zamawiający (lub osoba/podmiot działający na jego zlecenie) wprowadza jakąkolwiek zmianę do jakiegokolwiek Utworu powstałego w wyniku realizacji Umowy przez Wykonawcę, Zamawiający (ani żaden innym podmiot) nie jest uprawniony do używania w odniesieniu do tak zmienionego utworu firmy oraz logo Wykonawcy.  Podmioty te mają obowiązek usunąć z tak zmienionych utworów Wykonawcy firmę, logo Wykonawcy, jak również wszelkie inne oznaczenia nawiązujące do Wykonawcy. W przypadku realizacji przez Zamawiającego uprawnienia do wykorzystania utworu w częściach lub fragmentach, bądź dokonania bez zgody Wykonawcy zmian, poprawek, aktualizacji utworu, Wykonawca nie będzie ponosił za powyższe odpowiedzialności, ani nie będzie wskazywany jako autor utworu.</w:t>
      </w:r>
    </w:p>
    <w:p w14:paraId="149E22FF" w14:textId="39E9560B" w:rsidR="00EC2D3B" w:rsidRDefault="00EC2D3B" w:rsidP="00546110">
      <w:pPr>
        <w:pStyle w:val="Akapitzlist"/>
        <w:numPr>
          <w:ilvl w:val="0"/>
          <w:numId w:val="39"/>
        </w:numPr>
        <w:tabs>
          <w:tab w:val="clear" w:pos="0"/>
          <w:tab w:val="num" w:pos="426"/>
        </w:tabs>
        <w:ind w:left="426" w:hanging="426"/>
        <w:jc w:val="both"/>
        <w:rPr>
          <w:rFonts w:ascii="Arial" w:hAnsi="Arial" w:cs="Arial"/>
          <w:bCs/>
        </w:rPr>
      </w:pPr>
      <w:r w:rsidRPr="00EC2D3B">
        <w:rPr>
          <w:rFonts w:ascii="Arial" w:hAnsi="Arial" w:cs="Arial"/>
          <w:bCs/>
        </w:rPr>
        <w:t>Wykonawca zachowuje prawa własności intelektualnej w zakresie danych, oprogramowania, projektów, programów, narzędzi, modeli, systemów oraz koncepcji analitycznych, podejść, metodologii, układów i know-how, które stanowią własność Wykonawcy lub do których Wykonawca posiada licencje -  z wyłączeniem  zawartych  w nich  informacji  otrzymanych  od Zamawiającego. Jeżeli jakiekolwiek produkty prac (stanowiące Utwory) dostarczane przez Wykonawcę w wykonaniu U</w:t>
      </w:r>
      <w:r w:rsidR="00C974DA">
        <w:rPr>
          <w:rFonts w:ascii="Arial" w:hAnsi="Arial" w:cs="Arial"/>
          <w:bCs/>
        </w:rPr>
        <w:t>m</w:t>
      </w:r>
      <w:r w:rsidRPr="00EC2D3B">
        <w:rPr>
          <w:rFonts w:ascii="Arial" w:hAnsi="Arial" w:cs="Arial"/>
          <w:bCs/>
        </w:rPr>
        <w:t>owy, przygotowane zostaną w oparciu o istniejące narzędzia metodologiczne, które stanowią produkty standardowe Wykonawcy i do których Wykonawcy przysługują prawa autorskie  lub  licencje  na  korzystanie,  przeniesienie  praw  autorskich do rezultatów prac nie będzie oznaczało przeniesienia  na Zamawiającego  praw autorskich do przedmiotowych narzędzi. Wykonawca zachowa nieograniczone prawa autorskie do powyższych narzędzi oraz ich zmian, rozszerzeń i opracowań. Wykonawca zachowuje prawo do wykorzystywania powyższych narzędzi podczas świadczenia usług na rzecz innych podmiotów i tworzenia na ich podstawie materia/ów podobnych do produktów prac dostarczanych Zamawiającemu w wykonaniu U</w:t>
      </w:r>
      <w:r w:rsidR="00C974DA">
        <w:rPr>
          <w:rFonts w:ascii="Arial" w:hAnsi="Arial" w:cs="Arial"/>
          <w:bCs/>
        </w:rPr>
        <w:t>m</w:t>
      </w:r>
      <w:r w:rsidRPr="00EC2D3B">
        <w:rPr>
          <w:rFonts w:ascii="Arial" w:hAnsi="Arial" w:cs="Arial"/>
          <w:bCs/>
        </w:rPr>
        <w:t>owy. Zastrzeżenia powyższe nie uchybiają prawom autorskim nabytym przez Zamawiającego na podstawie niniejszej umowy.</w:t>
      </w:r>
    </w:p>
    <w:p w14:paraId="54B3074E" w14:textId="77777777" w:rsidR="00DC1A68" w:rsidRPr="00EC2D3B" w:rsidRDefault="00DC1A68" w:rsidP="00EC2D3B">
      <w:pPr>
        <w:pStyle w:val="Akapitzlist"/>
        <w:ind w:left="1440"/>
        <w:jc w:val="both"/>
        <w:rPr>
          <w:rFonts w:ascii="Arial" w:hAnsi="Arial" w:cs="Arial"/>
          <w:b/>
          <w:bCs/>
        </w:rPr>
      </w:pPr>
    </w:p>
    <w:p w14:paraId="44AA7803" w14:textId="36415EAD" w:rsidR="004B1CA4" w:rsidRPr="00E04A94" w:rsidRDefault="004B1CA4" w:rsidP="004B1CA4">
      <w:pPr>
        <w:jc w:val="center"/>
        <w:rPr>
          <w:rFonts w:ascii="Arial" w:hAnsi="Arial" w:cs="Arial"/>
          <w:b/>
          <w:bCs/>
        </w:rPr>
      </w:pPr>
      <w:r w:rsidRPr="00E04A94">
        <w:rPr>
          <w:rFonts w:ascii="Arial" w:hAnsi="Arial" w:cs="Arial"/>
          <w:b/>
          <w:bCs/>
        </w:rPr>
        <w:t xml:space="preserve">§ </w:t>
      </w:r>
      <w:r>
        <w:rPr>
          <w:rFonts w:ascii="Arial" w:hAnsi="Arial" w:cs="Arial"/>
          <w:b/>
          <w:bCs/>
        </w:rPr>
        <w:t>8</w:t>
      </w:r>
      <w:r w:rsidRPr="00E04A94">
        <w:rPr>
          <w:rFonts w:ascii="Arial" w:hAnsi="Arial" w:cs="Arial"/>
          <w:b/>
          <w:bCs/>
        </w:rPr>
        <w:t>.</w:t>
      </w:r>
    </w:p>
    <w:p w14:paraId="732C1985" w14:textId="77777777" w:rsidR="008B39F6" w:rsidRPr="00E04A94" w:rsidRDefault="008B39F6" w:rsidP="004B1CA4">
      <w:pPr>
        <w:jc w:val="both"/>
        <w:rPr>
          <w:rFonts w:ascii="Arial" w:hAnsi="Arial" w:cs="Arial"/>
          <w:b/>
          <w:bCs/>
        </w:rPr>
      </w:pPr>
    </w:p>
    <w:p w14:paraId="48E08A47" w14:textId="13E1F4A2"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Zamawiający dopuszcza dokonywanie zmian wysokości wynagrodzenia należnego Wykonawcy, w formie pisemnego aneksu do Umowy w przypadku zmiany:</w:t>
      </w:r>
    </w:p>
    <w:p w14:paraId="6925A82C" w14:textId="5E729E53" w:rsidR="004B1CA4" w:rsidRPr="00546110" w:rsidRDefault="004B1CA4" w:rsidP="00546110">
      <w:pPr>
        <w:pStyle w:val="Akapitzlist"/>
        <w:numPr>
          <w:ilvl w:val="0"/>
          <w:numId w:val="50"/>
        </w:numPr>
        <w:ind w:left="709" w:hanging="425"/>
        <w:jc w:val="both"/>
        <w:rPr>
          <w:rFonts w:ascii="Arial" w:eastAsia="Calibri" w:hAnsi="Arial" w:cs="Arial"/>
        </w:rPr>
      </w:pPr>
      <w:r w:rsidRPr="00546110">
        <w:rPr>
          <w:rFonts w:ascii="Arial" w:eastAsia="Calibri" w:hAnsi="Arial" w:cs="Arial"/>
        </w:rPr>
        <w:t>stawki podatku od towarów i usług oraz podatku akcyzowego,</w:t>
      </w:r>
    </w:p>
    <w:p w14:paraId="64B18CC7" w14:textId="6E30CE2F" w:rsidR="004B1CA4" w:rsidRPr="00546110" w:rsidRDefault="004B1CA4" w:rsidP="00546110">
      <w:pPr>
        <w:pStyle w:val="Akapitzlist"/>
        <w:numPr>
          <w:ilvl w:val="0"/>
          <w:numId w:val="50"/>
        </w:numPr>
        <w:ind w:left="709" w:hanging="425"/>
        <w:jc w:val="both"/>
        <w:rPr>
          <w:rFonts w:ascii="Arial" w:eastAsia="Calibri" w:hAnsi="Arial" w:cs="Arial"/>
        </w:rPr>
      </w:pPr>
      <w:r w:rsidRPr="00546110">
        <w:rPr>
          <w:rFonts w:ascii="Arial" w:eastAsia="Calibri" w:hAnsi="Arial" w:cs="Arial"/>
        </w:rPr>
        <w:t>wysokości minimalnego wynagrodzenia za pracę albo wysokości minimalnej stawki godzinowej, ustalonych na podstawie przepisów ustawy z dnia 10 października 2002 r. o minimalnym wynagrodzeniu za pracę,</w:t>
      </w:r>
    </w:p>
    <w:p w14:paraId="0A72A49C" w14:textId="6162E0D3" w:rsidR="004B1CA4" w:rsidRPr="00546110" w:rsidRDefault="004B1CA4" w:rsidP="00546110">
      <w:pPr>
        <w:pStyle w:val="Akapitzlist"/>
        <w:numPr>
          <w:ilvl w:val="0"/>
          <w:numId w:val="50"/>
        </w:numPr>
        <w:ind w:left="709" w:hanging="425"/>
        <w:jc w:val="both"/>
        <w:rPr>
          <w:rFonts w:ascii="Arial" w:eastAsia="Calibri" w:hAnsi="Arial" w:cs="Arial"/>
        </w:rPr>
      </w:pPr>
      <w:r w:rsidRPr="00546110">
        <w:rPr>
          <w:rFonts w:ascii="Arial" w:eastAsia="Calibri" w:hAnsi="Arial" w:cs="Arial"/>
        </w:rPr>
        <w:t>zasad podlegania ubezpieczeniom społecznym lub ubezpieczeniu zdrowotnemu lub wysokości stawki składki na ubezpieczenia społeczne lub zdrowotne,</w:t>
      </w:r>
    </w:p>
    <w:p w14:paraId="6B21A0E1" w14:textId="2957F351" w:rsidR="004B1CA4" w:rsidRPr="00546110" w:rsidRDefault="004B1CA4" w:rsidP="00546110">
      <w:pPr>
        <w:pStyle w:val="Akapitzlist"/>
        <w:numPr>
          <w:ilvl w:val="0"/>
          <w:numId w:val="50"/>
        </w:numPr>
        <w:ind w:left="709" w:hanging="425"/>
        <w:jc w:val="both"/>
        <w:rPr>
          <w:rFonts w:ascii="Arial" w:eastAsia="Calibri" w:hAnsi="Arial" w:cs="Arial"/>
        </w:rPr>
      </w:pPr>
      <w:r w:rsidRPr="00546110">
        <w:rPr>
          <w:rFonts w:ascii="Arial" w:eastAsia="Calibri" w:hAnsi="Arial" w:cs="Arial"/>
        </w:rPr>
        <w:t>zasad gromadzenia i wysokości wpłat do pracowniczych planów kapitałowych,</w:t>
      </w:r>
    </w:p>
    <w:p w14:paraId="0425B806" w14:textId="77777777" w:rsidR="004B1CA4" w:rsidRPr="004B1CA4" w:rsidRDefault="004B1CA4" w:rsidP="00546110">
      <w:pPr>
        <w:ind w:left="284"/>
        <w:jc w:val="both"/>
        <w:rPr>
          <w:rFonts w:ascii="Arial" w:eastAsia="Calibri" w:hAnsi="Arial" w:cs="Arial"/>
        </w:rPr>
      </w:pPr>
      <w:r w:rsidRPr="004B1CA4">
        <w:rPr>
          <w:rFonts w:ascii="Arial" w:eastAsia="Calibri" w:hAnsi="Arial" w:cs="Arial"/>
        </w:rPr>
        <w:t xml:space="preserve">- na zasadach i w sposób określony </w:t>
      </w:r>
      <w:r w:rsidRPr="00546110">
        <w:rPr>
          <w:rFonts w:ascii="Arial" w:eastAsia="Calibri" w:hAnsi="Arial" w:cs="Arial"/>
        </w:rPr>
        <w:t>w ust. 2 – 14</w:t>
      </w:r>
      <w:r w:rsidRPr="00F21642">
        <w:rPr>
          <w:rFonts w:ascii="Arial" w:eastAsia="Calibri" w:hAnsi="Arial" w:cs="Arial"/>
        </w:rPr>
        <w:t>,</w:t>
      </w:r>
      <w:r w:rsidRPr="004B1CA4">
        <w:rPr>
          <w:rFonts w:ascii="Arial" w:eastAsia="Calibri" w:hAnsi="Arial" w:cs="Arial"/>
        </w:rPr>
        <w:t xml:space="preserve"> jeżeli zmiany te będą miały wpływ na koszty wykonania zamówienia przez Wykonawcę. Ciężar wykazania wpływu zmian na koszty wykonania zamówienia obciążają Wykonawcę.</w:t>
      </w:r>
    </w:p>
    <w:p w14:paraId="36118164" w14:textId="2E1E3D26"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 xml:space="preserve">Zmiana wysokości wynagrodzenia należnego Wykonawcy w przypadku zaistnienia przesłanki, o której mowa w ust. 1 lit. a), będzie odnosić się wyłącznie do części przedmiotu </w:t>
      </w:r>
      <w:r w:rsidR="006B5F76">
        <w:rPr>
          <w:rFonts w:ascii="Arial" w:eastAsia="Calibri" w:hAnsi="Arial" w:cs="Arial"/>
        </w:rPr>
        <w:t>U</w:t>
      </w:r>
      <w:r w:rsidRPr="004B1CA4">
        <w:rPr>
          <w:rFonts w:ascii="Arial" w:eastAsia="Calibri" w:hAnsi="Arial" w:cs="Arial"/>
        </w:rPr>
        <w:t xml:space="preserve">mowy zrealizowanej po dniu wejścia w życie przepisów zmieniających stawkę podatku od towarów i usług oraz podatku akcyzowego oraz wyłącznie do części przedmiotu </w:t>
      </w:r>
      <w:r w:rsidR="006B5F76">
        <w:rPr>
          <w:rFonts w:ascii="Arial" w:eastAsia="Calibri" w:hAnsi="Arial" w:cs="Arial"/>
        </w:rPr>
        <w:t>U</w:t>
      </w:r>
      <w:r w:rsidRPr="004B1CA4">
        <w:rPr>
          <w:rFonts w:ascii="Arial" w:eastAsia="Calibri" w:hAnsi="Arial" w:cs="Arial"/>
        </w:rPr>
        <w:t>mowy, do której zastosowanie znajdzie zmiana stawki podatku od towarów i usług oraz podatku akcyzowego.</w:t>
      </w:r>
    </w:p>
    <w:p w14:paraId="589DB08B" w14:textId="591CA2A9"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W przypadku zmiany, o której mowa w ust. 1 lit. a), wartość wynagrodzenia netto nie zmieni się, a wartość wynagrodzenia brutto zostanie wyliczona na podstawie nowych przepisów.</w:t>
      </w:r>
    </w:p>
    <w:p w14:paraId="348AAED2" w14:textId="3A990EA7"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lastRenderedPageBreak/>
        <w:t xml:space="preserve">Zmiana wysokości wynagrodzenia w przypadku zaistnienia przesłanki, o której mowa w ust. 1 lit. b)-d), będzie obejmować wyłącznie część wynagrodzenia należnego Wykonawcy, w odniesieniu do której nastąpiła zmiana wysokości kosztów wykonania </w:t>
      </w:r>
      <w:r w:rsidR="006B5F76">
        <w:rPr>
          <w:rFonts w:ascii="Arial" w:eastAsia="Calibri" w:hAnsi="Arial" w:cs="Arial"/>
        </w:rPr>
        <w:t>U</w:t>
      </w:r>
      <w:r w:rsidRPr="004B1CA4">
        <w:rPr>
          <w:rFonts w:ascii="Arial" w:eastAsia="Calibri" w:hAnsi="Arial" w:cs="Arial"/>
        </w:rPr>
        <w:t xml:space="preserve">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zasad gromadzenia i wysokości wpłat do pracowniczych planów kapitałowych,  jeżeli zmiany te będą miały wpływ na koszty wykonania przedmiotu </w:t>
      </w:r>
      <w:r w:rsidR="006B5F76">
        <w:rPr>
          <w:rFonts w:ascii="Arial" w:eastAsia="Calibri" w:hAnsi="Arial" w:cs="Arial"/>
        </w:rPr>
        <w:t>U</w:t>
      </w:r>
      <w:r w:rsidRPr="004B1CA4">
        <w:rPr>
          <w:rFonts w:ascii="Arial" w:eastAsia="Calibri" w:hAnsi="Arial" w:cs="Arial"/>
        </w:rPr>
        <w:t>mowy przez Wykonawcę.</w:t>
      </w:r>
    </w:p>
    <w:p w14:paraId="47617E76" w14:textId="1CD3EDAB"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W przypadku zmiany, o której mowa w ust. 1 lit. b), wynagrodzenie Wykonawcy ulegnie zmianie, o kwotę odpowiadającą wzrostowi kosztu Wykonawcy w związku ze zwiększeniem wysokości wynagrodzeń osób realizujących przedmiot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realizujących przedmiot zamówienia, o których mowa w zdaniu poprzedzającym, odpowiadającej zakresowi, w jakim wykonują oni prace bezpośrednio związane z realizacją Przedmiotu Umowy.</w:t>
      </w:r>
    </w:p>
    <w:p w14:paraId="023D5C59" w14:textId="09517A2A"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 xml:space="preserve">W przypadku zmiany, o której mowa w ust. 1 lit. c) i d), wynagrodzenie Wykonawcy ulegnie zmianie o kwotę odpowiadającą zmianie wysokości składek lub wpłat ponoszonych przez Wykonawcę z tytułu zatrudniania osób realizujących przedmiot zamówienia. Kwota odpowiadająca zmianie kosztu Wykonawcy będzie odnosić się wyłącznie do części wynagrodzenia osób realizujących przedmiot zamówienia, o których mowa w zdaniu poprzedzającym, odpowiadającej zakresowi, w jakim wykonują oni prace bezpośrednio związane z realizacją przedmiotu </w:t>
      </w:r>
      <w:r w:rsidR="006B5F76">
        <w:rPr>
          <w:rFonts w:ascii="Arial" w:eastAsia="Calibri" w:hAnsi="Arial" w:cs="Arial"/>
        </w:rPr>
        <w:t>U</w:t>
      </w:r>
      <w:r w:rsidRPr="004B1CA4">
        <w:rPr>
          <w:rFonts w:ascii="Arial" w:eastAsia="Calibri" w:hAnsi="Arial" w:cs="Arial"/>
        </w:rPr>
        <w:t>mowy.</w:t>
      </w:r>
    </w:p>
    <w:p w14:paraId="070C6FE4" w14:textId="15C843D9"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 xml:space="preserve">W celu zawarcia aneksu, o którym mowa w ust. 1, każda ze Stron może wystąpić do drugiej Strony z informacją o potrzebie dokonania zmiany wysokości wynagrodzenia należnego Wykonawcy, wraz z uzasadnieniem zawierającym w szczególności szczegółowe wyliczenie całkowitej kwoty, o jaką wynagrodzenie Wykonawcy powinno ulec zmianie, oraz wskazaniem daty, od której odpowiednio nastąpiła bądź nastąpi zmiana wysokości kosztów wykonania </w:t>
      </w:r>
      <w:r w:rsidR="006B5F76">
        <w:rPr>
          <w:rFonts w:ascii="Arial" w:eastAsia="Calibri" w:hAnsi="Arial" w:cs="Arial"/>
        </w:rPr>
        <w:t>U</w:t>
      </w:r>
      <w:r w:rsidRPr="004B1CA4">
        <w:rPr>
          <w:rFonts w:ascii="Arial" w:eastAsia="Calibri" w:hAnsi="Arial" w:cs="Arial"/>
        </w:rPr>
        <w:t>mowy uzasadniająca zmianę wysokości wynagrodzenia należnego Wykonawcy.</w:t>
      </w:r>
    </w:p>
    <w:p w14:paraId="032D4218" w14:textId="3EDFA437"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W przypadku zmian, o których mowa w ust. 1 lit. b) lub lit. c), lub lit. d), jeżeli z informacją występuje Wykonawca, jest on zobowiązany dołączyć do wniosku dokumenty, z których będzie wynikać w jakim zakresie zmiany te mają wpływ na koszty wykonania Przedmiotu Umowy, odpowiednio w szczególności:</w:t>
      </w:r>
    </w:p>
    <w:p w14:paraId="7A4D4907" w14:textId="24AB974B" w:rsidR="004B1CA4" w:rsidRPr="004B1CA4" w:rsidRDefault="004B1CA4" w:rsidP="00C65471">
      <w:pPr>
        <w:ind w:left="709" w:hanging="425"/>
        <w:jc w:val="both"/>
        <w:rPr>
          <w:rFonts w:ascii="Arial" w:eastAsia="Calibri" w:hAnsi="Arial" w:cs="Arial"/>
        </w:rPr>
      </w:pPr>
      <w:r w:rsidRPr="004B1CA4">
        <w:rPr>
          <w:rFonts w:ascii="Arial" w:eastAsia="Calibri" w:hAnsi="Arial" w:cs="Arial"/>
        </w:rPr>
        <w:t>1)</w:t>
      </w:r>
      <w:r w:rsidRPr="004B1CA4">
        <w:rPr>
          <w:rFonts w:ascii="Arial" w:eastAsia="Calibri" w:hAnsi="Arial" w:cs="Arial"/>
        </w:rPr>
        <w:tab/>
        <w:t xml:space="preserve">pisemne zestawienie wynagrodzeń (zarówno przed jak i po zmianie) osób realizujących przedmiot </w:t>
      </w:r>
      <w:r w:rsidR="006B5F76">
        <w:rPr>
          <w:rFonts w:ascii="Arial" w:eastAsia="Calibri" w:hAnsi="Arial" w:cs="Arial"/>
        </w:rPr>
        <w:t>U</w:t>
      </w:r>
      <w:r w:rsidRPr="004B1CA4">
        <w:rPr>
          <w:rFonts w:ascii="Arial" w:eastAsia="Calibri" w:hAnsi="Arial" w:cs="Arial"/>
        </w:rPr>
        <w:t>mowy, wraz z określeniem zakresu (części etatu), w jakim wykonują prace bezpośrednio związane z realizacją Przedmiotu Umowy oraz części wynagrodzenia odpowiadającej temu zakresowi – w przypadku zmiany, o której mowa w ust. 1 lit. b)</w:t>
      </w:r>
      <w:r w:rsidR="00C65471">
        <w:rPr>
          <w:rFonts w:ascii="Arial" w:eastAsia="Calibri" w:hAnsi="Arial" w:cs="Arial"/>
        </w:rPr>
        <w:t>;</w:t>
      </w:r>
    </w:p>
    <w:p w14:paraId="01F79CF2" w14:textId="65D7CC65" w:rsidR="004B1CA4" w:rsidRPr="004B1CA4" w:rsidRDefault="004B1CA4" w:rsidP="00546110">
      <w:pPr>
        <w:ind w:left="709" w:hanging="425"/>
        <w:jc w:val="both"/>
        <w:rPr>
          <w:rFonts w:ascii="Arial" w:eastAsia="Calibri" w:hAnsi="Arial" w:cs="Arial"/>
        </w:rPr>
      </w:pPr>
      <w:r w:rsidRPr="004B1CA4">
        <w:rPr>
          <w:rFonts w:ascii="Arial" w:eastAsia="Calibri" w:hAnsi="Arial" w:cs="Arial"/>
        </w:rPr>
        <w:t>2)</w:t>
      </w:r>
      <w:r w:rsidRPr="004B1CA4">
        <w:rPr>
          <w:rFonts w:ascii="Arial" w:eastAsia="Calibri" w:hAnsi="Arial" w:cs="Arial"/>
        </w:rPr>
        <w:tab/>
        <w:t>pisemne zestawienie wynagrodzeń (zarówno przed jak i po zmianie) osób realizujących Przedmiot Umowy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lit. c)</w:t>
      </w:r>
      <w:r w:rsidR="00C65471">
        <w:rPr>
          <w:rFonts w:ascii="Arial" w:eastAsia="Calibri" w:hAnsi="Arial" w:cs="Arial"/>
        </w:rPr>
        <w:t>;</w:t>
      </w:r>
    </w:p>
    <w:p w14:paraId="134C95C2" w14:textId="77777777" w:rsidR="004B1CA4" w:rsidRPr="004B1CA4" w:rsidRDefault="004B1CA4" w:rsidP="00546110">
      <w:pPr>
        <w:ind w:left="709" w:hanging="425"/>
        <w:jc w:val="both"/>
        <w:rPr>
          <w:rFonts w:ascii="Arial" w:eastAsia="Calibri" w:hAnsi="Arial" w:cs="Arial"/>
        </w:rPr>
      </w:pPr>
      <w:r w:rsidRPr="004B1CA4">
        <w:rPr>
          <w:rFonts w:ascii="Arial" w:eastAsia="Calibri" w:hAnsi="Arial" w:cs="Arial"/>
        </w:rPr>
        <w:t>3)</w:t>
      </w:r>
      <w:r w:rsidRPr="004B1CA4">
        <w:rPr>
          <w:rFonts w:ascii="Arial" w:eastAsia="Calibri" w:hAnsi="Arial" w:cs="Arial"/>
        </w:rPr>
        <w:tab/>
        <w:t>pisemne zestawienie wynagrodzeń (zarówno przed jak i po zmianie) osób realizujących Przedmiot Umowy wraz z kwotami wpłat do pracowniczych planów kapitałowych – w przypadku zmiany, o której mowa w ust. 1 lit. d).</w:t>
      </w:r>
    </w:p>
    <w:p w14:paraId="072E794C" w14:textId="22C928B8"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W terminie  1 miesiąca od otrzymania informacji, o której mowa w ust. 8,   Zamawiający może zwrócić się do Wykonawcy o jej uzupełnienie, poprzez przekazanie dodatkowych wyjaśnień, informacji lub dokumentów. Jeżeli z informacją występuje Zamawiający, jest on uprawniony do zobowiązania Wykonawcy do przedstawienia dokumentów w wyznaczonym terminie,  nie krótszym niż 10 dni roboczych liczonych od dostarczenia takiej informacji,  z których będzie wynikać w jakim zakresie zmiana ta ma wpływ na koszty wykonania zamówienia, w tym pisemnego zestawienia wynagrodzeń przed i po zmianie, o którym mowa w ust. 8. W terminie 20 dni roboczych od dnia przekazania kompletnej informacji Strona, która otrzymała wniosek, przekaże drugiej Stronie informację o zakresie, w jakim zatwierdza wniosek oraz wskaże kwotę, o którą wynagrodzenie należne Wykonawcy powinno ulec zmianie, albo informację o nie zatwierdzeniu wniosku wraz z uzasadnieniem.</w:t>
      </w:r>
    </w:p>
    <w:p w14:paraId="1CF00019" w14:textId="1A2BCF25"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 xml:space="preserve">Zamawiający przewiduje zmiany wysokości wynagrodzenia należnego Wykonawcy, w przypadku zmiany kosztów związanych z realizacją </w:t>
      </w:r>
      <w:r w:rsidR="006B5F76">
        <w:rPr>
          <w:rFonts w:ascii="Arial" w:eastAsia="Calibri" w:hAnsi="Arial" w:cs="Arial"/>
        </w:rPr>
        <w:t>U</w:t>
      </w:r>
      <w:r w:rsidRPr="004B1CA4">
        <w:rPr>
          <w:rFonts w:ascii="Arial" w:eastAsia="Calibri" w:hAnsi="Arial" w:cs="Arial"/>
        </w:rPr>
        <w:t xml:space="preserve">mowy, przyjętych przez Wykonawcę w celu ustalenia </w:t>
      </w:r>
      <w:r w:rsidRPr="004B1CA4">
        <w:rPr>
          <w:rFonts w:ascii="Arial" w:eastAsia="Calibri" w:hAnsi="Arial" w:cs="Arial"/>
        </w:rPr>
        <w:lastRenderedPageBreak/>
        <w:t xml:space="preserve">wysokości wynagrodzenia Wykonawcy zawartego w ofercie. Przez zmianę kosztów rozumie się wzrost odpowiednio cen lub kosztów, jak i ich obniżenie, względem ceny lub kosztu przyjętych w celu ustalenia wynagrodzenia Wykonawcy zawartego w </w:t>
      </w:r>
      <w:r w:rsidR="006B5F76">
        <w:rPr>
          <w:rFonts w:ascii="Arial" w:eastAsia="Calibri" w:hAnsi="Arial" w:cs="Arial"/>
        </w:rPr>
        <w:t>U</w:t>
      </w:r>
      <w:r w:rsidRPr="004B1CA4">
        <w:rPr>
          <w:rFonts w:ascii="Arial" w:eastAsia="Calibri" w:hAnsi="Arial" w:cs="Arial"/>
        </w:rPr>
        <w:t>mowie na podstawie złożonej oferty.</w:t>
      </w:r>
    </w:p>
    <w:p w14:paraId="3E408E5B" w14:textId="4DA411DF" w:rsidR="004B1CA4" w:rsidRPr="00546110" w:rsidRDefault="004B1CA4" w:rsidP="00546110">
      <w:pPr>
        <w:pStyle w:val="Akapitzlist"/>
        <w:numPr>
          <w:ilvl w:val="0"/>
          <w:numId w:val="49"/>
        </w:numPr>
        <w:ind w:left="284" w:hanging="284"/>
        <w:jc w:val="both"/>
        <w:rPr>
          <w:rFonts w:ascii="Arial" w:eastAsia="Calibri" w:hAnsi="Arial" w:cs="Arial"/>
        </w:rPr>
      </w:pPr>
      <w:r w:rsidRPr="00546110">
        <w:rPr>
          <w:rFonts w:ascii="Arial" w:eastAsia="Calibri" w:hAnsi="Arial" w:cs="Arial"/>
        </w:rPr>
        <w:t xml:space="preserve">Waloryzacji, o której mowa w ust. 10 może podlegać opłata za </w:t>
      </w:r>
      <w:r w:rsidR="00047C2D" w:rsidRPr="00546110">
        <w:rPr>
          <w:rFonts w:ascii="Arial" w:eastAsia="Calibri" w:hAnsi="Arial" w:cs="Arial"/>
        </w:rPr>
        <w:t>osob</w:t>
      </w:r>
      <w:r w:rsidR="00DE3047">
        <w:rPr>
          <w:rFonts w:ascii="Arial" w:eastAsia="Calibri" w:hAnsi="Arial" w:cs="Arial"/>
        </w:rPr>
        <w:t>ogodzinę</w:t>
      </w:r>
      <w:r w:rsidR="00F93537" w:rsidRPr="00546110">
        <w:rPr>
          <w:rFonts w:ascii="Arial" w:eastAsia="Calibri" w:hAnsi="Arial" w:cs="Arial"/>
        </w:rPr>
        <w:t xml:space="preserve"> świadczenia usług</w:t>
      </w:r>
      <w:r w:rsidRPr="00546110">
        <w:rPr>
          <w:rFonts w:ascii="Arial" w:eastAsia="Calibri" w:hAnsi="Arial" w:cs="Arial"/>
        </w:rPr>
        <w:t xml:space="preserve"> </w:t>
      </w:r>
      <w:r w:rsidR="00DE3047">
        <w:rPr>
          <w:rFonts w:ascii="Arial" w:eastAsia="Calibri" w:hAnsi="Arial" w:cs="Arial"/>
        </w:rPr>
        <w:t>wsparcia</w:t>
      </w:r>
      <w:r w:rsidR="00135C3F">
        <w:rPr>
          <w:rFonts w:ascii="Arial" w:eastAsia="Calibri" w:hAnsi="Arial" w:cs="Arial"/>
        </w:rPr>
        <w:t>.</w:t>
      </w:r>
    </w:p>
    <w:p w14:paraId="4DA219A4" w14:textId="14D04D03" w:rsidR="004B1CA4" w:rsidRPr="00546110" w:rsidRDefault="004B1CA4" w:rsidP="00546110">
      <w:pPr>
        <w:pStyle w:val="Akapitzlist"/>
        <w:numPr>
          <w:ilvl w:val="0"/>
          <w:numId w:val="49"/>
        </w:numPr>
        <w:ind w:left="284" w:hanging="284"/>
        <w:jc w:val="both"/>
        <w:rPr>
          <w:rFonts w:ascii="Arial" w:eastAsia="Calibri" w:hAnsi="Arial" w:cs="Arial"/>
        </w:rPr>
      </w:pPr>
      <w:r w:rsidRPr="00546110">
        <w:rPr>
          <w:rFonts w:ascii="Arial" w:eastAsia="Calibri" w:hAnsi="Arial" w:cs="Arial"/>
        </w:rPr>
        <w:t>Wynagrodzenie może podlegać waloryzacji w oparciu o średnioroczny wskaźnik przeciętnego wynagrodzenia w gospodarce narodowej opublikowany w formie komunikatu przez Prezesa Głównego Urzędu Statystycznego w Dzienniku Urzędowym RP „Monitor Polski” na stronie internetowej Urzędu.</w:t>
      </w:r>
    </w:p>
    <w:p w14:paraId="5EBE8796" w14:textId="67264ED5" w:rsidR="004B1CA4" w:rsidRPr="00546110" w:rsidRDefault="004B1CA4" w:rsidP="00546110">
      <w:pPr>
        <w:pStyle w:val="Akapitzlist"/>
        <w:numPr>
          <w:ilvl w:val="0"/>
          <w:numId w:val="49"/>
        </w:numPr>
        <w:ind w:left="284" w:hanging="284"/>
        <w:jc w:val="both"/>
        <w:rPr>
          <w:rFonts w:ascii="Arial" w:eastAsia="Calibri" w:hAnsi="Arial" w:cs="Arial"/>
        </w:rPr>
      </w:pPr>
      <w:r w:rsidRPr="00546110">
        <w:rPr>
          <w:rFonts w:ascii="Arial" w:eastAsia="Calibri" w:hAnsi="Arial" w:cs="Arial"/>
        </w:rPr>
        <w:t xml:space="preserve">Strony mogą zwrócić się z informacją o zmianę wynagrodzenia, jeżeli wskaźnik wzrostu lub obniżenia przeciętnego wynagrodzenia w gospodarce narodowej, o którym mowa w ust. 12, przekroczy  </w:t>
      </w:r>
      <w:r w:rsidR="00927767">
        <w:rPr>
          <w:rFonts w:ascii="Arial" w:eastAsia="Calibri" w:hAnsi="Arial" w:cs="Arial"/>
        </w:rPr>
        <w:t>10</w:t>
      </w:r>
      <w:r w:rsidRPr="00546110">
        <w:rPr>
          <w:rFonts w:ascii="Arial" w:eastAsia="Calibri" w:hAnsi="Arial" w:cs="Arial"/>
        </w:rPr>
        <w:t xml:space="preserve"> %.</w:t>
      </w:r>
    </w:p>
    <w:p w14:paraId="4E646B9E" w14:textId="79B8A3E4" w:rsidR="004B1CA4" w:rsidRPr="00546110" w:rsidRDefault="004B1CA4" w:rsidP="00546110">
      <w:pPr>
        <w:pStyle w:val="Akapitzlist"/>
        <w:numPr>
          <w:ilvl w:val="0"/>
          <w:numId w:val="49"/>
        </w:numPr>
        <w:ind w:left="284" w:hanging="284"/>
        <w:jc w:val="both"/>
        <w:rPr>
          <w:rFonts w:ascii="Arial" w:eastAsia="Calibri" w:hAnsi="Arial" w:cs="Arial"/>
        </w:rPr>
      </w:pPr>
      <w:r w:rsidRPr="00546110">
        <w:rPr>
          <w:rFonts w:ascii="Arial" w:eastAsia="Calibri" w:hAnsi="Arial" w:cs="Arial"/>
        </w:rPr>
        <w:t>Po opublikowaniu komunikatu, o którym mowa w ust. 12, lecz nie wcześniej niż po upływie 12 miesięcy liczonych od dnia zawarcia Umowy, Strony mogą zwrócić się z informacją o zmianę wysokości wynagrodzenia. Początkowym terminem ustalenia zmiany wynagrodzenia jest pierwszy dzień kolejnego miesiąca następującego po dniu zwrócenia się z taką informacją.</w:t>
      </w:r>
    </w:p>
    <w:p w14:paraId="7D817C56" w14:textId="6C6A8A5E" w:rsidR="004B1CA4" w:rsidRPr="00546110" w:rsidRDefault="004B1CA4" w:rsidP="00546110">
      <w:pPr>
        <w:pStyle w:val="Akapitzlist"/>
        <w:numPr>
          <w:ilvl w:val="0"/>
          <w:numId w:val="49"/>
        </w:numPr>
        <w:ind w:left="284" w:hanging="284"/>
        <w:jc w:val="both"/>
        <w:rPr>
          <w:rFonts w:ascii="Arial" w:eastAsia="Calibri" w:hAnsi="Arial" w:cs="Arial"/>
        </w:rPr>
      </w:pPr>
      <w:r w:rsidRPr="00546110">
        <w:rPr>
          <w:rFonts w:ascii="Arial" w:eastAsia="Calibri" w:hAnsi="Arial" w:cs="Arial"/>
        </w:rPr>
        <w:t xml:space="preserve">Waloryzacja wynagrodzenia Wykonawcy będzie następować o różnicę pomiędzy ustalanym wskaźnikiem, o którym mowa w ust. 12 a wskaźnikiem </w:t>
      </w:r>
      <w:r w:rsidR="00927767">
        <w:rPr>
          <w:rFonts w:ascii="Arial" w:eastAsia="Calibri" w:hAnsi="Arial" w:cs="Arial"/>
        </w:rPr>
        <w:t>10</w:t>
      </w:r>
      <w:r w:rsidRPr="00546110">
        <w:rPr>
          <w:rFonts w:ascii="Arial" w:eastAsia="Calibri" w:hAnsi="Arial" w:cs="Arial"/>
        </w:rPr>
        <w:t xml:space="preserve"> %, o którym mowa w ust. 13.</w:t>
      </w:r>
    </w:p>
    <w:p w14:paraId="6B8BFDAE" w14:textId="070FF2BE" w:rsidR="004B1CA4" w:rsidRPr="00546110" w:rsidRDefault="004B1CA4" w:rsidP="00546110">
      <w:pPr>
        <w:pStyle w:val="Akapitzlist"/>
        <w:numPr>
          <w:ilvl w:val="0"/>
          <w:numId w:val="49"/>
        </w:numPr>
        <w:ind w:left="284" w:hanging="284"/>
        <w:jc w:val="both"/>
        <w:rPr>
          <w:rFonts w:ascii="Arial" w:eastAsia="Calibri" w:hAnsi="Arial" w:cs="Arial"/>
        </w:rPr>
      </w:pPr>
      <w:r w:rsidRPr="00546110">
        <w:rPr>
          <w:rFonts w:ascii="Arial" w:eastAsia="Calibri" w:hAnsi="Arial" w:cs="Arial"/>
        </w:rPr>
        <w:t xml:space="preserve">Waloryzacji będą podlegać wartości usług </w:t>
      </w:r>
      <w:r w:rsidR="00927767">
        <w:rPr>
          <w:rFonts w:ascii="Arial" w:eastAsia="Calibri" w:hAnsi="Arial" w:cs="Arial"/>
        </w:rPr>
        <w:t>wsparcia</w:t>
      </w:r>
      <w:r w:rsidRPr="00546110">
        <w:rPr>
          <w:rFonts w:ascii="Arial" w:eastAsia="Calibri" w:hAnsi="Arial" w:cs="Arial"/>
        </w:rPr>
        <w:t xml:space="preserve"> zleconych od dnia wejścia w życie zwaloryzowanych warunków, prawidłowo wykonanych i odebranych bez wad, co zostanie potwierdzone przez Strony przy zachowaniu formy pisemnej.</w:t>
      </w:r>
    </w:p>
    <w:p w14:paraId="748FE196" w14:textId="18A1F495" w:rsidR="004B1CA4" w:rsidRPr="00546110" w:rsidRDefault="004B1CA4" w:rsidP="00546110">
      <w:pPr>
        <w:pStyle w:val="Akapitzlist"/>
        <w:numPr>
          <w:ilvl w:val="0"/>
          <w:numId w:val="49"/>
        </w:numPr>
        <w:ind w:left="284" w:hanging="284"/>
        <w:jc w:val="both"/>
        <w:rPr>
          <w:rFonts w:ascii="Arial" w:eastAsia="Calibri" w:hAnsi="Arial" w:cs="Arial"/>
        </w:rPr>
      </w:pPr>
      <w:bookmarkStart w:id="6" w:name="_Hlk121140625"/>
      <w:r w:rsidRPr="00546110">
        <w:rPr>
          <w:rFonts w:ascii="Arial" w:eastAsia="Calibri" w:hAnsi="Arial" w:cs="Arial"/>
        </w:rPr>
        <w:t xml:space="preserve">W wyniku dokonania wszystkich waloryzacji Wynagrodzenie może ulec zwiększeniu lub zmniejszeniu maksymalnie o </w:t>
      </w:r>
      <w:r w:rsidR="00133CA2">
        <w:rPr>
          <w:rFonts w:ascii="Arial" w:eastAsia="Calibri" w:hAnsi="Arial" w:cs="Arial"/>
        </w:rPr>
        <w:t>10</w:t>
      </w:r>
      <w:r w:rsidRPr="00546110">
        <w:rPr>
          <w:rFonts w:ascii="Arial" w:eastAsia="Calibri" w:hAnsi="Arial" w:cs="Arial"/>
        </w:rPr>
        <w:t xml:space="preserve">% łącznej wysokości Wynagrodzenia brutto, o którym mowa w § </w:t>
      </w:r>
      <w:r w:rsidR="002A1533" w:rsidRPr="00546110">
        <w:rPr>
          <w:rFonts w:ascii="Arial" w:eastAsia="Calibri" w:hAnsi="Arial" w:cs="Arial"/>
        </w:rPr>
        <w:t xml:space="preserve">2 </w:t>
      </w:r>
      <w:r w:rsidRPr="00546110">
        <w:rPr>
          <w:rFonts w:ascii="Arial" w:eastAsia="Calibri" w:hAnsi="Arial" w:cs="Arial"/>
        </w:rPr>
        <w:t>ust. 1</w:t>
      </w:r>
      <w:bookmarkEnd w:id="6"/>
      <w:r w:rsidRPr="00546110">
        <w:rPr>
          <w:rFonts w:ascii="Arial" w:eastAsia="Calibri" w:hAnsi="Arial" w:cs="Arial"/>
        </w:rPr>
        <w:t xml:space="preserve">. </w:t>
      </w:r>
    </w:p>
    <w:p w14:paraId="4ECE2E8D" w14:textId="4A9A30B4"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Wykonawca, którego wynagrodzenie zostało zmienione zgodnie z ust. 10-17 zobowiązany jest do zmiany wynagrodzenia przysługującego Podwykonawcy, z którym zawarł umowę, w zakresie odpowiadającym zmianom kosztów dotyczących zobowiązania Podwykonawcy, jeżeli łącznie spełnione są następujące warunki:</w:t>
      </w:r>
    </w:p>
    <w:p w14:paraId="56DCC930" w14:textId="77777777" w:rsidR="004B1CA4" w:rsidRPr="004B1CA4" w:rsidRDefault="004B1CA4" w:rsidP="00546110">
      <w:pPr>
        <w:ind w:left="284"/>
        <w:jc w:val="both"/>
        <w:rPr>
          <w:rFonts w:ascii="Arial" w:eastAsia="Calibri" w:hAnsi="Arial" w:cs="Arial"/>
        </w:rPr>
      </w:pPr>
      <w:r w:rsidRPr="004B1CA4">
        <w:rPr>
          <w:rFonts w:ascii="Arial" w:eastAsia="Calibri" w:hAnsi="Arial" w:cs="Arial"/>
        </w:rPr>
        <w:t>1)</w:t>
      </w:r>
      <w:r w:rsidRPr="004B1CA4">
        <w:rPr>
          <w:rFonts w:ascii="Arial" w:eastAsia="Calibri" w:hAnsi="Arial" w:cs="Arial"/>
        </w:rPr>
        <w:tab/>
        <w:t>przedmiotem umowy są usługi;</w:t>
      </w:r>
    </w:p>
    <w:p w14:paraId="6F1F1AD7" w14:textId="5E3AC74C" w:rsidR="004B1CA4" w:rsidRPr="004B1CA4" w:rsidRDefault="004B1CA4" w:rsidP="00546110">
      <w:pPr>
        <w:ind w:left="284"/>
        <w:jc w:val="both"/>
        <w:rPr>
          <w:rFonts w:ascii="Arial" w:eastAsia="Calibri" w:hAnsi="Arial" w:cs="Arial"/>
        </w:rPr>
      </w:pPr>
      <w:r w:rsidRPr="004B1CA4">
        <w:rPr>
          <w:rFonts w:ascii="Arial" w:eastAsia="Calibri" w:hAnsi="Arial" w:cs="Arial"/>
        </w:rPr>
        <w:t>2)</w:t>
      </w:r>
      <w:r w:rsidRPr="004B1CA4">
        <w:rPr>
          <w:rFonts w:ascii="Arial" w:eastAsia="Calibri" w:hAnsi="Arial" w:cs="Arial"/>
        </w:rPr>
        <w:tab/>
        <w:t xml:space="preserve">okres obowiązywania umowy przekracza </w:t>
      </w:r>
      <w:r w:rsidR="00C65471">
        <w:rPr>
          <w:rFonts w:ascii="Arial" w:eastAsia="Calibri" w:hAnsi="Arial" w:cs="Arial"/>
        </w:rPr>
        <w:t>6</w:t>
      </w:r>
      <w:r w:rsidR="00C947B0">
        <w:rPr>
          <w:rFonts w:ascii="Arial" w:eastAsia="Calibri" w:hAnsi="Arial" w:cs="Arial"/>
        </w:rPr>
        <w:t xml:space="preserve"> </w:t>
      </w:r>
      <w:r w:rsidRPr="004B1CA4">
        <w:rPr>
          <w:rFonts w:ascii="Arial" w:eastAsia="Calibri" w:hAnsi="Arial" w:cs="Arial"/>
        </w:rPr>
        <w:t>miesięcy.</w:t>
      </w:r>
    </w:p>
    <w:p w14:paraId="1755933C" w14:textId="19CF4693"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W przypadku zmiany wysokości wynagrodzenia należnego Wykonawcy, zawarcie aneksu nastąpi niezwłocznie po uzgodnieniu treści aneksu przez obie Strony.</w:t>
      </w:r>
    </w:p>
    <w:p w14:paraId="48FE1247" w14:textId="3FD336AA" w:rsidR="004B1CA4" w:rsidRPr="004B1CA4" w:rsidRDefault="004B1CA4" w:rsidP="00546110">
      <w:pPr>
        <w:pStyle w:val="Akapitzlist"/>
        <w:numPr>
          <w:ilvl w:val="0"/>
          <w:numId w:val="49"/>
        </w:numPr>
        <w:ind w:left="284" w:hanging="284"/>
        <w:jc w:val="both"/>
        <w:rPr>
          <w:rFonts w:ascii="Arial" w:eastAsia="Calibri" w:hAnsi="Arial" w:cs="Arial"/>
        </w:rPr>
      </w:pPr>
      <w:r w:rsidRPr="004B1CA4">
        <w:rPr>
          <w:rFonts w:ascii="Arial" w:eastAsia="Calibri" w:hAnsi="Arial" w:cs="Arial"/>
        </w:rPr>
        <w:t xml:space="preserve">Jeżeli </w:t>
      </w:r>
      <w:r w:rsidR="006B5F76">
        <w:rPr>
          <w:rFonts w:ascii="Arial" w:eastAsia="Calibri" w:hAnsi="Arial" w:cs="Arial"/>
        </w:rPr>
        <w:t>U</w:t>
      </w:r>
      <w:r w:rsidRPr="004B1CA4">
        <w:rPr>
          <w:rFonts w:ascii="Arial" w:eastAsia="Calibri" w:hAnsi="Arial" w:cs="Arial"/>
        </w:rPr>
        <w:t>mowa została zawarta po upływie 180 dni od dnia upływu terminu składania ofert, początkowym terminem ustalenia zmiany wynagrodzenia jest dzień otwarcia ofert.</w:t>
      </w:r>
    </w:p>
    <w:p w14:paraId="3EFD543E" w14:textId="77777777" w:rsidR="004B1CA4" w:rsidRDefault="004B1CA4" w:rsidP="004B1CA4">
      <w:pPr>
        <w:jc w:val="both"/>
        <w:rPr>
          <w:rFonts w:ascii="Arial" w:hAnsi="Arial" w:cs="Arial"/>
          <w:b/>
          <w:bCs/>
        </w:rPr>
      </w:pPr>
    </w:p>
    <w:p w14:paraId="3209FFE3" w14:textId="77777777" w:rsidR="004B1CA4" w:rsidRDefault="004B1CA4" w:rsidP="00655822">
      <w:pPr>
        <w:jc w:val="center"/>
        <w:rPr>
          <w:rFonts w:ascii="Arial" w:hAnsi="Arial" w:cs="Arial"/>
          <w:b/>
          <w:bCs/>
        </w:rPr>
      </w:pPr>
    </w:p>
    <w:p w14:paraId="7DDBE984" w14:textId="4F34A77B" w:rsidR="003064CE" w:rsidRPr="00E04A94" w:rsidRDefault="00FA3551" w:rsidP="00655822">
      <w:pPr>
        <w:jc w:val="center"/>
        <w:rPr>
          <w:rFonts w:ascii="Arial" w:hAnsi="Arial" w:cs="Arial"/>
          <w:b/>
          <w:bCs/>
        </w:rPr>
      </w:pPr>
      <w:r w:rsidRPr="00E04A94">
        <w:rPr>
          <w:rFonts w:ascii="Arial" w:hAnsi="Arial" w:cs="Arial"/>
          <w:b/>
          <w:bCs/>
        </w:rPr>
        <w:t xml:space="preserve">§ </w:t>
      </w:r>
      <w:r w:rsidR="004B1CA4">
        <w:rPr>
          <w:rFonts w:ascii="Arial" w:hAnsi="Arial" w:cs="Arial"/>
          <w:b/>
          <w:bCs/>
        </w:rPr>
        <w:t>9</w:t>
      </w:r>
      <w:r w:rsidR="0091140A" w:rsidRPr="00E04A94">
        <w:rPr>
          <w:rFonts w:ascii="Arial" w:hAnsi="Arial" w:cs="Arial"/>
          <w:b/>
          <w:bCs/>
        </w:rPr>
        <w:t>.</w:t>
      </w:r>
    </w:p>
    <w:p w14:paraId="789A63DC" w14:textId="77777777" w:rsidR="0091140A" w:rsidRPr="00E04A94" w:rsidRDefault="0091140A" w:rsidP="00655822">
      <w:pPr>
        <w:jc w:val="center"/>
        <w:rPr>
          <w:rFonts w:ascii="Arial" w:hAnsi="Arial" w:cs="Arial"/>
          <w:b/>
          <w:bCs/>
        </w:rPr>
      </w:pPr>
    </w:p>
    <w:p w14:paraId="55F5F950" w14:textId="794C2016" w:rsidR="00F81F9B" w:rsidRDefault="00655822" w:rsidP="00DF7174">
      <w:pPr>
        <w:numPr>
          <w:ilvl w:val="2"/>
          <w:numId w:val="6"/>
        </w:numPr>
        <w:tabs>
          <w:tab w:val="clear" w:pos="2160"/>
          <w:tab w:val="num" w:pos="426"/>
        </w:tabs>
        <w:spacing w:after="120"/>
        <w:ind w:left="425" w:hanging="425"/>
        <w:jc w:val="both"/>
        <w:rPr>
          <w:rFonts w:ascii="Arial" w:hAnsi="Arial" w:cs="Arial"/>
        </w:rPr>
      </w:pPr>
      <w:r w:rsidRPr="00E04A94">
        <w:rPr>
          <w:rFonts w:ascii="Arial" w:hAnsi="Arial" w:cs="Arial"/>
        </w:rPr>
        <w:t xml:space="preserve">W sprawach nieuregulowanych </w:t>
      </w:r>
      <w:r w:rsidR="006B5F76">
        <w:rPr>
          <w:rFonts w:ascii="Arial" w:hAnsi="Arial" w:cs="Arial"/>
        </w:rPr>
        <w:t>U</w:t>
      </w:r>
      <w:r w:rsidRPr="00E04A94">
        <w:rPr>
          <w:rFonts w:ascii="Arial" w:hAnsi="Arial" w:cs="Arial"/>
        </w:rPr>
        <w:t xml:space="preserve">mową mają zastosowanie przepisy Kodeksu </w:t>
      </w:r>
      <w:r w:rsidR="00F81F9B">
        <w:rPr>
          <w:rFonts w:ascii="Arial" w:hAnsi="Arial" w:cs="Arial"/>
        </w:rPr>
        <w:t>c</w:t>
      </w:r>
      <w:r w:rsidRPr="00E04A94">
        <w:rPr>
          <w:rFonts w:ascii="Arial" w:hAnsi="Arial" w:cs="Arial"/>
        </w:rPr>
        <w:t>ywilnego</w:t>
      </w:r>
      <w:r w:rsidR="00330162">
        <w:rPr>
          <w:rFonts w:ascii="Arial" w:hAnsi="Arial" w:cs="Arial"/>
        </w:rPr>
        <w:t>,</w:t>
      </w:r>
      <w:r w:rsidR="009A15F8">
        <w:rPr>
          <w:rFonts w:ascii="Arial" w:hAnsi="Arial" w:cs="Arial"/>
        </w:rPr>
        <w:t xml:space="preserve"> ustawy z dnia </w:t>
      </w:r>
      <w:r w:rsidR="0032259F">
        <w:rPr>
          <w:rFonts w:ascii="Arial" w:hAnsi="Arial" w:cs="Arial"/>
        </w:rPr>
        <w:t>11 września 2019 r.</w:t>
      </w:r>
      <w:r w:rsidR="009A15F8">
        <w:rPr>
          <w:rFonts w:ascii="Arial" w:hAnsi="Arial" w:cs="Arial"/>
        </w:rPr>
        <w:t xml:space="preserve"> Prawo zamówień publicznych,</w:t>
      </w:r>
      <w:r w:rsidR="00330162">
        <w:rPr>
          <w:rFonts w:ascii="Arial" w:hAnsi="Arial" w:cs="Arial"/>
        </w:rPr>
        <w:t xml:space="preserve"> rozporządzenia, o którym mowa w § 6 ust. </w:t>
      </w:r>
      <w:r w:rsidR="008A5C43">
        <w:rPr>
          <w:rFonts w:ascii="Arial" w:hAnsi="Arial" w:cs="Arial"/>
        </w:rPr>
        <w:t xml:space="preserve">3 </w:t>
      </w:r>
      <w:r w:rsidR="00330162">
        <w:rPr>
          <w:rFonts w:ascii="Arial" w:hAnsi="Arial" w:cs="Arial"/>
        </w:rPr>
        <w:t xml:space="preserve">i ustawy z dnia 18 lipca 2002 r. o świadczeniu usług </w:t>
      </w:r>
      <w:r w:rsidR="008A5C43">
        <w:rPr>
          <w:rFonts w:ascii="Arial" w:hAnsi="Arial" w:cs="Arial"/>
        </w:rPr>
        <w:t xml:space="preserve">drogą </w:t>
      </w:r>
      <w:r w:rsidR="00330162">
        <w:rPr>
          <w:rFonts w:ascii="Arial" w:hAnsi="Arial" w:cs="Arial"/>
        </w:rPr>
        <w:t xml:space="preserve">elektroniczną (tj. Dz. U. z </w:t>
      </w:r>
      <w:r w:rsidR="0089565A">
        <w:rPr>
          <w:rFonts w:ascii="Arial" w:hAnsi="Arial" w:cs="Arial"/>
        </w:rPr>
        <w:t xml:space="preserve">2020 </w:t>
      </w:r>
      <w:r w:rsidR="00330162">
        <w:rPr>
          <w:rFonts w:ascii="Arial" w:hAnsi="Arial" w:cs="Arial"/>
        </w:rPr>
        <w:t xml:space="preserve">r. poz. </w:t>
      </w:r>
      <w:r w:rsidR="0089565A">
        <w:rPr>
          <w:rFonts w:ascii="Arial" w:hAnsi="Arial" w:cs="Arial"/>
        </w:rPr>
        <w:t>344</w:t>
      </w:r>
      <w:r w:rsidR="00330162">
        <w:rPr>
          <w:rFonts w:ascii="Arial" w:hAnsi="Arial" w:cs="Arial"/>
        </w:rPr>
        <w:t xml:space="preserve">), ustawy z dnia 4 lutego 1994 r. o prawie autorskim i prawach pokrewnych (Dz. U. z </w:t>
      </w:r>
      <w:r w:rsidR="0089565A">
        <w:rPr>
          <w:rFonts w:ascii="Arial" w:hAnsi="Arial" w:cs="Arial"/>
        </w:rPr>
        <w:t xml:space="preserve">2021 </w:t>
      </w:r>
      <w:r w:rsidR="00330162">
        <w:rPr>
          <w:rFonts w:ascii="Arial" w:hAnsi="Arial" w:cs="Arial"/>
        </w:rPr>
        <w:t xml:space="preserve">r. poz. </w:t>
      </w:r>
      <w:r w:rsidR="0089565A">
        <w:rPr>
          <w:rFonts w:ascii="Arial" w:hAnsi="Arial" w:cs="Arial"/>
        </w:rPr>
        <w:t xml:space="preserve">1062 z </w:t>
      </w:r>
      <w:proofErr w:type="spellStart"/>
      <w:r w:rsidR="0089565A">
        <w:rPr>
          <w:rFonts w:ascii="Arial" w:hAnsi="Arial" w:cs="Arial"/>
        </w:rPr>
        <w:t>późn</w:t>
      </w:r>
      <w:proofErr w:type="spellEnd"/>
      <w:r w:rsidR="0089565A">
        <w:rPr>
          <w:rFonts w:ascii="Arial" w:hAnsi="Arial" w:cs="Arial"/>
        </w:rPr>
        <w:t>. zm.</w:t>
      </w:r>
      <w:r w:rsidR="00330162">
        <w:rPr>
          <w:rFonts w:ascii="Arial" w:hAnsi="Arial" w:cs="Arial"/>
        </w:rPr>
        <w:t>)</w:t>
      </w:r>
      <w:r w:rsidR="00F81F9B">
        <w:rPr>
          <w:rFonts w:ascii="Arial" w:hAnsi="Arial" w:cs="Arial"/>
        </w:rPr>
        <w:t>.</w:t>
      </w:r>
    </w:p>
    <w:p w14:paraId="586A5EC8" w14:textId="1831E9C4" w:rsidR="00655822" w:rsidRPr="005074A6" w:rsidRDefault="00655822" w:rsidP="00DF7174">
      <w:pPr>
        <w:numPr>
          <w:ilvl w:val="2"/>
          <w:numId w:val="6"/>
        </w:numPr>
        <w:tabs>
          <w:tab w:val="clear" w:pos="2160"/>
          <w:tab w:val="num" w:pos="426"/>
        </w:tabs>
        <w:spacing w:after="120"/>
        <w:ind w:left="425" w:hanging="425"/>
        <w:jc w:val="both"/>
        <w:rPr>
          <w:rFonts w:ascii="Arial" w:hAnsi="Arial" w:cs="Arial"/>
        </w:rPr>
      </w:pPr>
      <w:r w:rsidRPr="005074A6">
        <w:rPr>
          <w:rFonts w:ascii="Arial" w:hAnsi="Arial" w:cs="Arial"/>
        </w:rPr>
        <w:t xml:space="preserve">Zmiana treści </w:t>
      </w:r>
      <w:r w:rsidR="006B5F76">
        <w:rPr>
          <w:rFonts w:ascii="Arial" w:hAnsi="Arial" w:cs="Arial"/>
        </w:rPr>
        <w:t>U</w:t>
      </w:r>
      <w:r w:rsidRPr="005074A6">
        <w:rPr>
          <w:rFonts w:ascii="Arial" w:hAnsi="Arial" w:cs="Arial"/>
        </w:rPr>
        <w:t>mowy</w:t>
      </w:r>
      <w:r w:rsidR="003C0265">
        <w:rPr>
          <w:rFonts w:ascii="Arial" w:hAnsi="Arial" w:cs="Arial"/>
        </w:rPr>
        <w:t xml:space="preserve"> musi być zgodna z art. 455 ustawy z dnia 11 września 2019 r. Prawo zamówień publicznych oraz</w:t>
      </w:r>
      <w:r w:rsidRPr="005074A6">
        <w:rPr>
          <w:rFonts w:ascii="Arial" w:hAnsi="Arial" w:cs="Arial"/>
        </w:rPr>
        <w:t xml:space="preserve"> wymaga </w:t>
      </w:r>
      <w:r w:rsidR="00F01E36" w:rsidRPr="005074A6">
        <w:rPr>
          <w:rFonts w:ascii="Arial" w:hAnsi="Arial" w:cs="Arial"/>
        </w:rPr>
        <w:t xml:space="preserve">zachowania </w:t>
      </w:r>
      <w:r w:rsidRPr="005074A6">
        <w:rPr>
          <w:rFonts w:ascii="Arial" w:hAnsi="Arial" w:cs="Arial"/>
        </w:rPr>
        <w:t xml:space="preserve">formy </w:t>
      </w:r>
      <w:r w:rsidR="00DA4777">
        <w:rPr>
          <w:rFonts w:ascii="Arial" w:hAnsi="Arial" w:cs="Arial"/>
        </w:rPr>
        <w:t xml:space="preserve">pisemnej lub </w:t>
      </w:r>
      <w:r w:rsidR="00B47AC4" w:rsidRPr="005074A6">
        <w:rPr>
          <w:rFonts w:ascii="Arial" w:hAnsi="Arial" w:cs="Arial"/>
        </w:rPr>
        <w:t>elektronicznej z kwalifikowanymi podpisami elektronicznymi.</w:t>
      </w:r>
    </w:p>
    <w:p w14:paraId="03C30E01" w14:textId="2CA440CA" w:rsidR="00864766" w:rsidRPr="00F34595" w:rsidRDefault="00864766" w:rsidP="00864766">
      <w:pPr>
        <w:numPr>
          <w:ilvl w:val="2"/>
          <w:numId w:val="6"/>
        </w:numPr>
        <w:tabs>
          <w:tab w:val="clear" w:pos="2160"/>
          <w:tab w:val="num" w:pos="426"/>
        </w:tabs>
        <w:spacing w:after="120"/>
        <w:ind w:left="426" w:hanging="426"/>
        <w:jc w:val="both"/>
        <w:rPr>
          <w:rFonts w:ascii="Arial" w:hAnsi="Arial" w:cs="Arial"/>
        </w:rPr>
      </w:pPr>
      <w:r w:rsidRPr="00E04A94">
        <w:rPr>
          <w:rFonts w:ascii="Arial" w:hAnsi="Arial" w:cs="Arial"/>
        </w:rPr>
        <w:t xml:space="preserve">Wszelkie oświadczenia woli, powiadomienia i informacje, które Strony są zobowiązane sobie przekazywać w związku z zawarciem </w:t>
      </w:r>
      <w:r w:rsidR="006B5F76">
        <w:rPr>
          <w:rFonts w:ascii="Arial" w:hAnsi="Arial" w:cs="Arial"/>
        </w:rPr>
        <w:t>U</w:t>
      </w:r>
      <w:r w:rsidRPr="00E04A94">
        <w:rPr>
          <w:rFonts w:ascii="Arial" w:hAnsi="Arial" w:cs="Arial"/>
        </w:rPr>
        <w:t>mowy, wymagają formy pisemnej</w:t>
      </w:r>
      <w:r w:rsidR="00746E5C">
        <w:rPr>
          <w:rFonts w:ascii="Arial" w:hAnsi="Arial" w:cs="Arial"/>
        </w:rPr>
        <w:t xml:space="preserve"> lub elektronicznej, opatrzonej podpisem kwalifikowanym</w:t>
      </w:r>
      <w:r w:rsidR="0095094B">
        <w:rPr>
          <w:rFonts w:ascii="Arial" w:hAnsi="Arial" w:cs="Arial"/>
        </w:rPr>
        <w:t>.</w:t>
      </w:r>
    </w:p>
    <w:p w14:paraId="6CFCECB1" w14:textId="702E23C6" w:rsidR="00864766" w:rsidRPr="00E04A94" w:rsidRDefault="00864766" w:rsidP="00864766">
      <w:pPr>
        <w:numPr>
          <w:ilvl w:val="2"/>
          <w:numId w:val="6"/>
        </w:numPr>
        <w:tabs>
          <w:tab w:val="clear" w:pos="2160"/>
          <w:tab w:val="num" w:pos="426"/>
        </w:tabs>
        <w:spacing w:after="120"/>
        <w:ind w:left="426" w:hanging="426"/>
        <w:jc w:val="both"/>
        <w:rPr>
          <w:rFonts w:ascii="Arial" w:hAnsi="Arial" w:cs="Arial"/>
        </w:rPr>
      </w:pPr>
      <w:r w:rsidRPr="00E04A94">
        <w:rPr>
          <w:rFonts w:ascii="Arial" w:hAnsi="Arial" w:cs="Arial"/>
        </w:rPr>
        <w:t xml:space="preserve">W przypadku korespondencji </w:t>
      </w:r>
      <w:r w:rsidR="0095094B">
        <w:rPr>
          <w:rFonts w:ascii="Arial" w:hAnsi="Arial" w:cs="Arial"/>
        </w:rPr>
        <w:t xml:space="preserve">w formie pisemnej </w:t>
      </w:r>
      <w:r w:rsidRPr="00E04A94">
        <w:rPr>
          <w:rFonts w:ascii="Arial" w:hAnsi="Arial" w:cs="Arial"/>
        </w:rPr>
        <w:t xml:space="preserve">pochodzącej od Wykonawcy adresem właściwym dla doręczeń Zamawiającemu jest adres: </w:t>
      </w:r>
      <w:r w:rsidR="00B45044" w:rsidRPr="00E04A94">
        <w:rPr>
          <w:rFonts w:ascii="Arial" w:hAnsi="Arial" w:cs="Arial"/>
        </w:rPr>
        <w:t xml:space="preserve">Ministerstwo </w:t>
      </w:r>
      <w:r w:rsidR="00834BF3">
        <w:rPr>
          <w:rFonts w:ascii="Arial" w:hAnsi="Arial" w:cs="Arial"/>
        </w:rPr>
        <w:t>Rozwoju</w:t>
      </w:r>
      <w:r w:rsidR="008F05B0">
        <w:rPr>
          <w:rFonts w:ascii="Arial" w:hAnsi="Arial" w:cs="Arial"/>
        </w:rPr>
        <w:t xml:space="preserve"> i Technologii</w:t>
      </w:r>
      <w:r w:rsidR="00B45044" w:rsidRPr="00E04A94">
        <w:rPr>
          <w:rFonts w:ascii="Arial" w:hAnsi="Arial" w:cs="Arial"/>
        </w:rPr>
        <w:t xml:space="preserve">, Departament Gospodarki </w:t>
      </w:r>
      <w:r w:rsidR="008F05B0">
        <w:rPr>
          <w:rFonts w:ascii="Arial" w:hAnsi="Arial" w:cs="Arial"/>
        </w:rPr>
        <w:t>Cyfrowej</w:t>
      </w:r>
      <w:r w:rsidR="00B45044" w:rsidRPr="00E04A94">
        <w:rPr>
          <w:rFonts w:ascii="Arial" w:hAnsi="Arial" w:cs="Arial"/>
        </w:rPr>
        <w:t>, Plac Trzech Krzyży 3/5, 00-507 Warszawa</w:t>
      </w:r>
      <w:r w:rsidR="0095094B">
        <w:rPr>
          <w:rFonts w:ascii="Arial" w:hAnsi="Arial" w:cs="Arial"/>
        </w:rPr>
        <w:t>, a w przypadku korespondencji w formie elektronicznej adres e-mail: sekretariatdgc@mrit.gov.pl</w:t>
      </w:r>
    </w:p>
    <w:p w14:paraId="3E112236" w14:textId="33EBB337" w:rsidR="00864766" w:rsidRPr="00E04A94" w:rsidRDefault="00864766" w:rsidP="00864766">
      <w:pPr>
        <w:numPr>
          <w:ilvl w:val="2"/>
          <w:numId w:val="6"/>
        </w:numPr>
        <w:tabs>
          <w:tab w:val="clear" w:pos="2160"/>
          <w:tab w:val="num" w:pos="426"/>
        </w:tabs>
        <w:spacing w:after="120"/>
        <w:ind w:left="426" w:hanging="426"/>
        <w:jc w:val="both"/>
        <w:rPr>
          <w:rFonts w:ascii="Arial" w:hAnsi="Arial" w:cs="Arial"/>
        </w:rPr>
      </w:pPr>
      <w:r w:rsidRPr="00E04A94">
        <w:rPr>
          <w:rFonts w:ascii="Arial" w:hAnsi="Arial" w:cs="Arial"/>
        </w:rPr>
        <w:t xml:space="preserve">W przypadku ww. korespondencji pochodzącej od Zamawiającego adresem właściwym dla doręczeń Wykonawcy jest adres: </w:t>
      </w:r>
      <w:r w:rsidR="00927767">
        <w:rPr>
          <w:rFonts w:ascii="Arial" w:hAnsi="Arial" w:cs="Arial"/>
        </w:rPr>
        <w:t>……………</w:t>
      </w:r>
    </w:p>
    <w:p w14:paraId="325A3847" w14:textId="77777777" w:rsidR="00E94403" w:rsidRPr="00E04A94" w:rsidRDefault="00E94403" w:rsidP="00F5240C">
      <w:pPr>
        <w:pStyle w:val="Akapitzlist"/>
        <w:numPr>
          <w:ilvl w:val="2"/>
          <w:numId w:val="6"/>
        </w:numPr>
        <w:tabs>
          <w:tab w:val="clear" w:pos="2160"/>
          <w:tab w:val="num" w:pos="426"/>
        </w:tabs>
        <w:spacing w:after="120"/>
        <w:ind w:left="426" w:hanging="426"/>
        <w:jc w:val="both"/>
        <w:rPr>
          <w:rFonts w:ascii="Arial" w:hAnsi="Arial" w:cs="Arial"/>
        </w:rPr>
      </w:pPr>
      <w:r w:rsidRPr="00E04A94">
        <w:rPr>
          <w:rFonts w:ascii="Arial" w:hAnsi="Arial" w:cs="Arial"/>
        </w:rPr>
        <w:lastRenderedPageBreak/>
        <w:t>Wszelkie spory mogące wyniknąć pomiędzy stronami przy realizowaniu przedmiotu Umowy lub z nią związane, w przypadku braku możliwości ich polubownego załatwienia, będą rozpatrywane przez Sąd powszechny właściwy dla siedziby Zamawiającego.</w:t>
      </w:r>
    </w:p>
    <w:p w14:paraId="4A2DBA48" w14:textId="58D8C16B" w:rsidR="00655822" w:rsidRDefault="00655822" w:rsidP="00DF7174">
      <w:pPr>
        <w:numPr>
          <w:ilvl w:val="2"/>
          <w:numId w:val="6"/>
        </w:numPr>
        <w:tabs>
          <w:tab w:val="clear" w:pos="2160"/>
          <w:tab w:val="num" w:pos="426"/>
        </w:tabs>
        <w:spacing w:after="120"/>
        <w:ind w:left="425" w:hanging="425"/>
        <w:jc w:val="both"/>
        <w:rPr>
          <w:rFonts w:ascii="Arial" w:hAnsi="Arial" w:cs="Arial"/>
        </w:rPr>
      </w:pPr>
      <w:r w:rsidRPr="00E04A94">
        <w:rPr>
          <w:rFonts w:ascii="Arial" w:hAnsi="Arial" w:cs="Arial"/>
        </w:rPr>
        <w:t xml:space="preserve">Umowę sporządzono w </w:t>
      </w:r>
      <w:r w:rsidR="008F05B0">
        <w:rPr>
          <w:rFonts w:ascii="Arial" w:hAnsi="Arial" w:cs="Arial"/>
        </w:rPr>
        <w:t>formie elektronicznej z kwalifikowanymi podpisami elektronicznymi.</w:t>
      </w:r>
    </w:p>
    <w:p w14:paraId="0E81160B" w14:textId="05961335" w:rsidR="005074A6" w:rsidRPr="00E04A94" w:rsidRDefault="005074A6" w:rsidP="00DF7174">
      <w:pPr>
        <w:numPr>
          <w:ilvl w:val="2"/>
          <w:numId w:val="6"/>
        </w:numPr>
        <w:tabs>
          <w:tab w:val="clear" w:pos="2160"/>
          <w:tab w:val="num" w:pos="426"/>
        </w:tabs>
        <w:spacing w:after="120"/>
        <w:ind w:left="425" w:hanging="425"/>
        <w:jc w:val="both"/>
        <w:rPr>
          <w:rFonts w:ascii="Arial" w:hAnsi="Arial" w:cs="Arial"/>
        </w:rPr>
      </w:pPr>
      <w:r w:rsidRPr="005074A6">
        <w:rPr>
          <w:rFonts w:ascii="Arial" w:hAnsi="Arial" w:cs="Arial"/>
        </w:rPr>
        <w:t>Dniem zawarcia Umowy jest data złożenia ostatniego kwalifikowanego podpisu elektronicznego.</w:t>
      </w:r>
    </w:p>
    <w:p w14:paraId="575048BA" w14:textId="1DD02A0E" w:rsidR="00655822" w:rsidRPr="00E04A94" w:rsidRDefault="00655822" w:rsidP="00DF7174">
      <w:pPr>
        <w:numPr>
          <w:ilvl w:val="2"/>
          <w:numId w:val="6"/>
        </w:numPr>
        <w:tabs>
          <w:tab w:val="clear" w:pos="2160"/>
          <w:tab w:val="num" w:pos="426"/>
        </w:tabs>
        <w:spacing w:after="120"/>
        <w:ind w:left="425" w:hanging="425"/>
        <w:jc w:val="both"/>
        <w:rPr>
          <w:rFonts w:ascii="Arial" w:hAnsi="Arial" w:cs="Arial"/>
        </w:rPr>
      </w:pPr>
      <w:r w:rsidRPr="00E04A94">
        <w:rPr>
          <w:rFonts w:ascii="Arial" w:hAnsi="Arial" w:cs="Arial"/>
        </w:rPr>
        <w:t xml:space="preserve">Integralną częścią </w:t>
      </w:r>
      <w:r w:rsidR="006B5F76">
        <w:rPr>
          <w:rFonts w:ascii="Arial" w:hAnsi="Arial" w:cs="Arial"/>
        </w:rPr>
        <w:t>U</w:t>
      </w:r>
      <w:r w:rsidRPr="00E04A94">
        <w:rPr>
          <w:rFonts w:ascii="Arial" w:hAnsi="Arial" w:cs="Arial"/>
        </w:rPr>
        <w:t>mowy są następujące załączniki:</w:t>
      </w:r>
    </w:p>
    <w:p w14:paraId="3E02E8FA" w14:textId="7DEE9F81" w:rsidR="00655822" w:rsidRDefault="00655822" w:rsidP="00851C8F">
      <w:pPr>
        <w:numPr>
          <w:ilvl w:val="0"/>
          <w:numId w:val="18"/>
        </w:numPr>
        <w:tabs>
          <w:tab w:val="num" w:pos="900"/>
        </w:tabs>
        <w:ind w:left="181" w:firstLine="181"/>
        <w:jc w:val="both"/>
        <w:rPr>
          <w:rFonts w:ascii="Arial" w:hAnsi="Arial" w:cs="Arial"/>
        </w:rPr>
      </w:pPr>
      <w:r w:rsidRPr="00E04A94">
        <w:rPr>
          <w:rFonts w:ascii="Arial" w:hAnsi="Arial" w:cs="Arial"/>
        </w:rPr>
        <w:t>załącznik nr 1</w:t>
      </w:r>
      <w:r w:rsidR="008B2509" w:rsidRPr="00E04A94">
        <w:rPr>
          <w:rFonts w:ascii="Arial" w:hAnsi="Arial" w:cs="Arial"/>
        </w:rPr>
        <w:t>:</w:t>
      </w:r>
      <w:r w:rsidRPr="00E04A94">
        <w:rPr>
          <w:rFonts w:ascii="Arial" w:hAnsi="Arial" w:cs="Arial"/>
        </w:rPr>
        <w:t xml:space="preserve"> </w:t>
      </w:r>
      <w:r w:rsidR="00787309">
        <w:rPr>
          <w:rFonts w:ascii="Arial" w:hAnsi="Arial" w:cs="Arial"/>
        </w:rPr>
        <w:t>U/P</w:t>
      </w:r>
      <w:r w:rsidR="00834BF3">
        <w:rPr>
          <w:rFonts w:ascii="Arial" w:hAnsi="Arial" w:cs="Arial"/>
        </w:rPr>
        <w:t xml:space="preserve"> </w:t>
      </w:r>
      <w:proofErr w:type="spellStart"/>
      <w:r w:rsidR="00834BF3">
        <w:rPr>
          <w:rFonts w:ascii="Arial" w:hAnsi="Arial" w:cs="Arial"/>
        </w:rPr>
        <w:t>MR</w:t>
      </w:r>
      <w:r w:rsidR="00787309">
        <w:rPr>
          <w:rFonts w:ascii="Arial" w:hAnsi="Arial" w:cs="Arial"/>
        </w:rPr>
        <w:t>iT</w:t>
      </w:r>
      <w:proofErr w:type="spellEnd"/>
      <w:r w:rsidRPr="00E04A94">
        <w:rPr>
          <w:rFonts w:ascii="Arial" w:hAnsi="Arial" w:cs="Arial"/>
        </w:rPr>
        <w:t>;</w:t>
      </w:r>
    </w:p>
    <w:p w14:paraId="10B09DC2" w14:textId="2F43ED66" w:rsidR="00655822" w:rsidRDefault="00655822" w:rsidP="00851C8F">
      <w:pPr>
        <w:numPr>
          <w:ilvl w:val="0"/>
          <w:numId w:val="18"/>
        </w:numPr>
        <w:tabs>
          <w:tab w:val="num" w:pos="900"/>
        </w:tabs>
        <w:ind w:left="181" w:firstLine="181"/>
        <w:jc w:val="both"/>
        <w:rPr>
          <w:rFonts w:ascii="Arial" w:hAnsi="Arial" w:cs="Arial"/>
        </w:rPr>
      </w:pPr>
      <w:r w:rsidRPr="00E04A94">
        <w:rPr>
          <w:rFonts w:ascii="Arial" w:hAnsi="Arial" w:cs="Arial"/>
        </w:rPr>
        <w:t>załącznik nr 2</w:t>
      </w:r>
      <w:r w:rsidR="00B45044">
        <w:rPr>
          <w:rFonts w:ascii="Arial" w:hAnsi="Arial" w:cs="Arial"/>
        </w:rPr>
        <w:t xml:space="preserve">: </w:t>
      </w:r>
      <w:r w:rsidR="00AF3661">
        <w:rPr>
          <w:rFonts w:ascii="Arial" w:hAnsi="Arial" w:cs="Arial"/>
        </w:rPr>
        <w:t>wydruk</w:t>
      </w:r>
      <w:r w:rsidR="00B45044">
        <w:rPr>
          <w:rFonts w:ascii="Arial" w:hAnsi="Arial" w:cs="Arial"/>
        </w:rPr>
        <w:t xml:space="preserve"> KRS</w:t>
      </w:r>
      <w:r w:rsidR="00007BFB">
        <w:rPr>
          <w:rFonts w:ascii="Arial" w:hAnsi="Arial" w:cs="Arial"/>
        </w:rPr>
        <w:t>/CEIDG</w:t>
      </w:r>
      <w:r w:rsidR="00787309">
        <w:rPr>
          <w:rFonts w:ascii="Arial" w:hAnsi="Arial" w:cs="Arial"/>
        </w:rPr>
        <w:t>;</w:t>
      </w:r>
    </w:p>
    <w:p w14:paraId="4EFC4F21" w14:textId="77777777" w:rsidR="00655822" w:rsidRDefault="00655822" w:rsidP="00851C8F">
      <w:pPr>
        <w:numPr>
          <w:ilvl w:val="0"/>
          <w:numId w:val="18"/>
        </w:numPr>
        <w:tabs>
          <w:tab w:val="num" w:pos="900"/>
        </w:tabs>
        <w:ind w:left="181" w:firstLine="181"/>
        <w:jc w:val="both"/>
        <w:rPr>
          <w:rFonts w:ascii="Arial" w:hAnsi="Arial" w:cs="Arial"/>
        </w:rPr>
      </w:pPr>
      <w:r w:rsidRPr="00E04A94">
        <w:rPr>
          <w:rFonts w:ascii="Arial" w:hAnsi="Arial" w:cs="Arial"/>
        </w:rPr>
        <w:t>załącznik nr 3</w:t>
      </w:r>
      <w:r w:rsidR="008B2509" w:rsidRPr="00E04A94">
        <w:rPr>
          <w:rFonts w:ascii="Arial" w:hAnsi="Arial" w:cs="Arial"/>
        </w:rPr>
        <w:t>:</w:t>
      </w:r>
      <w:r w:rsidR="007B60DA">
        <w:rPr>
          <w:rFonts w:ascii="Arial" w:hAnsi="Arial" w:cs="Arial"/>
        </w:rPr>
        <w:t xml:space="preserve"> Szczegółowy Opis Przedmiotu Zamówienia</w:t>
      </w:r>
      <w:r w:rsidRPr="00E04A94">
        <w:rPr>
          <w:rFonts w:ascii="Arial" w:hAnsi="Arial" w:cs="Arial"/>
        </w:rPr>
        <w:t>;</w:t>
      </w:r>
    </w:p>
    <w:p w14:paraId="40748CB0" w14:textId="77777777" w:rsidR="00851C8F" w:rsidRDefault="00AF2A46" w:rsidP="00851C8F">
      <w:pPr>
        <w:numPr>
          <w:ilvl w:val="0"/>
          <w:numId w:val="18"/>
        </w:numPr>
        <w:tabs>
          <w:tab w:val="num" w:pos="900"/>
        </w:tabs>
        <w:ind w:left="181" w:firstLine="181"/>
        <w:jc w:val="both"/>
        <w:rPr>
          <w:rFonts w:ascii="Arial" w:hAnsi="Arial" w:cs="Arial"/>
        </w:rPr>
      </w:pPr>
      <w:r>
        <w:rPr>
          <w:rFonts w:ascii="Arial" w:hAnsi="Arial" w:cs="Arial"/>
        </w:rPr>
        <w:t xml:space="preserve">Załącznik nr 4: Umowa powierzenia </w:t>
      </w:r>
      <w:r w:rsidR="007D7AE3">
        <w:rPr>
          <w:rFonts w:ascii="Arial" w:hAnsi="Arial" w:cs="Arial"/>
        </w:rPr>
        <w:t xml:space="preserve">przetwarzania </w:t>
      </w:r>
      <w:r>
        <w:rPr>
          <w:rFonts w:ascii="Arial" w:hAnsi="Arial" w:cs="Arial"/>
        </w:rPr>
        <w:t>danych osobowych;</w:t>
      </w:r>
    </w:p>
    <w:p w14:paraId="524624C3" w14:textId="77777777" w:rsidR="00031B42" w:rsidRDefault="00851C8F" w:rsidP="00851C8F">
      <w:pPr>
        <w:numPr>
          <w:ilvl w:val="0"/>
          <w:numId w:val="18"/>
        </w:numPr>
        <w:tabs>
          <w:tab w:val="num" w:pos="900"/>
        </w:tabs>
        <w:ind w:left="181" w:firstLine="181"/>
        <w:jc w:val="both"/>
        <w:rPr>
          <w:rFonts w:ascii="Arial" w:hAnsi="Arial" w:cs="Arial"/>
        </w:rPr>
      </w:pPr>
      <w:r w:rsidRPr="00851C8F">
        <w:rPr>
          <w:rFonts w:ascii="Arial" w:hAnsi="Arial" w:cs="Arial"/>
        </w:rPr>
        <w:t>Załącznik nr 5: Wzór oświadczenia o zachowaniu poufności informacji</w:t>
      </w:r>
      <w:r w:rsidR="00031B42">
        <w:rPr>
          <w:rFonts w:ascii="Arial" w:hAnsi="Arial" w:cs="Arial"/>
        </w:rPr>
        <w:t>;</w:t>
      </w:r>
    </w:p>
    <w:p w14:paraId="0D32C90B" w14:textId="461F8A40" w:rsidR="00031B42" w:rsidRDefault="00031B42" w:rsidP="00851C8F">
      <w:pPr>
        <w:numPr>
          <w:ilvl w:val="0"/>
          <w:numId w:val="18"/>
        </w:numPr>
        <w:tabs>
          <w:tab w:val="num" w:pos="900"/>
        </w:tabs>
        <w:ind w:left="181" w:firstLine="181"/>
        <w:jc w:val="both"/>
        <w:rPr>
          <w:rFonts w:ascii="Arial" w:hAnsi="Arial" w:cs="Arial"/>
        </w:rPr>
      </w:pPr>
      <w:r>
        <w:rPr>
          <w:rFonts w:ascii="Arial" w:hAnsi="Arial" w:cs="Arial"/>
        </w:rPr>
        <w:t xml:space="preserve">Załącznik nr </w:t>
      </w:r>
      <w:r w:rsidR="00F65CC4">
        <w:rPr>
          <w:rFonts w:ascii="Arial" w:hAnsi="Arial" w:cs="Arial"/>
        </w:rPr>
        <w:t>6</w:t>
      </w:r>
      <w:r>
        <w:rPr>
          <w:rFonts w:ascii="Arial" w:hAnsi="Arial" w:cs="Arial"/>
        </w:rPr>
        <w:t>: Wzór oświadczenia wykonawcy – prawa autorskie;</w:t>
      </w:r>
    </w:p>
    <w:p w14:paraId="705768F6" w14:textId="3465ED06" w:rsidR="00851C8F" w:rsidRDefault="00031B42" w:rsidP="00851C8F">
      <w:pPr>
        <w:numPr>
          <w:ilvl w:val="0"/>
          <w:numId w:val="18"/>
        </w:numPr>
        <w:tabs>
          <w:tab w:val="num" w:pos="900"/>
        </w:tabs>
        <w:ind w:left="181" w:firstLine="181"/>
        <w:jc w:val="both"/>
        <w:rPr>
          <w:rFonts w:ascii="Arial" w:hAnsi="Arial" w:cs="Arial"/>
        </w:rPr>
      </w:pPr>
      <w:r>
        <w:rPr>
          <w:rFonts w:ascii="Arial" w:hAnsi="Arial" w:cs="Arial"/>
        </w:rPr>
        <w:t xml:space="preserve">Załącznik nr </w:t>
      </w:r>
      <w:r w:rsidR="00F65CC4">
        <w:rPr>
          <w:rFonts w:ascii="Arial" w:hAnsi="Arial" w:cs="Arial"/>
        </w:rPr>
        <w:t>7</w:t>
      </w:r>
      <w:r>
        <w:rPr>
          <w:rFonts w:ascii="Arial" w:hAnsi="Arial" w:cs="Arial"/>
        </w:rPr>
        <w:t xml:space="preserve">: </w:t>
      </w:r>
      <w:r w:rsidR="00B94E43">
        <w:rPr>
          <w:rFonts w:ascii="Arial" w:hAnsi="Arial" w:cs="Arial"/>
        </w:rPr>
        <w:t xml:space="preserve">kopia Oferty </w:t>
      </w:r>
      <w:r>
        <w:rPr>
          <w:rFonts w:ascii="Arial" w:hAnsi="Arial" w:cs="Arial"/>
        </w:rPr>
        <w:t>Wykonawcy</w:t>
      </w:r>
      <w:r w:rsidR="00787309">
        <w:rPr>
          <w:rFonts w:ascii="Arial" w:hAnsi="Arial" w:cs="Arial"/>
        </w:rPr>
        <w:t>;</w:t>
      </w:r>
    </w:p>
    <w:p w14:paraId="3993A800" w14:textId="4542C7A3" w:rsidR="00E16E9B" w:rsidRDefault="00E16E9B" w:rsidP="00851C8F">
      <w:pPr>
        <w:numPr>
          <w:ilvl w:val="0"/>
          <w:numId w:val="18"/>
        </w:numPr>
        <w:tabs>
          <w:tab w:val="num" w:pos="900"/>
        </w:tabs>
        <w:ind w:left="181" w:firstLine="181"/>
        <w:jc w:val="both"/>
        <w:rPr>
          <w:rFonts w:ascii="Arial" w:hAnsi="Arial" w:cs="Arial"/>
        </w:rPr>
      </w:pPr>
      <w:r>
        <w:rPr>
          <w:rFonts w:ascii="Arial" w:hAnsi="Arial" w:cs="Arial"/>
        </w:rPr>
        <w:t xml:space="preserve">Załącznik nr 8: </w:t>
      </w:r>
      <w:r w:rsidR="006F50D6">
        <w:rPr>
          <w:rFonts w:ascii="Arial" w:hAnsi="Arial" w:cs="Arial"/>
        </w:rPr>
        <w:t>W</w:t>
      </w:r>
      <w:r>
        <w:rPr>
          <w:rFonts w:ascii="Arial" w:hAnsi="Arial" w:cs="Arial"/>
        </w:rPr>
        <w:t>ykaz osób</w:t>
      </w:r>
      <w:r w:rsidR="00787309">
        <w:rPr>
          <w:rFonts w:ascii="Arial" w:hAnsi="Arial" w:cs="Arial"/>
        </w:rPr>
        <w:t>.</w:t>
      </w:r>
    </w:p>
    <w:p w14:paraId="64628785" w14:textId="77777777" w:rsidR="00851C8F" w:rsidRPr="00851C8F" w:rsidRDefault="00851C8F" w:rsidP="00851C8F">
      <w:pPr>
        <w:tabs>
          <w:tab w:val="num" w:pos="900"/>
        </w:tabs>
        <w:spacing w:after="120"/>
        <w:jc w:val="both"/>
        <w:rPr>
          <w:rFonts w:ascii="Arial" w:hAnsi="Arial" w:cs="Arial"/>
        </w:rPr>
      </w:pPr>
    </w:p>
    <w:p w14:paraId="32F5F7B9" w14:textId="77777777" w:rsidR="00832DF1" w:rsidRPr="00E04A94" w:rsidRDefault="00832DF1" w:rsidP="0082662C">
      <w:pPr>
        <w:rPr>
          <w:rFonts w:ascii="Arial" w:hAnsi="Arial" w:cs="Arial"/>
          <w:b/>
        </w:rPr>
      </w:pPr>
    </w:p>
    <w:p w14:paraId="1C51D410" w14:textId="77777777" w:rsidR="00D5530D" w:rsidRDefault="00D5530D" w:rsidP="005074A6">
      <w:pPr>
        <w:rPr>
          <w:rFonts w:ascii="Arial" w:hAnsi="Arial" w:cs="Arial"/>
          <w:b/>
        </w:rPr>
      </w:pPr>
    </w:p>
    <w:p w14:paraId="79803CC8" w14:textId="77777777" w:rsidR="00D5530D" w:rsidRDefault="00D5530D" w:rsidP="005074A6">
      <w:pPr>
        <w:rPr>
          <w:rFonts w:ascii="Arial" w:hAnsi="Arial" w:cs="Arial"/>
          <w:b/>
        </w:rPr>
      </w:pPr>
    </w:p>
    <w:p w14:paraId="2EFA19F3" w14:textId="31270AEA" w:rsidR="00443E67" w:rsidRPr="00E04A94" w:rsidRDefault="00443E67" w:rsidP="00927767">
      <w:pPr>
        <w:rPr>
          <w:rFonts w:ascii="Arial" w:hAnsi="Arial" w:cs="Arial"/>
        </w:rPr>
      </w:pPr>
    </w:p>
    <w:sectPr w:rsidR="00443E67" w:rsidRPr="00E04A94" w:rsidSect="006B5F76">
      <w:footerReference w:type="even" r:id="rId8"/>
      <w:footerReference w:type="default" r:id="rId9"/>
      <w:headerReference w:type="first" r:id="rId10"/>
      <w:footerReference w:type="first" r:id="rId11"/>
      <w:pgSz w:w="11907" w:h="16840" w:code="9"/>
      <w:pgMar w:top="1245" w:right="1418" w:bottom="1418" w:left="1418" w:header="568" w:footer="36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CD79C" w14:textId="77777777" w:rsidR="001A77B1" w:rsidRDefault="001A77B1">
      <w:r>
        <w:separator/>
      </w:r>
    </w:p>
  </w:endnote>
  <w:endnote w:type="continuationSeparator" w:id="0">
    <w:p w14:paraId="14359F0F" w14:textId="77777777" w:rsidR="001A77B1" w:rsidRDefault="001A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PT Serif">
    <w:altName w:val="Times New Roman"/>
    <w:charset w:val="EE"/>
    <w:family w:val="roman"/>
    <w:pitch w:val="variable"/>
    <w:sig w:usb0="A00002EF" w:usb1="5000204B" w:usb2="00000000" w:usb3="00000000" w:csb0="00000097"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FE218" w14:textId="7A37D81D" w:rsidR="00A4670E" w:rsidRDefault="00A4670E" w:rsidP="00EC77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3524E">
      <w:rPr>
        <w:rStyle w:val="Numerstrony"/>
        <w:noProof/>
      </w:rPr>
      <w:t>2</w:t>
    </w:r>
    <w:r>
      <w:rPr>
        <w:rStyle w:val="Numerstrony"/>
      </w:rPr>
      <w:fldChar w:fldCharType="end"/>
    </w:r>
  </w:p>
  <w:p w14:paraId="6BE176B7" w14:textId="77777777" w:rsidR="00A4670E" w:rsidRDefault="00A4670E" w:rsidP="00EC77A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627281"/>
      <w:docPartObj>
        <w:docPartGallery w:val="Page Numbers (Bottom of Page)"/>
        <w:docPartUnique/>
      </w:docPartObj>
    </w:sdtPr>
    <w:sdtEndPr/>
    <w:sdtContent>
      <w:p w14:paraId="27337917" w14:textId="4958A03C" w:rsidR="001A3004" w:rsidRDefault="005A5AFF">
        <w:pPr>
          <w:pStyle w:val="Stopka"/>
          <w:jc w:val="right"/>
        </w:pPr>
        <w:r>
          <w:rPr>
            <w:noProof/>
          </w:rPr>
          <w:drawing>
            <wp:inline distT="0" distB="0" distL="0" distR="0" wp14:anchorId="49DDD138" wp14:editId="31C40DF8">
              <wp:extent cx="5753100" cy="822960"/>
              <wp:effectExtent l="0" t="0" r="0" b="0"/>
              <wp:docPr id="171329638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r w:rsidR="001A3004">
          <w:fldChar w:fldCharType="begin"/>
        </w:r>
        <w:r w:rsidR="001A3004">
          <w:instrText>PAGE   \* MERGEFORMAT</w:instrText>
        </w:r>
        <w:r w:rsidR="001A3004">
          <w:fldChar w:fldCharType="separate"/>
        </w:r>
        <w:r w:rsidR="00E615B6">
          <w:rPr>
            <w:noProof/>
          </w:rPr>
          <w:t>8</w:t>
        </w:r>
        <w:r w:rsidR="001A3004">
          <w:fldChar w:fldCharType="end"/>
        </w:r>
      </w:p>
    </w:sdtContent>
  </w:sdt>
  <w:p w14:paraId="7CB92A57" w14:textId="5069E7D3" w:rsidR="00F92928" w:rsidRDefault="00F92928" w:rsidP="00EC77A4">
    <w:pPr>
      <w:pStyle w:val="Stopka"/>
      <w:spacing w:before="120"/>
      <w:ind w:right="360"/>
      <w:rPr>
        <w:rFonts w:ascii="Verdana" w:hAnsi="Verdana"/>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DBCA" w14:textId="77777777" w:rsidR="00EC77A4" w:rsidRDefault="00EC77A4" w:rsidP="00D73E3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615B6">
      <w:rPr>
        <w:rStyle w:val="Numerstrony"/>
        <w:noProof/>
      </w:rPr>
      <w:t>1</w:t>
    </w:r>
    <w:r>
      <w:rPr>
        <w:rStyle w:val="Numerstrony"/>
      </w:rPr>
      <w:fldChar w:fldCharType="end"/>
    </w:r>
  </w:p>
  <w:p w14:paraId="0A0FA682" w14:textId="5A55467D" w:rsidR="00EC77A4" w:rsidRDefault="001B6DD2" w:rsidP="005F681C">
    <w:pPr>
      <w:pStyle w:val="Stopka"/>
      <w:ind w:right="360"/>
    </w:pPr>
    <w:r>
      <w:rPr>
        <w:noProof/>
      </w:rPr>
      <w:drawing>
        <wp:inline distT="0" distB="0" distL="0" distR="0" wp14:anchorId="20AEC378" wp14:editId="70D945BD">
          <wp:extent cx="5753100" cy="822960"/>
          <wp:effectExtent l="0" t="0" r="0" b="0"/>
          <wp:docPr id="19022435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D4BC5" w14:textId="77777777" w:rsidR="001A77B1" w:rsidRDefault="001A77B1">
      <w:r>
        <w:separator/>
      </w:r>
    </w:p>
  </w:footnote>
  <w:footnote w:type="continuationSeparator" w:id="0">
    <w:p w14:paraId="1CF6F3BC" w14:textId="77777777" w:rsidR="001A77B1" w:rsidRDefault="001A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pPr w:leftFromText="141" w:rightFromText="141" w:vertAnchor="page" w:horzAnchor="page" w:tblpX="1" w:tblpY="345"/>
      <w:tblW w:w="12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291"/>
    </w:tblGrid>
    <w:tr w:rsidR="005A438A" w14:paraId="35FFF19C" w14:textId="77777777" w:rsidTr="005A438A">
      <w:trPr>
        <w:cantSplit/>
        <w:trHeight w:val="935"/>
      </w:trPr>
      <w:tc>
        <w:tcPr>
          <w:tcW w:w="5000" w:type="pct"/>
          <w:tcBorders>
            <w:bottom w:val="single" w:sz="2" w:space="0" w:color="BFBFBF" w:themeColor="background1" w:themeShade="BF"/>
          </w:tcBorders>
        </w:tcPr>
        <w:p w14:paraId="78C4EE89" w14:textId="3EC86B07" w:rsidR="005A438A" w:rsidRDefault="005A438A" w:rsidP="00D176E5">
          <w:pPr>
            <w:pStyle w:val="Nagwek"/>
            <w:spacing w:before="120"/>
            <w:jc w:val="right"/>
          </w:pPr>
        </w:p>
      </w:tc>
    </w:tr>
  </w:tbl>
  <w:p w14:paraId="36E4C09E" w14:textId="77777777" w:rsidR="005F681C" w:rsidRDefault="005F68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rPr>
        <w:lang w:val="pl-PL"/>
      </w:rPr>
    </w:lvl>
  </w:abstractNum>
  <w:abstractNum w:abstractNumId="1" w15:restartNumberingAfterBreak="0">
    <w:nsid w:val="00000008"/>
    <w:multiLevelType w:val="singleLevel"/>
    <w:tmpl w:val="00000008"/>
    <w:name w:val="WW8Num8"/>
    <w:lvl w:ilvl="0">
      <w:start w:val="1"/>
      <w:numFmt w:val="decimal"/>
      <w:lvlText w:val="%1."/>
      <w:lvlJc w:val="left"/>
      <w:pPr>
        <w:tabs>
          <w:tab w:val="num" w:pos="360"/>
        </w:tabs>
        <w:ind w:left="360" w:hanging="360"/>
      </w:pPr>
      <w:rPr>
        <w:bCs/>
        <w:iCs/>
        <w:szCs w:val="24"/>
        <w:lang w:val="pl-PL"/>
      </w:rPr>
    </w:lvl>
  </w:abstractNum>
  <w:abstractNum w:abstractNumId="2" w15:restartNumberingAfterBreak="0">
    <w:nsid w:val="00237028"/>
    <w:multiLevelType w:val="hybridMultilevel"/>
    <w:tmpl w:val="DBDC0F4A"/>
    <w:lvl w:ilvl="0" w:tplc="73446FB8">
      <w:start w:val="1"/>
      <w:numFmt w:val="decimal"/>
      <w:lvlText w:val="%1."/>
      <w:lvlJc w:val="left"/>
      <w:pPr>
        <w:tabs>
          <w:tab w:val="num" w:pos="2340"/>
        </w:tabs>
        <w:ind w:left="2340" w:hanging="360"/>
      </w:pPr>
      <w:rPr>
        <w:rFonts w:hint="default"/>
      </w:rPr>
    </w:lvl>
    <w:lvl w:ilvl="1" w:tplc="D0FCF50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007551"/>
    <w:multiLevelType w:val="multilevel"/>
    <w:tmpl w:val="492A57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55E57"/>
    <w:multiLevelType w:val="hybridMultilevel"/>
    <w:tmpl w:val="7F1A6D10"/>
    <w:lvl w:ilvl="0" w:tplc="0CF212D6">
      <w:start w:val="1"/>
      <w:numFmt w:val="decimal"/>
      <w:lvlText w:val="%1."/>
      <w:lvlJc w:val="left"/>
      <w:pPr>
        <w:tabs>
          <w:tab w:val="num" w:pos="720"/>
        </w:tabs>
        <w:ind w:left="720" w:hanging="360"/>
      </w:pPr>
      <w:rPr>
        <w:rFonts w:hint="default"/>
        <w:sz w:val="24"/>
        <w:szCs w:val="24"/>
      </w:rPr>
    </w:lvl>
    <w:lvl w:ilvl="1" w:tplc="0415000F">
      <w:start w:val="1"/>
      <w:numFmt w:val="decimal"/>
      <w:lvlText w:val="%2."/>
      <w:lvlJc w:val="left"/>
      <w:pPr>
        <w:tabs>
          <w:tab w:val="num" w:pos="720"/>
        </w:tabs>
        <w:ind w:left="720" w:hanging="360"/>
      </w:pPr>
      <w:rPr>
        <w:rFonts w:hint="default"/>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613AF7"/>
    <w:multiLevelType w:val="hybridMultilevel"/>
    <w:tmpl w:val="9DB6B688"/>
    <w:lvl w:ilvl="0" w:tplc="FE801382">
      <w:start w:val="1"/>
      <w:numFmt w:val="decimal"/>
      <w:lvlText w:val="%1."/>
      <w:lvlJc w:val="left"/>
      <w:pPr>
        <w:tabs>
          <w:tab w:val="num" w:pos="0"/>
        </w:tabs>
        <w:ind w:left="0" w:hanging="360"/>
      </w:pPr>
    </w:lvl>
    <w:lvl w:ilvl="1" w:tplc="D932D804">
      <w:start w:val="1"/>
      <w:numFmt w:val="decimal"/>
      <w:lvlText w:val="%2."/>
      <w:lvlJc w:val="left"/>
      <w:pPr>
        <w:tabs>
          <w:tab w:val="num" w:pos="720"/>
        </w:tabs>
        <w:ind w:left="720" w:hanging="360"/>
      </w:pPr>
    </w:lvl>
    <w:lvl w:ilvl="2" w:tplc="B2E0C984">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50A7B68"/>
    <w:multiLevelType w:val="hybridMultilevel"/>
    <w:tmpl w:val="0DB6706C"/>
    <w:lvl w:ilvl="0" w:tplc="73446FB8">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1440"/>
        </w:tabs>
        <w:ind w:left="1440" w:hanging="360"/>
      </w:pPr>
    </w:lvl>
    <w:lvl w:ilvl="2" w:tplc="830491E2">
      <w:start w:val="10"/>
      <w:numFmt w:val="decimal"/>
      <w:lvlText w:val="%3"/>
      <w:lvlJc w:val="left"/>
      <w:pPr>
        <w:tabs>
          <w:tab w:val="num" w:pos="2340"/>
        </w:tabs>
        <w:ind w:left="2340" w:hanging="360"/>
      </w:pPr>
      <w:rPr>
        <w:rFonts w:hint="default"/>
      </w:rPr>
    </w:lvl>
    <w:lvl w:ilvl="3" w:tplc="3A74052C">
      <w:start w:val="1"/>
      <w:numFmt w:val="decimal"/>
      <w:lvlText w:val="%4)"/>
      <w:lvlJc w:val="left"/>
      <w:pPr>
        <w:tabs>
          <w:tab w:val="num" w:pos="720"/>
        </w:tabs>
        <w:ind w:left="72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704773"/>
    <w:multiLevelType w:val="hybridMultilevel"/>
    <w:tmpl w:val="D8863198"/>
    <w:lvl w:ilvl="0" w:tplc="E32A5FF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E77F47"/>
    <w:multiLevelType w:val="hybridMultilevel"/>
    <w:tmpl w:val="2B1C1D20"/>
    <w:lvl w:ilvl="0" w:tplc="0415000B">
      <w:start w:val="1"/>
      <w:numFmt w:val="bullet"/>
      <w:lvlText w:val=""/>
      <w:lvlJc w:val="left"/>
      <w:pPr>
        <w:tabs>
          <w:tab w:val="num" w:pos="720"/>
        </w:tabs>
        <w:ind w:left="720" w:hanging="360"/>
      </w:pPr>
      <w:rPr>
        <w:rFonts w:ascii="Wingdings" w:hAnsi="Wingdings" w:hint="default"/>
      </w:rPr>
    </w:lvl>
    <w:lvl w:ilvl="1" w:tplc="04150011">
      <w:start w:val="1"/>
      <w:numFmt w:val="decimal"/>
      <w:lvlText w:val="%2)"/>
      <w:lvlJc w:val="left"/>
      <w:pPr>
        <w:tabs>
          <w:tab w:val="num" w:pos="720"/>
        </w:tabs>
        <w:ind w:left="72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D50A80"/>
    <w:multiLevelType w:val="hybridMultilevel"/>
    <w:tmpl w:val="0AF0F418"/>
    <w:lvl w:ilvl="0" w:tplc="73446FB8">
      <w:start w:val="1"/>
      <w:numFmt w:val="decimal"/>
      <w:lvlText w:val="%1."/>
      <w:lvlJc w:val="left"/>
      <w:pPr>
        <w:tabs>
          <w:tab w:val="num" w:pos="2400"/>
        </w:tabs>
        <w:ind w:left="2400" w:hanging="360"/>
      </w:pPr>
      <w:rPr>
        <w:rFonts w:hint="default"/>
      </w:rPr>
    </w:lvl>
    <w:lvl w:ilvl="1" w:tplc="04150019">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0" w15:restartNumberingAfterBreak="0">
    <w:nsid w:val="12EB7ADF"/>
    <w:multiLevelType w:val="hybridMultilevel"/>
    <w:tmpl w:val="D942607A"/>
    <w:lvl w:ilvl="0" w:tplc="80BE7D4C">
      <w:start w:val="1"/>
      <w:numFmt w:val="decimal"/>
      <w:lvlText w:val="%1."/>
      <w:lvlJc w:val="left"/>
      <w:pPr>
        <w:tabs>
          <w:tab w:val="num" w:pos="360"/>
        </w:tabs>
        <w:ind w:left="340" w:hanging="340"/>
      </w:pPr>
      <w:rPr>
        <w:rFonts w:ascii="Arial" w:hAnsi="Arial" w:cs="Arial" w:hint="default"/>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48260A"/>
    <w:multiLevelType w:val="hybridMultilevel"/>
    <w:tmpl w:val="763A328A"/>
    <w:lvl w:ilvl="0" w:tplc="28D4ADC8">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2" w15:restartNumberingAfterBreak="0">
    <w:nsid w:val="15C4340C"/>
    <w:multiLevelType w:val="hybridMultilevel"/>
    <w:tmpl w:val="8BDC0A56"/>
    <w:lvl w:ilvl="0" w:tplc="0415000F">
      <w:start w:val="1"/>
      <w:numFmt w:val="decimal"/>
      <w:lvlText w:val="%1."/>
      <w:lvlJc w:val="left"/>
      <w:pPr>
        <w:tabs>
          <w:tab w:val="num" w:pos="360"/>
        </w:tabs>
        <w:ind w:left="360" w:hanging="360"/>
      </w:pPr>
    </w:lvl>
    <w:lvl w:ilvl="1" w:tplc="AE86FE16">
      <w:start w:val="1"/>
      <w:numFmt w:val="bullet"/>
      <w:lvlText w:val=""/>
      <w:lvlJc w:val="left"/>
      <w:pPr>
        <w:tabs>
          <w:tab w:val="num" w:pos="720"/>
        </w:tabs>
        <w:ind w:left="720" w:hanging="360"/>
      </w:pPr>
      <w:rPr>
        <w:rFonts w:ascii="Symbol" w:hAnsi="Symbol" w:hint="default"/>
        <w:sz w:val="16"/>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3" w15:restartNumberingAfterBreak="0">
    <w:nsid w:val="16642904"/>
    <w:multiLevelType w:val="hybridMultilevel"/>
    <w:tmpl w:val="8C0E97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72360C1"/>
    <w:multiLevelType w:val="multilevel"/>
    <w:tmpl w:val="879CD0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AB384D"/>
    <w:multiLevelType w:val="hybridMultilevel"/>
    <w:tmpl w:val="492A57D4"/>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1418D"/>
    <w:multiLevelType w:val="hybridMultilevel"/>
    <w:tmpl w:val="FE78E6AE"/>
    <w:lvl w:ilvl="0" w:tplc="AE86FE16">
      <w:start w:val="1"/>
      <w:numFmt w:val="bullet"/>
      <w:lvlText w:val=""/>
      <w:lvlJc w:val="left"/>
      <w:pPr>
        <w:tabs>
          <w:tab w:val="num" w:pos="1080"/>
        </w:tabs>
        <w:ind w:left="1080" w:hanging="360"/>
      </w:pPr>
      <w:rPr>
        <w:rFonts w:ascii="Symbol" w:hAnsi="Symbol" w:hint="default"/>
        <w:sz w:val="16"/>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8FA3004"/>
    <w:multiLevelType w:val="hybridMultilevel"/>
    <w:tmpl w:val="00C284CC"/>
    <w:lvl w:ilvl="0" w:tplc="A54E54D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AAC4A7E"/>
    <w:multiLevelType w:val="hybridMultilevel"/>
    <w:tmpl w:val="3A66E550"/>
    <w:lvl w:ilvl="0" w:tplc="D82474FE">
      <w:start w:val="1"/>
      <w:numFmt w:val="lowerLetter"/>
      <w:lvlText w:val="%1)"/>
      <w:lvlJc w:val="left"/>
      <w:pPr>
        <w:tabs>
          <w:tab w:val="num" w:pos="749"/>
        </w:tabs>
        <w:ind w:left="749" w:hanging="720"/>
      </w:pPr>
      <w:rPr>
        <w:rFonts w:hint="default"/>
        <w:b w:val="0"/>
        <w:i w:val="0"/>
        <w:color w:val="auto"/>
      </w:rPr>
    </w:lvl>
    <w:lvl w:ilvl="1" w:tplc="BD947E7A">
      <w:start w:val="1"/>
      <w:numFmt w:val="decimal"/>
      <w:pStyle w:val="Paragraf"/>
      <w:lvlText w:val="§ %2"/>
      <w:lvlJc w:val="left"/>
      <w:pPr>
        <w:tabs>
          <w:tab w:val="num" w:pos="1883"/>
        </w:tabs>
        <w:ind w:left="1883" w:hanging="1134"/>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829"/>
        </w:tabs>
        <w:ind w:left="1829" w:hanging="180"/>
      </w:pPr>
    </w:lvl>
    <w:lvl w:ilvl="3" w:tplc="0409000F" w:tentative="1">
      <w:start w:val="1"/>
      <w:numFmt w:val="decimal"/>
      <w:lvlText w:val="%4."/>
      <w:lvlJc w:val="left"/>
      <w:pPr>
        <w:tabs>
          <w:tab w:val="num" w:pos="2549"/>
        </w:tabs>
        <w:ind w:left="2549" w:hanging="360"/>
      </w:pPr>
    </w:lvl>
    <w:lvl w:ilvl="4" w:tplc="04090019" w:tentative="1">
      <w:start w:val="1"/>
      <w:numFmt w:val="lowerLetter"/>
      <w:lvlText w:val="%5."/>
      <w:lvlJc w:val="left"/>
      <w:pPr>
        <w:tabs>
          <w:tab w:val="num" w:pos="3269"/>
        </w:tabs>
        <w:ind w:left="3269" w:hanging="360"/>
      </w:pPr>
    </w:lvl>
    <w:lvl w:ilvl="5" w:tplc="0409001B" w:tentative="1">
      <w:start w:val="1"/>
      <w:numFmt w:val="lowerRoman"/>
      <w:lvlText w:val="%6."/>
      <w:lvlJc w:val="right"/>
      <w:pPr>
        <w:tabs>
          <w:tab w:val="num" w:pos="3989"/>
        </w:tabs>
        <w:ind w:left="3989" w:hanging="180"/>
      </w:pPr>
    </w:lvl>
    <w:lvl w:ilvl="6" w:tplc="0409000F" w:tentative="1">
      <w:start w:val="1"/>
      <w:numFmt w:val="decimal"/>
      <w:lvlText w:val="%7."/>
      <w:lvlJc w:val="left"/>
      <w:pPr>
        <w:tabs>
          <w:tab w:val="num" w:pos="4709"/>
        </w:tabs>
        <w:ind w:left="4709" w:hanging="360"/>
      </w:pPr>
    </w:lvl>
    <w:lvl w:ilvl="7" w:tplc="04090019" w:tentative="1">
      <w:start w:val="1"/>
      <w:numFmt w:val="lowerLetter"/>
      <w:lvlText w:val="%8."/>
      <w:lvlJc w:val="left"/>
      <w:pPr>
        <w:tabs>
          <w:tab w:val="num" w:pos="5429"/>
        </w:tabs>
        <w:ind w:left="5429" w:hanging="360"/>
      </w:pPr>
    </w:lvl>
    <w:lvl w:ilvl="8" w:tplc="0409001B" w:tentative="1">
      <w:start w:val="1"/>
      <w:numFmt w:val="lowerRoman"/>
      <w:lvlText w:val="%9."/>
      <w:lvlJc w:val="right"/>
      <w:pPr>
        <w:tabs>
          <w:tab w:val="num" w:pos="6149"/>
        </w:tabs>
        <w:ind w:left="6149" w:hanging="180"/>
      </w:pPr>
    </w:lvl>
  </w:abstractNum>
  <w:abstractNum w:abstractNumId="19" w15:restartNumberingAfterBreak="0">
    <w:nsid w:val="2DF4316C"/>
    <w:multiLevelType w:val="hybridMultilevel"/>
    <w:tmpl w:val="879CD0C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E59CE"/>
    <w:multiLevelType w:val="hybridMultilevel"/>
    <w:tmpl w:val="EB4A2F6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5DA3526"/>
    <w:multiLevelType w:val="hybridMultilevel"/>
    <w:tmpl w:val="7AF0D4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8206847"/>
    <w:multiLevelType w:val="hybridMultilevel"/>
    <w:tmpl w:val="B436ED80"/>
    <w:lvl w:ilvl="0" w:tplc="04150011">
      <w:start w:val="1"/>
      <w:numFmt w:val="decimal"/>
      <w:lvlText w:val="%1)"/>
      <w:lvlJc w:val="left"/>
      <w:pPr>
        <w:tabs>
          <w:tab w:val="num" w:pos="1070"/>
        </w:tabs>
        <w:ind w:left="1070" w:hanging="360"/>
      </w:pPr>
    </w:lvl>
    <w:lvl w:ilvl="1" w:tplc="E9784964">
      <w:start w:val="1"/>
      <w:numFmt w:val="lowerLetter"/>
      <w:lvlText w:val="%2)"/>
      <w:lvlJc w:val="left"/>
      <w:pPr>
        <w:tabs>
          <w:tab w:val="num" w:pos="1790"/>
        </w:tabs>
        <w:ind w:left="1790" w:hanging="360"/>
      </w:pPr>
      <w:rPr>
        <w:rFonts w:hint="default"/>
      </w:r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3" w15:restartNumberingAfterBreak="0">
    <w:nsid w:val="3A2A2085"/>
    <w:multiLevelType w:val="hybridMultilevel"/>
    <w:tmpl w:val="8C0E97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B101302"/>
    <w:multiLevelType w:val="hybridMultilevel"/>
    <w:tmpl w:val="30A22BBC"/>
    <w:lvl w:ilvl="0" w:tplc="04150011">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0391235"/>
    <w:multiLevelType w:val="hybridMultilevel"/>
    <w:tmpl w:val="71A65C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40F23DC0"/>
    <w:multiLevelType w:val="hybridMultilevel"/>
    <w:tmpl w:val="7B3889B8"/>
    <w:lvl w:ilvl="0" w:tplc="0415000F">
      <w:start w:val="1"/>
      <w:numFmt w:val="decimal"/>
      <w:lvlText w:val="%1."/>
      <w:lvlJc w:val="left"/>
      <w:pPr>
        <w:tabs>
          <w:tab w:val="num" w:pos="360"/>
        </w:tabs>
        <w:ind w:left="360" w:hanging="360"/>
      </w:pPr>
    </w:lvl>
    <w:lvl w:ilvl="1" w:tplc="D65E8998">
      <w:start w:val="1"/>
      <w:numFmt w:val="decimal"/>
      <w:lvlText w:val="%2)"/>
      <w:lvlJc w:val="left"/>
      <w:pPr>
        <w:tabs>
          <w:tab w:val="num" w:pos="644"/>
        </w:tabs>
        <w:ind w:left="284" w:firstLine="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34C6E39"/>
    <w:multiLevelType w:val="hybridMultilevel"/>
    <w:tmpl w:val="9E76C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D56B21"/>
    <w:multiLevelType w:val="hybridMultilevel"/>
    <w:tmpl w:val="4FD64C2C"/>
    <w:lvl w:ilvl="0" w:tplc="D932D804">
      <w:start w:val="1"/>
      <w:numFmt w:val="decimal"/>
      <w:lvlText w:val="%1."/>
      <w:lvlJc w:val="left"/>
      <w:pPr>
        <w:tabs>
          <w:tab w:val="num" w:pos="2340"/>
        </w:tabs>
        <w:ind w:left="2340" w:hanging="360"/>
      </w:pPr>
      <w:rPr>
        <w:rFonts w:hint="default"/>
      </w:rPr>
    </w:lvl>
    <w:lvl w:ilvl="1" w:tplc="037AB6A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7C3548F"/>
    <w:multiLevelType w:val="hybridMultilevel"/>
    <w:tmpl w:val="8B98E888"/>
    <w:lvl w:ilvl="0" w:tplc="31F87010">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8465BF6"/>
    <w:multiLevelType w:val="hybridMultilevel"/>
    <w:tmpl w:val="5E044860"/>
    <w:lvl w:ilvl="0" w:tplc="73446FB8">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9BF5901"/>
    <w:multiLevelType w:val="hybridMultilevel"/>
    <w:tmpl w:val="94F051AE"/>
    <w:lvl w:ilvl="0" w:tplc="FE801382">
      <w:start w:val="1"/>
      <w:numFmt w:val="decimal"/>
      <w:lvlText w:val="%1."/>
      <w:lvlJc w:val="left"/>
      <w:pPr>
        <w:tabs>
          <w:tab w:val="num" w:pos="0"/>
        </w:tabs>
        <w:ind w:left="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515964"/>
    <w:multiLevelType w:val="hybridMultilevel"/>
    <w:tmpl w:val="8E166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7451F6"/>
    <w:multiLevelType w:val="hybridMultilevel"/>
    <w:tmpl w:val="B11E552C"/>
    <w:lvl w:ilvl="0" w:tplc="B726E2AE">
      <w:start w:val="1"/>
      <w:numFmt w:val="lowerLetter"/>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15:restartNumberingAfterBreak="0">
    <w:nsid w:val="502A0FD1"/>
    <w:multiLevelType w:val="hybridMultilevel"/>
    <w:tmpl w:val="E5E29C48"/>
    <w:lvl w:ilvl="0" w:tplc="4DE4B676">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168529A"/>
    <w:multiLevelType w:val="hybridMultilevel"/>
    <w:tmpl w:val="3228B0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BD0739"/>
    <w:multiLevelType w:val="hybridMultilevel"/>
    <w:tmpl w:val="4244AE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88538F"/>
    <w:multiLevelType w:val="hybridMultilevel"/>
    <w:tmpl w:val="D892DCF4"/>
    <w:lvl w:ilvl="0" w:tplc="A54E54D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A4261C"/>
    <w:multiLevelType w:val="hybridMultilevel"/>
    <w:tmpl w:val="515CC352"/>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9" w15:restartNumberingAfterBreak="0">
    <w:nsid w:val="639474F8"/>
    <w:multiLevelType w:val="hybridMultilevel"/>
    <w:tmpl w:val="383CAE84"/>
    <w:lvl w:ilvl="0" w:tplc="04150011">
      <w:start w:val="1"/>
      <w:numFmt w:val="decimal"/>
      <w:lvlText w:val="%1)"/>
      <w:lvlJc w:val="left"/>
      <w:pPr>
        <w:tabs>
          <w:tab w:val="num" w:pos="700"/>
        </w:tabs>
        <w:ind w:left="700" w:hanging="360"/>
      </w:pPr>
    </w:lvl>
    <w:lvl w:ilvl="1" w:tplc="04150019" w:tentative="1">
      <w:start w:val="1"/>
      <w:numFmt w:val="lowerLetter"/>
      <w:lvlText w:val="%2."/>
      <w:lvlJc w:val="left"/>
      <w:pPr>
        <w:tabs>
          <w:tab w:val="num" w:pos="1420"/>
        </w:tabs>
        <w:ind w:left="1420" w:hanging="360"/>
      </w:p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40" w15:restartNumberingAfterBreak="0">
    <w:nsid w:val="64EA257A"/>
    <w:multiLevelType w:val="hybridMultilevel"/>
    <w:tmpl w:val="5F362B44"/>
    <w:lvl w:ilvl="0" w:tplc="4C9ED494">
      <w:start w:val="1"/>
      <w:numFmt w:val="decimal"/>
      <w:lvlText w:val="%1."/>
      <w:lvlJc w:val="left"/>
      <w:pPr>
        <w:tabs>
          <w:tab w:val="num" w:pos="360"/>
        </w:tabs>
        <w:ind w:left="360" w:hanging="360"/>
      </w:pPr>
      <w:rPr>
        <w:rFonts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151F76"/>
    <w:multiLevelType w:val="hybridMultilevel"/>
    <w:tmpl w:val="5C4065BE"/>
    <w:lvl w:ilvl="0" w:tplc="0415000B">
      <w:start w:val="1"/>
      <w:numFmt w:val="bullet"/>
      <w:lvlText w:val=""/>
      <w:lvlJc w:val="left"/>
      <w:pPr>
        <w:tabs>
          <w:tab w:val="num" w:pos="720"/>
        </w:tabs>
        <w:ind w:left="720" w:hanging="360"/>
      </w:pPr>
      <w:rPr>
        <w:rFonts w:ascii="Wingdings" w:hAnsi="Wingdings" w:hint="default"/>
      </w:rPr>
    </w:lvl>
    <w:lvl w:ilvl="1" w:tplc="04150011">
      <w:start w:val="1"/>
      <w:numFmt w:val="decimal"/>
      <w:lvlText w:val="%2)"/>
      <w:lvlJc w:val="left"/>
      <w:pPr>
        <w:tabs>
          <w:tab w:val="num" w:pos="720"/>
        </w:tabs>
        <w:ind w:left="72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B20BAF"/>
    <w:multiLevelType w:val="hybridMultilevel"/>
    <w:tmpl w:val="2ADA3F18"/>
    <w:lvl w:ilvl="0" w:tplc="A54E54D2">
      <w:start w:val="1"/>
      <w:numFmt w:val="decimal"/>
      <w:lvlText w:val="%1."/>
      <w:lvlJc w:val="left"/>
      <w:pPr>
        <w:tabs>
          <w:tab w:val="num" w:pos="2340"/>
        </w:tabs>
        <w:ind w:left="2340" w:hanging="360"/>
      </w:pPr>
      <w:rPr>
        <w:rFonts w:hint="default"/>
      </w:rPr>
    </w:lvl>
    <w:lvl w:ilvl="1" w:tplc="DE46C808">
      <w:start w:val="1"/>
      <w:numFmt w:val="decimal"/>
      <w:lvlText w:val="%2)"/>
      <w:lvlJc w:val="left"/>
      <w:pPr>
        <w:tabs>
          <w:tab w:val="num" w:pos="1440"/>
        </w:tabs>
        <w:ind w:left="1440" w:hanging="360"/>
      </w:pPr>
      <w:rPr>
        <w:rFonts w:ascii="Times New Roman" w:eastAsia="Times New Roman" w:hAnsi="Times New Roman" w:cs="Times New Roman"/>
      </w:rPr>
    </w:lvl>
    <w:lvl w:ilvl="2" w:tplc="CA546F74">
      <w:numFmt w:val="bullet"/>
      <w:lvlText w:val="•"/>
      <w:lvlJc w:val="left"/>
      <w:pPr>
        <w:ind w:left="1210" w:hanging="36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F7C43D8"/>
    <w:multiLevelType w:val="hybridMultilevel"/>
    <w:tmpl w:val="E21017F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4" w15:restartNumberingAfterBreak="0">
    <w:nsid w:val="73277362"/>
    <w:multiLevelType w:val="hybridMultilevel"/>
    <w:tmpl w:val="94F051AE"/>
    <w:lvl w:ilvl="0" w:tplc="FFFFFFFF">
      <w:start w:val="1"/>
      <w:numFmt w:val="decimal"/>
      <w:lvlText w:val="%1."/>
      <w:lvlJc w:val="left"/>
      <w:pPr>
        <w:tabs>
          <w:tab w:val="num" w:pos="360"/>
        </w:tabs>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052648"/>
    <w:multiLevelType w:val="hybridMultilevel"/>
    <w:tmpl w:val="9B7A10AE"/>
    <w:lvl w:ilvl="0" w:tplc="0415000B">
      <w:start w:val="1"/>
      <w:numFmt w:val="bullet"/>
      <w:lvlText w:val=""/>
      <w:lvlJc w:val="left"/>
      <w:pPr>
        <w:tabs>
          <w:tab w:val="num" w:pos="720"/>
        </w:tabs>
        <w:ind w:left="720" w:hanging="360"/>
      </w:pPr>
      <w:rPr>
        <w:rFonts w:ascii="Wingdings" w:hAnsi="Wingdings" w:hint="default"/>
      </w:rPr>
    </w:lvl>
    <w:lvl w:ilvl="1" w:tplc="04150011">
      <w:start w:val="1"/>
      <w:numFmt w:val="decimal"/>
      <w:lvlText w:val="%2)"/>
      <w:lvlJc w:val="left"/>
      <w:pPr>
        <w:tabs>
          <w:tab w:val="num" w:pos="720"/>
        </w:tabs>
        <w:ind w:left="72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BD27EC"/>
    <w:multiLevelType w:val="hybridMultilevel"/>
    <w:tmpl w:val="794E2DA2"/>
    <w:lvl w:ilvl="0" w:tplc="2A3214A6">
      <w:start w:val="1"/>
      <w:numFmt w:val="decimal"/>
      <w:lvlText w:val="%1."/>
      <w:lvlJc w:val="left"/>
      <w:pPr>
        <w:tabs>
          <w:tab w:val="num" w:pos="360"/>
        </w:tabs>
        <w:ind w:left="360" w:hanging="360"/>
      </w:pPr>
      <w:rPr>
        <w:b w:val="0"/>
        <w:bCs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6B831D8"/>
    <w:multiLevelType w:val="multilevel"/>
    <w:tmpl w:val="879CD0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357002"/>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782193019">
    <w:abstractNumId w:val="6"/>
  </w:num>
  <w:num w:numId="2" w16cid:durableId="1039282014">
    <w:abstractNumId w:val="2"/>
  </w:num>
  <w:num w:numId="3" w16cid:durableId="1787771825">
    <w:abstractNumId w:val="30"/>
  </w:num>
  <w:num w:numId="4" w16cid:durableId="1387339855">
    <w:abstractNumId w:val="9"/>
  </w:num>
  <w:num w:numId="5" w16cid:durableId="17910496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5112805">
    <w:abstractNumId w:val="5"/>
  </w:num>
  <w:num w:numId="7" w16cid:durableId="1531259905">
    <w:abstractNumId w:val="29"/>
  </w:num>
  <w:num w:numId="8" w16cid:durableId="417098040">
    <w:abstractNumId w:val="11"/>
  </w:num>
  <w:num w:numId="9" w16cid:durableId="620847643">
    <w:abstractNumId w:val="42"/>
  </w:num>
  <w:num w:numId="10" w16cid:durableId="2131281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0588855">
    <w:abstractNumId w:val="26"/>
  </w:num>
  <w:num w:numId="12" w16cid:durableId="1173378498">
    <w:abstractNumId w:val="4"/>
  </w:num>
  <w:num w:numId="13" w16cid:durableId="168525480">
    <w:abstractNumId w:val="16"/>
  </w:num>
  <w:num w:numId="14" w16cid:durableId="1895896417">
    <w:abstractNumId w:val="40"/>
  </w:num>
  <w:num w:numId="15" w16cid:durableId="60641416">
    <w:abstractNumId w:val="12"/>
  </w:num>
  <w:num w:numId="16" w16cid:durableId="348917850">
    <w:abstractNumId w:val="46"/>
  </w:num>
  <w:num w:numId="17" w16cid:durableId="1496147654">
    <w:abstractNumId w:val="22"/>
  </w:num>
  <w:num w:numId="18" w16cid:durableId="1581716357">
    <w:abstractNumId w:val="24"/>
  </w:num>
  <w:num w:numId="19" w16cid:durableId="552742435">
    <w:abstractNumId w:val="39"/>
  </w:num>
  <w:num w:numId="20" w16cid:durableId="1909340600">
    <w:abstractNumId w:val="5"/>
  </w:num>
  <w:num w:numId="21" w16cid:durableId="2017615990">
    <w:abstractNumId w:val="15"/>
  </w:num>
  <w:num w:numId="22" w16cid:durableId="111948036">
    <w:abstractNumId w:val="3"/>
  </w:num>
  <w:num w:numId="23" w16cid:durableId="1593389726">
    <w:abstractNumId w:val="45"/>
  </w:num>
  <w:num w:numId="24" w16cid:durableId="634991409">
    <w:abstractNumId w:val="19"/>
  </w:num>
  <w:num w:numId="25" w16cid:durableId="1966085061">
    <w:abstractNumId w:val="47"/>
  </w:num>
  <w:num w:numId="26" w16cid:durableId="1221133393">
    <w:abstractNumId w:val="41"/>
  </w:num>
  <w:num w:numId="27" w16cid:durableId="1584097892">
    <w:abstractNumId w:val="14"/>
  </w:num>
  <w:num w:numId="28" w16cid:durableId="314727523">
    <w:abstractNumId w:val="8"/>
  </w:num>
  <w:num w:numId="29" w16cid:durableId="185367009">
    <w:abstractNumId w:val="32"/>
  </w:num>
  <w:num w:numId="30" w16cid:durableId="1989167665">
    <w:abstractNumId w:val="48"/>
  </w:num>
  <w:num w:numId="31" w16cid:durableId="595601194">
    <w:abstractNumId w:val="17"/>
  </w:num>
  <w:num w:numId="32" w16cid:durableId="1780448411">
    <w:abstractNumId w:val="10"/>
  </w:num>
  <w:num w:numId="33" w16cid:durableId="229582263">
    <w:abstractNumId w:val="20"/>
  </w:num>
  <w:num w:numId="34" w16cid:durableId="13268548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6681446">
    <w:abstractNumId w:val="18"/>
  </w:num>
  <w:num w:numId="36" w16cid:durableId="1519125013">
    <w:abstractNumId w:val="1"/>
  </w:num>
  <w:num w:numId="37" w16cid:durableId="1256018710">
    <w:abstractNumId w:val="0"/>
  </w:num>
  <w:num w:numId="38" w16cid:durableId="221840506">
    <w:abstractNumId w:val="25"/>
  </w:num>
  <w:num w:numId="39" w16cid:durableId="1275791298">
    <w:abstractNumId w:val="31"/>
  </w:num>
  <w:num w:numId="40" w16cid:durableId="2138988264">
    <w:abstractNumId w:val="37"/>
  </w:num>
  <w:num w:numId="41" w16cid:durableId="426461728">
    <w:abstractNumId w:val="36"/>
  </w:num>
  <w:num w:numId="42" w16cid:durableId="1427578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4948268">
    <w:abstractNumId w:val="27"/>
  </w:num>
  <w:num w:numId="44" w16cid:durableId="56976163">
    <w:abstractNumId w:val="43"/>
  </w:num>
  <w:num w:numId="45" w16cid:durableId="613489033">
    <w:abstractNumId w:val="38"/>
  </w:num>
  <w:num w:numId="46" w16cid:durableId="877470288">
    <w:abstractNumId w:val="13"/>
  </w:num>
  <w:num w:numId="47" w16cid:durableId="865942655">
    <w:abstractNumId w:val="23"/>
  </w:num>
  <w:num w:numId="48" w16cid:durableId="1462068035">
    <w:abstractNumId w:val="33"/>
  </w:num>
  <w:num w:numId="49" w16cid:durableId="1034774335">
    <w:abstractNumId w:val="44"/>
  </w:num>
  <w:num w:numId="50" w16cid:durableId="2095855511">
    <w:abstractNumId w:val="35"/>
  </w:num>
  <w:num w:numId="51" w16cid:durableId="128997170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16"/>
    <w:rsid w:val="00001E0E"/>
    <w:rsid w:val="00003F6C"/>
    <w:rsid w:val="000046CA"/>
    <w:rsid w:val="00005FBA"/>
    <w:rsid w:val="00006973"/>
    <w:rsid w:val="00007935"/>
    <w:rsid w:val="00007BFB"/>
    <w:rsid w:val="000107E3"/>
    <w:rsid w:val="0001081B"/>
    <w:rsid w:val="00010D19"/>
    <w:rsid w:val="000116BA"/>
    <w:rsid w:val="00012524"/>
    <w:rsid w:val="0001563F"/>
    <w:rsid w:val="00015658"/>
    <w:rsid w:val="000158AD"/>
    <w:rsid w:val="00016A1D"/>
    <w:rsid w:val="00017309"/>
    <w:rsid w:val="00021216"/>
    <w:rsid w:val="00021766"/>
    <w:rsid w:val="00023DEF"/>
    <w:rsid w:val="000240DC"/>
    <w:rsid w:val="00024E3A"/>
    <w:rsid w:val="000311D6"/>
    <w:rsid w:val="00031B42"/>
    <w:rsid w:val="000336EA"/>
    <w:rsid w:val="000350F1"/>
    <w:rsid w:val="000408D1"/>
    <w:rsid w:val="0004173D"/>
    <w:rsid w:val="00041A81"/>
    <w:rsid w:val="0004242F"/>
    <w:rsid w:val="000447D1"/>
    <w:rsid w:val="00044F31"/>
    <w:rsid w:val="00047C2D"/>
    <w:rsid w:val="00050E16"/>
    <w:rsid w:val="0005101A"/>
    <w:rsid w:val="00051770"/>
    <w:rsid w:val="00054E37"/>
    <w:rsid w:val="00054F72"/>
    <w:rsid w:val="00055856"/>
    <w:rsid w:val="00061594"/>
    <w:rsid w:val="000615DD"/>
    <w:rsid w:val="0006216A"/>
    <w:rsid w:val="00070225"/>
    <w:rsid w:val="000721F8"/>
    <w:rsid w:val="00072684"/>
    <w:rsid w:val="00072A42"/>
    <w:rsid w:val="00072C54"/>
    <w:rsid w:val="00073B21"/>
    <w:rsid w:val="000740C9"/>
    <w:rsid w:val="000743E8"/>
    <w:rsid w:val="00076794"/>
    <w:rsid w:val="00080164"/>
    <w:rsid w:val="00080E7B"/>
    <w:rsid w:val="00082723"/>
    <w:rsid w:val="0008275E"/>
    <w:rsid w:val="00086C1C"/>
    <w:rsid w:val="000908A7"/>
    <w:rsid w:val="00090B28"/>
    <w:rsid w:val="0009162B"/>
    <w:rsid w:val="00091A1C"/>
    <w:rsid w:val="00091E6B"/>
    <w:rsid w:val="00092842"/>
    <w:rsid w:val="00096881"/>
    <w:rsid w:val="000A78AC"/>
    <w:rsid w:val="000B0DF0"/>
    <w:rsid w:val="000B117D"/>
    <w:rsid w:val="000B13AB"/>
    <w:rsid w:val="000B5537"/>
    <w:rsid w:val="000C076C"/>
    <w:rsid w:val="000C17E1"/>
    <w:rsid w:val="000C1D8D"/>
    <w:rsid w:val="000C6600"/>
    <w:rsid w:val="000C6DA6"/>
    <w:rsid w:val="000D0208"/>
    <w:rsid w:val="000D159A"/>
    <w:rsid w:val="000D2C8B"/>
    <w:rsid w:val="000D47E7"/>
    <w:rsid w:val="000D6F99"/>
    <w:rsid w:val="000D7711"/>
    <w:rsid w:val="000D7E2A"/>
    <w:rsid w:val="000E0146"/>
    <w:rsid w:val="000E140D"/>
    <w:rsid w:val="000E32D4"/>
    <w:rsid w:val="000E3393"/>
    <w:rsid w:val="000E36AB"/>
    <w:rsid w:val="000E7A42"/>
    <w:rsid w:val="000F0D33"/>
    <w:rsid w:val="000F0F41"/>
    <w:rsid w:val="000F7160"/>
    <w:rsid w:val="001020D3"/>
    <w:rsid w:val="00103B82"/>
    <w:rsid w:val="00104F50"/>
    <w:rsid w:val="00105249"/>
    <w:rsid w:val="001068A2"/>
    <w:rsid w:val="00107E1C"/>
    <w:rsid w:val="00110EBF"/>
    <w:rsid w:val="001124FC"/>
    <w:rsid w:val="0011710C"/>
    <w:rsid w:val="00122A7C"/>
    <w:rsid w:val="00131BA0"/>
    <w:rsid w:val="00133CA2"/>
    <w:rsid w:val="0013524E"/>
    <w:rsid w:val="0013558D"/>
    <w:rsid w:val="00135C3F"/>
    <w:rsid w:val="00142EA9"/>
    <w:rsid w:val="00143984"/>
    <w:rsid w:val="001511A2"/>
    <w:rsid w:val="00157D42"/>
    <w:rsid w:val="0016326E"/>
    <w:rsid w:val="001634DE"/>
    <w:rsid w:val="0016424F"/>
    <w:rsid w:val="00164E2B"/>
    <w:rsid w:val="00166AEB"/>
    <w:rsid w:val="00170D4D"/>
    <w:rsid w:val="00170FFC"/>
    <w:rsid w:val="00173F6E"/>
    <w:rsid w:val="00175409"/>
    <w:rsid w:val="001777D4"/>
    <w:rsid w:val="00185851"/>
    <w:rsid w:val="00185CAB"/>
    <w:rsid w:val="00190AA2"/>
    <w:rsid w:val="00190AA6"/>
    <w:rsid w:val="00196ADA"/>
    <w:rsid w:val="001A3004"/>
    <w:rsid w:val="001A77B1"/>
    <w:rsid w:val="001B004E"/>
    <w:rsid w:val="001B53CC"/>
    <w:rsid w:val="001B6150"/>
    <w:rsid w:val="001B63FA"/>
    <w:rsid w:val="001B6DD2"/>
    <w:rsid w:val="001B7BDA"/>
    <w:rsid w:val="001C04CE"/>
    <w:rsid w:val="001C075D"/>
    <w:rsid w:val="001C1680"/>
    <w:rsid w:val="001D1C23"/>
    <w:rsid w:val="001D2656"/>
    <w:rsid w:val="001D502F"/>
    <w:rsid w:val="001E0B43"/>
    <w:rsid w:val="001E1175"/>
    <w:rsid w:val="001E123F"/>
    <w:rsid w:val="001E5BEB"/>
    <w:rsid w:val="001E7EE1"/>
    <w:rsid w:val="001F586D"/>
    <w:rsid w:val="001F7E5D"/>
    <w:rsid w:val="002004D5"/>
    <w:rsid w:val="002015AA"/>
    <w:rsid w:val="00202576"/>
    <w:rsid w:val="00202873"/>
    <w:rsid w:val="002067CF"/>
    <w:rsid w:val="00206A1C"/>
    <w:rsid w:val="002124B5"/>
    <w:rsid w:val="002201AE"/>
    <w:rsid w:val="00223A70"/>
    <w:rsid w:val="002245F8"/>
    <w:rsid w:val="0022519E"/>
    <w:rsid w:val="0023159C"/>
    <w:rsid w:val="00233610"/>
    <w:rsid w:val="00242914"/>
    <w:rsid w:val="0024415C"/>
    <w:rsid w:val="002454DE"/>
    <w:rsid w:val="002460C7"/>
    <w:rsid w:val="00246780"/>
    <w:rsid w:val="002543EF"/>
    <w:rsid w:val="00257534"/>
    <w:rsid w:val="002579A7"/>
    <w:rsid w:val="00264767"/>
    <w:rsid w:val="00266D0D"/>
    <w:rsid w:val="00267FCE"/>
    <w:rsid w:val="002773A3"/>
    <w:rsid w:val="00277436"/>
    <w:rsid w:val="002779C5"/>
    <w:rsid w:val="002802A9"/>
    <w:rsid w:val="00280EE7"/>
    <w:rsid w:val="002817FA"/>
    <w:rsid w:val="00283DAE"/>
    <w:rsid w:val="00284A5F"/>
    <w:rsid w:val="00284D98"/>
    <w:rsid w:val="00286334"/>
    <w:rsid w:val="002905BD"/>
    <w:rsid w:val="00292397"/>
    <w:rsid w:val="00293CE6"/>
    <w:rsid w:val="0029448B"/>
    <w:rsid w:val="002946EE"/>
    <w:rsid w:val="002960A6"/>
    <w:rsid w:val="00296785"/>
    <w:rsid w:val="002A02C4"/>
    <w:rsid w:val="002A11B9"/>
    <w:rsid w:val="002A1533"/>
    <w:rsid w:val="002A27B4"/>
    <w:rsid w:val="002A2A4E"/>
    <w:rsid w:val="002A3D62"/>
    <w:rsid w:val="002A4DC7"/>
    <w:rsid w:val="002A52DD"/>
    <w:rsid w:val="002A5FDB"/>
    <w:rsid w:val="002B3D45"/>
    <w:rsid w:val="002B5337"/>
    <w:rsid w:val="002D0B33"/>
    <w:rsid w:val="002D355C"/>
    <w:rsid w:val="002D6998"/>
    <w:rsid w:val="002D70D1"/>
    <w:rsid w:val="002D7372"/>
    <w:rsid w:val="002D79B1"/>
    <w:rsid w:val="002E3B27"/>
    <w:rsid w:val="002E6E42"/>
    <w:rsid w:val="002F07F1"/>
    <w:rsid w:val="002F0DAC"/>
    <w:rsid w:val="002F23A5"/>
    <w:rsid w:val="002F4C27"/>
    <w:rsid w:val="002F64DE"/>
    <w:rsid w:val="003005BB"/>
    <w:rsid w:val="0030180A"/>
    <w:rsid w:val="0030265F"/>
    <w:rsid w:val="00302732"/>
    <w:rsid w:val="00302994"/>
    <w:rsid w:val="003044B1"/>
    <w:rsid w:val="0030534D"/>
    <w:rsid w:val="003064CE"/>
    <w:rsid w:val="003138B9"/>
    <w:rsid w:val="003150D1"/>
    <w:rsid w:val="00315B50"/>
    <w:rsid w:val="003170C7"/>
    <w:rsid w:val="0032259F"/>
    <w:rsid w:val="003261CB"/>
    <w:rsid w:val="00326AE4"/>
    <w:rsid w:val="00330162"/>
    <w:rsid w:val="00330AE1"/>
    <w:rsid w:val="0033241B"/>
    <w:rsid w:val="0034120A"/>
    <w:rsid w:val="00341E5F"/>
    <w:rsid w:val="00342FAA"/>
    <w:rsid w:val="003451CD"/>
    <w:rsid w:val="00347AEE"/>
    <w:rsid w:val="003553E0"/>
    <w:rsid w:val="00362F9F"/>
    <w:rsid w:val="003702F7"/>
    <w:rsid w:val="003718CF"/>
    <w:rsid w:val="00374E37"/>
    <w:rsid w:val="00374F78"/>
    <w:rsid w:val="00381C01"/>
    <w:rsid w:val="00382DE6"/>
    <w:rsid w:val="00382EEC"/>
    <w:rsid w:val="00385E18"/>
    <w:rsid w:val="00387C0D"/>
    <w:rsid w:val="0039410A"/>
    <w:rsid w:val="003A232E"/>
    <w:rsid w:val="003B469A"/>
    <w:rsid w:val="003B60E0"/>
    <w:rsid w:val="003B7498"/>
    <w:rsid w:val="003C0265"/>
    <w:rsid w:val="003C068D"/>
    <w:rsid w:val="003C1025"/>
    <w:rsid w:val="003C42BD"/>
    <w:rsid w:val="003C7093"/>
    <w:rsid w:val="003D0F52"/>
    <w:rsid w:val="003D3398"/>
    <w:rsid w:val="003D4C73"/>
    <w:rsid w:val="003D726A"/>
    <w:rsid w:val="003D7694"/>
    <w:rsid w:val="003D7EEC"/>
    <w:rsid w:val="003D7FDA"/>
    <w:rsid w:val="003E1841"/>
    <w:rsid w:val="003E2A3E"/>
    <w:rsid w:val="003E2E47"/>
    <w:rsid w:val="003E435C"/>
    <w:rsid w:val="003E5F5E"/>
    <w:rsid w:val="003E7197"/>
    <w:rsid w:val="003F54B3"/>
    <w:rsid w:val="003F5ABD"/>
    <w:rsid w:val="004013AB"/>
    <w:rsid w:val="00403BA1"/>
    <w:rsid w:val="004046FB"/>
    <w:rsid w:val="00411B15"/>
    <w:rsid w:val="00415001"/>
    <w:rsid w:val="004236BE"/>
    <w:rsid w:val="0043145B"/>
    <w:rsid w:val="004316A1"/>
    <w:rsid w:val="00431C43"/>
    <w:rsid w:val="004334E3"/>
    <w:rsid w:val="00433B37"/>
    <w:rsid w:val="00434CAE"/>
    <w:rsid w:val="0043741F"/>
    <w:rsid w:val="00441858"/>
    <w:rsid w:val="00441931"/>
    <w:rsid w:val="00441FE6"/>
    <w:rsid w:val="00443E67"/>
    <w:rsid w:val="00444239"/>
    <w:rsid w:val="004546C2"/>
    <w:rsid w:val="004565ED"/>
    <w:rsid w:val="004566FE"/>
    <w:rsid w:val="00456DB9"/>
    <w:rsid w:val="00460BA9"/>
    <w:rsid w:val="00461934"/>
    <w:rsid w:val="00462428"/>
    <w:rsid w:val="004625DA"/>
    <w:rsid w:val="00464274"/>
    <w:rsid w:val="00464C3D"/>
    <w:rsid w:val="00466143"/>
    <w:rsid w:val="00471DFD"/>
    <w:rsid w:val="0047383A"/>
    <w:rsid w:val="0047553B"/>
    <w:rsid w:val="004766FD"/>
    <w:rsid w:val="00477574"/>
    <w:rsid w:val="004825F0"/>
    <w:rsid w:val="00485967"/>
    <w:rsid w:val="00486EC6"/>
    <w:rsid w:val="00496ACB"/>
    <w:rsid w:val="004A2834"/>
    <w:rsid w:val="004A2AE1"/>
    <w:rsid w:val="004A4DFA"/>
    <w:rsid w:val="004A50B7"/>
    <w:rsid w:val="004B1044"/>
    <w:rsid w:val="004B1CA4"/>
    <w:rsid w:val="004B3B17"/>
    <w:rsid w:val="004B5045"/>
    <w:rsid w:val="004B664A"/>
    <w:rsid w:val="004B720E"/>
    <w:rsid w:val="004B7A56"/>
    <w:rsid w:val="004C4856"/>
    <w:rsid w:val="004C5D2C"/>
    <w:rsid w:val="004C7D11"/>
    <w:rsid w:val="004D4345"/>
    <w:rsid w:val="004E1E1F"/>
    <w:rsid w:val="004E2933"/>
    <w:rsid w:val="004F15E5"/>
    <w:rsid w:val="004F226E"/>
    <w:rsid w:val="004F2EBC"/>
    <w:rsid w:val="004F5B90"/>
    <w:rsid w:val="004F7086"/>
    <w:rsid w:val="004F70AF"/>
    <w:rsid w:val="004F7E46"/>
    <w:rsid w:val="00500D69"/>
    <w:rsid w:val="00501A36"/>
    <w:rsid w:val="00501C9F"/>
    <w:rsid w:val="00502984"/>
    <w:rsid w:val="00506BA9"/>
    <w:rsid w:val="005074A6"/>
    <w:rsid w:val="00507684"/>
    <w:rsid w:val="005104EF"/>
    <w:rsid w:val="005110E3"/>
    <w:rsid w:val="00511478"/>
    <w:rsid w:val="00511527"/>
    <w:rsid w:val="005121CE"/>
    <w:rsid w:val="005124D7"/>
    <w:rsid w:val="00512652"/>
    <w:rsid w:val="00513416"/>
    <w:rsid w:val="00517ACB"/>
    <w:rsid w:val="0052037F"/>
    <w:rsid w:val="00520562"/>
    <w:rsid w:val="00532336"/>
    <w:rsid w:val="00533493"/>
    <w:rsid w:val="005352DF"/>
    <w:rsid w:val="005413C4"/>
    <w:rsid w:val="005419C7"/>
    <w:rsid w:val="0054385E"/>
    <w:rsid w:val="005445D9"/>
    <w:rsid w:val="00546110"/>
    <w:rsid w:val="0054644C"/>
    <w:rsid w:val="00546691"/>
    <w:rsid w:val="00546B87"/>
    <w:rsid w:val="005511E1"/>
    <w:rsid w:val="005512D7"/>
    <w:rsid w:val="00552C82"/>
    <w:rsid w:val="00553EAC"/>
    <w:rsid w:val="00555266"/>
    <w:rsid w:val="00556983"/>
    <w:rsid w:val="005616FF"/>
    <w:rsid w:val="00561BB4"/>
    <w:rsid w:val="00561BD5"/>
    <w:rsid w:val="0056482C"/>
    <w:rsid w:val="005650E6"/>
    <w:rsid w:val="005672CF"/>
    <w:rsid w:val="00571215"/>
    <w:rsid w:val="005714A0"/>
    <w:rsid w:val="00571D10"/>
    <w:rsid w:val="00572FB0"/>
    <w:rsid w:val="00572FCE"/>
    <w:rsid w:val="00586A6F"/>
    <w:rsid w:val="005921CA"/>
    <w:rsid w:val="00592400"/>
    <w:rsid w:val="00592FC5"/>
    <w:rsid w:val="00593C6A"/>
    <w:rsid w:val="00597D31"/>
    <w:rsid w:val="005A1469"/>
    <w:rsid w:val="005A2225"/>
    <w:rsid w:val="005A2B19"/>
    <w:rsid w:val="005A438A"/>
    <w:rsid w:val="005A5AFF"/>
    <w:rsid w:val="005B1AEF"/>
    <w:rsid w:val="005B4635"/>
    <w:rsid w:val="005B5586"/>
    <w:rsid w:val="005B5DDA"/>
    <w:rsid w:val="005B6BFA"/>
    <w:rsid w:val="005B76FC"/>
    <w:rsid w:val="005C28C4"/>
    <w:rsid w:val="005C3189"/>
    <w:rsid w:val="005C3CF0"/>
    <w:rsid w:val="005C6620"/>
    <w:rsid w:val="005D0F64"/>
    <w:rsid w:val="005D41C5"/>
    <w:rsid w:val="005D5C8E"/>
    <w:rsid w:val="005D6F87"/>
    <w:rsid w:val="005E197A"/>
    <w:rsid w:val="005E6436"/>
    <w:rsid w:val="005E7CE8"/>
    <w:rsid w:val="005F1F45"/>
    <w:rsid w:val="005F301A"/>
    <w:rsid w:val="005F3369"/>
    <w:rsid w:val="005F5137"/>
    <w:rsid w:val="005F681C"/>
    <w:rsid w:val="006000D6"/>
    <w:rsid w:val="00601404"/>
    <w:rsid w:val="0060252A"/>
    <w:rsid w:val="006029DD"/>
    <w:rsid w:val="00602EA2"/>
    <w:rsid w:val="00603279"/>
    <w:rsid w:val="006035AC"/>
    <w:rsid w:val="0061570D"/>
    <w:rsid w:val="00627CB6"/>
    <w:rsid w:val="006304BB"/>
    <w:rsid w:val="0063064D"/>
    <w:rsid w:val="00633512"/>
    <w:rsid w:val="00635031"/>
    <w:rsid w:val="00635DA4"/>
    <w:rsid w:val="00636597"/>
    <w:rsid w:val="00637024"/>
    <w:rsid w:val="00637B50"/>
    <w:rsid w:val="0064063C"/>
    <w:rsid w:val="00645419"/>
    <w:rsid w:val="00651511"/>
    <w:rsid w:val="00651EAE"/>
    <w:rsid w:val="00652B7A"/>
    <w:rsid w:val="00653B02"/>
    <w:rsid w:val="0065520B"/>
    <w:rsid w:val="00655822"/>
    <w:rsid w:val="006563E5"/>
    <w:rsid w:val="00663A74"/>
    <w:rsid w:val="0066467A"/>
    <w:rsid w:val="00664928"/>
    <w:rsid w:val="00664A68"/>
    <w:rsid w:val="00667AD9"/>
    <w:rsid w:val="0067008D"/>
    <w:rsid w:val="0067026E"/>
    <w:rsid w:val="00673E37"/>
    <w:rsid w:val="00674879"/>
    <w:rsid w:val="006764C5"/>
    <w:rsid w:val="006803FE"/>
    <w:rsid w:val="00686A08"/>
    <w:rsid w:val="00687E5C"/>
    <w:rsid w:val="00691442"/>
    <w:rsid w:val="00691746"/>
    <w:rsid w:val="00691D64"/>
    <w:rsid w:val="006938F9"/>
    <w:rsid w:val="00695E4E"/>
    <w:rsid w:val="0069686D"/>
    <w:rsid w:val="00697BA7"/>
    <w:rsid w:val="006A0765"/>
    <w:rsid w:val="006A0A5E"/>
    <w:rsid w:val="006A0C53"/>
    <w:rsid w:val="006A233A"/>
    <w:rsid w:val="006A2966"/>
    <w:rsid w:val="006A4FA9"/>
    <w:rsid w:val="006B40FC"/>
    <w:rsid w:val="006B5814"/>
    <w:rsid w:val="006B5F76"/>
    <w:rsid w:val="006B69F6"/>
    <w:rsid w:val="006B7FE6"/>
    <w:rsid w:val="006C01A0"/>
    <w:rsid w:val="006C2B0F"/>
    <w:rsid w:val="006C346C"/>
    <w:rsid w:val="006D0C55"/>
    <w:rsid w:val="006D37B3"/>
    <w:rsid w:val="006D54D4"/>
    <w:rsid w:val="006D579D"/>
    <w:rsid w:val="006E02ED"/>
    <w:rsid w:val="006E2F6B"/>
    <w:rsid w:val="006E36A3"/>
    <w:rsid w:val="006E5640"/>
    <w:rsid w:val="006F0F2D"/>
    <w:rsid w:val="006F1A99"/>
    <w:rsid w:val="006F421A"/>
    <w:rsid w:val="006F4390"/>
    <w:rsid w:val="006F50D6"/>
    <w:rsid w:val="006F562B"/>
    <w:rsid w:val="00700876"/>
    <w:rsid w:val="007011A5"/>
    <w:rsid w:val="007076D0"/>
    <w:rsid w:val="007101AF"/>
    <w:rsid w:val="00710827"/>
    <w:rsid w:val="007128C8"/>
    <w:rsid w:val="007129FE"/>
    <w:rsid w:val="007205A0"/>
    <w:rsid w:val="007206AE"/>
    <w:rsid w:val="00726532"/>
    <w:rsid w:val="00731139"/>
    <w:rsid w:val="00731FA6"/>
    <w:rsid w:val="007334AD"/>
    <w:rsid w:val="007352B1"/>
    <w:rsid w:val="00735F75"/>
    <w:rsid w:val="00737CE4"/>
    <w:rsid w:val="007400F3"/>
    <w:rsid w:val="0074201A"/>
    <w:rsid w:val="00742D38"/>
    <w:rsid w:val="00742DDD"/>
    <w:rsid w:val="00744565"/>
    <w:rsid w:val="00745C40"/>
    <w:rsid w:val="00745DC4"/>
    <w:rsid w:val="00746453"/>
    <w:rsid w:val="00746E5C"/>
    <w:rsid w:val="0074762B"/>
    <w:rsid w:val="00747DEA"/>
    <w:rsid w:val="007546AF"/>
    <w:rsid w:val="007549C8"/>
    <w:rsid w:val="0075640A"/>
    <w:rsid w:val="00760A8A"/>
    <w:rsid w:val="007667D3"/>
    <w:rsid w:val="007712EA"/>
    <w:rsid w:val="0077204B"/>
    <w:rsid w:val="007736BA"/>
    <w:rsid w:val="0077383B"/>
    <w:rsid w:val="00773BD5"/>
    <w:rsid w:val="00774A28"/>
    <w:rsid w:val="00774B69"/>
    <w:rsid w:val="00775C3E"/>
    <w:rsid w:val="00777494"/>
    <w:rsid w:val="00777A71"/>
    <w:rsid w:val="00780D67"/>
    <w:rsid w:val="00782844"/>
    <w:rsid w:val="00783C01"/>
    <w:rsid w:val="007863D4"/>
    <w:rsid w:val="0078674B"/>
    <w:rsid w:val="00787309"/>
    <w:rsid w:val="0079130E"/>
    <w:rsid w:val="00795292"/>
    <w:rsid w:val="007A628D"/>
    <w:rsid w:val="007A72E8"/>
    <w:rsid w:val="007A7C81"/>
    <w:rsid w:val="007A7E3E"/>
    <w:rsid w:val="007B1722"/>
    <w:rsid w:val="007B2876"/>
    <w:rsid w:val="007B39E0"/>
    <w:rsid w:val="007B4AE8"/>
    <w:rsid w:val="007B5032"/>
    <w:rsid w:val="007B60DA"/>
    <w:rsid w:val="007C0F0A"/>
    <w:rsid w:val="007C1448"/>
    <w:rsid w:val="007C14E9"/>
    <w:rsid w:val="007C7A46"/>
    <w:rsid w:val="007D11C5"/>
    <w:rsid w:val="007D2BA9"/>
    <w:rsid w:val="007D2EE6"/>
    <w:rsid w:val="007D5783"/>
    <w:rsid w:val="007D62C9"/>
    <w:rsid w:val="007D74FB"/>
    <w:rsid w:val="007D7AE3"/>
    <w:rsid w:val="007E3A3E"/>
    <w:rsid w:val="007E3B9A"/>
    <w:rsid w:val="007E4B1E"/>
    <w:rsid w:val="007E6DA7"/>
    <w:rsid w:val="007F0B33"/>
    <w:rsid w:val="007F20CF"/>
    <w:rsid w:val="007F436D"/>
    <w:rsid w:val="0080532A"/>
    <w:rsid w:val="0080550B"/>
    <w:rsid w:val="00805D00"/>
    <w:rsid w:val="00806621"/>
    <w:rsid w:val="00807A23"/>
    <w:rsid w:val="0081001F"/>
    <w:rsid w:val="00813476"/>
    <w:rsid w:val="0081359C"/>
    <w:rsid w:val="0082662C"/>
    <w:rsid w:val="0083260D"/>
    <w:rsid w:val="00832DF1"/>
    <w:rsid w:val="00834BF3"/>
    <w:rsid w:val="00836866"/>
    <w:rsid w:val="00840975"/>
    <w:rsid w:val="008464E7"/>
    <w:rsid w:val="00846ADD"/>
    <w:rsid w:val="0085167B"/>
    <w:rsid w:val="00851C8F"/>
    <w:rsid w:val="00853F03"/>
    <w:rsid w:val="008547CF"/>
    <w:rsid w:val="00856A3A"/>
    <w:rsid w:val="008602D3"/>
    <w:rsid w:val="0086095C"/>
    <w:rsid w:val="008615E6"/>
    <w:rsid w:val="00863DBC"/>
    <w:rsid w:val="00864766"/>
    <w:rsid w:val="00866708"/>
    <w:rsid w:val="00867230"/>
    <w:rsid w:val="008743A4"/>
    <w:rsid w:val="00876ACC"/>
    <w:rsid w:val="0088026C"/>
    <w:rsid w:val="008821BC"/>
    <w:rsid w:val="008857F8"/>
    <w:rsid w:val="00892697"/>
    <w:rsid w:val="00892747"/>
    <w:rsid w:val="00893954"/>
    <w:rsid w:val="0089565A"/>
    <w:rsid w:val="008A1091"/>
    <w:rsid w:val="008A3736"/>
    <w:rsid w:val="008A5C43"/>
    <w:rsid w:val="008A65C9"/>
    <w:rsid w:val="008B0B92"/>
    <w:rsid w:val="008B1212"/>
    <w:rsid w:val="008B1A49"/>
    <w:rsid w:val="008B2509"/>
    <w:rsid w:val="008B2D58"/>
    <w:rsid w:val="008B39F6"/>
    <w:rsid w:val="008B3FED"/>
    <w:rsid w:val="008B69D8"/>
    <w:rsid w:val="008B7921"/>
    <w:rsid w:val="008B7B0C"/>
    <w:rsid w:val="008B7B43"/>
    <w:rsid w:val="008C179B"/>
    <w:rsid w:val="008C3C83"/>
    <w:rsid w:val="008C4324"/>
    <w:rsid w:val="008C59B8"/>
    <w:rsid w:val="008C6BEB"/>
    <w:rsid w:val="008C6DE7"/>
    <w:rsid w:val="008C75F6"/>
    <w:rsid w:val="008D09A5"/>
    <w:rsid w:val="008D0FF5"/>
    <w:rsid w:val="008D6B3E"/>
    <w:rsid w:val="008E6F20"/>
    <w:rsid w:val="008E7D4A"/>
    <w:rsid w:val="008F05B0"/>
    <w:rsid w:val="008F1260"/>
    <w:rsid w:val="008F21DF"/>
    <w:rsid w:val="008F3122"/>
    <w:rsid w:val="008F57EF"/>
    <w:rsid w:val="008F67D3"/>
    <w:rsid w:val="008F6883"/>
    <w:rsid w:val="008F720F"/>
    <w:rsid w:val="008F7E3D"/>
    <w:rsid w:val="009028C8"/>
    <w:rsid w:val="00910D7C"/>
    <w:rsid w:val="0091140A"/>
    <w:rsid w:val="00914E3C"/>
    <w:rsid w:val="009158BA"/>
    <w:rsid w:val="009174CC"/>
    <w:rsid w:val="00925215"/>
    <w:rsid w:val="00926151"/>
    <w:rsid w:val="00927767"/>
    <w:rsid w:val="00933B81"/>
    <w:rsid w:val="00934A57"/>
    <w:rsid w:val="009367DF"/>
    <w:rsid w:val="00936BAC"/>
    <w:rsid w:val="009400AA"/>
    <w:rsid w:val="00944F50"/>
    <w:rsid w:val="0095033D"/>
    <w:rsid w:val="00950453"/>
    <w:rsid w:val="00950534"/>
    <w:rsid w:val="0095094B"/>
    <w:rsid w:val="009557D8"/>
    <w:rsid w:val="00957176"/>
    <w:rsid w:val="009603E5"/>
    <w:rsid w:val="00961359"/>
    <w:rsid w:val="0096237E"/>
    <w:rsid w:val="00963038"/>
    <w:rsid w:val="009678F2"/>
    <w:rsid w:val="00967D66"/>
    <w:rsid w:val="009725FD"/>
    <w:rsid w:val="00973B3E"/>
    <w:rsid w:val="00973E0B"/>
    <w:rsid w:val="00980B0A"/>
    <w:rsid w:val="0098369C"/>
    <w:rsid w:val="0098423C"/>
    <w:rsid w:val="009866E9"/>
    <w:rsid w:val="009870F7"/>
    <w:rsid w:val="00987E15"/>
    <w:rsid w:val="00991715"/>
    <w:rsid w:val="00997839"/>
    <w:rsid w:val="009A15F8"/>
    <w:rsid w:val="009A4A9B"/>
    <w:rsid w:val="009A7C31"/>
    <w:rsid w:val="009B003B"/>
    <w:rsid w:val="009B484B"/>
    <w:rsid w:val="009B6EE8"/>
    <w:rsid w:val="009B7454"/>
    <w:rsid w:val="009B7CC5"/>
    <w:rsid w:val="009C0524"/>
    <w:rsid w:val="009C18DB"/>
    <w:rsid w:val="009C1DEF"/>
    <w:rsid w:val="009C33AF"/>
    <w:rsid w:val="009C352A"/>
    <w:rsid w:val="009C3D94"/>
    <w:rsid w:val="009C5BC6"/>
    <w:rsid w:val="009C6011"/>
    <w:rsid w:val="009C6334"/>
    <w:rsid w:val="009D02E7"/>
    <w:rsid w:val="009D074C"/>
    <w:rsid w:val="009D3BE1"/>
    <w:rsid w:val="009D3DBD"/>
    <w:rsid w:val="009D4345"/>
    <w:rsid w:val="009D5254"/>
    <w:rsid w:val="009E18CA"/>
    <w:rsid w:val="009E2B65"/>
    <w:rsid w:val="009E488E"/>
    <w:rsid w:val="009E5E40"/>
    <w:rsid w:val="009E6DA4"/>
    <w:rsid w:val="009F4AB3"/>
    <w:rsid w:val="009F4D8F"/>
    <w:rsid w:val="009F5311"/>
    <w:rsid w:val="009F55B1"/>
    <w:rsid w:val="009F6705"/>
    <w:rsid w:val="00A0100A"/>
    <w:rsid w:val="00A014FD"/>
    <w:rsid w:val="00A03F6D"/>
    <w:rsid w:val="00A06C5A"/>
    <w:rsid w:val="00A06C65"/>
    <w:rsid w:val="00A06D11"/>
    <w:rsid w:val="00A07212"/>
    <w:rsid w:val="00A1536C"/>
    <w:rsid w:val="00A168AA"/>
    <w:rsid w:val="00A20FEB"/>
    <w:rsid w:val="00A240CE"/>
    <w:rsid w:val="00A24176"/>
    <w:rsid w:val="00A27971"/>
    <w:rsid w:val="00A34DD5"/>
    <w:rsid w:val="00A36792"/>
    <w:rsid w:val="00A4190D"/>
    <w:rsid w:val="00A4461A"/>
    <w:rsid w:val="00A44F9D"/>
    <w:rsid w:val="00A4670E"/>
    <w:rsid w:val="00A54074"/>
    <w:rsid w:val="00A5473F"/>
    <w:rsid w:val="00A54D29"/>
    <w:rsid w:val="00A56FE1"/>
    <w:rsid w:val="00A57C8A"/>
    <w:rsid w:val="00A605C0"/>
    <w:rsid w:val="00A61066"/>
    <w:rsid w:val="00A624D5"/>
    <w:rsid w:val="00A62A3F"/>
    <w:rsid w:val="00A6460D"/>
    <w:rsid w:val="00A705F7"/>
    <w:rsid w:val="00A72C6F"/>
    <w:rsid w:val="00A75726"/>
    <w:rsid w:val="00A75C5F"/>
    <w:rsid w:val="00A77AE9"/>
    <w:rsid w:val="00A8123D"/>
    <w:rsid w:val="00A84DE9"/>
    <w:rsid w:val="00A86917"/>
    <w:rsid w:val="00A92AFD"/>
    <w:rsid w:val="00A92B67"/>
    <w:rsid w:val="00A968CF"/>
    <w:rsid w:val="00A96EDA"/>
    <w:rsid w:val="00A97076"/>
    <w:rsid w:val="00A975AA"/>
    <w:rsid w:val="00AA4F8E"/>
    <w:rsid w:val="00AB3651"/>
    <w:rsid w:val="00AB45AA"/>
    <w:rsid w:val="00AB56EF"/>
    <w:rsid w:val="00AB6377"/>
    <w:rsid w:val="00AB7E40"/>
    <w:rsid w:val="00AC0D30"/>
    <w:rsid w:val="00AC3A35"/>
    <w:rsid w:val="00AC4EA0"/>
    <w:rsid w:val="00AC5043"/>
    <w:rsid w:val="00AD082F"/>
    <w:rsid w:val="00AD36AE"/>
    <w:rsid w:val="00AD3E2E"/>
    <w:rsid w:val="00AE41B0"/>
    <w:rsid w:val="00AE6DC0"/>
    <w:rsid w:val="00AE74B8"/>
    <w:rsid w:val="00AF0088"/>
    <w:rsid w:val="00AF10C8"/>
    <w:rsid w:val="00AF1BBB"/>
    <w:rsid w:val="00AF2A46"/>
    <w:rsid w:val="00AF2D58"/>
    <w:rsid w:val="00AF2DB4"/>
    <w:rsid w:val="00AF2F53"/>
    <w:rsid w:val="00AF3661"/>
    <w:rsid w:val="00AF3BAD"/>
    <w:rsid w:val="00AF5DE5"/>
    <w:rsid w:val="00AF6311"/>
    <w:rsid w:val="00B11D7B"/>
    <w:rsid w:val="00B14FFF"/>
    <w:rsid w:val="00B16C59"/>
    <w:rsid w:val="00B17AD0"/>
    <w:rsid w:val="00B20AD8"/>
    <w:rsid w:val="00B21398"/>
    <w:rsid w:val="00B23533"/>
    <w:rsid w:val="00B24357"/>
    <w:rsid w:val="00B275D0"/>
    <w:rsid w:val="00B27EF4"/>
    <w:rsid w:val="00B31281"/>
    <w:rsid w:val="00B33781"/>
    <w:rsid w:val="00B33A47"/>
    <w:rsid w:val="00B3452A"/>
    <w:rsid w:val="00B3481E"/>
    <w:rsid w:val="00B34F61"/>
    <w:rsid w:val="00B36A6E"/>
    <w:rsid w:val="00B37106"/>
    <w:rsid w:val="00B4000A"/>
    <w:rsid w:val="00B40097"/>
    <w:rsid w:val="00B40282"/>
    <w:rsid w:val="00B412D7"/>
    <w:rsid w:val="00B420E2"/>
    <w:rsid w:val="00B42CA6"/>
    <w:rsid w:val="00B45044"/>
    <w:rsid w:val="00B45F56"/>
    <w:rsid w:val="00B47AC4"/>
    <w:rsid w:val="00B507F4"/>
    <w:rsid w:val="00B53688"/>
    <w:rsid w:val="00B53C16"/>
    <w:rsid w:val="00B55FE2"/>
    <w:rsid w:val="00B574A2"/>
    <w:rsid w:val="00B62506"/>
    <w:rsid w:val="00B6330A"/>
    <w:rsid w:val="00B6477B"/>
    <w:rsid w:val="00B649FB"/>
    <w:rsid w:val="00B665D3"/>
    <w:rsid w:val="00B6749D"/>
    <w:rsid w:val="00B71004"/>
    <w:rsid w:val="00B72ADB"/>
    <w:rsid w:val="00B74472"/>
    <w:rsid w:val="00B775E5"/>
    <w:rsid w:val="00B80CBD"/>
    <w:rsid w:val="00B816B8"/>
    <w:rsid w:val="00B82799"/>
    <w:rsid w:val="00B8311D"/>
    <w:rsid w:val="00B83F9D"/>
    <w:rsid w:val="00B8448E"/>
    <w:rsid w:val="00B84597"/>
    <w:rsid w:val="00B853A6"/>
    <w:rsid w:val="00B86D67"/>
    <w:rsid w:val="00B86E86"/>
    <w:rsid w:val="00B87416"/>
    <w:rsid w:val="00B93ED8"/>
    <w:rsid w:val="00B948BE"/>
    <w:rsid w:val="00B94E43"/>
    <w:rsid w:val="00B94E60"/>
    <w:rsid w:val="00B95324"/>
    <w:rsid w:val="00B97846"/>
    <w:rsid w:val="00BA4380"/>
    <w:rsid w:val="00BA515D"/>
    <w:rsid w:val="00BB0C93"/>
    <w:rsid w:val="00BB2EF1"/>
    <w:rsid w:val="00BB4213"/>
    <w:rsid w:val="00BB4B2B"/>
    <w:rsid w:val="00BB4DA6"/>
    <w:rsid w:val="00BB513A"/>
    <w:rsid w:val="00BB7F4F"/>
    <w:rsid w:val="00BC0AC2"/>
    <w:rsid w:val="00BC3730"/>
    <w:rsid w:val="00BC3E43"/>
    <w:rsid w:val="00BC45DF"/>
    <w:rsid w:val="00BD329A"/>
    <w:rsid w:val="00BD4509"/>
    <w:rsid w:val="00BD47E1"/>
    <w:rsid w:val="00BD623F"/>
    <w:rsid w:val="00BD79AC"/>
    <w:rsid w:val="00BD7E6A"/>
    <w:rsid w:val="00BE1B37"/>
    <w:rsid w:val="00BF07EA"/>
    <w:rsid w:val="00BF0897"/>
    <w:rsid w:val="00BF0EC0"/>
    <w:rsid w:val="00BF27BD"/>
    <w:rsid w:val="00BF320A"/>
    <w:rsid w:val="00C01776"/>
    <w:rsid w:val="00C0282F"/>
    <w:rsid w:val="00C032D9"/>
    <w:rsid w:val="00C04B83"/>
    <w:rsid w:val="00C06BB5"/>
    <w:rsid w:val="00C128EC"/>
    <w:rsid w:val="00C13BED"/>
    <w:rsid w:val="00C16EF9"/>
    <w:rsid w:val="00C20BA5"/>
    <w:rsid w:val="00C26C69"/>
    <w:rsid w:val="00C31109"/>
    <w:rsid w:val="00C32719"/>
    <w:rsid w:val="00C35327"/>
    <w:rsid w:val="00C373C8"/>
    <w:rsid w:val="00C4047F"/>
    <w:rsid w:val="00C42ED7"/>
    <w:rsid w:val="00C43DEF"/>
    <w:rsid w:val="00C45032"/>
    <w:rsid w:val="00C458EC"/>
    <w:rsid w:val="00C47094"/>
    <w:rsid w:val="00C47502"/>
    <w:rsid w:val="00C50A63"/>
    <w:rsid w:val="00C50C94"/>
    <w:rsid w:val="00C515CF"/>
    <w:rsid w:val="00C5619C"/>
    <w:rsid w:val="00C570A1"/>
    <w:rsid w:val="00C5787A"/>
    <w:rsid w:val="00C5795F"/>
    <w:rsid w:val="00C65471"/>
    <w:rsid w:val="00C660A9"/>
    <w:rsid w:val="00C66637"/>
    <w:rsid w:val="00C67D2D"/>
    <w:rsid w:val="00C71695"/>
    <w:rsid w:val="00C7591E"/>
    <w:rsid w:val="00C8039D"/>
    <w:rsid w:val="00C80740"/>
    <w:rsid w:val="00C81ED3"/>
    <w:rsid w:val="00C84DAB"/>
    <w:rsid w:val="00C87254"/>
    <w:rsid w:val="00C876D5"/>
    <w:rsid w:val="00C91F39"/>
    <w:rsid w:val="00C947B0"/>
    <w:rsid w:val="00C974DA"/>
    <w:rsid w:val="00C97AA3"/>
    <w:rsid w:val="00CA078D"/>
    <w:rsid w:val="00CA40C4"/>
    <w:rsid w:val="00CA45A0"/>
    <w:rsid w:val="00CA6FE8"/>
    <w:rsid w:val="00CA7448"/>
    <w:rsid w:val="00CB0266"/>
    <w:rsid w:val="00CB1924"/>
    <w:rsid w:val="00CC1780"/>
    <w:rsid w:val="00CC63FB"/>
    <w:rsid w:val="00CD0304"/>
    <w:rsid w:val="00CD0E9E"/>
    <w:rsid w:val="00CE032F"/>
    <w:rsid w:val="00CE4E51"/>
    <w:rsid w:val="00CE5D70"/>
    <w:rsid w:val="00CE6C1C"/>
    <w:rsid w:val="00CE7909"/>
    <w:rsid w:val="00CE7EAE"/>
    <w:rsid w:val="00CF04A5"/>
    <w:rsid w:val="00CF32E1"/>
    <w:rsid w:val="00CF488B"/>
    <w:rsid w:val="00CF655F"/>
    <w:rsid w:val="00CF7AF5"/>
    <w:rsid w:val="00D00411"/>
    <w:rsid w:val="00D02476"/>
    <w:rsid w:val="00D033AD"/>
    <w:rsid w:val="00D05F2B"/>
    <w:rsid w:val="00D07D1C"/>
    <w:rsid w:val="00D10744"/>
    <w:rsid w:val="00D10EB3"/>
    <w:rsid w:val="00D14427"/>
    <w:rsid w:val="00D14E09"/>
    <w:rsid w:val="00D16789"/>
    <w:rsid w:val="00D176E5"/>
    <w:rsid w:val="00D21CA3"/>
    <w:rsid w:val="00D22A83"/>
    <w:rsid w:val="00D230F0"/>
    <w:rsid w:val="00D3076F"/>
    <w:rsid w:val="00D30C1F"/>
    <w:rsid w:val="00D37691"/>
    <w:rsid w:val="00D37751"/>
    <w:rsid w:val="00D47D52"/>
    <w:rsid w:val="00D51E18"/>
    <w:rsid w:val="00D53979"/>
    <w:rsid w:val="00D5530D"/>
    <w:rsid w:val="00D63366"/>
    <w:rsid w:val="00D6354F"/>
    <w:rsid w:val="00D66097"/>
    <w:rsid w:val="00D67B1B"/>
    <w:rsid w:val="00D7322A"/>
    <w:rsid w:val="00D73915"/>
    <w:rsid w:val="00D73E33"/>
    <w:rsid w:val="00D812BB"/>
    <w:rsid w:val="00D87F37"/>
    <w:rsid w:val="00D916A3"/>
    <w:rsid w:val="00D921A0"/>
    <w:rsid w:val="00D956F4"/>
    <w:rsid w:val="00D96B13"/>
    <w:rsid w:val="00D97728"/>
    <w:rsid w:val="00D97971"/>
    <w:rsid w:val="00D97E33"/>
    <w:rsid w:val="00DA2DBE"/>
    <w:rsid w:val="00DA4777"/>
    <w:rsid w:val="00DA571A"/>
    <w:rsid w:val="00DA5966"/>
    <w:rsid w:val="00DA71AB"/>
    <w:rsid w:val="00DB3319"/>
    <w:rsid w:val="00DB523D"/>
    <w:rsid w:val="00DB6AE9"/>
    <w:rsid w:val="00DB6AFB"/>
    <w:rsid w:val="00DB7065"/>
    <w:rsid w:val="00DC1A68"/>
    <w:rsid w:val="00DC5082"/>
    <w:rsid w:val="00DC63BD"/>
    <w:rsid w:val="00DC649B"/>
    <w:rsid w:val="00DC7AAB"/>
    <w:rsid w:val="00DD09B0"/>
    <w:rsid w:val="00DD177A"/>
    <w:rsid w:val="00DD2B9D"/>
    <w:rsid w:val="00DE19BD"/>
    <w:rsid w:val="00DE2F69"/>
    <w:rsid w:val="00DE3047"/>
    <w:rsid w:val="00DE39D3"/>
    <w:rsid w:val="00DE51C8"/>
    <w:rsid w:val="00DE5625"/>
    <w:rsid w:val="00DF2023"/>
    <w:rsid w:val="00DF2A43"/>
    <w:rsid w:val="00DF33C4"/>
    <w:rsid w:val="00DF7174"/>
    <w:rsid w:val="00E0189D"/>
    <w:rsid w:val="00E01AB7"/>
    <w:rsid w:val="00E03C26"/>
    <w:rsid w:val="00E03E17"/>
    <w:rsid w:val="00E0474E"/>
    <w:rsid w:val="00E04A94"/>
    <w:rsid w:val="00E04B95"/>
    <w:rsid w:val="00E07570"/>
    <w:rsid w:val="00E0782E"/>
    <w:rsid w:val="00E13202"/>
    <w:rsid w:val="00E13329"/>
    <w:rsid w:val="00E16E9B"/>
    <w:rsid w:val="00E17483"/>
    <w:rsid w:val="00E2126F"/>
    <w:rsid w:val="00E2187C"/>
    <w:rsid w:val="00E2431B"/>
    <w:rsid w:val="00E24797"/>
    <w:rsid w:val="00E2778A"/>
    <w:rsid w:val="00E27F23"/>
    <w:rsid w:val="00E31F4C"/>
    <w:rsid w:val="00E37131"/>
    <w:rsid w:val="00E37163"/>
    <w:rsid w:val="00E40DD0"/>
    <w:rsid w:val="00E41537"/>
    <w:rsid w:val="00E42967"/>
    <w:rsid w:val="00E515C4"/>
    <w:rsid w:val="00E521C0"/>
    <w:rsid w:val="00E526F8"/>
    <w:rsid w:val="00E52B6B"/>
    <w:rsid w:val="00E53BFE"/>
    <w:rsid w:val="00E569C8"/>
    <w:rsid w:val="00E57476"/>
    <w:rsid w:val="00E615B6"/>
    <w:rsid w:val="00E61C4C"/>
    <w:rsid w:val="00E63C5C"/>
    <w:rsid w:val="00E6738E"/>
    <w:rsid w:val="00E6774E"/>
    <w:rsid w:val="00E705DD"/>
    <w:rsid w:val="00E719B4"/>
    <w:rsid w:val="00E85423"/>
    <w:rsid w:val="00E85ED5"/>
    <w:rsid w:val="00E874D6"/>
    <w:rsid w:val="00E87844"/>
    <w:rsid w:val="00E90CFE"/>
    <w:rsid w:val="00E91C4F"/>
    <w:rsid w:val="00E92775"/>
    <w:rsid w:val="00E92A1B"/>
    <w:rsid w:val="00E94403"/>
    <w:rsid w:val="00E97194"/>
    <w:rsid w:val="00EA1614"/>
    <w:rsid w:val="00EA1FA4"/>
    <w:rsid w:val="00EA30B9"/>
    <w:rsid w:val="00EA5FDD"/>
    <w:rsid w:val="00EA7DAF"/>
    <w:rsid w:val="00EB4BA6"/>
    <w:rsid w:val="00EB4BBE"/>
    <w:rsid w:val="00EC2D3B"/>
    <w:rsid w:val="00EC350D"/>
    <w:rsid w:val="00EC451A"/>
    <w:rsid w:val="00EC77A4"/>
    <w:rsid w:val="00ED185C"/>
    <w:rsid w:val="00ED3EAF"/>
    <w:rsid w:val="00ED5D53"/>
    <w:rsid w:val="00EE1F2C"/>
    <w:rsid w:val="00EE40FB"/>
    <w:rsid w:val="00EE5CFF"/>
    <w:rsid w:val="00EE7032"/>
    <w:rsid w:val="00EE7CA8"/>
    <w:rsid w:val="00EE7EBB"/>
    <w:rsid w:val="00EF0F26"/>
    <w:rsid w:val="00EF2B2E"/>
    <w:rsid w:val="00EF2C0F"/>
    <w:rsid w:val="00EF3D13"/>
    <w:rsid w:val="00EF4A94"/>
    <w:rsid w:val="00F00F81"/>
    <w:rsid w:val="00F01565"/>
    <w:rsid w:val="00F01E36"/>
    <w:rsid w:val="00F03807"/>
    <w:rsid w:val="00F04473"/>
    <w:rsid w:val="00F058BE"/>
    <w:rsid w:val="00F0769A"/>
    <w:rsid w:val="00F10751"/>
    <w:rsid w:val="00F115E6"/>
    <w:rsid w:val="00F14E7F"/>
    <w:rsid w:val="00F15787"/>
    <w:rsid w:val="00F20C19"/>
    <w:rsid w:val="00F21642"/>
    <w:rsid w:val="00F22CFD"/>
    <w:rsid w:val="00F2366D"/>
    <w:rsid w:val="00F23F4A"/>
    <w:rsid w:val="00F2794F"/>
    <w:rsid w:val="00F31692"/>
    <w:rsid w:val="00F316B9"/>
    <w:rsid w:val="00F33329"/>
    <w:rsid w:val="00F33610"/>
    <w:rsid w:val="00F34595"/>
    <w:rsid w:val="00F3739D"/>
    <w:rsid w:val="00F41F5F"/>
    <w:rsid w:val="00F41FCC"/>
    <w:rsid w:val="00F43DE1"/>
    <w:rsid w:val="00F45DF3"/>
    <w:rsid w:val="00F4641C"/>
    <w:rsid w:val="00F46C55"/>
    <w:rsid w:val="00F523C0"/>
    <w:rsid w:val="00F5240C"/>
    <w:rsid w:val="00F52C8B"/>
    <w:rsid w:val="00F653B8"/>
    <w:rsid w:val="00F65CC4"/>
    <w:rsid w:val="00F75D11"/>
    <w:rsid w:val="00F77EB7"/>
    <w:rsid w:val="00F814AA"/>
    <w:rsid w:val="00F819DE"/>
    <w:rsid w:val="00F81F9B"/>
    <w:rsid w:val="00F85B4D"/>
    <w:rsid w:val="00F85D88"/>
    <w:rsid w:val="00F86190"/>
    <w:rsid w:val="00F92928"/>
    <w:rsid w:val="00F93537"/>
    <w:rsid w:val="00F94192"/>
    <w:rsid w:val="00F94E8A"/>
    <w:rsid w:val="00F96262"/>
    <w:rsid w:val="00FA3551"/>
    <w:rsid w:val="00FA3A18"/>
    <w:rsid w:val="00FA6658"/>
    <w:rsid w:val="00FA66A5"/>
    <w:rsid w:val="00FA7101"/>
    <w:rsid w:val="00FB251B"/>
    <w:rsid w:val="00FC1790"/>
    <w:rsid w:val="00FC1F2B"/>
    <w:rsid w:val="00FD0428"/>
    <w:rsid w:val="00FE0303"/>
    <w:rsid w:val="00FE667F"/>
    <w:rsid w:val="00FE6952"/>
    <w:rsid w:val="00FE7491"/>
    <w:rsid w:val="00FF173D"/>
    <w:rsid w:val="00FF1771"/>
    <w:rsid w:val="00FF207E"/>
    <w:rsid w:val="00FF5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306AE"/>
  <w15:docId w15:val="{1058E8CE-0C48-4319-972D-12AC5B7B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53C16"/>
  </w:style>
  <w:style w:type="paragraph" w:styleId="Nagwek1">
    <w:name w:val="heading 1"/>
    <w:basedOn w:val="Normalny"/>
    <w:next w:val="Normalny"/>
    <w:qFormat/>
    <w:rsid w:val="00096881"/>
    <w:pPr>
      <w:keepNext/>
      <w:spacing w:before="240" w:after="60"/>
      <w:outlineLvl w:val="0"/>
    </w:pPr>
    <w:rPr>
      <w:rFonts w:ascii="Arial" w:hAnsi="Arial" w:cs="Arial"/>
      <w:b/>
      <w:bCs/>
      <w:kern w:val="32"/>
      <w:sz w:val="32"/>
      <w:szCs w:val="32"/>
    </w:rPr>
  </w:style>
  <w:style w:type="paragraph" w:styleId="Nagwek3">
    <w:name w:val="heading 3"/>
    <w:basedOn w:val="Normalny"/>
    <w:next w:val="Normalny"/>
    <w:qFormat/>
    <w:rsid w:val="00B53C16"/>
    <w:pPr>
      <w:keepNext/>
      <w:jc w:val="center"/>
      <w:outlineLvl w:val="2"/>
    </w:pPr>
    <w:rPr>
      <w:b/>
      <w:bCs/>
      <w:sz w:val="24"/>
    </w:rPr>
  </w:style>
  <w:style w:type="paragraph" w:styleId="Nagwek5">
    <w:name w:val="heading 5"/>
    <w:basedOn w:val="Normalny"/>
    <w:next w:val="Normalny"/>
    <w:qFormat/>
    <w:rsid w:val="00B53C16"/>
    <w:pPr>
      <w:keepNext/>
      <w:jc w:val="center"/>
      <w:outlineLvl w:val="4"/>
    </w:pPr>
    <w:rPr>
      <w:rFonts w:ascii="Arial" w:hAnsi="Arial" w:cs="Arial"/>
      <w:b/>
      <w:bCs/>
      <w:i/>
      <w:iCs/>
      <w:sz w:val="28"/>
      <w:szCs w:val="28"/>
    </w:rPr>
  </w:style>
  <w:style w:type="paragraph" w:styleId="Nagwek6">
    <w:name w:val="heading 6"/>
    <w:basedOn w:val="Normalny"/>
    <w:next w:val="Normalny"/>
    <w:qFormat/>
    <w:rsid w:val="00B53C16"/>
    <w:pPr>
      <w:keepNext/>
      <w:outlineLvl w:val="5"/>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53C16"/>
    <w:pPr>
      <w:tabs>
        <w:tab w:val="center" w:pos="4536"/>
        <w:tab w:val="right" w:pos="9072"/>
      </w:tabs>
    </w:pPr>
  </w:style>
  <w:style w:type="paragraph" w:styleId="Tekstpodstawowy2">
    <w:name w:val="Body Text 2"/>
    <w:basedOn w:val="Normalny"/>
    <w:rsid w:val="00B53C16"/>
    <w:rPr>
      <w:b/>
      <w:bCs/>
      <w:sz w:val="24"/>
    </w:rPr>
  </w:style>
  <w:style w:type="paragraph" w:styleId="Tekstpodstawowy3">
    <w:name w:val="Body Text 3"/>
    <w:basedOn w:val="Normalny"/>
    <w:rsid w:val="00B53C16"/>
    <w:pPr>
      <w:spacing w:after="120"/>
    </w:pPr>
    <w:rPr>
      <w:sz w:val="16"/>
      <w:szCs w:val="16"/>
    </w:rPr>
  </w:style>
  <w:style w:type="character" w:styleId="Numerstrony">
    <w:name w:val="page number"/>
    <w:basedOn w:val="Domylnaczcionkaakapitu"/>
    <w:rsid w:val="00A4670E"/>
  </w:style>
  <w:style w:type="paragraph" w:styleId="Tekstpodstawowy">
    <w:name w:val="Body Text"/>
    <w:basedOn w:val="Normalny"/>
    <w:rsid w:val="002A52DD"/>
    <w:pPr>
      <w:spacing w:after="120"/>
    </w:pPr>
  </w:style>
  <w:style w:type="paragraph" w:styleId="Nagwek">
    <w:name w:val="header"/>
    <w:basedOn w:val="Normalny"/>
    <w:link w:val="NagwekZnak"/>
    <w:rsid w:val="00846ADD"/>
    <w:pPr>
      <w:tabs>
        <w:tab w:val="center" w:pos="4536"/>
        <w:tab w:val="right" w:pos="9072"/>
      </w:tabs>
    </w:pPr>
  </w:style>
  <w:style w:type="paragraph" w:styleId="Tekstprzypisudolnego">
    <w:name w:val="footnote text"/>
    <w:basedOn w:val="Normalny"/>
    <w:link w:val="TekstprzypisudolnegoZnak"/>
    <w:uiPriority w:val="99"/>
    <w:semiHidden/>
    <w:rsid w:val="00807A23"/>
  </w:style>
  <w:style w:type="character" w:styleId="Odwoanieprzypisudolnego">
    <w:name w:val="footnote reference"/>
    <w:uiPriority w:val="99"/>
    <w:semiHidden/>
    <w:rsid w:val="00807A23"/>
    <w:rPr>
      <w:vertAlign w:val="superscript"/>
    </w:rPr>
  </w:style>
  <w:style w:type="paragraph" w:styleId="Tekstdymka">
    <w:name w:val="Balloon Text"/>
    <w:basedOn w:val="Normalny"/>
    <w:semiHidden/>
    <w:rsid w:val="00A56FE1"/>
    <w:rPr>
      <w:rFonts w:ascii="Tahoma" w:hAnsi="Tahoma" w:cs="Tahoma"/>
      <w:sz w:val="16"/>
      <w:szCs w:val="16"/>
    </w:rPr>
  </w:style>
  <w:style w:type="character" w:customStyle="1" w:styleId="StopkaZnak">
    <w:name w:val="Stopka Znak"/>
    <w:basedOn w:val="Domylnaczcionkaakapitu"/>
    <w:link w:val="Stopka"/>
    <w:uiPriority w:val="99"/>
    <w:rsid w:val="001A3004"/>
  </w:style>
  <w:style w:type="character" w:customStyle="1" w:styleId="TekstprzypisudolnegoZnak">
    <w:name w:val="Tekst przypisu dolnego Znak"/>
    <w:basedOn w:val="Domylnaczcionkaakapitu"/>
    <w:link w:val="Tekstprzypisudolnego"/>
    <w:uiPriority w:val="99"/>
    <w:semiHidden/>
    <w:rsid w:val="00910D7C"/>
  </w:style>
  <w:style w:type="paragraph" w:styleId="Akapitzlist">
    <w:name w:val="List Paragraph"/>
    <w:basedOn w:val="Normalny"/>
    <w:uiPriority w:val="34"/>
    <w:qFormat/>
    <w:rsid w:val="00910D7C"/>
    <w:pPr>
      <w:ind w:left="720"/>
      <w:contextualSpacing/>
    </w:pPr>
  </w:style>
  <w:style w:type="character" w:styleId="Hipercze">
    <w:name w:val="Hyperlink"/>
    <w:basedOn w:val="Domylnaczcionkaakapitu"/>
    <w:rsid w:val="004766FD"/>
    <w:rPr>
      <w:color w:val="0000FF" w:themeColor="hyperlink"/>
      <w:u w:val="single"/>
    </w:rPr>
  </w:style>
  <w:style w:type="character" w:styleId="Odwoaniedokomentarza">
    <w:name w:val="annotation reference"/>
    <w:basedOn w:val="Domylnaczcionkaakapitu"/>
    <w:rsid w:val="00F33610"/>
    <w:rPr>
      <w:sz w:val="16"/>
      <w:szCs w:val="16"/>
    </w:rPr>
  </w:style>
  <w:style w:type="paragraph" w:styleId="Tekstkomentarza">
    <w:name w:val="annotation text"/>
    <w:basedOn w:val="Normalny"/>
    <w:link w:val="TekstkomentarzaZnak"/>
    <w:rsid w:val="00F33610"/>
  </w:style>
  <w:style w:type="character" w:customStyle="1" w:styleId="TekstkomentarzaZnak">
    <w:name w:val="Tekst komentarza Znak"/>
    <w:basedOn w:val="Domylnaczcionkaakapitu"/>
    <w:link w:val="Tekstkomentarza"/>
    <w:rsid w:val="00F33610"/>
  </w:style>
  <w:style w:type="paragraph" w:styleId="Tematkomentarza">
    <w:name w:val="annotation subject"/>
    <w:basedOn w:val="Tekstkomentarza"/>
    <w:next w:val="Tekstkomentarza"/>
    <w:link w:val="TematkomentarzaZnak"/>
    <w:rsid w:val="00F33610"/>
    <w:rPr>
      <w:b/>
      <w:bCs/>
    </w:rPr>
  </w:style>
  <w:style w:type="character" w:customStyle="1" w:styleId="TematkomentarzaZnak">
    <w:name w:val="Temat komentarza Znak"/>
    <w:basedOn w:val="TekstkomentarzaZnak"/>
    <w:link w:val="Tematkomentarza"/>
    <w:rsid w:val="00F33610"/>
    <w:rPr>
      <w:b/>
      <w:bCs/>
    </w:rPr>
  </w:style>
  <w:style w:type="paragraph" w:styleId="Poprawka">
    <w:name w:val="Revision"/>
    <w:hidden/>
    <w:uiPriority w:val="99"/>
    <w:semiHidden/>
    <w:rsid w:val="00F33610"/>
  </w:style>
  <w:style w:type="paragraph" w:customStyle="1" w:styleId="Paragraf">
    <w:name w:val="Paragraf"/>
    <w:basedOn w:val="Nagwek1"/>
    <w:rsid w:val="000C17E1"/>
    <w:pPr>
      <w:numPr>
        <w:ilvl w:val="1"/>
        <w:numId w:val="35"/>
      </w:numPr>
      <w:spacing w:before="0" w:after="0"/>
      <w:jc w:val="center"/>
    </w:pPr>
    <w:rPr>
      <w:rFonts w:ascii="Times New Roman" w:hAnsi="Times New Roman" w:cs="Times New Roman"/>
      <w:kern w:val="0"/>
      <w:sz w:val="24"/>
      <w:szCs w:val="24"/>
      <w:lang w:val="de-DE"/>
    </w:rPr>
  </w:style>
  <w:style w:type="paragraph" w:styleId="Bezodstpw">
    <w:name w:val="No Spacing"/>
    <w:link w:val="BezodstpwZnak"/>
    <w:uiPriority w:val="99"/>
    <w:qFormat/>
    <w:rsid w:val="00F41F5F"/>
    <w:rPr>
      <w:rFonts w:ascii="Calibri" w:hAnsi="Calibri"/>
      <w:sz w:val="22"/>
      <w:szCs w:val="22"/>
    </w:rPr>
  </w:style>
  <w:style w:type="character" w:customStyle="1" w:styleId="BezodstpwZnak">
    <w:name w:val="Bez odstępów Znak"/>
    <w:basedOn w:val="Domylnaczcionkaakapitu"/>
    <w:link w:val="Bezodstpw"/>
    <w:uiPriority w:val="99"/>
    <w:locked/>
    <w:rsid w:val="00F41F5F"/>
    <w:rPr>
      <w:rFonts w:ascii="Calibri" w:hAnsi="Calibri"/>
      <w:sz w:val="22"/>
      <w:szCs w:val="22"/>
    </w:rPr>
  </w:style>
  <w:style w:type="table" w:customStyle="1" w:styleId="Table11">
    <w:name w:val="Table 11"/>
    <w:basedOn w:val="Standardowy"/>
    <w:next w:val="Tabela-Siatka"/>
    <w:uiPriority w:val="39"/>
    <w:rsid w:val="005F681C"/>
    <w:pPr>
      <w:spacing w:before="200" w:after="200" w:line="276" w:lineRule="auto"/>
    </w:pPr>
    <w:rPr>
      <w:rFonts w:ascii="Roboto" w:eastAsia="Calibri" w:hAnsi="Roboto"/>
      <w:color w:val="000000"/>
      <w:sz w:val="18"/>
      <w:szCs w:val="22"/>
      <w:lang w:eastAsia="en-US"/>
    </w:rPr>
    <w:tblPr>
      <w:tblBorders>
        <w:top w:val="single" w:sz="4" w:space="0" w:color="auto"/>
        <w:bottom w:val="single" w:sz="4" w:space="0" w:color="auto"/>
        <w:insideH w:val="single" w:sz="4" w:space="0" w:color="auto"/>
        <w:insideV w:val="single" w:sz="4" w:space="0" w:color="auto"/>
      </w:tblBorders>
    </w:tblPr>
  </w:style>
  <w:style w:type="table" w:styleId="Tabela-Siatka">
    <w:name w:val="Table Grid"/>
    <w:aliases w:val="Table 1"/>
    <w:basedOn w:val="Standardowy"/>
    <w:uiPriority w:val="39"/>
    <w:rsid w:val="005F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locked/>
    <w:rsid w:val="003D3398"/>
  </w:style>
  <w:style w:type="paragraph" w:customStyle="1" w:styleId="Body1">
    <w:name w:val="Body 1"/>
    <w:basedOn w:val="Akapitzlist"/>
    <w:link w:val="Body1Znak"/>
    <w:rsid w:val="003D3398"/>
    <w:pPr>
      <w:spacing w:before="200" w:after="200" w:line="276" w:lineRule="auto"/>
    </w:pPr>
    <w:rPr>
      <w:rFonts w:asciiTheme="minorHAnsi" w:eastAsiaTheme="minorEastAsia" w:hAnsiTheme="minorHAnsi" w:cstheme="minorBidi"/>
    </w:rPr>
  </w:style>
  <w:style w:type="character" w:customStyle="1" w:styleId="Body1Znak">
    <w:name w:val="Body 1 Znak"/>
    <w:basedOn w:val="Domylnaczcionkaakapitu"/>
    <w:link w:val="Body1"/>
    <w:rsid w:val="003D3398"/>
    <w:rPr>
      <w:rFonts w:asciiTheme="minorHAnsi" w:eastAsiaTheme="minorEastAsia" w:hAnsiTheme="minorHAnsi" w:cstheme="minorBidi"/>
    </w:rPr>
  </w:style>
  <w:style w:type="paragraph" w:customStyle="1" w:styleId="Logo">
    <w:name w:val="Logo"/>
    <w:basedOn w:val="Normalny"/>
    <w:link w:val="LogoZnak"/>
    <w:rsid w:val="003D3398"/>
    <w:pPr>
      <w:spacing w:before="80"/>
    </w:pPr>
    <w:rPr>
      <w:rFonts w:ascii="PT Serif" w:hAnsi="PT Serif" w:cstheme="minorBidi"/>
      <w:sz w:val="36"/>
      <w:szCs w:val="36"/>
    </w:rPr>
  </w:style>
  <w:style w:type="character" w:customStyle="1" w:styleId="LogoZnak">
    <w:name w:val="Logo Znak"/>
    <w:basedOn w:val="Domylnaczcionkaakapitu"/>
    <w:link w:val="Logo"/>
    <w:rsid w:val="003D3398"/>
    <w:rPr>
      <w:rFonts w:ascii="PT Serif" w:hAnsi="PT Serif" w:cstheme="minorBidi"/>
      <w:sz w:val="36"/>
      <w:szCs w:val="36"/>
    </w:rPr>
  </w:style>
  <w:style w:type="character" w:styleId="Nierozpoznanawzmianka">
    <w:name w:val="Unresolved Mention"/>
    <w:basedOn w:val="Domylnaczcionkaakapitu"/>
    <w:uiPriority w:val="99"/>
    <w:semiHidden/>
    <w:unhideWhenUsed/>
    <w:rsid w:val="00DF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696232">
      <w:bodyDiv w:val="1"/>
      <w:marLeft w:val="0"/>
      <w:marRight w:val="0"/>
      <w:marTop w:val="0"/>
      <w:marBottom w:val="0"/>
      <w:divBdr>
        <w:top w:val="none" w:sz="0" w:space="0" w:color="auto"/>
        <w:left w:val="none" w:sz="0" w:space="0" w:color="auto"/>
        <w:bottom w:val="none" w:sz="0" w:space="0" w:color="auto"/>
        <w:right w:val="none" w:sz="0" w:space="0" w:color="auto"/>
      </w:divBdr>
    </w:div>
    <w:div w:id="1157068864">
      <w:bodyDiv w:val="1"/>
      <w:marLeft w:val="0"/>
      <w:marRight w:val="0"/>
      <w:marTop w:val="0"/>
      <w:marBottom w:val="0"/>
      <w:divBdr>
        <w:top w:val="none" w:sz="0" w:space="0" w:color="auto"/>
        <w:left w:val="none" w:sz="0" w:space="0" w:color="auto"/>
        <w:bottom w:val="none" w:sz="0" w:space="0" w:color="auto"/>
        <w:right w:val="none" w:sz="0" w:space="0" w:color="auto"/>
      </w:divBdr>
    </w:div>
    <w:div w:id="1415542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7380D-2F2B-4ACB-B3E1-4A1C32F5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4463</Words>
  <Characters>26778</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IPU - Świadczenie usług doradczych w zakresie realizacji projektu „Konto przedsiębiorcy – usługi online dla firm w jednym miejscu” i na potrzeby bieżącego utrzymania CEIDG.</vt:lpstr>
    </vt:vector>
  </TitlesOfParts>
  <Company>MRR</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IPU - Świadczenie usług doradczych w zakresie realizacji projektu „Konto przedsiębiorcy – usługi online dla firm w jednym miejscu” i na potrzeby bieżącego utrzymania CEIDG.</dc:title>
  <dc:subject/>
  <dc:creator>Katarzyna_Lenart</dc:creator>
  <cp:keywords/>
  <dc:description/>
  <cp:lastModifiedBy>Paćkowski Michał</cp:lastModifiedBy>
  <cp:revision>35</cp:revision>
  <cp:lastPrinted>2019-12-10T09:57:00Z</cp:lastPrinted>
  <dcterms:created xsi:type="dcterms:W3CDTF">2022-12-08T20:13:00Z</dcterms:created>
  <dcterms:modified xsi:type="dcterms:W3CDTF">2024-08-09T09:32:00Z</dcterms:modified>
</cp:coreProperties>
</file>