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846B" w14:textId="6840A54B" w:rsidR="00023D82" w:rsidRPr="00272832" w:rsidRDefault="00023D82" w:rsidP="000F4B67">
      <w:pPr>
        <w:spacing w:after="0"/>
        <w:jc w:val="center"/>
        <w:rPr>
          <w:rFonts w:ascii="Arial Narrow" w:hAnsi="Arial Narrow" w:cstheme="majorHAnsi"/>
        </w:rPr>
      </w:pPr>
      <w:bookmarkStart w:id="0" w:name="_Hlk163640383"/>
      <w:r w:rsidRPr="00272832">
        <w:rPr>
          <w:rFonts w:ascii="Arial Narrow" w:hAnsi="Arial Narrow" w:cstheme="majorHAnsi"/>
        </w:rPr>
        <w:t>Załącznik Nr 2</w:t>
      </w:r>
      <w:r w:rsidR="008C01B7">
        <w:rPr>
          <w:rFonts w:ascii="Arial Narrow" w:hAnsi="Arial Narrow" w:cstheme="majorHAnsi"/>
        </w:rPr>
        <w:t xml:space="preserve"> </w:t>
      </w:r>
      <w:r w:rsidRPr="00272832">
        <w:rPr>
          <w:rFonts w:ascii="Arial Narrow" w:hAnsi="Arial Narrow" w:cstheme="majorHAnsi"/>
        </w:rPr>
        <w:t>do SWZ</w:t>
      </w:r>
    </w:p>
    <w:p w14:paraId="6960846C" w14:textId="77777777" w:rsidR="00023D82" w:rsidRPr="00272832" w:rsidRDefault="00023D82" w:rsidP="000F4B67">
      <w:pPr>
        <w:pStyle w:val="Tekstpodstawowy"/>
        <w:pBdr>
          <w:bottom w:val="single" w:sz="4" w:space="1" w:color="auto"/>
        </w:pBdr>
        <w:spacing w:after="0"/>
        <w:jc w:val="center"/>
        <w:rPr>
          <w:rFonts w:ascii="Arial Narrow" w:hAnsi="Arial Narrow" w:cstheme="majorHAnsi"/>
          <w:b/>
          <w:bCs/>
        </w:rPr>
      </w:pPr>
      <w:bookmarkStart w:id="1" w:name="_Hlk90223831"/>
      <w:r w:rsidRPr="00272832">
        <w:rPr>
          <w:rFonts w:ascii="Arial Narrow" w:hAnsi="Arial Narrow" w:cstheme="majorHAnsi"/>
          <w:b/>
          <w:bCs/>
        </w:rPr>
        <w:t>Projekt umowy</w:t>
      </w:r>
    </w:p>
    <w:bookmarkEnd w:id="1"/>
    <w:p w14:paraId="6960846D" w14:textId="18A384BE" w:rsidR="00A3508A" w:rsidRPr="00272832" w:rsidRDefault="00A3508A" w:rsidP="000F4B67">
      <w:pPr>
        <w:tabs>
          <w:tab w:val="left" w:pos="567"/>
        </w:tabs>
        <w:spacing w:after="0"/>
        <w:jc w:val="center"/>
        <w:rPr>
          <w:rFonts w:ascii="Arial Narrow" w:hAnsi="Arial Narrow" w:cstheme="majorHAnsi"/>
          <w:b/>
          <w:bCs/>
          <w:color w:val="000000"/>
        </w:rPr>
      </w:pPr>
      <w:r w:rsidRPr="00272832">
        <w:rPr>
          <w:rFonts w:ascii="Arial Narrow" w:hAnsi="Arial Narrow" w:cstheme="majorHAnsi"/>
          <w:color w:val="000000"/>
        </w:rPr>
        <w:t>(</w:t>
      </w:r>
      <w:r w:rsidRPr="00272832">
        <w:rPr>
          <w:rFonts w:ascii="Arial Narrow" w:hAnsi="Arial Narrow" w:cstheme="majorHAnsi"/>
        </w:rPr>
        <w:t>Znak postępowania:</w:t>
      </w:r>
      <w:r w:rsidR="00CA01C2" w:rsidRPr="00272832">
        <w:rPr>
          <w:rFonts w:ascii="Arial Narrow" w:hAnsi="Arial Narrow" w:cstheme="majorHAnsi"/>
        </w:rPr>
        <w:t xml:space="preserve"> </w:t>
      </w:r>
      <w:r w:rsidR="009540B0">
        <w:rPr>
          <w:rFonts w:ascii="Arial Narrow" w:hAnsi="Arial Narrow" w:cstheme="majorHAnsi"/>
        </w:rPr>
        <w:t>4/ZP/ROL/2026</w:t>
      </w:r>
      <w:r w:rsidR="00166655" w:rsidRPr="00272832">
        <w:rPr>
          <w:rFonts w:ascii="Arial Narrow" w:hAnsi="Arial Narrow" w:cstheme="majorHAnsi"/>
          <w:b/>
          <w:bCs/>
        </w:rPr>
        <w:t>)</w:t>
      </w:r>
    </w:p>
    <w:p w14:paraId="6960846E" w14:textId="77777777" w:rsidR="00A3508A" w:rsidRPr="00272832" w:rsidRDefault="00A3508A" w:rsidP="000F4B67">
      <w:pPr>
        <w:spacing w:after="0"/>
        <w:jc w:val="center"/>
        <w:rPr>
          <w:rFonts w:ascii="Arial Narrow" w:hAnsi="Arial Narrow" w:cstheme="majorHAnsi"/>
          <w:b/>
        </w:rPr>
      </w:pPr>
    </w:p>
    <w:p w14:paraId="6960846F" w14:textId="77777777" w:rsidR="00023D82" w:rsidRPr="00272832" w:rsidRDefault="007E0385" w:rsidP="000F4B67">
      <w:pPr>
        <w:spacing w:after="0"/>
        <w:jc w:val="center"/>
        <w:rPr>
          <w:rFonts w:ascii="Arial Narrow" w:hAnsi="Arial Narrow" w:cstheme="majorHAnsi"/>
          <w:b/>
        </w:rPr>
      </w:pPr>
      <w:r w:rsidRPr="00272832">
        <w:rPr>
          <w:rFonts w:ascii="Arial Narrow" w:hAnsi="Arial Narrow" w:cstheme="majorHAnsi"/>
          <w:b/>
        </w:rPr>
        <w:t xml:space="preserve">Umowa Nr </w:t>
      </w:r>
      <w:r w:rsidR="008D1827" w:rsidRPr="00272832">
        <w:rPr>
          <w:rFonts w:ascii="Arial Narrow" w:hAnsi="Arial Narrow" w:cstheme="majorHAnsi"/>
          <w:b/>
        </w:rPr>
        <w:t>……………………..</w:t>
      </w:r>
    </w:p>
    <w:p w14:paraId="69608470" w14:textId="77777777" w:rsidR="00023D82" w:rsidRPr="00272832" w:rsidRDefault="00023D82" w:rsidP="000F4B67">
      <w:pPr>
        <w:spacing w:after="0"/>
        <w:jc w:val="center"/>
        <w:rPr>
          <w:rFonts w:ascii="Arial Narrow" w:hAnsi="Arial Narrow" w:cstheme="majorHAnsi"/>
        </w:rPr>
      </w:pPr>
    </w:p>
    <w:p w14:paraId="69608471" w14:textId="654FE38E" w:rsidR="002F73CB" w:rsidRPr="00272832" w:rsidRDefault="00722288" w:rsidP="000F4B67">
      <w:pPr>
        <w:spacing w:after="0"/>
        <w:jc w:val="center"/>
        <w:rPr>
          <w:rFonts w:ascii="Arial Narrow" w:hAnsi="Arial Narrow" w:cstheme="majorHAnsi"/>
          <w:snapToGrid w:val="0"/>
          <w:lang w:eastAsia="pl-PL"/>
        </w:rPr>
      </w:pPr>
      <w:r w:rsidRPr="00272832">
        <w:rPr>
          <w:rFonts w:ascii="Arial Narrow" w:hAnsi="Arial Narrow" w:cstheme="majorHAnsi"/>
          <w:snapToGrid w:val="0"/>
          <w:lang w:eastAsia="pl-PL"/>
        </w:rPr>
        <w:t xml:space="preserve">z dnia </w:t>
      </w:r>
      <w:r w:rsidRPr="00272832">
        <w:rPr>
          <w:rFonts w:ascii="Arial Narrow" w:hAnsi="Arial Narrow" w:cstheme="majorHAnsi"/>
          <w:b/>
          <w:snapToGrid w:val="0"/>
          <w:lang w:eastAsia="pl-PL"/>
        </w:rPr>
        <w:t>……………………………..</w:t>
      </w:r>
      <w:r w:rsidRPr="00272832">
        <w:rPr>
          <w:rFonts w:ascii="Arial Narrow" w:hAnsi="Arial Narrow" w:cstheme="majorHAnsi"/>
          <w:snapToGrid w:val="0"/>
          <w:lang w:eastAsia="pl-PL"/>
        </w:rPr>
        <w:t xml:space="preserve"> zawarta</w:t>
      </w:r>
      <w:r w:rsidR="002F73CB" w:rsidRPr="00272832">
        <w:rPr>
          <w:rFonts w:ascii="Arial Narrow" w:hAnsi="Arial Narrow" w:cstheme="majorHAnsi"/>
          <w:snapToGrid w:val="0"/>
          <w:lang w:eastAsia="pl-PL"/>
        </w:rPr>
        <w:t xml:space="preserve"> w </w:t>
      </w:r>
      <w:r w:rsidR="00CA01C2" w:rsidRPr="00272832">
        <w:rPr>
          <w:rFonts w:ascii="Arial Narrow" w:hAnsi="Arial Narrow" w:cstheme="majorHAnsi"/>
          <w:snapToGrid w:val="0"/>
          <w:lang w:eastAsia="pl-PL"/>
        </w:rPr>
        <w:t>Okszowie Kolonii</w:t>
      </w:r>
      <w:r w:rsidR="002F73CB" w:rsidRPr="00272832">
        <w:rPr>
          <w:rFonts w:ascii="Arial Narrow" w:hAnsi="Arial Narrow" w:cstheme="majorHAnsi"/>
          <w:snapToGrid w:val="0"/>
          <w:lang w:eastAsia="pl-PL"/>
        </w:rPr>
        <w:t>,</w:t>
      </w:r>
    </w:p>
    <w:p w14:paraId="69608472" w14:textId="77777777" w:rsidR="00722288" w:rsidRPr="00272832" w:rsidRDefault="00722288" w:rsidP="00166655">
      <w:pPr>
        <w:spacing w:after="0"/>
        <w:jc w:val="both"/>
        <w:rPr>
          <w:rFonts w:ascii="Arial Narrow" w:hAnsi="Arial Narrow" w:cstheme="majorHAnsi"/>
          <w:snapToGrid w:val="0"/>
          <w:lang w:eastAsia="pl-PL"/>
        </w:rPr>
      </w:pPr>
      <w:r w:rsidRPr="00272832">
        <w:rPr>
          <w:rFonts w:ascii="Arial Narrow" w:hAnsi="Arial Narrow" w:cstheme="majorHAnsi"/>
          <w:snapToGrid w:val="0"/>
          <w:lang w:eastAsia="pl-PL"/>
        </w:rPr>
        <w:t>pomiędzy:</w:t>
      </w:r>
    </w:p>
    <w:p w14:paraId="500316F9" w14:textId="77777777" w:rsidR="003B6646" w:rsidRPr="00272832" w:rsidRDefault="003B6646" w:rsidP="003B6646">
      <w:pPr>
        <w:pStyle w:val="Standarduser"/>
        <w:spacing w:line="276" w:lineRule="auto"/>
        <w:contextualSpacing/>
        <w:jc w:val="both"/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</w:pPr>
      <w:bookmarkStart w:id="2" w:name="_Hlk202342023"/>
      <w:r w:rsidRPr="00272832"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  <w:t xml:space="preserve">Zespołem Szkół Centrum Kształcenia Rolniczego im. Józefa Piłsudskiego w Okszowie </w:t>
      </w:r>
    </w:p>
    <w:p w14:paraId="219538C8" w14:textId="77777777" w:rsidR="003B6646" w:rsidRPr="00272832" w:rsidRDefault="003B6646" w:rsidP="003B6646">
      <w:pPr>
        <w:pStyle w:val="Standarduser"/>
        <w:spacing w:line="276" w:lineRule="auto"/>
        <w:contextualSpacing/>
        <w:jc w:val="both"/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</w:pPr>
      <w:r w:rsidRPr="00272832"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  <w:t>ul. Szkolna 2, 22-105 Okszów Kolonia, NIP: 5631003045  REGON: 000096193</w:t>
      </w:r>
    </w:p>
    <w:bookmarkEnd w:id="2"/>
    <w:p w14:paraId="74B020D4" w14:textId="77777777" w:rsidR="003B6646" w:rsidRPr="00272832" w:rsidRDefault="003B6646" w:rsidP="003B6646">
      <w:pPr>
        <w:pStyle w:val="Standarduser"/>
        <w:spacing w:line="276" w:lineRule="auto"/>
        <w:contextualSpacing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Style w:val="Domylnaczcionkaakapitu1"/>
          <w:rFonts w:ascii="Arial Narrow" w:hAnsi="Arial Narrow" w:cstheme="majorHAnsi"/>
          <w:bCs/>
          <w:sz w:val="22"/>
          <w:szCs w:val="22"/>
        </w:rPr>
        <w:t xml:space="preserve">zwanym w dalszej części umowy </w:t>
      </w:r>
      <w:r w:rsidRPr="00272832">
        <w:rPr>
          <w:rStyle w:val="Domylnaczcionkaakapitu1"/>
          <w:rFonts w:ascii="Arial Narrow" w:hAnsi="Arial Narrow" w:cstheme="majorHAnsi"/>
          <w:b/>
          <w:bCs/>
          <w:sz w:val="22"/>
          <w:szCs w:val="22"/>
        </w:rPr>
        <w:t>„Zamawiającym”</w:t>
      </w:r>
    </w:p>
    <w:p w14:paraId="23E84C7E" w14:textId="77777777" w:rsidR="003B6646" w:rsidRPr="00272832" w:rsidRDefault="003B6646" w:rsidP="003B6646">
      <w:pPr>
        <w:pStyle w:val="Standarduser"/>
        <w:spacing w:line="276" w:lineRule="auto"/>
        <w:contextualSpacing/>
        <w:jc w:val="both"/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</w:pPr>
      <w:r w:rsidRPr="00272832">
        <w:rPr>
          <w:rFonts w:ascii="Arial Narrow" w:eastAsia="Calibri" w:hAnsi="Arial Narrow" w:cstheme="majorHAnsi"/>
          <w:color w:val="000000"/>
          <w:sz w:val="22"/>
          <w:szCs w:val="22"/>
          <w:lang w:eastAsia="en-US"/>
        </w:rPr>
        <w:t>reprezentowanym przez:</w:t>
      </w:r>
      <w:r w:rsidRPr="00272832">
        <w:rPr>
          <w:rFonts w:ascii="Arial Narrow" w:eastAsia="Calibri" w:hAnsi="Arial Narrow" w:cstheme="majorHAnsi"/>
          <w:b/>
          <w:bCs/>
          <w:color w:val="000000"/>
          <w:sz w:val="22"/>
          <w:szCs w:val="22"/>
          <w:lang w:eastAsia="en-US"/>
        </w:rPr>
        <w:t xml:space="preserve"> ……………………………… </w:t>
      </w:r>
    </w:p>
    <w:p w14:paraId="69608479" w14:textId="488BEDF2" w:rsidR="00722288" w:rsidRPr="00272832" w:rsidRDefault="00722288" w:rsidP="00166655">
      <w:pPr>
        <w:spacing w:after="0"/>
        <w:jc w:val="both"/>
        <w:rPr>
          <w:rFonts w:ascii="Arial Narrow" w:hAnsi="Arial Narrow" w:cstheme="majorHAnsi"/>
          <w:snapToGrid w:val="0"/>
          <w:lang w:eastAsia="pl-PL"/>
        </w:rPr>
      </w:pPr>
      <w:r w:rsidRPr="00272832">
        <w:rPr>
          <w:rFonts w:ascii="Arial Narrow" w:hAnsi="Arial Narrow" w:cstheme="majorHAnsi"/>
          <w:snapToGrid w:val="0"/>
          <w:lang w:eastAsia="pl-PL"/>
        </w:rPr>
        <w:t>a</w:t>
      </w:r>
    </w:p>
    <w:p w14:paraId="6960847A" w14:textId="77777777" w:rsidR="00722288" w:rsidRPr="00272832" w:rsidRDefault="00722288" w:rsidP="00166655">
      <w:pPr>
        <w:spacing w:after="0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i/>
          <w:iCs/>
        </w:rPr>
        <w:t xml:space="preserve">*gdy kontrahentem jest spółka prawa handlowego: </w:t>
      </w:r>
    </w:p>
    <w:p w14:paraId="6960847B" w14:textId="77777777" w:rsidR="00722288" w:rsidRPr="00272832" w:rsidRDefault="00722288" w:rsidP="00166655">
      <w:pPr>
        <w:spacing w:after="0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  <w:bCs/>
        </w:rPr>
        <w:t xml:space="preserve">spółką pod firmą „…” </w:t>
      </w:r>
      <w:r w:rsidRPr="00272832">
        <w:rPr>
          <w:rFonts w:ascii="Arial Narrow" w:hAnsi="Arial Narrow" w:cstheme="majorHAnsi"/>
        </w:rPr>
        <w:t xml:space="preserve">z siedzibą w ... </w:t>
      </w:r>
      <w:r w:rsidRPr="00272832">
        <w:rPr>
          <w:rFonts w:ascii="Arial Narrow" w:hAnsi="Arial Narrow" w:cstheme="majorHAnsi"/>
          <w:i/>
          <w:iCs/>
        </w:rPr>
        <w:t xml:space="preserve">(wpisać </w:t>
      </w:r>
      <w:r w:rsidRPr="00272832">
        <w:rPr>
          <w:rFonts w:ascii="Arial Narrow" w:hAnsi="Arial Narrow" w:cstheme="majorHAnsi"/>
          <w:b/>
          <w:bCs/>
          <w:i/>
          <w:iCs/>
        </w:rPr>
        <w:t xml:space="preserve">tylko </w:t>
      </w:r>
      <w:r w:rsidRPr="00272832">
        <w:rPr>
          <w:rFonts w:ascii="Arial Narrow" w:hAnsi="Arial Narrow" w:cstheme="majorHAnsi"/>
          <w:i/>
          <w:iCs/>
        </w:rPr>
        <w:t>nazwę miasta/miejscowości)</w:t>
      </w:r>
      <w:r w:rsidRPr="00272832">
        <w:rPr>
          <w:rFonts w:ascii="Arial Narrow" w:hAnsi="Arial Narrow" w:cstheme="majorHAnsi"/>
        </w:rPr>
        <w:t xml:space="preserve">, </w:t>
      </w:r>
      <w:r w:rsidRPr="00272832">
        <w:rPr>
          <w:rFonts w:ascii="Arial Narrow" w:hAnsi="Arial Narrow" w:cstheme="majorHAnsi"/>
        </w:rPr>
        <w:br/>
        <w:t xml:space="preserve">ul. ………., ………………. </w:t>
      </w:r>
      <w:r w:rsidRPr="00272832">
        <w:rPr>
          <w:rFonts w:ascii="Arial Narrow" w:hAnsi="Arial Narrow" w:cstheme="majorHAnsi"/>
          <w:i/>
          <w:iCs/>
        </w:rPr>
        <w:t>(wpisać adres)</w:t>
      </w:r>
      <w:r w:rsidRPr="00272832">
        <w:rPr>
          <w:rFonts w:ascii="Arial Narrow" w:hAnsi="Arial Narrow" w:cstheme="majorHAnsi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272832">
        <w:rPr>
          <w:rFonts w:ascii="Arial Narrow" w:hAnsi="Arial Narrow" w:cstheme="majorHAnsi"/>
          <w:b/>
          <w:bCs/>
        </w:rPr>
        <w:t>„Wykonawcą”</w:t>
      </w:r>
      <w:r w:rsidRPr="00272832">
        <w:rPr>
          <w:rFonts w:ascii="Arial Narrow" w:hAnsi="Arial Narrow" w:cstheme="majorHAnsi"/>
        </w:rPr>
        <w:t>, reprezentowaną przez ..........</w:t>
      </w:r>
      <w:r w:rsidRPr="00272832">
        <w:rPr>
          <w:rFonts w:ascii="Arial Narrow" w:hAnsi="Arial Narrow" w:cstheme="majorHAnsi"/>
          <w:vertAlign w:val="superscript"/>
        </w:rPr>
        <w:footnoteReference w:id="1"/>
      </w:r>
      <w:r w:rsidRPr="00272832">
        <w:rPr>
          <w:rFonts w:ascii="Arial Narrow" w:hAnsi="Arial Narrow" w:cstheme="majorHAnsi"/>
        </w:rPr>
        <w:t>/reprezentowaną przez … działającą/-ego na podstawie pełnomocnictwa, stanowiącego załącznik do umowy</w:t>
      </w:r>
      <w:r w:rsidRPr="00272832">
        <w:rPr>
          <w:rFonts w:ascii="Arial Narrow" w:hAnsi="Arial Narrow" w:cstheme="majorHAnsi"/>
          <w:vertAlign w:val="superscript"/>
        </w:rPr>
        <w:footnoteReference w:id="2"/>
      </w:r>
      <w:r w:rsidRPr="00272832">
        <w:rPr>
          <w:rFonts w:ascii="Arial Narrow" w:hAnsi="Arial Narrow" w:cstheme="majorHAnsi"/>
        </w:rPr>
        <w:t xml:space="preserve">, </w:t>
      </w:r>
    </w:p>
    <w:p w14:paraId="6960847C" w14:textId="77777777" w:rsidR="00722288" w:rsidRPr="00272832" w:rsidRDefault="00722288" w:rsidP="00166655">
      <w:pPr>
        <w:spacing w:after="0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i/>
          <w:iCs/>
        </w:rPr>
        <w:t>*gdy kontrahentem jest osoba fizyczna prowadząca działalność gospodarczą</w:t>
      </w:r>
      <w:r w:rsidRPr="00272832">
        <w:rPr>
          <w:rFonts w:ascii="Arial Narrow" w:hAnsi="Arial Narrow" w:cstheme="majorHAnsi"/>
        </w:rPr>
        <w:t xml:space="preserve">: </w:t>
      </w:r>
    </w:p>
    <w:p w14:paraId="6960847D" w14:textId="77777777" w:rsidR="00722288" w:rsidRPr="00272832" w:rsidRDefault="00722288" w:rsidP="00166655">
      <w:pPr>
        <w:spacing w:after="0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  <w:bCs/>
        </w:rPr>
        <w:t>Panią/Panem …………</w:t>
      </w:r>
      <w:r w:rsidRPr="00272832">
        <w:rPr>
          <w:rFonts w:ascii="Arial Narrow" w:hAnsi="Arial Narrow" w:cstheme="majorHAnsi"/>
        </w:rPr>
        <w:t>, prowadzącą/-</w:t>
      </w:r>
      <w:proofErr w:type="spellStart"/>
      <w:r w:rsidRPr="00272832">
        <w:rPr>
          <w:rFonts w:ascii="Arial Narrow" w:hAnsi="Arial Narrow" w:cstheme="majorHAnsi"/>
        </w:rPr>
        <w:t>ym</w:t>
      </w:r>
      <w:proofErr w:type="spellEnd"/>
      <w:r w:rsidRPr="00272832">
        <w:rPr>
          <w:rFonts w:ascii="Arial Narrow" w:hAnsi="Arial Narrow" w:cstheme="majorHAnsi"/>
        </w:rPr>
        <w:t xml:space="preserve"> działalność gospodarczą pod firmą „…” </w:t>
      </w:r>
      <w:r w:rsidR="002F73CB" w:rsidRPr="00272832">
        <w:rPr>
          <w:rFonts w:ascii="Arial Narrow" w:hAnsi="Arial Narrow" w:cstheme="majorHAnsi"/>
        </w:rPr>
        <w:t>zamieszkałą/</w:t>
      </w:r>
      <w:proofErr w:type="spellStart"/>
      <w:r w:rsidR="002F73CB" w:rsidRPr="00272832">
        <w:rPr>
          <w:rFonts w:ascii="Arial Narrow" w:hAnsi="Arial Narrow" w:cstheme="majorHAnsi"/>
        </w:rPr>
        <w:t>ym</w:t>
      </w:r>
      <w:proofErr w:type="spellEnd"/>
      <w:r w:rsidRPr="00272832">
        <w:rPr>
          <w:rFonts w:ascii="Arial Narrow" w:hAnsi="Arial Narrow" w:cstheme="majorHAnsi"/>
        </w:rPr>
        <w:t xml:space="preserve"> w … </w:t>
      </w:r>
      <w:r w:rsidRPr="00272832">
        <w:rPr>
          <w:rFonts w:ascii="Arial Narrow" w:hAnsi="Arial Narrow" w:cstheme="majorHAnsi"/>
          <w:i/>
          <w:iCs/>
        </w:rPr>
        <w:t xml:space="preserve">(wpisać </w:t>
      </w:r>
      <w:r w:rsidRPr="00272832">
        <w:rPr>
          <w:rFonts w:ascii="Arial Narrow" w:hAnsi="Arial Narrow" w:cstheme="majorHAnsi"/>
          <w:b/>
          <w:bCs/>
          <w:i/>
          <w:iCs/>
        </w:rPr>
        <w:t xml:space="preserve">tylko </w:t>
      </w:r>
      <w:r w:rsidRPr="00272832">
        <w:rPr>
          <w:rFonts w:ascii="Arial Narrow" w:hAnsi="Arial Narrow" w:cstheme="majorHAnsi"/>
          <w:i/>
          <w:iCs/>
        </w:rPr>
        <w:t>nazwę miasta/miejscowości)</w:t>
      </w:r>
      <w:r w:rsidRPr="00272832">
        <w:rPr>
          <w:rFonts w:ascii="Arial Narrow" w:hAnsi="Arial Narrow" w:cstheme="majorHAnsi"/>
        </w:rPr>
        <w:t xml:space="preserve">, ul. ……………….. </w:t>
      </w:r>
      <w:r w:rsidRPr="00272832">
        <w:rPr>
          <w:rFonts w:ascii="Arial Narrow" w:hAnsi="Arial Narrow" w:cstheme="majorHAnsi"/>
          <w:i/>
          <w:iCs/>
        </w:rPr>
        <w:t>(wpisać adres)</w:t>
      </w:r>
      <w:r w:rsidRPr="00272832">
        <w:rPr>
          <w:rFonts w:ascii="Arial Narrow" w:hAnsi="Arial Narrow" w:cstheme="majorHAnsi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272832">
        <w:rPr>
          <w:rFonts w:ascii="Arial Narrow" w:hAnsi="Arial Narrow" w:cstheme="majorHAnsi"/>
        </w:rPr>
        <w:t>ym</w:t>
      </w:r>
      <w:proofErr w:type="spellEnd"/>
      <w:r w:rsidRPr="00272832">
        <w:rPr>
          <w:rFonts w:ascii="Arial Narrow" w:hAnsi="Arial Narrow" w:cstheme="majorHAnsi"/>
        </w:rPr>
        <w:t xml:space="preserve"> dalej </w:t>
      </w:r>
      <w:r w:rsidRPr="00272832">
        <w:rPr>
          <w:rFonts w:ascii="Arial Narrow" w:hAnsi="Arial Narrow" w:cstheme="majorHAnsi"/>
          <w:b/>
          <w:bCs/>
        </w:rPr>
        <w:t>„Wykonawcą”</w:t>
      </w:r>
      <w:r w:rsidRPr="00272832">
        <w:rPr>
          <w:rFonts w:ascii="Arial Narrow" w:hAnsi="Arial Narrow" w:cstheme="majorHAnsi"/>
          <w:b/>
          <w:bCs/>
          <w:i/>
          <w:iCs/>
        </w:rPr>
        <w:t xml:space="preserve">, </w:t>
      </w:r>
      <w:r w:rsidRPr="00272832">
        <w:rPr>
          <w:rFonts w:ascii="Arial Narrow" w:hAnsi="Arial Narrow" w:cstheme="majorHAnsi"/>
        </w:rPr>
        <w:t>reprezentowaną/-</w:t>
      </w:r>
      <w:proofErr w:type="spellStart"/>
      <w:r w:rsidRPr="00272832">
        <w:rPr>
          <w:rFonts w:ascii="Arial Narrow" w:hAnsi="Arial Narrow" w:cstheme="majorHAnsi"/>
        </w:rPr>
        <w:t>ym</w:t>
      </w:r>
      <w:proofErr w:type="spellEnd"/>
      <w:r w:rsidRPr="00272832">
        <w:rPr>
          <w:rFonts w:ascii="Arial Narrow" w:hAnsi="Arial Narrow" w:cstheme="majorHAnsi"/>
        </w:rPr>
        <w:t xml:space="preserve"> przez … działającą/-ego na podstawie pełnomocnictwa, stanowiącego załącznik do umowy</w:t>
      </w:r>
      <w:r w:rsidRPr="00272832">
        <w:rPr>
          <w:rFonts w:ascii="Arial Narrow" w:hAnsi="Arial Narrow" w:cstheme="majorHAnsi"/>
          <w:vertAlign w:val="superscript"/>
        </w:rPr>
        <w:footnoteReference w:id="3"/>
      </w:r>
      <w:r w:rsidRPr="00272832">
        <w:rPr>
          <w:rFonts w:ascii="Arial Narrow" w:hAnsi="Arial Narrow" w:cstheme="majorHAnsi"/>
        </w:rPr>
        <w:t xml:space="preserve">, </w:t>
      </w:r>
    </w:p>
    <w:p w14:paraId="6960847E" w14:textId="77777777" w:rsidR="00023D82" w:rsidRPr="00272832" w:rsidRDefault="00722288" w:rsidP="00166655">
      <w:pPr>
        <w:spacing w:after="0"/>
        <w:jc w:val="both"/>
        <w:rPr>
          <w:rStyle w:val="s1"/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</w:rPr>
        <w:t xml:space="preserve">wspólnie zwanymi dalej </w:t>
      </w:r>
      <w:r w:rsidRPr="00272832">
        <w:rPr>
          <w:rFonts w:ascii="Arial Narrow" w:hAnsi="Arial Narrow" w:cstheme="majorHAnsi"/>
          <w:b/>
          <w:bCs/>
        </w:rPr>
        <w:t>„Stronami”</w:t>
      </w:r>
      <w:r w:rsidRPr="00272832">
        <w:rPr>
          <w:rFonts w:ascii="Arial Narrow" w:hAnsi="Arial Narrow" w:cstheme="majorHAnsi"/>
        </w:rPr>
        <w:t xml:space="preserve">, </w:t>
      </w:r>
      <w:r w:rsidR="00023D82" w:rsidRPr="00272832">
        <w:rPr>
          <w:rFonts w:ascii="Arial Narrow" w:hAnsi="Arial Narrow" w:cstheme="majorHAnsi"/>
        </w:rPr>
        <w:t>o następującej treści:</w:t>
      </w:r>
    </w:p>
    <w:p w14:paraId="6960847F" w14:textId="77777777" w:rsidR="002F73CB" w:rsidRPr="00272832" w:rsidRDefault="002F73CB" w:rsidP="00166655">
      <w:pPr>
        <w:pStyle w:val="p2"/>
        <w:spacing w:line="276" w:lineRule="auto"/>
        <w:jc w:val="both"/>
        <w:rPr>
          <w:rStyle w:val="s1"/>
          <w:rFonts w:ascii="Arial Narrow" w:hAnsi="Arial Narrow" w:cstheme="majorHAnsi"/>
          <w:b/>
          <w:sz w:val="22"/>
          <w:szCs w:val="22"/>
        </w:rPr>
      </w:pPr>
    </w:p>
    <w:p w14:paraId="69608480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1</w:t>
      </w:r>
    </w:p>
    <w:p w14:paraId="69608481" w14:textId="77777777" w:rsidR="00023D82" w:rsidRPr="00272832" w:rsidRDefault="00023D82" w:rsidP="000F4B67">
      <w:pPr>
        <w:spacing w:after="0"/>
        <w:jc w:val="center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</w:rPr>
        <w:t>Oświadczenia Stron</w:t>
      </w:r>
    </w:p>
    <w:p w14:paraId="69608482" w14:textId="353670F5" w:rsidR="009D0B84" w:rsidRPr="00272832" w:rsidRDefault="009D0B84" w:rsidP="008E5AF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Arial Narrow" w:hAnsi="Arial Narrow" w:cstheme="majorHAnsi"/>
          <w:bCs/>
        </w:rPr>
      </w:pPr>
      <w:bookmarkStart w:id="3" w:name="_Hlk162943242"/>
      <w:r w:rsidRPr="00272832">
        <w:rPr>
          <w:rFonts w:ascii="Arial Narrow" w:hAnsi="Arial Narrow" w:cstheme="majorHAnsi"/>
        </w:rPr>
        <w:t xml:space="preserve">Strony oświadczają, że niniejsza umowa, zwana dalej „umową”, została zawarta </w:t>
      </w:r>
      <w:r w:rsidRPr="00272832">
        <w:rPr>
          <w:rFonts w:ascii="Arial Narrow" w:hAnsi="Arial Narrow" w:cstheme="majorHAnsi"/>
        </w:rPr>
        <w:br/>
        <w:t xml:space="preserve">w wyniku udzielenia zamówienia publicznego w trybie </w:t>
      </w:r>
      <w:r w:rsidR="004C32B0" w:rsidRPr="00272832">
        <w:rPr>
          <w:rFonts w:ascii="Arial Narrow" w:hAnsi="Arial Narrow" w:cstheme="majorHAnsi"/>
        </w:rPr>
        <w:t>przetargu nieograniczonego</w:t>
      </w:r>
      <w:r w:rsidRPr="00272832">
        <w:rPr>
          <w:rFonts w:ascii="Arial Narrow" w:hAnsi="Arial Narrow" w:cstheme="majorHAnsi"/>
        </w:rPr>
        <w:t xml:space="preserve">, o którym mowa w art. </w:t>
      </w:r>
      <w:r w:rsidR="00C9147E" w:rsidRPr="00272832">
        <w:rPr>
          <w:rFonts w:ascii="Arial Narrow" w:hAnsi="Arial Narrow" w:cstheme="majorHAnsi"/>
        </w:rPr>
        <w:t xml:space="preserve">132 </w:t>
      </w:r>
      <w:r w:rsidRPr="00272832">
        <w:rPr>
          <w:rFonts w:ascii="Arial Narrow" w:hAnsi="Arial Narrow" w:cstheme="majorHAnsi"/>
        </w:rPr>
        <w:t>ustawy z dnia 11 września 2019 roku Prawo zamówień publicznych (</w:t>
      </w:r>
      <w:proofErr w:type="spellStart"/>
      <w:r w:rsidRPr="00272832">
        <w:rPr>
          <w:rFonts w:ascii="Arial Narrow" w:hAnsi="Arial Narrow" w:cstheme="majorHAnsi"/>
        </w:rPr>
        <w:t>t.j</w:t>
      </w:r>
      <w:proofErr w:type="spellEnd"/>
      <w:r w:rsidRPr="00272832">
        <w:rPr>
          <w:rFonts w:ascii="Arial Narrow" w:hAnsi="Arial Narrow" w:cstheme="majorHAnsi"/>
        </w:rPr>
        <w:t>. Dz. U. z 2024 r., poz. 1320</w:t>
      </w:r>
      <w:r w:rsidR="008E5AFC" w:rsidRPr="00272832">
        <w:rPr>
          <w:rFonts w:ascii="Arial Narrow" w:hAnsi="Arial Narrow" w:cstheme="majorHAnsi"/>
        </w:rPr>
        <w:t xml:space="preserve"> ze zm.</w:t>
      </w:r>
      <w:r w:rsidRPr="00272832">
        <w:rPr>
          <w:rFonts w:ascii="Arial Narrow" w:hAnsi="Arial Narrow" w:cstheme="majorHAnsi"/>
        </w:rPr>
        <w:t>), zwanej dalej „Ustawą”</w:t>
      </w:r>
      <w:bookmarkEnd w:id="3"/>
      <w:r w:rsidRPr="00272832">
        <w:rPr>
          <w:rFonts w:ascii="Arial Narrow" w:hAnsi="Arial Narrow" w:cstheme="majorHAnsi"/>
        </w:rPr>
        <w:t>.</w:t>
      </w:r>
    </w:p>
    <w:p w14:paraId="69608483" w14:textId="77777777" w:rsidR="00D772E0" w:rsidRPr="00272832" w:rsidRDefault="00D772E0" w:rsidP="001C1ED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Arial Narrow" w:eastAsia="Calibri" w:hAnsi="Arial Narrow" w:cstheme="majorHAnsi"/>
          <w:bCs/>
          <w:lang w:eastAsia="en-US"/>
        </w:rPr>
      </w:pPr>
      <w:r w:rsidRPr="00272832">
        <w:rPr>
          <w:rFonts w:ascii="Arial Narrow" w:eastAsia="Calibri" w:hAnsi="Arial Narrow" w:cstheme="majorHAnsi"/>
          <w:bCs/>
          <w:lang w:eastAsia="en-US"/>
        </w:rPr>
        <w:lastRenderedPageBreak/>
        <w:t xml:space="preserve">Przedmiot zamówienia finansowany jest ze środków Krajowego Planu Odbudowy. </w:t>
      </w:r>
    </w:p>
    <w:p w14:paraId="69608484" w14:textId="076CB4CE" w:rsidR="00A3508A" w:rsidRPr="00272832" w:rsidRDefault="009D0B84" w:rsidP="001C1EDF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Arial Narrow" w:eastAsia="Calibri" w:hAnsi="Arial Narrow" w:cstheme="majorHAnsi"/>
          <w:bCs/>
          <w:lang w:eastAsia="en-US"/>
        </w:rPr>
      </w:pPr>
      <w:r w:rsidRPr="00272832">
        <w:rPr>
          <w:rFonts w:ascii="Arial Narrow" w:eastAsia="Calibri" w:hAnsi="Arial Narrow" w:cstheme="majorHAnsi"/>
          <w:bCs/>
          <w:lang w:eastAsia="en-US"/>
        </w:rPr>
        <w:t xml:space="preserve">Zamówienie realizowane </w:t>
      </w:r>
      <w:r w:rsidR="001C1EDF" w:rsidRPr="00272832">
        <w:rPr>
          <w:rFonts w:ascii="Arial Narrow" w:eastAsia="Calibri" w:hAnsi="Arial Narrow" w:cstheme="majorHAnsi"/>
          <w:bCs/>
          <w:lang w:eastAsia="en-US"/>
        </w:rPr>
        <w:t>w ramach części inwestycji planu rozwojowego A1.4.1. Inwestycje na rzecz dywersyfikacji i skracania łańcucha dostaw produktów rolnych spożywczych oraz budowy</w:t>
      </w:r>
      <w:r w:rsidR="00AF5B23" w:rsidRPr="00272832">
        <w:rPr>
          <w:rFonts w:ascii="Arial Narrow" w:eastAsia="Calibri" w:hAnsi="Arial Narrow" w:cstheme="majorHAnsi"/>
          <w:bCs/>
          <w:lang w:eastAsia="en-US"/>
        </w:rPr>
        <w:t xml:space="preserve"> </w:t>
      </w:r>
      <w:r w:rsidR="001C1EDF" w:rsidRPr="00272832">
        <w:rPr>
          <w:rFonts w:ascii="Arial Narrow" w:eastAsia="Calibri" w:hAnsi="Arial Narrow" w:cstheme="majorHAnsi"/>
          <w:bCs/>
          <w:lang w:eastAsia="en-US"/>
        </w:rPr>
        <w:t xml:space="preserve">odporności podmiotów uczestniczących w łańcuchu” w obszarze: </w:t>
      </w:r>
      <w:r w:rsidR="003E3BB9" w:rsidRPr="00272832">
        <w:rPr>
          <w:rFonts w:ascii="Arial Narrow" w:eastAsia="Calibri" w:hAnsi="Arial Narrow" w:cstheme="majorHAnsi"/>
          <w:bCs/>
          <w:lang w:eastAsia="en-US"/>
        </w:rPr>
        <w:t>„</w:t>
      </w:r>
      <w:r w:rsidR="001C1EDF" w:rsidRPr="00272832">
        <w:rPr>
          <w:rFonts w:ascii="Arial Narrow" w:eastAsia="Calibri" w:hAnsi="Arial Narrow" w:cstheme="majorHAnsi"/>
          <w:bCs/>
          <w:lang w:eastAsia="en-US"/>
        </w:rPr>
        <w:t>Wsparcie dla szkół rolniczych w zakresie</w:t>
      </w:r>
      <w:r w:rsidR="00AF5B23" w:rsidRPr="00272832">
        <w:rPr>
          <w:rFonts w:ascii="Arial Narrow" w:eastAsia="Calibri" w:hAnsi="Arial Narrow" w:cstheme="majorHAnsi"/>
          <w:bCs/>
          <w:lang w:eastAsia="en-US"/>
        </w:rPr>
        <w:t xml:space="preserve"> </w:t>
      </w:r>
      <w:r w:rsidR="001C1EDF" w:rsidRPr="00272832">
        <w:rPr>
          <w:rFonts w:ascii="Arial Narrow" w:eastAsia="Calibri" w:hAnsi="Arial Narrow" w:cstheme="majorHAnsi"/>
          <w:bCs/>
          <w:lang w:eastAsia="en-US"/>
        </w:rPr>
        <w:t>unowocześnienia bazy dydaktycznej i demonstracyjnej na potrzeby edukacji w zakresie rolnictwa 4.0</w:t>
      </w:r>
      <w:r w:rsidR="003E3BB9" w:rsidRPr="00272832">
        <w:rPr>
          <w:rFonts w:ascii="Arial Narrow" w:eastAsia="Calibri" w:hAnsi="Arial Narrow" w:cstheme="majorHAnsi"/>
          <w:bCs/>
          <w:lang w:eastAsia="en-US"/>
        </w:rPr>
        <w:t>”</w:t>
      </w:r>
      <w:r w:rsidR="000E6276" w:rsidRPr="00272832">
        <w:rPr>
          <w:rFonts w:ascii="Arial Narrow" w:eastAsia="Calibri" w:hAnsi="Arial Narrow" w:cstheme="majorHAnsi"/>
          <w:bCs/>
          <w:lang w:eastAsia="en-US"/>
        </w:rPr>
        <w:t>pn.</w:t>
      </w:r>
      <w:r w:rsidR="00173786" w:rsidRPr="00272832">
        <w:rPr>
          <w:rFonts w:ascii="Arial Narrow" w:eastAsia="Calibri" w:hAnsi="Arial Narrow" w:cstheme="majorHAnsi"/>
          <w:bCs/>
          <w:lang w:eastAsia="en-US"/>
        </w:rPr>
        <w:t>:</w:t>
      </w:r>
      <w:r w:rsidR="000E6276" w:rsidRPr="00272832">
        <w:rPr>
          <w:rFonts w:ascii="Arial Narrow" w:eastAsia="Calibri" w:hAnsi="Arial Narrow" w:cstheme="majorHAnsi"/>
          <w:bCs/>
          <w:lang w:eastAsia="en-US"/>
        </w:rPr>
        <w:t xml:space="preserve"> Zakup i dostawa doposażenia w zakresie rolnictwa 4.0 do Zespołu Szkół Centrum Kształcenia Rolniczego </w:t>
      </w:r>
      <w:r w:rsidR="009540B0">
        <w:rPr>
          <w:rFonts w:ascii="Arial Narrow" w:eastAsia="Calibri" w:hAnsi="Arial Narrow" w:cstheme="majorHAnsi"/>
          <w:bCs/>
          <w:lang w:eastAsia="en-US"/>
        </w:rPr>
        <w:br/>
      </w:r>
      <w:r w:rsidR="000E6276" w:rsidRPr="00272832">
        <w:rPr>
          <w:rFonts w:ascii="Arial Narrow" w:eastAsia="Calibri" w:hAnsi="Arial Narrow" w:cstheme="majorHAnsi"/>
          <w:bCs/>
          <w:lang w:eastAsia="en-US"/>
        </w:rPr>
        <w:t xml:space="preserve">w </w:t>
      </w:r>
      <w:r w:rsidR="00CA01C2" w:rsidRPr="00272832">
        <w:rPr>
          <w:rFonts w:ascii="Arial Narrow" w:eastAsia="Calibri" w:hAnsi="Arial Narrow" w:cstheme="majorHAnsi"/>
          <w:bCs/>
          <w:lang w:eastAsia="en-US"/>
        </w:rPr>
        <w:t>Okszowie</w:t>
      </w:r>
      <w:r w:rsidR="00173786" w:rsidRPr="00272832">
        <w:rPr>
          <w:rFonts w:ascii="Arial Narrow" w:eastAsia="Calibri" w:hAnsi="Arial Narrow" w:cstheme="majorHAnsi"/>
          <w:bCs/>
          <w:lang w:eastAsia="en-US"/>
        </w:rPr>
        <w:t>.</w:t>
      </w:r>
    </w:p>
    <w:p w14:paraId="69608485" w14:textId="77777777" w:rsidR="00FE567A" w:rsidRPr="00272832" w:rsidRDefault="00FE567A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bookmarkStart w:id="4" w:name="_Hlk90221839"/>
    </w:p>
    <w:p w14:paraId="69608486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§ 2</w:t>
      </w:r>
    </w:p>
    <w:bookmarkEnd w:id="4"/>
    <w:p w14:paraId="69608487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Przedmiot umowy</w:t>
      </w:r>
    </w:p>
    <w:p w14:paraId="69608488" w14:textId="4E2B8F44" w:rsidR="006F5920" w:rsidRPr="00272832" w:rsidRDefault="00216CA9" w:rsidP="007D70F4">
      <w:pPr>
        <w:numPr>
          <w:ilvl w:val="0"/>
          <w:numId w:val="20"/>
        </w:numPr>
        <w:ind w:left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Zamawiający powierza, a Wykonawca przyjmuje do wykonania</w:t>
      </w:r>
      <w:r w:rsidR="00C61D8A" w:rsidRPr="00272832">
        <w:rPr>
          <w:rFonts w:ascii="Arial Narrow" w:hAnsi="Arial Narrow" w:cstheme="majorHAnsi"/>
        </w:rPr>
        <w:t xml:space="preserve"> </w:t>
      </w:r>
      <w:r w:rsidR="008E5AFC" w:rsidRPr="00272832">
        <w:rPr>
          <w:rFonts w:ascii="Arial Narrow" w:hAnsi="Arial Narrow" w:cstheme="majorHAnsi"/>
          <w:b/>
          <w:bCs/>
        </w:rPr>
        <w:t xml:space="preserve">zakup i dostawę sprzętu rolniczego </w:t>
      </w:r>
      <w:r w:rsidR="009540B0">
        <w:rPr>
          <w:rFonts w:ascii="Arial Narrow" w:hAnsi="Arial Narrow" w:cstheme="majorHAnsi"/>
          <w:b/>
          <w:bCs/>
        </w:rPr>
        <w:t xml:space="preserve">(pielnika ciągnikowego 1 szt.) </w:t>
      </w:r>
      <w:r w:rsidR="008E5AFC" w:rsidRPr="00272832">
        <w:rPr>
          <w:rFonts w:ascii="Arial Narrow" w:hAnsi="Arial Narrow" w:cstheme="majorHAnsi"/>
          <w:b/>
          <w:bCs/>
        </w:rPr>
        <w:t xml:space="preserve">w ramach zadania pn. </w:t>
      </w:r>
      <w:r w:rsidR="008E5AFC" w:rsidRPr="00272832">
        <w:rPr>
          <w:rFonts w:ascii="Arial Narrow" w:hAnsi="Arial Narrow" w:cstheme="majorHAnsi"/>
          <w:b/>
          <w:bCs/>
          <w:i/>
          <w:iCs/>
        </w:rPr>
        <w:t xml:space="preserve">„Rozbudowa bazy dydaktycznej ZSCKR </w:t>
      </w:r>
      <w:r w:rsidR="009540B0">
        <w:rPr>
          <w:rFonts w:ascii="Arial Narrow" w:hAnsi="Arial Narrow" w:cstheme="majorHAnsi"/>
          <w:b/>
          <w:bCs/>
          <w:i/>
          <w:iCs/>
        </w:rPr>
        <w:br/>
      </w:r>
      <w:r w:rsidR="008E5AFC" w:rsidRPr="00272832">
        <w:rPr>
          <w:rFonts w:ascii="Arial Narrow" w:hAnsi="Arial Narrow" w:cstheme="majorHAnsi"/>
          <w:b/>
          <w:bCs/>
          <w:i/>
          <w:iCs/>
        </w:rPr>
        <w:t xml:space="preserve">w Okszowie poprzez zakup nowych maszyn i urządzeń wyposażonych w rozwiązania rolnictwa 4.0 niezbędnych do realizacji kształcenia w zawodach: </w:t>
      </w:r>
      <w:proofErr w:type="spellStart"/>
      <w:r w:rsidR="009540B0">
        <w:rPr>
          <w:rFonts w:ascii="Arial Narrow" w:hAnsi="Arial Narrow" w:cstheme="majorHAnsi"/>
          <w:b/>
          <w:bCs/>
          <w:i/>
          <w:iCs/>
        </w:rPr>
        <w:t>TMRiA</w:t>
      </w:r>
      <w:proofErr w:type="spellEnd"/>
      <w:r w:rsidR="009540B0">
        <w:rPr>
          <w:rFonts w:ascii="Arial Narrow" w:hAnsi="Arial Narrow" w:cstheme="majorHAnsi"/>
          <w:b/>
          <w:bCs/>
          <w:i/>
          <w:iCs/>
        </w:rPr>
        <w:t xml:space="preserve">, </w:t>
      </w:r>
      <w:proofErr w:type="spellStart"/>
      <w:r w:rsidR="009540B0">
        <w:rPr>
          <w:rFonts w:ascii="Arial Narrow" w:hAnsi="Arial Narrow" w:cstheme="majorHAnsi"/>
          <w:b/>
          <w:bCs/>
          <w:i/>
          <w:iCs/>
        </w:rPr>
        <w:t>MOPiMR</w:t>
      </w:r>
      <w:proofErr w:type="spellEnd"/>
      <w:r w:rsidR="009540B0">
        <w:rPr>
          <w:rFonts w:ascii="Arial Narrow" w:hAnsi="Arial Narrow" w:cstheme="majorHAnsi"/>
          <w:b/>
          <w:bCs/>
          <w:i/>
          <w:iCs/>
        </w:rPr>
        <w:t xml:space="preserve"> </w:t>
      </w:r>
      <w:proofErr w:type="spellStart"/>
      <w:r w:rsidR="009540B0">
        <w:rPr>
          <w:rFonts w:ascii="Arial Narrow" w:hAnsi="Arial Narrow" w:cstheme="majorHAnsi"/>
          <w:b/>
          <w:bCs/>
          <w:i/>
          <w:iCs/>
        </w:rPr>
        <w:t>oreaz</w:t>
      </w:r>
      <w:proofErr w:type="spellEnd"/>
      <w:r w:rsidR="009540B0">
        <w:rPr>
          <w:rFonts w:ascii="Arial Narrow" w:hAnsi="Arial Narrow" w:cstheme="majorHAnsi"/>
          <w:b/>
          <w:bCs/>
          <w:i/>
          <w:iCs/>
        </w:rPr>
        <w:t xml:space="preserve"> Rolnik”</w:t>
      </w:r>
      <w:r w:rsidR="005D526B" w:rsidRPr="00272832">
        <w:rPr>
          <w:rFonts w:ascii="Arial Narrow" w:hAnsi="Arial Narrow"/>
          <w:b/>
          <w:bCs/>
        </w:rPr>
        <w:t>-</w:t>
      </w:r>
      <w:r w:rsidR="008E5AFC" w:rsidRPr="00272832">
        <w:rPr>
          <w:rFonts w:ascii="Arial Narrow" w:hAnsi="Arial Narrow"/>
          <w:b/>
          <w:bCs/>
        </w:rPr>
        <w:t xml:space="preserve"> </w:t>
      </w:r>
      <w:r w:rsidR="008E5AFC" w:rsidRPr="00272832">
        <w:rPr>
          <w:rFonts w:ascii="Arial Narrow" w:hAnsi="Arial Narrow" w:cs="Cambria"/>
        </w:rPr>
        <w:t xml:space="preserve">zwanego dalej </w:t>
      </w:r>
      <w:r w:rsidR="008E5AFC" w:rsidRPr="00272832">
        <w:rPr>
          <w:rFonts w:ascii="Arial Narrow" w:hAnsi="Arial Narrow" w:cs="Cambria"/>
          <w:i/>
        </w:rPr>
        <w:t>przedmiotem zamówienia lub przedmiotem Umowy lub sprzętem rolniczym.</w:t>
      </w:r>
    </w:p>
    <w:p w14:paraId="6960848D" w14:textId="77777777" w:rsidR="00B750F6" w:rsidRPr="00272832" w:rsidRDefault="00B750F6" w:rsidP="00B750F6">
      <w:pPr>
        <w:numPr>
          <w:ilvl w:val="0"/>
          <w:numId w:val="20"/>
        </w:numPr>
        <w:suppressAutoHyphens w:val="0"/>
        <w:spacing w:after="0"/>
        <w:ind w:left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iCs/>
        </w:rPr>
        <w:t>W</w:t>
      </w:r>
      <w:r w:rsidR="00C61D8A" w:rsidRPr="00272832">
        <w:rPr>
          <w:rFonts w:ascii="Arial Narrow" w:hAnsi="Arial Narrow" w:cstheme="majorHAnsi"/>
          <w:iCs/>
        </w:rPr>
        <w:t xml:space="preserve"> </w:t>
      </w:r>
      <w:r w:rsidRPr="00272832">
        <w:rPr>
          <w:rFonts w:ascii="Arial Narrow" w:hAnsi="Arial Narrow" w:cstheme="majorHAnsi"/>
          <w:iCs/>
        </w:rPr>
        <w:t>skład przedmiotu umowy wchodzą:</w:t>
      </w:r>
    </w:p>
    <w:p w14:paraId="6960848F" w14:textId="71226C50" w:rsidR="00B750F6" w:rsidRPr="00272832" w:rsidRDefault="000A268A" w:rsidP="00B750F6">
      <w:pPr>
        <w:suppressAutoHyphens w:val="0"/>
        <w:spacing w:after="0"/>
        <w:ind w:left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pielnik ciągnikowy </w:t>
      </w:r>
      <w:r w:rsidR="00B750F6" w:rsidRPr="00272832">
        <w:rPr>
          <w:rFonts w:ascii="Arial Narrow" w:hAnsi="Arial Narrow" w:cstheme="majorHAnsi"/>
        </w:rPr>
        <w:t>- 1 sztuka</w:t>
      </w:r>
      <w:r w:rsidRPr="00272832">
        <w:rPr>
          <w:rFonts w:ascii="Arial Narrow" w:hAnsi="Arial Narrow" w:cstheme="majorHAnsi"/>
        </w:rPr>
        <w:t>,</w:t>
      </w:r>
    </w:p>
    <w:p w14:paraId="69608492" w14:textId="77777777" w:rsidR="004023F1" w:rsidRPr="00272832" w:rsidRDefault="00B750F6" w:rsidP="00131354">
      <w:pPr>
        <w:numPr>
          <w:ilvl w:val="0"/>
          <w:numId w:val="20"/>
        </w:numPr>
        <w:suppressAutoHyphens w:val="0"/>
        <w:spacing w:after="0"/>
        <w:ind w:left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Przedmiot zamówienia obejmuje: </w:t>
      </w:r>
    </w:p>
    <w:p w14:paraId="0BDAC9F7" w14:textId="25DEC6CE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Cambria"/>
          <w:sz w:val="22"/>
          <w:szCs w:val="22"/>
        </w:rPr>
        <w:t>dostawę fabrycznie nowego sprzętu  rolniczego (rok produkcji: 2025/2026), pochodzących z bieżącej produkcji i nieużywanego przed dniem dostarczenia (z wyjątkiem testów funkcjonalnych przeprowadzonych przez producenta lub dystrybutora), pochodzących z oficjalnych kanałów dystrybucyjnych producenta, zapewniających w szczególności realizację uprawnień gwarancyjnych wyposażenia w zakresie określonym w Załączniku nr 1 do SWZ wraz z ich transportem, rozładunkiem, wniesieniem (jeśli dotyczy), montażem (jeśli dotyczy) oraz ustawieniem w miejscu wskazanym przez Zamawiającego (np. plac manewrowy, magazyn),</w:t>
      </w:r>
    </w:p>
    <w:p w14:paraId="6382AD72" w14:textId="77777777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Cambria"/>
          <w:sz w:val="22"/>
          <w:szCs w:val="22"/>
        </w:rPr>
        <w:t>dostarczenie wraz z zamówieniem instrukcji obsługi dla każdego dostarczanego sprzętu rolniczego w języku polskim (jeśli dotyczy) w formie papierowej,</w:t>
      </w:r>
    </w:p>
    <w:p w14:paraId="2744C868" w14:textId="77777777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Cambria"/>
          <w:sz w:val="22"/>
          <w:szCs w:val="22"/>
        </w:rPr>
        <w:t xml:space="preserve">dostarczenie pełnej dokumentacji technicznej i użytkowej dotyczącej przedmiotu zamówienia, w tym specyfikacji technicznej, certyfikatów zgodności, świadectw dopuszczenia do użytkowania w rolnictwie (jeśli są wymagane). </w:t>
      </w:r>
    </w:p>
    <w:p w14:paraId="14C8F708" w14:textId="77777777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Cambria"/>
          <w:sz w:val="22"/>
          <w:szCs w:val="22"/>
        </w:rPr>
        <w:t xml:space="preserve">dostarczenie wraz z zamówieniem dokumentów gwarancyjnych wystawionych przez producenta, a także wszelkich niezbędnych akcesoriów do prawidłowego działania sprzętu, </w:t>
      </w:r>
    </w:p>
    <w:p w14:paraId="7CB998B0" w14:textId="6E7D9C7B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Cambria"/>
          <w:sz w:val="22"/>
          <w:szCs w:val="22"/>
        </w:rPr>
        <w:t>przeprowadzenie szkolenia z zakresu obsługi i eksploatacji dostarczonego sprzętu rolniczego dla wskazanych pracowników Zamawiającego, w przypadku, gdy szczegółowy opis przedmiotu zamówienia przewiduje taką konieczność (np. obsługa komputerów pokładowych).</w:t>
      </w:r>
      <w:r w:rsidRPr="00272832">
        <w:rPr>
          <w:rFonts w:ascii="Arial Narrow" w:hAnsi="Arial Narrow"/>
          <w:sz w:val="22"/>
          <w:szCs w:val="22"/>
        </w:rPr>
        <w:t xml:space="preserve"> </w:t>
      </w:r>
    </w:p>
    <w:p w14:paraId="77238D46" w14:textId="77777777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/>
          <w:sz w:val="22"/>
          <w:szCs w:val="22"/>
        </w:rPr>
        <w:t>koszty transportu, rozładunku oraz ubezpieczenia dostarczanego sprzętu ponosi Wykonawca,</w:t>
      </w:r>
    </w:p>
    <w:p w14:paraId="29EFA1A7" w14:textId="77777777" w:rsidR="00086230" w:rsidRPr="00272832" w:rsidRDefault="00086230" w:rsidP="00086230">
      <w:pPr>
        <w:pStyle w:val="Akapitzlist"/>
        <w:numPr>
          <w:ilvl w:val="1"/>
          <w:numId w:val="20"/>
        </w:numPr>
        <w:tabs>
          <w:tab w:val="left" w:pos="993"/>
        </w:tabs>
        <w:spacing w:before="20" w:after="40" w:line="276" w:lineRule="auto"/>
        <w:jc w:val="both"/>
        <w:rPr>
          <w:rFonts w:ascii="Arial Narrow" w:hAnsi="Arial Narrow" w:cs="Cambria"/>
          <w:sz w:val="22"/>
          <w:szCs w:val="22"/>
        </w:rPr>
      </w:pPr>
      <w:r w:rsidRPr="00272832">
        <w:rPr>
          <w:rFonts w:ascii="Arial Narrow" w:hAnsi="Arial Narrow" w:cs="Arial"/>
          <w:sz w:val="22"/>
          <w:szCs w:val="22"/>
        </w:rPr>
        <w:lastRenderedPageBreak/>
        <w:t>Wykonawca ponosi pełną odpowiedzialność za realizację zamówienia, w tym jego przebieg, terminowość, jakość, zgodność z wymaganiami technicznymi, jakościowymi oraz obowiązującymi przepisami prawa, w szczególności dotyczącymi maszyn rolniczych i ich dopuszczenia do użytkowania</w:t>
      </w:r>
    </w:p>
    <w:p w14:paraId="6960849A" w14:textId="77777777" w:rsidR="00832B8C" w:rsidRPr="00272832" w:rsidRDefault="00832B8C" w:rsidP="00832B8C">
      <w:pPr>
        <w:numPr>
          <w:ilvl w:val="0"/>
          <w:numId w:val="20"/>
        </w:numPr>
        <w:suppressAutoHyphens w:val="0"/>
        <w:spacing w:after="0"/>
        <w:ind w:left="426" w:hanging="426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Zamawiający wymaga od Wykonawcy przekazania przy dostawie następujących dokumentów:</w:t>
      </w:r>
    </w:p>
    <w:p w14:paraId="6960849B" w14:textId="77777777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a) dokumentów gwarancyjnych,</w:t>
      </w:r>
    </w:p>
    <w:p w14:paraId="6960849C" w14:textId="77777777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b) instrukcji użytkowania,</w:t>
      </w:r>
    </w:p>
    <w:p w14:paraId="6960849D" w14:textId="77777777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c) książki serwisowej,</w:t>
      </w:r>
    </w:p>
    <w:p w14:paraId="6960849E" w14:textId="56EE7CE0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 xml:space="preserve">d) informacji dotyczącej serwisu autoryzowanego w okresie gwarancyjnym </w:t>
      </w:r>
      <w:r w:rsidR="00CA01C2" w:rsidRPr="00272832">
        <w:rPr>
          <w:rFonts w:ascii="Arial Narrow" w:hAnsi="Arial Narrow" w:cstheme="majorHAnsi"/>
          <w:bCs/>
        </w:rPr>
        <w:br/>
      </w:r>
      <w:r w:rsidRPr="00272832">
        <w:rPr>
          <w:rFonts w:ascii="Arial Narrow" w:hAnsi="Arial Narrow" w:cstheme="majorHAnsi"/>
          <w:bCs/>
        </w:rPr>
        <w:t>i</w:t>
      </w:r>
      <w:r w:rsidR="00C61D8A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  <w:bCs/>
        </w:rPr>
        <w:t>pogwarancyjnym,</w:t>
      </w:r>
    </w:p>
    <w:p w14:paraId="6960849F" w14:textId="77777777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e) inne dokumenty, przekazywane przez producenta/ów dla zapewnienia</w:t>
      </w:r>
      <w:r w:rsidR="00C61D8A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  <w:bCs/>
        </w:rPr>
        <w:t>Zamawiającemu prawidłowej eksploatacji,</w:t>
      </w:r>
    </w:p>
    <w:p w14:paraId="696084A0" w14:textId="77777777" w:rsidR="00832B8C" w:rsidRPr="00272832" w:rsidRDefault="00832B8C" w:rsidP="00832B8C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f) pełnej instrukcji obsługi w języku polskim, niezbędnej do prawidłowego korzystania z</w:t>
      </w:r>
      <w:r w:rsidR="00C61D8A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  <w:bCs/>
        </w:rPr>
        <w:t>przedmiotu Umowy,</w:t>
      </w:r>
    </w:p>
    <w:p w14:paraId="696084A2" w14:textId="2E6F271A" w:rsidR="004E2963" w:rsidRPr="00272832" w:rsidRDefault="004E2963" w:rsidP="005D526B">
      <w:pPr>
        <w:pStyle w:val="Akapitzlist"/>
        <w:numPr>
          <w:ilvl w:val="0"/>
          <w:numId w:val="20"/>
        </w:numPr>
        <w:jc w:val="both"/>
        <w:rPr>
          <w:rFonts w:ascii="Arial Narrow" w:hAnsi="Arial Narrow" w:cstheme="majorHAnsi"/>
          <w:bCs/>
          <w:sz w:val="22"/>
          <w:szCs w:val="22"/>
        </w:rPr>
      </w:pPr>
      <w:r w:rsidRPr="00272832">
        <w:rPr>
          <w:rFonts w:ascii="Arial Narrow" w:hAnsi="Arial Narrow" w:cstheme="majorHAnsi"/>
          <w:bCs/>
          <w:sz w:val="22"/>
          <w:szCs w:val="22"/>
        </w:rPr>
        <w:t>Wykonawca zapewnia, że przedmiot Umowy dostarczony Zamawiającemu:</w:t>
      </w:r>
    </w:p>
    <w:p w14:paraId="696084A3" w14:textId="77777777" w:rsidR="004E2963" w:rsidRPr="00272832" w:rsidRDefault="004E2963" w:rsidP="004E2963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a) jest fabrycznie nowy, nieużywany, wolny od wad fizycznych i prawnych a także od wszelkich</w:t>
      </w:r>
      <w:r w:rsidR="00C61D8A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  <w:bCs/>
        </w:rPr>
        <w:t>długów i obciążeń, oraz objęty gwarancją,</w:t>
      </w:r>
    </w:p>
    <w:p w14:paraId="696084A4" w14:textId="77777777" w:rsidR="004E2963" w:rsidRPr="00272832" w:rsidRDefault="004E2963" w:rsidP="004E2963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b) jest zgodny z wymaganiami bezpieczeństwa i higieny pracy oraz ergonomii,</w:t>
      </w:r>
    </w:p>
    <w:p w14:paraId="696084A5" w14:textId="77777777" w:rsidR="004E2963" w:rsidRPr="00272832" w:rsidRDefault="004E2963" w:rsidP="004E2963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c) spełnia wszystkie wymagania określone w aktualnych na dzień dostawy obowiązujących</w:t>
      </w:r>
      <w:r w:rsidR="00C61D8A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  <w:bCs/>
        </w:rPr>
        <w:t>przepisach i normach dla produktów objętych przedmiotem Umowy,</w:t>
      </w:r>
    </w:p>
    <w:p w14:paraId="696084A6" w14:textId="77777777" w:rsidR="004E2963" w:rsidRPr="00272832" w:rsidRDefault="004E2963" w:rsidP="004E2963">
      <w:pPr>
        <w:suppressAutoHyphens w:val="0"/>
        <w:spacing w:after="0"/>
        <w:ind w:left="993" w:hanging="284"/>
        <w:contextualSpacing/>
        <w:jc w:val="both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d) jest dopuszczony do obrotu na terenie Polski.</w:t>
      </w:r>
    </w:p>
    <w:p w14:paraId="696084A7" w14:textId="63E91E1B" w:rsidR="001433F5" w:rsidRPr="00272832" w:rsidRDefault="001433F5" w:rsidP="001433F5">
      <w:pPr>
        <w:numPr>
          <w:ilvl w:val="0"/>
          <w:numId w:val="20"/>
        </w:numPr>
        <w:suppressAutoHyphens w:val="0"/>
        <w:spacing w:after="0"/>
        <w:ind w:left="426" w:hanging="426"/>
        <w:contextualSpacing/>
        <w:jc w:val="both"/>
        <w:rPr>
          <w:rFonts w:ascii="Arial Narrow" w:hAnsi="Arial Narrow" w:cstheme="majorHAnsi"/>
          <w:b/>
        </w:rPr>
      </w:pPr>
      <w:r w:rsidRPr="00272832">
        <w:rPr>
          <w:rFonts w:ascii="Arial Narrow" w:hAnsi="Arial Narrow" w:cstheme="majorHAnsi"/>
          <w:bCs/>
        </w:rPr>
        <w:t>Przedmiot umowy dostarczony do Zamawiającego musi być kompletny i musi umożliwiać uruchomienie i użytkowanie bez konieczności doposażania w dodatkowe elementy. W ramach ustalonego wynagrodzenia Wykonawca zobowiązuje się dostarczyć kompletn</w:t>
      </w:r>
      <w:r w:rsidR="008E5AFC" w:rsidRPr="00272832">
        <w:rPr>
          <w:rFonts w:ascii="Arial Narrow" w:hAnsi="Arial Narrow" w:cstheme="majorHAnsi"/>
          <w:bCs/>
        </w:rPr>
        <w:t>y przedmiot zamówienia</w:t>
      </w:r>
      <w:r w:rsidRPr="00272832">
        <w:rPr>
          <w:rFonts w:ascii="Arial Narrow" w:hAnsi="Arial Narrow" w:cstheme="majorHAnsi"/>
          <w:b/>
        </w:rPr>
        <w:t>.</w:t>
      </w:r>
    </w:p>
    <w:p w14:paraId="696084A8" w14:textId="77777777" w:rsidR="00F23A0B" w:rsidRPr="00272832" w:rsidRDefault="001B7CC5" w:rsidP="00131354">
      <w:pPr>
        <w:numPr>
          <w:ilvl w:val="0"/>
          <w:numId w:val="20"/>
        </w:numPr>
        <w:suppressAutoHyphens w:val="0"/>
        <w:spacing w:after="0"/>
        <w:ind w:left="426" w:hanging="426"/>
        <w:contextualSpacing/>
        <w:jc w:val="both"/>
        <w:rPr>
          <w:rFonts w:ascii="Arial Narrow" w:hAnsi="Arial Narrow" w:cstheme="majorHAnsi"/>
          <w:b/>
        </w:rPr>
      </w:pPr>
      <w:r w:rsidRPr="00272832">
        <w:rPr>
          <w:rFonts w:ascii="Arial Narrow" w:hAnsi="Arial Narrow" w:cstheme="majorHAnsi"/>
        </w:rPr>
        <w:t xml:space="preserve">Wykonawca zobowiązuje się wykonać przedmiot umowy zgodnie ze złożoną ofertą, Specyfikacją Warunków Zamówienia oraz </w:t>
      </w:r>
      <w:r w:rsidR="00F23A0B" w:rsidRPr="00272832">
        <w:rPr>
          <w:rFonts w:ascii="Arial Narrow" w:hAnsi="Arial Narrow" w:cstheme="majorHAnsi"/>
        </w:rPr>
        <w:t xml:space="preserve">szczegółowym </w:t>
      </w:r>
      <w:r w:rsidRPr="00272832">
        <w:rPr>
          <w:rFonts w:ascii="Arial Narrow" w:hAnsi="Arial Narrow" w:cstheme="majorHAnsi"/>
        </w:rPr>
        <w:t xml:space="preserve">opisem przedmiotu zamówienia stanowiącymi integralną część niniejszej </w:t>
      </w:r>
      <w:r w:rsidR="004642BD" w:rsidRPr="00272832">
        <w:rPr>
          <w:rFonts w:ascii="Arial Narrow" w:hAnsi="Arial Narrow" w:cstheme="majorHAnsi"/>
        </w:rPr>
        <w:t>u</w:t>
      </w:r>
      <w:r w:rsidRPr="00272832">
        <w:rPr>
          <w:rFonts w:ascii="Arial Narrow" w:hAnsi="Arial Narrow" w:cstheme="majorHAnsi"/>
        </w:rPr>
        <w:t>mowy</w:t>
      </w:r>
      <w:r w:rsidR="00023D82" w:rsidRPr="00272832">
        <w:rPr>
          <w:rFonts w:ascii="Arial Narrow" w:hAnsi="Arial Narrow" w:cstheme="majorHAnsi"/>
        </w:rPr>
        <w:t>.</w:t>
      </w:r>
    </w:p>
    <w:p w14:paraId="696084A9" w14:textId="77777777" w:rsidR="00732665" w:rsidRPr="00272832" w:rsidRDefault="00732665" w:rsidP="00166655">
      <w:pPr>
        <w:pStyle w:val="p2"/>
        <w:spacing w:line="276" w:lineRule="auto"/>
        <w:jc w:val="both"/>
        <w:rPr>
          <w:rFonts w:ascii="Arial Narrow" w:hAnsi="Arial Narrow" w:cstheme="majorHAnsi"/>
          <w:b/>
          <w:sz w:val="22"/>
          <w:szCs w:val="22"/>
        </w:rPr>
      </w:pPr>
    </w:p>
    <w:p w14:paraId="696084AA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§ 3</w:t>
      </w:r>
    </w:p>
    <w:p w14:paraId="696084AB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Oświadczenia Wykonawcy</w:t>
      </w:r>
    </w:p>
    <w:p w14:paraId="696084AC" w14:textId="77777777" w:rsidR="00023D82" w:rsidRPr="00272832" w:rsidRDefault="00023D82" w:rsidP="00131354">
      <w:pPr>
        <w:pStyle w:val="p2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oświadcza, iż zapoznał się z warunkami wykonania przedmiotu umowy </w:t>
      </w:r>
      <w:r w:rsidR="00A8538F" w:rsidRPr="00272832">
        <w:rPr>
          <w:rFonts w:ascii="Arial Narrow" w:hAnsi="Arial Narrow" w:cstheme="majorHAnsi"/>
          <w:sz w:val="22"/>
          <w:szCs w:val="22"/>
        </w:rPr>
        <w:t xml:space="preserve">wskazanymi w </w:t>
      </w:r>
      <w:r w:rsidR="00014E2D" w:rsidRPr="00272832">
        <w:rPr>
          <w:rFonts w:ascii="Arial Narrow" w:hAnsi="Arial Narrow" w:cstheme="majorHAnsi"/>
          <w:sz w:val="22"/>
          <w:szCs w:val="22"/>
        </w:rPr>
        <w:t>SWZ i</w:t>
      </w:r>
      <w:r w:rsidR="00A8538F" w:rsidRPr="00272832">
        <w:rPr>
          <w:rFonts w:ascii="Arial Narrow" w:hAnsi="Arial Narrow" w:cstheme="majorHAnsi"/>
          <w:sz w:val="22"/>
          <w:szCs w:val="22"/>
        </w:rPr>
        <w:t xml:space="preserve"> umowie </w:t>
      </w:r>
      <w:r w:rsidRPr="00272832">
        <w:rPr>
          <w:rFonts w:ascii="Arial Narrow" w:hAnsi="Arial Narrow" w:cstheme="majorHAnsi"/>
          <w:sz w:val="22"/>
          <w:szCs w:val="22"/>
        </w:rPr>
        <w:t>i nie zgłasza do nich uwag oraz zobowiązuje się do wykonania umowy zgodnie z tymi warunkami.</w:t>
      </w:r>
    </w:p>
    <w:p w14:paraId="696084AD" w14:textId="77777777" w:rsidR="00F7326F" w:rsidRPr="00272832" w:rsidRDefault="00023D82" w:rsidP="00F7326F">
      <w:pPr>
        <w:pStyle w:val="p2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oświadcza, iż posiada niezbędną wiedzę i doświadczenie do realizacji przedmiotu umowy. Wykonawca zobowiązuje się do realizacji umowy z dołożeniem najwyższej staranności zgodnie z obowiązującymi przepisami i normami, treścią umowy oraz uzgodnieniami dokonanymi w trakcie realizacji umowy.</w:t>
      </w:r>
    </w:p>
    <w:p w14:paraId="696084AE" w14:textId="77777777" w:rsidR="00F7326F" w:rsidRPr="00272832" w:rsidRDefault="00F7326F" w:rsidP="00D3630B">
      <w:pPr>
        <w:pStyle w:val="p2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oświadcza, że dysponuje odpowiednio wykwalifikowanym personelem, a także posiada zdolności organizacyjne i techniczne do prawidłowej i terminowej realizacji</w:t>
      </w:r>
      <w:r w:rsidR="00C61D8A" w:rsidRPr="00272832">
        <w:rPr>
          <w:rFonts w:ascii="Arial Narrow" w:hAnsi="Arial Narrow" w:cstheme="majorHAnsi"/>
          <w:sz w:val="22"/>
          <w:szCs w:val="22"/>
        </w:rPr>
        <w:t xml:space="preserve"> </w:t>
      </w:r>
      <w:r w:rsidRPr="00272832">
        <w:rPr>
          <w:rFonts w:ascii="Arial Narrow" w:hAnsi="Arial Narrow" w:cstheme="majorHAnsi"/>
          <w:sz w:val="22"/>
          <w:szCs w:val="22"/>
        </w:rPr>
        <w:t>przedmiotu zamówienia.</w:t>
      </w:r>
    </w:p>
    <w:p w14:paraId="696084AF" w14:textId="64EAC924" w:rsidR="0052561C" w:rsidRPr="00272832" w:rsidRDefault="00023D82" w:rsidP="0052561C">
      <w:pPr>
        <w:pStyle w:val="p2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lastRenderedPageBreak/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696084B0" w14:textId="77777777" w:rsidR="0052561C" w:rsidRPr="00272832" w:rsidRDefault="0052561C" w:rsidP="0052561C">
      <w:pPr>
        <w:pStyle w:val="p2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oświadcza, że posiada do przedmiotu Umowy wszelkie konieczne prawa, w tym prawo do sprzedaży przedmiotu Umowy i zapewnia, że zawierając Umowę, nie narusza żadnych praw do własności intelektualnej i przemysłowej osób trzecich.</w:t>
      </w:r>
    </w:p>
    <w:p w14:paraId="696084B2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§ 4</w:t>
      </w:r>
    </w:p>
    <w:p w14:paraId="696084B3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Zasady współpracy</w:t>
      </w:r>
    </w:p>
    <w:p w14:paraId="696084B4" w14:textId="77777777" w:rsidR="00023D82" w:rsidRPr="00272832" w:rsidRDefault="00023D82" w:rsidP="00131354">
      <w:pPr>
        <w:pStyle w:val="p2"/>
        <w:numPr>
          <w:ilvl w:val="0"/>
          <w:numId w:val="7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 i Wykonawca zobowiązują się do współpracy przy realizacji przedmiotu umowy.</w:t>
      </w:r>
    </w:p>
    <w:p w14:paraId="696084B5" w14:textId="77777777" w:rsidR="00023D82" w:rsidRPr="00272832" w:rsidRDefault="00023D82" w:rsidP="00131354">
      <w:pPr>
        <w:pStyle w:val="p2"/>
        <w:numPr>
          <w:ilvl w:val="0"/>
          <w:numId w:val="7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Współpraca Stron oraz wymiana informacji będzie się odbywała w granicach niezbędnych dla prawidłowego wykonania umowy, z poszanowaniem powszechnie obowiązujących przepisów prawa i ustalonych zwyczajów, zasad uczciwej konkurencji, ochrony informacji stanowiących informacje poufne każdej ze Stron oraz interesów handlowych każdej ze Stron.</w:t>
      </w:r>
    </w:p>
    <w:p w14:paraId="7DB184FB" w14:textId="77777777" w:rsidR="00086230" w:rsidRPr="00272832" w:rsidRDefault="00023D82" w:rsidP="00086230">
      <w:pPr>
        <w:pStyle w:val="p2"/>
        <w:numPr>
          <w:ilvl w:val="0"/>
          <w:numId w:val="7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 zapewni Wykonawcy dostęp do informacji w zakresie niezbędnym do realizacji przedmiotu umowy.</w:t>
      </w:r>
    </w:p>
    <w:p w14:paraId="1333E3B4" w14:textId="3534EF70" w:rsidR="00086230" w:rsidRPr="00272832" w:rsidRDefault="00023D82" w:rsidP="00086230">
      <w:pPr>
        <w:pStyle w:val="p2"/>
        <w:numPr>
          <w:ilvl w:val="0"/>
          <w:numId w:val="7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4AD2741A" w14:textId="77777777" w:rsidR="00CA01C2" w:rsidRPr="00272832" w:rsidRDefault="00CA01C2" w:rsidP="00CA01C2">
      <w:pPr>
        <w:pStyle w:val="p2"/>
        <w:spacing w:line="276" w:lineRule="auto"/>
        <w:ind w:left="426"/>
        <w:jc w:val="both"/>
        <w:rPr>
          <w:rFonts w:ascii="Arial Narrow" w:hAnsi="Arial Narrow" w:cstheme="majorHAnsi"/>
          <w:sz w:val="22"/>
          <w:szCs w:val="22"/>
        </w:rPr>
      </w:pPr>
    </w:p>
    <w:p w14:paraId="696084BA" w14:textId="56303A28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5</w:t>
      </w:r>
    </w:p>
    <w:p w14:paraId="696084BB" w14:textId="77777777" w:rsidR="00023D82" w:rsidRPr="00272832" w:rsidRDefault="00023D82" w:rsidP="00166655">
      <w:pPr>
        <w:pStyle w:val="p2"/>
        <w:tabs>
          <w:tab w:val="center" w:pos="4535"/>
          <w:tab w:val="right" w:pos="9070"/>
        </w:tabs>
        <w:spacing w:line="276" w:lineRule="auto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ab/>
        <w:t>Termin i miejsce dostawy</w:t>
      </w:r>
      <w:r w:rsidRPr="00272832">
        <w:rPr>
          <w:rFonts w:ascii="Arial Narrow" w:hAnsi="Arial Narrow" w:cstheme="majorHAnsi"/>
          <w:b/>
          <w:sz w:val="22"/>
          <w:szCs w:val="22"/>
        </w:rPr>
        <w:tab/>
      </w:r>
    </w:p>
    <w:p w14:paraId="696084BC" w14:textId="4195B08D" w:rsidR="006F5920" w:rsidRPr="00272832" w:rsidRDefault="00023D82" w:rsidP="00B03A80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outlineLvl w:val="3"/>
        <w:rPr>
          <w:rFonts w:ascii="Arial Narrow" w:hAnsi="Arial Narrow" w:cstheme="majorHAnsi"/>
          <w:b/>
          <w:bCs/>
        </w:rPr>
      </w:pPr>
      <w:r w:rsidRPr="00272832">
        <w:rPr>
          <w:rFonts w:ascii="Arial Narrow" w:hAnsi="Arial Narrow" w:cstheme="majorHAnsi"/>
          <w:bCs/>
        </w:rPr>
        <w:t>Wykonawca jest zobowiązany wykonać zamówienie</w:t>
      </w:r>
      <w:r w:rsidR="00B07B43" w:rsidRPr="00272832">
        <w:rPr>
          <w:rFonts w:ascii="Arial Narrow" w:hAnsi="Arial Narrow" w:cstheme="majorHAnsi"/>
          <w:bCs/>
        </w:rPr>
        <w:t xml:space="preserve"> </w:t>
      </w:r>
      <w:r w:rsidRPr="00272832">
        <w:rPr>
          <w:rFonts w:ascii="Arial Narrow" w:hAnsi="Arial Narrow" w:cstheme="majorHAnsi"/>
        </w:rPr>
        <w:t>w terminie</w:t>
      </w:r>
      <w:r w:rsidR="006F5920" w:rsidRPr="00272832">
        <w:rPr>
          <w:rFonts w:ascii="Arial Narrow" w:hAnsi="Arial Narrow" w:cstheme="majorHAnsi"/>
        </w:rPr>
        <w:t xml:space="preserve">: </w:t>
      </w:r>
    </w:p>
    <w:p w14:paraId="696084BD" w14:textId="5FE9004C" w:rsidR="006F5920" w:rsidRPr="00272832" w:rsidRDefault="005D526B" w:rsidP="001A7AF8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outlineLvl w:val="3"/>
        <w:rPr>
          <w:rFonts w:ascii="Arial Narrow" w:hAnsi="Arial Narrow" w:cstheme="majorHAnsi"/>
          <w:b/>
          <w:bCs/>
        </w:rPr>
      </w:pPr>
      <w:r w:rsidRPr="00272832">
        <w:rPr>
          <w:rFonts w:ascii="Arial Narrow" w:hAnsi="Arial Narrow" w:cstheme="majorHAnsi"/>
          <w:b/>
          <w:bCs/>
        </w:rPr>
        <w:t>3</w:t>
      </w:r>
      <w:r w:rsidR="00EC19EB" w:rsidRPr="00272832">
        <w:rPr>
          <w:rFonts w:ascii="Arial Narrow" w:hAnsi="Arial Narrow" w:cstheme="majorHAnsi"/>
          <w:b/>
          <w:bCs/>
        </w:rPr>
        <w:t>0 dni</w:t>
      </w:r>
      <w:r w:rsidR="00B07B43" w:rsidRPr="00272832">
        <w:rPr>
          <w:rFonts w:ascii="Arial Narrow" w:hAnsi="Arial Narrow" w:cstheme="majorHAnsi"/>
          <w:b/>
          <w:bCs/>
        </w:rPr>
        <w:t xml:space="preserve"> </w:t>
      </w:r>
      <w:r w:rsidR="00DA7936" w:rsidRPr="00272832">
        <w:rPr>
          <w:rFonts w:ascii="Arial Narrow" w:hAnsi="Arial Narrow" w:cstheme="majorHAnsi"/>
          <w:b/>
          <w:bCs/>
        </w:rPr>
        <w:t>od dnia podpisania umowy</w:t>
      </w:r>
      <w:r w:rsidR="00990414" w:rsidRPr="00272832">
        <w:rPr>
          <w:rFonts w:ascii="Arial Narrow" w:hAnsi="Arial Narrow" w:cstheme="majorHAnsi"/>
        </w:rPr>
        <w:t>, tj.</w:t>
      </w:r>
      <w:r w:rsidR="00990414" w:rsidRPr="00272832">
        <w:rPr>
          <w:rFonts w:ascii="Arial Narrow" w:hAnsi="Arial Narrow" w:cstheme="majorHAnsi"/>
          <w:b/>
          <w:bCs/>
        </w:rPr>
        <w:t xml:space="preserve"> do dnia ……………</w:t>
      </w:r>
      <w:r w:rsidR="00820197" w:rsidRPr="00272832">
        <w:rPr>
          <w:rFonts w:ascii="Arial Narrow" w:hAnsi="Arial Narrow" w:cstheme="majorHAnsi"/>
          <w:b/>
          <w:bCs/>
        </w:rPr>
        <w:t>….</w:t>
      </w:r>
      <w:r w:rsidR="00990414" w:rsidRPr="00272832">
        <w:rPr>
          <w:rFonts w:ascii="Arial Narrow" w:hAnsi="Arial Narrow" w:cstheme="majorHAnsi"/>
          <w:b/>
          <w:bCs/>
        </w:rPr>
        <w:t xml:space="preserve"> r</w:t>
      </w:r>
      <w:r w:rsidR="00EC19EB" w:rsidRPr="00272832">
        <w:rPr>
          <w:rFonts w:ascii="Arial Narrow" w:hAnsi="Arial Narrow" w:cstheme="majorHAnsi"/>
          <w:b/>
          <w:bCs/>
        </w:rPr>
        <w:t>.</w:t>
      </w:r>
    </w:p>
    <w:p w14:paraId="696084BE" w14:textId="1E33668A" w:rsidR="00023D82" w:rsidRPr="00272832" w:rsidRDefault="00023D82" w:rsidP="00131354">
      <w:pPr>
        <w:widowControl w:val="0"/>
        <w:numPr>
          <w:ilvl w:val="1"/>
          <w:numId w:val="13"/>
        </w:numPr>
        <w:tabs>
          <w:tab w:val="clear" w:pos="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outlineLvl w:val="3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 xml:space="preserve">Dostawa zostanie zrealizowana w dni robocze, w godzinach pracy Zamawiającego, </w:t>
      </w:r>
      <w:r w:rsidR="00581512" w:rsidRPr="00272832">
        <w:rPr>
          <w:rFonts w:ascii="Arial Narrow" w:hAnsi="Arial Narrow" w:cstheme="majorHAnsi"/>
          <w:bCs/>
        </w:rPr>
        <w:t xml:space="preserve">tj. </w:t>
      </w:r>
      <w:r w:rsidR="00581512" w:rsidRPr="00272832">
        <w:rPr>
          <w:rFonts w:ascii="Arial Narrow" w:hAnsi="Arial Narrow" w:cstheme="majorHAnsi"/>
        </w:rPr>
        <w:t>od poniedziałku do piątku (z wyłączeniem dni świątecznych) w godz.:</w:t>
      </w:r>
      <w:r w:rsidR="007A4212" w:rsidRPr="00272832">
        <w:rPr>
          <w:rFonts w:ascii="Arial Narrow" w:hAnsi="Arial Narrow" w:cstheme="majorHAnsi"/>
        </w:rPr>
        <w:t>7</w:t>
      </w:r>
      <w:r w:rsidR="0082282C" w:rsidRPr="00272832">
        <w:rPr>
          <w:rFonts w:ascii="Arial Narrow" w:hAnsi="Arial Narrow" w:cstheme="majorHAnsi"/>
        </w:rPr>
        <w:t>:00 do 1</w:t>
      </w:r>
      <w:r w:rsidR="007A4212" w:rsidRPr="00272832">
        <w:rPr>
          <w:rFonts w:ascii="Arial Narrow" w:hAnsi="Arial Narrow" w:cstheme="majorHAnsi"/>
        </w:rPr>
        <w:t>5</w:t>
      </w:r>
      <w:r w:rsidR="0082282C" w:rsidRPr="00272832">
        <w:rPr>
          <w:rFonts w:ascii="Arial Narrow" w:hAnsi="Arial Narrow" w:cstheme="majorHAnsi"/>
        </w:rPr>
        <w:t>:00</w:t>
      </w:r>
      <w:r w:rsidR="00FF1222" w:rsidRPr="00272832">
        <w:rPr>
          <w:rFonts w:ascii="Arial Narrow" w:hAnsi="Arial Narrow" w:cstheme="majorHAnsi"/>
        </w:rPr>
        <w:t xml:space="preserve">, </w:t>
      </w:r>
      <w:r w:rsidRPr="00272832">
        <w:rPr>
          <w:rFonts w:ascii="Arial Narrow" w:hAnsi="Arial Narrow" w:cstheme="majorHAnsi"/>
          <w:bCs/>
        </w:rPr>
        <w:t>po uprzednim awizowaniu przez Wykonawcę na piśmie lub na adres e</w:t>
      </w:r>
      <w:r w:rsidR="00581512" w:rsidRPr="00272832">
        <w:rPr>
          <w:rFonts w:ascii="Arial Narrow" w:hAnsi="Arial Narrow" w:cstheme="majorHAnsi"/>
          <w:bCs/>
        </w:rPr>
        <w:t>-</w:t>
      </w:r>
      <w:r w:rsidRPr="00272832">
        <w:rPr>
          <w:rFonts w:ascii="Arial Narrow" w:hAnsi="Arial Narrow" w:cstheme="majorHAnsi"/>
          <w:bCs/>
        </w:rPr>
        <w:t>mail</w:t>
      </w:r>
      <w:r w:rsidR="00581512" w:rsidRPr="00272832">
        <w:rPr>
          <w:rFonts w:ascii="Arial Narrow" w:hAnsi="Arial Narrow" w:cstheme="majorHAnsi"/>
          <w:bCs/>
        </w:rPr>
        <w:t>:</w:t>
      </w:r>
      <w:hyperlink r:id="rId8" w:history="1">
        <w:r w:rsidR="004165C4" w:rsidRPr="00272832">
          <w:rPr>
            <w:rStyle w:val="Hipercze"/>
            <w:rFonts w:ascii="Arial Narrow" w:hAnsi="Arial Narrow" w:cstheme="majorHAnsi"/>
            <w:bCs/>
            <w:color w:val="auto"/>
            <w:u w:val="none"/>
          </w:rPr>
          <w:t>……………………..</w:t>
        </w:r>
      </w:hyperlink>
      <w:r w:rsidRPr="00272832">
        <w:rPr>
          <w:rFonts w:ascii="Arial Narrow" w:hAnsi="Arial Narrow" w:cstheme="majorHAnsi"/>
          <w:bCs/>
        </w:rPr>
        <w:t xml:space="preserve"> z co najmniej 3 dniowym wyprzedzeniem w stosunku do daty dostawy.</w:t>
      </w:r>
    </w:p>
    <w:p w14:paraId="696084BF" w14:textId="508A52C7" w:rsidR="00023D82" w:rsidRPr="00272832" w:rsidRDefault="008E5AFC" w:rsidP="00131354">
      <w:pPr>
        <w:widowControl w:val="0"/>
        <w:numPr>
          <w:ilvl w:val="1"/>
          <w:numId w:val="13"/>
        </w:numPr>
        <w:tabs>
          <w:tab w:val="clear" w:pos="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outlineLvl w:val="3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 xml:space="preserve">Sprzęt rolniczy wchodzący </w:t>
      </w:r>
      <w:r w:rsidR="00023D82" w:rsidRPr="00272832">
        <w:rPr>
          <w:rFonts w:ascii="Arial Narrow" w:hAnsi="Arial Narrow" w:cstheme="majorHAnsi"/>
          <w:bCs/>
        </w:rPr>
        <w:t xml:space="preserve">w zakres </w:t>
      </w:r>
      <w:r w:rsidR="006124E2" w:rsidRPr="00272832">
        <w:rPr>
          <w:rFonts w:ascii="Arial Narrow" w:hAnsi="Arial Narrow" w:cstheme="majorHAnsi"/>
          <w:bCs/>
        </w:rPr>
        <w:t>przedmiotu zamówienia</w:t>
      </w:r>
      <w:r w:rsidR="00023D82" w:rsidRPr="00272832">
        <w:rPr>
          <w:rFonts w:ascii="Arial Narrow" w:hAnsi="Arial Narrow" w:cstheme="majorHAnsi"/>
          <w:bCs/>
        </w:rPr>
        <w:t xml:space="preserve"> zostanie </w:t>
      </w:r>
      <w:r w:rsidRPr="00272832">
        <w:rPr>
          <w:rFonts w:ascii="Arial Narrow" w:hAnsi="Arial Narrow" w:cstheme="majorHAnsi"/>
          <w:bCs/>
        </w:rPr>
        <w:t xml:space="preserve">dostarczony </w:t>
      </w:r>
      <w:r w:rsidR="0036698F" w:rsidRPr="00272832">
        <w:rPr>
          <w:rFonts w:ascii="Arial Narrow" w:hAnsi="Arial Narrow" w:cstheme="majorHAnsi"/>
          <w:bCs/>
        </w:rPr>
        <w:t>do miejsca wskazanego przez Zamawiającego</w:t>
      </w:r>
      <w:r w:rsidRPr="00272832">
        <w:rPr>
          <w:rFonts w:ascii="Arial Narrow" w:hAnsi="Arial Narrow" w:cstheme="majorHAnsi"/>
          <w:bCs/>
        </w:rPr>
        <w:t>.</w:t>
      </w:r>
    </w:p>
    <w:p w14:paraId="696084C0" w14:textId="77777777" w:rsidR="00ED0BDB" w:rsidRPr="00272832" w:rsidRDefault="00023D82" w:rsidP="00166655">
      <w:pPr>
        <w:widowControl w:val="0"/>
        <w:numPr>
          <w:ilvl w:val="1"/>
          <w:numId w:val="13"/>
        </w:numPr>
        <w:tabs>
          <w:tab w:val="clear" w:pos="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outlineLvl w:val="3"/>
        <w:rPr>
          <w:rFonts w:ascii="Arial Narrow" w:hAnsi="Arial Narrow" w:cstheme="majorHAnsi"/>
          <w:bCs/>
        </w:rPr>
      </w:pPr>
      <w:r w:rsidRPr="00272832">
        <w:rPr>
          <w:rFonts w:ascii="Arial Narrow" w:hAnsi="Arial Narrow" w:cstheme="majorHAnsi"/>
          <w:bCs/>
        </w:rPr>
        <w:t>Ilekroć w umowie jest mowa o „dniach roboczych”, należy przez to rozumieć dni od poniedziałku do piątku, z wyłączeniem przypadających w dni wolne od pracy, określone w art. 1 ust. 1 ustawy z dnia 18 stycznia 1951 r. o dniach wolnych od pracy (</w:t>
      </w:r>
      <w:r w:rsidR="00ED0BDB" w:rsidRPr="00272832">
        <w:rPr>
          <w:rFonts w:ascii="Arial Narrow" w:hAnsi="Arial Narrow" w:cstheme="majorHAnsi"/>
          <w:bCs/>
        </w:rPr>
        <w:t xml:space="preserve">t. j. </w:t>
      </w:r>
      <w:r w:rsidRPr="00272832">
        <w:rPr>
          <w:rFonts w:ascii="Arial Narrow" w:hAnsi="Arial Narrow" w:cstheme="majorHAnsi"/>
          <w:bCs/>
        </w:rPr>
        <w:t>Dz. U. z 20</w:t>
      </w:r>
      <w:r w:rsidR="00ED0BDB" w:rsidRPr="00272832">
        <w:rPr>
          <w:rFonts w:ascii="Arial Narrow" w:hAnsi="Arial Narrow" w:cstheme="majorHAnsi"/>
          <w:bCs/>
        </w:rPr>
        <w:t>2</w:t>
      </w:r>
      <w:r w:rsidR="00DF2F5F" w:rsidRPr="00272832">
        <w:rPr>
          <w:rFonts w:ascii="Arial Narrow" w:hAnsi="Arial Narrow" w:cstheme="majorHAnsi"/>
          <w:bCs/>
        </w:rPr>
        <w:t>5</w:t>
      </w:r>
      <w:r w:rsidRPr="00272832">
        <w:rPr>
          <w:rFonts w:ascii="Arial Narrow" w:hAnsi="Arial Narrow" w:cstheme="majorHAnsi"/>
          <w:bCs/>
        </w:rPr>
        <w:t xml:space="preserve"> r. poz. </w:t>
      </w:r>
      <w:r w:rsidR="00DF2F5F" w:rsidRPr="00272832">
        <w:rPr>
          <w:rFonts w:ascii="Arial Narrow" w:hAnsi="Arial Narrow" w:cstheme="majorHAnsi"/>
          <w:bCs/>
        </w:rPr>
        <w:t>296</w:t>
      </w:r>
      <w:r w:rsidRPr="00272832">
        <w:rPr>
          <w:rFonts w:ascii="Arial Narrow" w:hAnsi="Arial Narrow" w:cstheme="majorHAnsi"/>
          <w:bCs/>
        </w:rPr>
        <w:t>).</w:t>
      </w:r>
    </w:p>
    <w:p w14:paraId="696084C1" w14:textId="77777777" w:rsidR="000F4B67" w:rsidRPr="00272832" w:rsidRDefault="000F4B67" w:rsidP="00166655">
      <w:pPr>
        <w:autoSpaceDE w:val="0"/>
        <w:autoSpaceDN w:val="0"/>
        <w:spacing w:after="0"/>
        <w:jc w:val="both"/>
        <w:rPr>
          <w:rFonts w:ascii="Arial Narrow" w:hAnsi="Arial Narrow" w:cstheme="majorHAnsi"/>
          <w:b/>
          <w:bCs/>
        </w:rPr>
      </w:pPr>
    </w:p>
    <w:p w14:paraId="696084C2" w14:textId="77777777" w:rsidR="00023D82" w:rsidRPr="00272832" w:rsidRDefault="00023D82" w:rsidP="000F4B67">
      <w:pPr>
        <w:autoSpaceDE w:val="0"/>
        <w:autoSpaceDN w:val="0"/>
        <w:spacing w:after="0"/>
        <w:jc w:val="center"/>
        <w:rPr>
          <w:rFonts w:ascii="Arial Narrow" w:hAnsi="Arial Narrow" w:cstheme="majorHAnsi"/>
          <w:b/>
          <w:bCs/>
        </w:rPr>
      </w:pPr>
      <w:r w:rsidRPr="00272832">
        <w:rPr>
          <w:rFonts w:ascii="Arial Narrow" w:hAnsi="Arial Narrow" w:cstheme="majorHAnsi"/>
          <w:b/>
          <w:bCs/>
        </w:rPr>
        <w:t>§ 5a</w:t>
      </w:r>
    </w:p>
    <w:p w14:paraId="696084C3" w14:textId="77777777" w:rsidR="00023D82" w:rsidRPr="00272832" w:rsidRDefault="00023D82" w:rsidP="000F4B67">
      <w:pPr>
        <w:autoSpaceDE w:val="0"/>
        <w:autoSpaceDN w:val="0"/>
        <w:spacing w:after="0"/>
        <w:jc w:val="center"/>
        <w:rPr>
          <w:rFonts w:ascii="Arial Narrow" w:hAnsi="Arial Narrow" w:cstheme="majorHAnsi"/>
          <w:b/>
          <w:bCs/>
          <w:spacing w:val="-8"/>
        </w:rPr>
      </w:pPr>
      <w:r w:rsidRPr="00272832">
        <w:rPr>
          <w:rFonts w:ascii="Arial Narrow" w:hAnsi="Arial Narrow" w:cstheme="majorHAnsi"/>
          <w:b/>
          <w:bCs/>
          <w:spacing w:val="-8"/>
        </w:rPr>
        <w:t>Odbiór przedmiotu umowy</w:t>
      </w:r>
    </w:p>
    <w:p w14:paraId="696084C4" w14:textId="77777777" w:rsidR="00881024" w:rsidRPr="00272832" w:rsidRDefault="00014E2D" w:rsidP="001B434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eastAsia="Times New Roman" w:hAnsi="Arial Narrow" w:cstheme="majorHAnsi"/>
          <w:vanish/>
          <w:sz w:val="22"/>
          <w:szCs w:val="22"/>
          <w:lang w:eastAsia="zh-CN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Strony zgodnie postanawiają, że potwierdzeniem realizacji przedmiotu umowy będzie </w:t>
      </w:r>
      <w:r w:rsidRPr="00272832">
        <w:rPr>
          <w:rFonts w:ascii="Arial Narrow" w:hAnsi="Arial Narrow" w:cstheme="majorHAnsi"/>
          <w:b/>
          <w:bCs/>
          <w:sz w:val="22"/>
          <w:szCs w:val="22"/>
        </w:rPr>
        <w:t>protokół odbioru końcowego</w:t>
      </w:r>
      <w:r w:rsidRPr="00272832">
        <w:rPr>
          <w:rFonts w:ascii="Arial Narrow" w:hAnsi="Arial Narrow" w:cstheme="majorHAnsi"/>
          <w:sz w:val="22"/>
          <w:szCs w:val="22"/>
        </w:rPr>
        <w:t xml:space="preserve"> będący podstawą wystawienia faktury końcowej, o której mowa w § 7</w:t>
      </w:r>
      <w:r w:rsidR="00ED0BDB" w:rsidRPr="00272832">
        <w:rPr>
          <w:rFonts w:ascii="Arial Narrow" w:hAnsi="Arial Narrow" w:cstheme="majorHAnsi"/>
          <w:sz w:val="22"/>
          <w:szCs w:val="22"/>
        </w:rPr>
        <w:t xml:space="preserve"> umowy</w:t>
      </w:r>
      <w:r w:rsidRPr="00272832">
        <w:rPr>
          <w:rFonts w:ascii="Arial Narrow" w:hAnsi="Arial Narrow" w:cstheme="majorHAnsi"/>
          <w:sz w:val="22"/>
          <w:szCs w:val="22"/>
        </w:rPr>
        <w:t xml:space="preserve">. </w:t>
      </w:r>
    </w:p>
    <w:p w14:paraId="696084C5" w14:textId="77777777" w:rsidR="00B03A80" w:rsidRPr="00272832" w:rsidRDefault="00B03A80" w:rsidP="001B434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eastAsia="Times New Roman" w:hAnsi="Arial Narrow" w:cstheme="majorHAnsi"/>
          <w:vanish/>
          <w:sz w:val="22"/>
          <w:szCs w:val="22"/>
          <w:lang w:eastAsia="zh-CN"/>
        </w:rPr>
      </w:pPr>
    </w:p>
    <w:p w14:paraId="696084C6" w14:textId="77777777" w:rsidR="00B03A80" w:rsidRPr="00272832" w:rsidRDefault="00B03A80" w:rsidP="00131354">
      <w:pPr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Arial Narrow" w:hAnsi="Arial Narrow" w:cstheme="majorHAnsi"/>
        </w:rPr>
      </w:pPr>
    </w:p>
    <w:p w14:paraId="65BC77EA" w14:textId="2016C23F" w:rsidR="006F0B59" w:rsidRPr="00272832" w:rsidRDefault="00023D82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Podstawą zgłoszenia przez Wykonawcę gotowości do odbioru końcowego będzie faktyczne wykonanie zakresu rzeczowego przedmiotu umowy. </w:t>
      </w:r>
    </w:p>
    <w:p w14:paraId="7D431102" w14:textId="08BD3F66" w:rsidR="00F965B6" w:rsidRPr="00272832" w:rsidRDefault="00023D82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lastRenderedPageBreak/>
        <w:t xml:space="preserve">Zamawiający zobowiązany jest do dokonania lub odmowy dokonania odbioru </w:t>
      </w:r>
      <w:r w:rsidR="00B64853" w:rsidRPr="00272832">
        <w:rPr>
          <w:rFonts w:ascii="Arial Narrow" w:hAnsi="Arial Narrow" w:cstheme="majorHAnsi"/>
          <w:sz w:val="22"/>
          <w:szCs w:val="22"/>
        </w:rPr>
        <w:t>końcowego</w:t>
      </w:r>
      <w:r w:rsidRPr="00272832">
        <w:rPr>
          <w:rFonts w:ascii="Arial Narrow" w:hAnsi="Arial Narrow" w:cstheme="majorHAnsi"/>
          <w:sz w:val="22"/>
          <w:szCs w:val="22"/>
        </w:rPr>
        <w:t xml:space="preserve">, w terminie </w:t>
      </w:r>
      <w:r w:rsidR="008920F3" w:rsidRPr="00272832">
        <w:rPr>
          <w:rFonts w:ascii="Arial Narrow" w:hAnsi="Arial Narrow" w:cstheme="majorHAnsi"/>
          <w:b/>
          <w:bCs/>
          <w:sz w:val="22"/>
          <w:szCs w:val="22"/>
        </w:rPr>
        <w:t>3</w:t>
      </w:r>
      <w:r w:rsidR="005D526B" w:rsidRPr="00272832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Pr="00272832">
        <w:rPr>
          <w:rFonts w:ascii="Arial Narrow" w:hAnsi="Arial Narrow" w:cstheme="majorHAnsi"/>
          <w:b/>
          <w:bCs/>
          <w:sz w:val="22"/>
          <w:szCs w:val="22"/>
        </w:rPr>
        <w:t>dni roboczych</w:t>
      </w:r>
      <w:r w:rsidRPr="00272832">
        <w:rPr>
          <w:rFonts w:ascii="Arial Narrow" w:hAnsi="Arial Narrow" w:cstheme="majorHAnsi"/>
          <w:sz w:val="22"/>
          <w:szCs w:val="22"/>
        </w:rPr>
        <w:t xml:space="preserve"> od dnia rozpoczęcia tego odbioru. </w:t>
      </w:r>
    </w:p>
    <w:p w14:paraId="556A54CB" w14:textId="77777777" w:rsidR="00F965B6" w:rsidRPr="00272832" w:rsidRDefault="002F470B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/>
          <w:sz w:val="22"/>
          <w:szCs w:val="22"/>
        </w:rPr>
        <w:t>Sprzęt będzie oznaczony zgodnie z obowiązującymi przepisami, a w szczególności znakami bezpieczeństwa.</w:t>
      </w:r>
    </w:p>
    <w:p w14:paraId="52C91B49" w14:textId="77777777" w:rsidR="00F965B6" w:rsidRPr="00272832" w:rsidRDefault="002F470B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Przedmiot umowy zostanie dostarczony przez Wykonawcę do siedziby Zamawiającego oraz zainstalowany i uruchomiony.</w:t>
      </w:r>
    </w:p>
    <w:p w14:paraId="0FC22ACF" w14:textId="77777777" w:rsidR="00F965B6" w:rsidRPr="00272832" w:rsidRDefault="002F470B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wyda Zamawiającemu instrukcje obsługi sprzętu lub – jeśli są one udostępniane przez producenta w formie elektronicznej – przekaże adresy WWW, pod którymi można je pobrać.</w:t>
      </w:r>
    </w:p>
    <w:p w14:paraId="696084CD" w14:textId="4C345C35" w:rsidR="00023D82" w:rsidRPr="00272832" w:rsidRDefault="00023D82" w:rsidP="00F965B6">
      <w:pPr>
        <w:pStyle w:val="Akapitzlist"/>
        <w:numPr>
          <w:ilvl w:val="0"/>
          <w:numId w:val="37"/>
        </w:numPr>
        <w:tabs>
          <w:tab w:val="left" w:pos="0"/>
        </w:tabs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 przypadku, gdy przy dostarczeniu przedmiotu umowy Zamawiającemu zostanie stwierdzona wada dostarczonego przedmiotu albo jego niezgodność z umową w szczególności z wymaganiami zawartymi w </w:t>
      </w:r>
      <w:r w:rsidR="00DD05DC" w:rsidRPr="00272832">
        <w:rPr>
          <w:rFonts w:ascii="Arial Narrow" w:hAnsi="Arial Narrow" w:cstheme="majorHAnsi"/>
          <w:sz w:val="22"/>
          <w:szCs w:val="22"/>
        </w:rPr>
        <w:t xml:space="preserve">szczegółowym </w:t>
      </w:r>
      <w:r w:rsidRPr="00272832">
        <w:rPr>
          <w:rFonts w:ascii="Arial Narrow" w:hAnsi="Arial Narrow" w:cstheme="majorHAnsi"/>
          <w:sz w:val="22"/>
          <w:szCs w:val="22"/>
        </w:rPr>
        <w:t>opisie przedmiotu zamówienia:</w:t>
      </w:r>
    </w:p>
    <w:p w14:paraId="696084CE" w14:textId="2D594516" w:rsidR="00023D82" w:rsidRPr="00272832" w:rsidRDefault="00023D82" w:rsidP="00131354">
      <w:pPr>
        <w:pStyle w:val="Default"/>
        <w:widowControl/>
        <w:numPr>
          <w:ilvl w:val="0"/>
          <w:numId w:val="3"/>
        </w:numPr>
        <w:tabs>
          <w:tab w:val="num" w:pos="491"/>
        </w:tabs>
        <w:overflowPunct w:val="0"/>
        <w:autoSpaceDE/>
        <w:spacing w:line="276" w:lineRule="auto"/>
        <w:ind w:left="709" w:hanging="283"/>
        <w:jc w:val="both"/>
        <w:textAlignment w:val="baseline"/>
        <w:rPr>
          <w:rFonts w:ascii="Arial Narrow" w:hAnsi="Arial Narrow" w:cstheme="majorHAnsi"/>
          <w:color w:val="auto"/>
          <w:sz w:val="22"/>
          <w:szCs w:val="22"/>
        </w:rPr>
      </w:pP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jeżeli wady/niezgodności są nieistotne (tj. nie powodują niezgodności z wymogami technicznymi zawartymi w </w:t>
      </w:r>
      <w:r w:rsidR="00DD05DC"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szczegółowym 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opisie przedmiotu zamówienia i nie uniemożliwiają korzystania z </w:t>
      </w:r>
      <w:r w:rsidR="00ED0BDB" w:rsidRPr="00272832">
        <w:rPr>
          <w:rFonts w:ascii="Arial Narrow" w:eastAsia="Cambria" w:hAnsi="Arial Narrow" w:cstheme="majorHAnsi"/>
          <w:color w:val="auto"/>
          <w:sz w:val="22"/>
          <w:szCs w:val="22"/>
        </w:rPr>
        <w:t>danego wyposażenia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 zgodnie z </w:t>
      </w:r>
      <w:r w:rsidR="00DD05DC" w:rsidRPr="00272832">
        <w:rPr>
          <w:rFonts w:ascii="Arial Narrow" w:eastAsia="Cambria" w:hAnsi="Arial Narrow" w:cstheme="majorHAnsi"/>
          <w:color w:val="auto"/>
          <w:sz w:val="22"/>
          <w:szCs w:val="22"/>
        </w:rPr>
        <w:t>jego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 przeznaczeniem) - Zamawiający podpisze dokument dostawy i/lub protokół odbioru z zastrzeżeniami wskazującymi i szczegółowo uzasadniającymi owe niezgodności, co będzie skutkować obowiązkiem usunięcia przez Wykonawcę tych niezgodności w terminie wskazanym przez Zamawiającego, pod rygorem zapłaty </w:t>
      </w:r>
      <w:r w:rsidRPr="00272832">
        <w:rPr>
          <w:rFonts w:ascii="Arial Narrow" w:eastAsia="Calibri" w:hAnsi="Arial Narrow" w:cstheme="majorHAnsi"/>
          <w:color w:val="auto"/>
          <w:sz w:val="22"/>
          <w:szCs w:val="22"/>
        </w:rPr>
        <w:t xml:space="preserve">kary umownej za każdy dzień zwłoki o której </w:t>
      </w:r>
      <w:r w:rsidRPr="00272832">
        <w:rPr>
          <w:rFonts w:ascii="Arial Narrow" w:eastAsia="Calibri" w:hAnsi="Arial Narrow" w:cstheme="majorHAnsi"/>
          <w:color w:val="000000" w:themeColor="text1"/>
          <w:sz w:val="22"/>
          <w:szCs w:val="22"/>
        </w:rPr>
        <w:t>mowa w §9 ust. 2</w:t>
      </w:r>
      <w:r w:rsidR="00ED0BDB" w:rsidRPr="00272832">
        <w:rPr>
          <w:rFonts w:ascii="Arial Narrow" w:eastAsia="Calibri" w:hAnsi="Arial Narrow" w:cstheme="majorHAnsi"/>
          <w:color w:val="000000" w:themeColor="text1"/>
          <w:sz w:val="22"/>
          <w:szCs w:val="22"/>
        </w:rPr>
        <w:t xml:space="preserve"> umowy</w:t>
      </w:r>
      <w:r w:rsidRPr="00272832">
        <w:rPr>
          <w:rFonts w:ascii="Arial Narrow" w:eastAsia="Cambria" w:hAnsi="Arial Narrow" w:cstheme="majorHAnsi"/>
          <w:color w:val="000000" w:themeColor="text1"/>
          <w:sz w:val="22"/>
          <w:szCs w:val="22"/>
        </w:rPr>
        <w:t>;</w:t>
      </w:r>
    </w:p>
    <w:p w14:paraId="696084CF" w14:textId="77777777" w:rsidR="00023D82" w:rsidRPr="00272832" w:rsidRDefault="00023D82" w:rsidP="00131354">
      <w:pPr>
        <w:pStyle w:val="Default"/>
        <w:widowControl/>
        <w:numPr>
          <w:ilvl w:val="0"/>
          <w:numId w:val="3"/>
        </w:numPr>
        <w:tabs>
          <w:tab w:val="num" w:pos="491"/>
        </w:tabs>
        <w:overflowPunct w:val="0"/>
        <w:autoSpaceDE/>
        <w:spacing w:line="276" w:lineRule="auto"/>
        <w:ind w:left="709" w:hanging="283"/>
        <w:jc w:val="both"/>
        <w:textAlignment w:val="baseline"/>
        <w:rPr>
          <w:rFonts w:ascii="Arial Narrow" w:hAnsi="Arial Narrow" w:cstheme="majorHAnsi"/>
          <w:color w:val="auto"/>
          <w:sz w:val="22"/>
          <w:szCs w:val="22"/>
        </w:rPr>
      </w:pP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jeżeli wady/niezgodności te są istotne tj. powodują niezgodność z wymogami technicznymi zawartymi w </w:t>
      </w:r>
      <w:r w:rsidR="00DD05DC"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szczegółowym 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opisie przedmiotu zamówienia lub uniemożliwiają korzystanie z </w:t>
      </w:r>
      <w:r w:rsidR="00ED0BDB" w:rsidRPr="00272832">
        <w:rPr>
          <w:rFonts w:ascii="Arial Narrow" w:eastAsia="Cambria" w:hAnsi="Arial Narrow" w:cstheme="majorHAnsi"/>
          <w:color w:val="auto"/>
          <w:sz w:val="22"/>
          <w:szCs w:val="22"/>
        </w:rPr>
        <w:t>danego wyposażenia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 zgodnie z </w:t>
      </w:r>
      <w:r w:rsidR="00DD05DC" w:rsidRPr="00272832">
        <w:rPr>
          <w:rFonts w:ascii="Arial Narrow" w:eastAsia="Cambria" w:hAnsi="Arial Narrow" w:cstheme="majorHAnsi"/>
          <w:color w:val="auto"/>
          <w:sz w:val="22"/>
          <w:szCs w:val="22"/>
        </w:rPr>
        <w:t>jego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 przeznaczeniem - Zamawiający może odmówić podpisania dokumentu dostawy </w:t>
      </w:r>
      <w:r w:rsidR="00ED0BDB" w:rsidRPr="00272832">
        <w:rPr>
          <w:rFonts w:ascii="Arial Narrow" w:eastAsia="Cambria" w:hAnsi="Arial Narrow" w:cstheme="majorHAnsi"/>
          <w:color w:val="auto"/>
          <w:sz w:val="22"/>
          <w:szCs w:val="22"/>
        </w:rPr>
        <w:br/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i protokołu odbioru, pod warunkiem, że jednocześnie zgłosi Wykonawcy zastrzeżenia, co będzie skutkować obowiązkiem niezwłocznego usunięcia przez Wykonawcę tych niezgodności lub dostarczenia </w:t>
      </w:r>
      <w:r w:rsidR="00ED0BDB" w:rsidRPr="00272832">
        <w:rPr>
          <w:rFonts w:ascii="Arial Narrow" w:eastAsia="Cambria" w:hAnsi="Arial Narrow" w:cstheme="majorHAnsi"/>
          <w:color w:val="auto"/>
          <w:sz w:val="22"/>
          <w:szCs w:val="22"/>
        </w:rPr>
        <w:t>przedmiotu umowy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 xml:space="preserve"> spełniającego wymagania </w:t>
      </w:r>
      <w:r w:rsidR="00ED0BDB" w:rsidRPr="00272832">
        <w:rPr>
          <w:rFonts w:ascii="Arial Narrow" w:eastAsia="Cambria" w:hAnsi="Arial Narrow" w:cstheme="majorHAnsi"/>
          <w:color w:val="auto"/>
          <w:sz w:val="22"/>
          <w:szCs w:val="22"/>
        </w:rPr>
        <w:t>Z</w:t>
      </w:r>
      <w:r w:rsidRPr="00272832">
        <w:rPr>
          <w:rFonts w:ascii="Arial Narrow" w:eastAsia="Cambria" w:hAnsi="Arial Narrow" w:cstheme="majorHAnsi"/>
          <w:color w:val="auto"/>
          <w:sz w:val="22"/>
          <w:szCs w:val="22"/>
        </w:rPr>
        <w:t>amawiającego.</w:t>
      </w:r>
    </w:p>
    <w:p w14:paraId="7677E77D" w14:textId="77777777" w:rsidR="00F965B6" w:rsidRPr="00272832" w:rsidRDefault="00023D82" w:rsidP="00F965B6">
      <w:pPr>
        <w:pStyle w:val="Akapitzlist"/>
        <w:numPr>
          <w:ilvl w:val="0"/>
          <w:numId w:val="37"/>
        </w:numPr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 przypadku odmowy usunięcia przez Wykonawcę wad o których mowa w ust. </w:t>
      </w:r>
      <w:r w:rsidR="00263AA0" w:rsidRPr="00272832">
        <w:rPr>
          <w:rFonts w:ascii="Arial Narrow" w:hAnsi="Arial Narrow" w:cstheme="majorHAnsi"/>
          <w:sz w:val="22"/>
          <w:szCs w:val="22"/>
        </w:rPr>
        <w:t>8</w:t>
      </w:r>
      <w:r w:rsidRPr="00272832">
        <w:rPr>
          <w:rFonts w:ascii="Arial Narrow" w:hAnsi="Arial Narrow" w:cstheme="majorHAnsi"/>
          <w:sz w:val="22"/>
          <w:szCs w:val="22"/>
        </w:rPr>
        <w:t xml:space="preserve"> wady zostaną usunięte w ramach wykonawstwa zastępczego na jego koszt.</w:t>
      </w:r>
    </w:p>
    <w:p w14:paraId="696084D1" w14:textId="0A36E18F" w:rsidR="00023D82" w:rsidRPr="00272832" w:rsidRDefault="00023D82" w:rsidP="00F965B6">
      <w:pPr>
        <w:pStyle w:val="Akapitzlist"/>
        <w:numPr>
          <w:ilvl w:val="0"/>
          <w:numId w:val="37"/>
        </w:numPr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 przypadku odmowy odbioru, o którym mowa w ust. </w:t>
      </w:r>
      <w:r w:rsidR="002F470B" w:rsidRPr="00272832">
        <w:rPr>
          <w:rFonts w:ascii="Arial Narrow" w:hAnsi="Arial Narrow" w:cstheme="majorHAnsi"/>
          <w:sz w:val="22"/>
          <w:szCs w:val="22"/>
        </w:rPr>
        <w:t>10</w:t>
      </w:r>
      <w:r w:rsidRPr="00272832">
        <w:rPr>
          <w:rFonts w:ascii="Arial Narrow" w:hAnsi="Arial Narrow" w:cstheme="majorHAnsi"/>
          <w:sz w:val="22"/>
          <w:szCs w:val="22"/>
        </w:rPr>
        <w:t>pkt 2</w:t>
      </w:r>
      <w:r w:rsidR="00DD05DC" w:rsidRPr="00272832">
        <w:rPr>
          <w:rFonts w:ascii="Arial Narrow" w:hAnsi="Arial Narrow" w:cstheme="majorHAnsi"/>
          <w:sz w:val="22"/>
          <w:szCs w:val="22"/>
        </w:rPr>
        <w:t>)</w:t>
      </w:r>
      <w:r w:rsidRPr="00272832">
        <w:rPr>
          <w:rFonts w:ascii="Arial Narrow" w:hAnsi="Arial Narrow" w:cstheme="majorHAnsi"/>
          <w:sz w:val="22"/>
          <w:szCs w:val="22"/>
        </w:rPr>
        <w:t xml:space="preserve">, terminem wykonana zamówienia będzie data ponownego zgłoszenia przez </w:t>
      </w:r>
      <w:r w:rsidR="00ED0BDB" w:rsidRPr="00272832">
        <w:rPr>
          <w:rFonts w:ascii="Arial Narrow" w:hAnsi="Arial Narrow" w:cstheme="majorHAnsi"/>
          <w:sz w:val="22"/>
          <w:szCs w:val="22"/>
        </w:rPr>
        <w:t>W</w:t>
      </w:r>
      <w:r w:rsidRPr="00272832">
        <w:rPr>
          <w:rFonts w:ascii="Arial Narrow" w:hAnsi="Arial Narrow" w:cstheme="majorHAnsi"/>
          <w:sz w:val="22"/>
          <w:szCs w:val="22"/>
        </w:rPr>
        <w:t>ykonawcę gotowości do odbioru końcowego z usuniętymi wadami istotnymi (nie będzie nim data pierwotnego zgłoszenia gotowości odbioru). W przypadku zgłoszenia gotowości do odbioru przedmiotu zamówienia po usunięciu wad istotnych postanowienia ust. 3-</w:t>
      </w:r>
      <w:r w:rsidR="00795EA8" w:rsidRPr="00272832">
        <w:rPr>
          <w:rFonts w:ascii="Arial Narrow" w:hAnsi="Arial Narrow" w:cstheme="majorHAnsi"/>
          <w:sz w:val="22"/>
          <w:szCs w:val="22"/>
        </w:rPr>
        <w:t>10</w:t>
      </w:r>
      <w:r w:rsidRPr="00272832">
        <w:rPr>
          <w:rFonts w:ascii="Arial Narrow" w:hAnsi="Arial Narrow" w:cstheme="majorHAnsi"/>
          <w:sz w:val="22"/>
          <w:szCs w:val="22"/>
        </w:rPr>
        <w:t xml:space="preserve">stosuje się odpowiednio. </w:t>
      </w:r>
    </w:p>
    <w:p w14:paraId="696084D2" w14:textId="77777777" w:rsidR="000F4B67" w:rsidRPr="00272832" w:rsidRDefault="000F4B67" w:rsidP="000F4B67">
      <w:pPr>
        <w:suppressAutoHyphens w:val="0"/>
        <w:spacing w:after="0"/>
        <w:ind w:left="360"/>
        <w:contextualSpacing/>
        <w:jc w:val="both"/>
        <w:rPr>
          <w:rFonts w:ascii="Arial Narrow" w:hAnsi="Arial Narrow" w:cstheme="majorHAnsi"/>
        </w:rPr>
      </w:pPr>
    </w:p>
    <w:p w14:paraId="696084D3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§ 6</w:t>
      </w:r>
    </w:p>
    <w:p w14:paraId="696084D4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Podwykonawcy</w:t>
      </w:r>
    </w:p>
    <w:p w14:paraId="696084D5" w14:textId="4A2BA9D2" w:rsidR="00023D82" w:rsidRPr="00272832" w:rsidRDefault="00023D82" w:rsidP="00131354">
      <w:pPr>
        <w:pStyle w:val="redniasiatka1akcent21"/>
        <w:numPr>
          <w:ilvl w:val="3"/>
          <w:numId w:val="12"/>
        </w:numPr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Wykonawca wykona przedmiot zamówienia osobiście/przy pomocy podwykonawców, którzy wykonają następujący zakres </w:t>
      </w:r>
      <w:r w:rsidR="00306F2F" w:rsidRPr="00272832">
        <w:rPr>
          <w:rFonts w:ascii="Arial Narrow" w:hAnsi="Arial Narrow" w:cstheme="majorHAnsi"/>
          <w:sz w:val="22"/>
          <w:szCs w:val="22"/>
          <w:lang w:eastAsia="pl-PL"/>
        </w:rPr>
        <w:t>prac: ................................................</w:t>
      </w:r>
    </w:p>
    <w:p w14:paraId="696084D6" w14:textId="77777777" w:rsidR="00023D82" w:rsidRPr="00272832" w:rsidRDefault="00023D82" w:rsidP="00131354">
      <w:pPr>
        <w:pStyle w:val="redniasiatka1akcent21"/>
        <w:numPr>
          <w:ilvl w:val="3"/>
          <w:numId w:val="12"/>
        </w:numPr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Wykonawca jest odpowiedzialny za działania i zaniechania osób, z których pomocą wykonuje przedmiot umowy (w tym podwykonawców, którym powierzył wykonanie części przedmiotu umowy) jak za działania własne. Wykonawca ponosi wyłączną odpowiedzialność wobec osób trzecich za szkody powstałe w związku </w:t>
      </w:r>
      <w:r w:rsidR="00ED0BDB" w:rsidRPr="00272832">
        <w:rPr>
          <w:rFonts w:ascii="Arial Narrow" w:hAnsi="Arial Narrow" w:cstheme="majorHAnsi"/>
          <w:sz w:val="22"/>
          <w:szCs w:val="22"/>
          <w:lang w:eastAsia="pl-PL"/>
        </w:rPr>
        <w:br/>
      </w:r>
      <w:r w:rsidRPr="00272832">
        <w:rPr>
          <w:rFonts w:ascii="Arial Narrow" w:hAnsi="Arial Narrow" w:cstheme="majorHAnsi"/>
          <w:sz w:val="22"/>
          <w:szCs w:val="22"/>
          <w:lang w:eastAsia="pl-PL"/>
        </w:rPr>
        <w:t>z realizacją przedmiotu zamówienia.</w:t>
      </w:r>
    </w:p>
    <w:p w14:paraId="696084D7" w14:textId="77777777" w:rsidR="001B7CC5" w:rsidRPr="00272832" w:rsidRDefault="001B7CC5" w:rsidP="00166655">
      <w:pPr>
        <w:pStyle w:val="p2"/>
        <w:spacing w:line="276" w:lineRule="auto"/>
        <w:jc w:val="both"/>
        <w:rPr>
          <w:rStyle w:val="s1"/>
          <w:rFonts w:ascii="Arial Narrow" w:hAnsi="Arial Narrow" w:cstheme="majorHAnsi"/>
          <w:b/>
          <w:sz w:val="22"/>
          <w:szCs w:val="22"/>
        </w:rPr>
      </w:pPr>
    </w:p>
    <w:p w14:paraId="696084D8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lastRenderedPageBreak/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7</w:t>
      </w:r>
    </w:p>
    <w:p w14:paraId="696084D9" w14:textId="77777777" w:rsidR="00023D82" w:rsidRPr="00272832" w:rsidRDefault="00023D82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Wynagrodzenie</w:t>
      </w:r>
      <w:r w:rsidR="00881024" w:rsidRPr="00272832">
        <w:rPr>
          <w:rFonts w:ascii="Arial Narrow" w:hAnsi="Arial Narrow" w:cstheme="majorHAnsi"/>
          <w:b/>
          <w:sz w:val="22"/>
          <w:szCs w:val="22"/>
        </w:rPr>
        <w:t xml:space="preserve"> i płatności</w:t>
      </w:r>
    </w:p>
    <w:p w14:paraId="696084DA" w14:textId="77777777" w:rsidR="00DD05DC" w:rsidRPr="00272832" w:rsidRDefault="001B7CC5" w:rsidP="00131354">
      <w:pPr>
        <w:pStyle w:val="p2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Wynagrodzenie, które Zamawiający zobowiązuje się zapłacić Wykonawcy za wykonanie przedmiotu umowy zgodnie z ofertą Wykonawcy wynosi</w:t>
      </w:r>
      <w:r w:rsidR="00DD05DC" w:rsidRPr="00272832">
        <w:rPr>
          <w:rFonts w:ascii="Arial Narrow" w:hAnsi="Arial Narrow" w:cstheme="majorHAnsi"/>
          <w:sz w:val="22"/>
          <w:szCs w:val="22"/>
        </w:rPr>
        <w:t>:</w:t>
      </w:r>
    </w:p>
    <w:p w14:paraId="696084DB" w14:textId="1E55B3CD" w:rsidR="00023D82" w:rsidRPr="00272832" w:rsidRDefault="001B7CC5" w:rsidP="00166655">
      <w:pPr>
        <w:pStyle w:val="p2"/>
        <w:spacing w:line="276" w:lineRule="auto"/>
        <w:ind w:left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…………….. zł brutto</w:t>
      </w:r>
      <w:r w:rsidRPr="00272832">
        <w:rPr>
          <w:rFonts w:ascii="Arial Narrow" w:hAnsi="Arial Narrow" w:cstheme="majorHAnsi"/>
          <w:sz w:val="22"/>
          <w:szCs w:val="22"/>
        </w:rPr>
        <w:t xml:space="preserve"> (słownie </w:t>
      </w:r>
      <w:r w:rsidR="00306F2F" w:rsidRPr="00272832">
        <w:rPr>
          <w:rFonts w:ascii="Arial Narrow" w:hAnsi="Arial Narrow" w:cstheme="majorHAnsi"/>
          <w:sz w:val="22"/>
          <w:szCs w:val="22"/>
        </w:rPr>
        <w:t>złotych…</w:t>
      </w:r>
      <w:r w:rsidRPr="00272832">
        <w:rPr>
          <w:rFonts w:ascii="Arial Narrow" w:hAnsi="Arial Narrow" w:cstheme="majorHAnsi"/>
          <w:sz w:val="22"/>
          <w:szCs w:val="22"/>
        </w:rPr>
        <w:t>……</w:t>
      </w:r>
      <w:r w:rsidR="00DD05DC" w:rsidRPr="00272832">
        <w:rPr>
          <w:rFonts w:ascii="Arial Narrow" w:hAnsi="Arial Narrow" w:cstheme="majorHAnsi"/>
          <w:sz w:val="22"/>
          <w:szCs w:val="22"/>
        </w:rPr>
        <w:t>………….</w:t>
      </w:r>
      <w:r w:rsidRPr="00272832">
        <w:rPr>
          <w:rFonts w:ascii="Arial Narrow" w:hAnsi="Arial Narrow" w:cstheme="majorHAnsi"/>
          <w:sz w:val="22"/>
          <w:szCs w:val="22"/>
        </w:rPr>
        <w:t xml:space="preserve">…….. złotych 0/00), w tym </w:t>
      </w:r>
      <w:r w:rsidR="00DD05DC" w:rsidRPr="00272832">
        <w:rPr>
          <w:rFonts w:ascii="Arial Narrow" w:hAnsi="Arial Narrow" w:cstheme="majorHAnsi"/>
          <w:sz w:val="22"/>
          <w:szCs w:val="22"/>
        </w:rPr>
        <w:t xml:space="preserve">podatek </w:t>
      </w:r>
      <w:r w:rsidRPr="00272832">
        <w:rPr>
          <w:rFonts w:ascii="Arial Narrow" w:hAnsi="Arial Narrow" w:cstheme="majorHAnsi"/>
          <w:sz w:val="22"/>
          <w:szCs w:val="22"/>
        </w:rPr>
        <w:t>VAT w wysokości ……………….  zł.</w:t>
      </w:r>
    </w:p>
    <w:p w14:paraId="696084DC" w14:textId="77777777" w:rsidR="00881024" w:rsidRPr="00272832" w:rsidRDefault="00881024" w:rsidP="001313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 w:cstheme="majorHAnsi"/>
          <w:vanish/>
          <w:color w:val="000000" w:themeColor="text1"/>
          <w:sz w:val="22"/>
          <w:szCs w:val="22"/>
        </w:rPr>
      </w:pPr>
    </w:p>
    <w:p w14:paraId="696084DD" w14:textId="05D0534A" w:rsidR="00881024" w:rsidRPr="00272832" w:rsidRDefault="00881024" w:rsidP="001313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eastAsia="SimSun" w:hAnsi="Arial Narrow" w:cstheme="majorHAnsi"/>
          <w:vanish/>
          <w:sz w:val="22"/>
          <w:szCs w:val="22"/>
          <w:lang w:eastAsia="zh-CN"/>
        </w:rPr>
      </w:pPr>
      <w:bookmarkStart w:id="5" w:name="_Hlk135911835"/>
      <w:r w:rsidRPr="00272832">
        <w:rPr>
          <w:rFonts w:ascii="Arial Narrow" w:hAnsi="Arial Narrow" w:cstheme="majorHAnsi"/>
          <w:color w:val="000000" w:themeColor="text1"/>
          <w:sz w:val="22"/>
          <w:szCs w:val="22"/>
        </w:rPr>
        <w:t>Strony postanawiają, że rozliczenie za wykonanie umowy odbędzie się</w:t>
      </w:r>
      <w:r w:rsidR="00014E2D" w:rsidRPr="00272832">
        <w:rPr>
          <w:rFonts w:ascii="Arial Narrow" w:hAnsi="Arial Narrow" w:cstheme="majorHAnsi"/>
          <w:color w:val="000000" w:themeColor="text1"/>
          <w:sz w:val="22"/>
          <w:szCs w:val="22"/>
        </w:rPr>
        <w:t xml:space="preserve"> jedną</w:t>
      </w:r>
      <w:r w:rsidR="00B07B43" w:rsidRPr="00272832">
        <w:rPr>
          <w:rFonts w:ascii="Arial Narrow" w:hAnsi="Arial Narrow" w:cstheme="majorHAnsi"/>
          <w:color w:val="000000" w:themeColor="text1"/>
          <w:sz w:val="22"/>
          <w:szCs w:val="22"/>
        </w:rPr>
        <w:t xml:space="preserve"> </w:t>
      </w:r>
      <w:r w:rsidRPr="00272832">
        <w:rPr>
          <w:rFonts w:ascii="Arial Narrow" w:hAnsi="Arial Narrow" w:cstheme="majorHAnsi"/>
          <w:b/>
          <w:color w:val="000000" w:themeColor="text1"/>
          <w:sz w:val="22"/>
          <w:szCs w:val="22"/>
        </w:rPr>
        <w:t>faktur</w:t>
      </w:r>
      <w:r w:rsidR="00C47E3E" w:rsidRPr="00272832">
        <w:rPr>
          <w:rFonts w:ascii="Arial Narrow" w:hAnsi="Arial Narrow" w:cstheme="majorHAnsi"/>
          <w:b/>
          <w:color w:val="000000" w:themeColor="text1"/>
          <w:sz w:val="22"/>
          <w:szCs w:val="22"/>
        </w:rPr>
        <w:t>ą</w:t>
      </w:r>
      <w:r w:rsidRPr="00272832">
        <w:rPr>
          <w:rFonts w:ascii="Arial Narrow" w:hAnsi="Arial Narrow" w:cstheme="majorHAnsi"/>
          <w:b/>
          <w:color w:val="000000" w:themeColor="text1"/>
          <w:sz w:val="22"/>
          <w:szCs w:val="22"/>
        </w:rPr>
        <w:t xml:space="preserve"> końcową</w:t>
      </w:r>
      <w:r w:rsidRPr="00272832">
        <w:rPr>
          <w:rFonts w:ascii="Arial Narrow" w:hAnsi="Arial Narrow" w:cstheme="majorHAnsi"/>
          <w:bCs/>
          <w:color w:val="000000" w:themeColor="text1"/>
          <w:sz w:val="22"/>
          <w:szCs w:val="22"/>
        </w:rPr>
        <w:t>,</w:t>
      </w:r>
      <w:bookmarkEnd w:id="5"/>
    </w:p>
    <w:p w14:paraId="696084DE" w14:textId="77777777" w:rsidR="00014E2D" w:rsidRPr="00272832" w:rsidRDefault="00014E2D" w:rsidP="001313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eastAsia="SimSun" w:hAnsi="Arial Narrow" w:cstheme="majorHAnsi"/>
          <w:vanish/>
          <w:sz w:val="22"/>
          <w:szCs w:val="22"/>
          <w:lang w:eastAsia="zh-CN"/>
        </w:rPr>
      </w:pPr>
    </w:p>
    <w:p w14:paraId="696084DF" w14:textId="77777777" w:rsidR="00014E2D" w:rsidRPr="00272832" w:rsidRDefault="00014E2D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eastAsia="SimSun" w:hAnsi="Arial Narrow" w:cstheme="majorHAnsi"/>
        </w:rPr>
      </w:pPr>
    </w:p>
    <w:p w14:paraId="696084E0" w14:textId="77777777" w:rsidR="001861AE" w:rsidRPr="00272832" w:rsidRDefault="001861AE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eastAsia="SimSun" w:hAnsi="Arial Narrow" w:cstheme="majorHAnsi"/>
        </w:rPr>
      </w:pPr>
      <w:r w:rsidRPr="00272832">
        <w:rPr>
          <w:rFonts w:ascii="Arial Narrow" w:eastAsia="SimSun" w:hAnsi="Arial Narrow" w:cstheme="majorHAnsi"/>
        </w:rPr>
        <w:t xml:space="preserve">Wynagrodzenie, o którym mowa w ust. 1 nie podlega zmianie w czasie trwania umowy i obejmuje wszelkie koszty związane z wykonaniem umowy. </w:t>
      </w:r>
    </w:p>
    <w:p w14:paraId="696084E1" w14:textId="77777777" w:rsidR="001861AE" w:rsidRPr="00272832" w:rsidRDefault="001861AE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eastAsia="SimSun" w:hAnsi="Arial Narrow" w:cstheme="majorHAnsi"/>
        </w:rPr>
      </w:pPr>
      <w:r w:rsidRPr="00272832">
        <w:rPr>
          <w:rFonts w:ascii="Arial Narrow" w:eastAsia="SimSun" w:hAnsi="Arial Narrow" w:cstheme="majorHAnsi"/>
        </w:rPr>
        <w:t>Niedoszacowanie, pominięcie oraz brak rozpoznania zakresu przedmiotu umowy nie może być podstawą do żądania zmiany wynagrodzenia, o którym mowa w ust. 1.</w:t>
      </w:r>
    </w:p>
    <w:p w14:paraId="696084E2" w14:textId="397DBB70" w:rsidR="003B68DC" w:rsidRPr="00272832" w:rsidRDefault="003B68DC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eastAsia="SimSun" w:hAnsi="Arial Narrow" w:cstheme="majorHAnsi"/>
        </w:rPr>
      </w:pPr>
      <w:r w:rsidRPr="00272832">
        <w:rPr>
          <w:rFonts w:ascii="Arial Narrow" w:hAnsi="Arial Narrow" w:cstheme="majorHAnsi"/>
          <w:color w:val="000000" w:themeColor="text1"/>
        </w:rPr>
        <w:t xml:space="preserve">Wynagrodzenie będzie płatne przelewem, na rachunek Wykonawcy wskazany na fakturze, w terminie do </w:t>
      </w:r>
      <w:r w:rsidR="00DB5E72" w:rsidRPr="00272832">
        <w:rPr>
          <w:rFonts w:ascii="Arial Narrow" w:hAnsi="Arial Narrow" w:cstheme="majorHAnsi"/>
          <w:color w:val="000000" w:themeColor="text1"/>
        </w:rPr>
        <w:t>3</w:t>
      </w:r>
      <w:r w:rsidR="00B07B43" w:rsidRPr="00272832">
        <w:rPr>
          <w:rFonts w:ascii="Arial Narrow" w:hAnsi="Arial Narrow" w:cstheme="majorHAnsi"/>
          <w:color w:val="000000" w:themeColor="text1"/>
        </w:rPr>
        <w:t xml:space="preserve">0 </w:t>
      </w:r>
      <w:r w:rsidRPr="00272832">
        <w:rPr>
          <w:rFonts w:ascii="Arial Narrow" w:hAnsi="Arial Narrow" w:cstheme="majorHAnsi"/>
          <w:color w:val="000000" w:themeColor="text1"/>
        </w:rPr>
        <w:t xml:space="preserve">dni </w:t>
      </w:r>
      <w:r w:rsidR="00D0753D" w:rsidRPr="00272832">
        <w:rPr>
          <w:rFonts w:ascii="Arial Narrow" w:hAnsi="Arial Narrow" w:cstheme="majorHAnsi"/>
          <w:color w:val="000000" w:themeColor="text1"/>
        </w:rPr>
        <w:t>od dnia</w:t>
      </w:r>
      <w:r w:rsidRPr="00272832">
        <w:rPr>
          <w:rFonts w:ascii="Arial Narrow" w:hAnsi="Arial Narrow" w:cstheme="majorHAnsi"/>
          <w:color w:val="000000" w:themeColor="text1"/>
        </w:rPr>
        <w:t xml:space="preserve"> doręczenia Zamawiającemu prawidłowo wystawionej faktury VAT wraz z załączoną kopią protokołu odbioru, o którym mowa w § 5a umowy.</w:t>
      </w:r>
    </w:p>
    <w:p w14:paraId="696084E3" w14:textId="77777777" w:rsidR="007C5D1B" w:rsidRPr="00272832" w:rsidRDefault="001861AE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eastAsia="SimSun" w:hAnsi="Arial Narrow" w:cstheme="majorHAnsi"/>
        </w:rPr>
      </w:pPr>
      <w:r w:rsidRPr="00272832">
        <w:rPr>
          <w:rFonts w:ascii="Arial Narrow" w:eastAsia="SimSun" w:hAnsi="Arial Narrow" w:cstheme="majorHAnsi"/>
        </w:rPr>
        <w:t>Wykonawca zobowiązuje się do wystawienia faktury za wykonan</w:t>
      </w:r>
      <w:r w:rsidR="00DD05DC" w:rsidRPr="00272832">
        <w:rPr>
          <w:rFonts w:ascii="Arial Narrow" w:eastAsia="SimSun" w:hAnsi="Arial Narrow" w:cstheme="majorHAnsi"/>
        </w:rPr>
        <w:t xml:space="preserve">y przedmiot umowy </w:t>
      </w:r>
      <w:r w:rsidRPr="00272832">
        <w:rPr>
          <w:rFonts w:ascii="Arial Narrow" w:eastAsia="SimSun" w:hAnsi="Arial Narrow" w:cstheme="majorHAnsi"/>
        </w:rPr>
        <w:t>zgodnie z obowiązującymi przepisami</w:t>
      </w:r>
      <w:r w:rsidR="007C5D1B" w:rsidRPr="00272832">
        <w:rPr>
          <w:rFonts w:ascii="Arial Narrow" w:eastAsia="SimSun" w:hAnsi="Arial Narrow" w:cstheme="majorHAnsi"/>
        </w:rPr>
        <w:t>.</w:t>
      </w:r>
      <w:r w:rsidR="00C61D8A" w:rsidRPr="00272832">
        <w:rPr>
          <w:rFonts w:ascii="Arial Narrow" w:eastAsia="SimSun" w:hAnsi="Arial Narrow" w:cstheme="majorHAnsi"/>
        </w:rPr>
        <w:t xml:space="preserve"> </w:t>
      </w:r>
      <w:r w:rsidR="007C5D1B" w:rsidRPr="00272832">
        <w:rPr>
          <w:rFonts w:ascii="Arial Narrow" w:hAnsi="Arial Narrow" w:cstheme="majorHAnsi"/>
          <w:bCs/>
        </w:rPr>
        <w:t>Fakturę należy wystawić na:</w:t>
      </w:r>
    </w:p>
    <w:p w14:paraId="2AB4CFDD" w14:textId="77777777" w:rsidR="000761DC" w:rsidRPr="00272832" w:rsidRDefault="000761DC" w:rsidP="000761DC">
      <w:pPr>
        <w:spacing w:after="0"/>
        <w:ind w:left="426"/>
        <w:jc w:val="both"/>
        <w:rPr>
          <w:rFonts w:ascii="Arial Narrow" w:eastAsia="Calibri" w:hAnsi="Arial Narrow" w:cstheme="majorHAnsi"/>
          <w:b/>
          <w:bCs/>
          <w:color w:val="000000"/>
          <w:lang w:eastAsia="en-US"/>
        </w:rPr>
      </w:pPr>
      <w:r w:rsidRPr="00272832">
        <w:rPr>
          <w:rFonts w:ascii="Arial Narrow" w:eastAsia="Calibri" w:hAnsi="Arial Narrow" w:cstheme="majorHAnsi"/>
          <w:b/>
          <w:bCs/>
          <w:color w:val="000000"/>
          <w:lang w:eastAsia="en-US"/>
        </w:rPr>
        <w:t xml:space="preserve">Zespół Szkół Centrum Kształcenia Rolniczego im. J. Piłsudskiego w Okszowie, </w:t>
      </w:r>
    </w:p>
    <w:p w14:paraId="696084E4" w14:textId="3EB551F8" w:rsidR="007C5D1B" w:rsidRPr="00272832" w:rsidRDefault="000761DC" w:rsidP="000761DC">
      <w:pPr>
        <w:spacing w:after="0"/>
        <w:ind w:left="426"/>
        <w:jc w:val="both"/>
        <w:rPr>
          <w:rFonts w:ascii="Arial Narrow" w:eastAsia="Calibri" w:hAnsi="Arial Narrow" w:cstheme="majorHAnsi"/>
          <w:b/>
          <w:bCs/>
          <w:color w:val="000000"/>
          <w:lang w:eastAsia="en-US"/>
        </w:rPr>
      </w:pPr>
      <w:r w:rsidRPr="00272832">
        <w:rPr>
          <w:rFonts w:ascii="Arial Narrow" w:eastAsia="Calibri" w:hAnsi="Arial Narrow" w:cstheme="majorHAnsi"/>
          <w:b/>
          <w:bCs/>
          <w:color w:val="000000"/>
          <w:lang w:eastAsia="en-US"/>
        </w:rPr>
        <w:t xml:space="preserve">ul. Szkolna 2, 22-105 Okszów Kolonia NIP: 5631003045 </w:t>
      </w:r>
      <w:r w:rsidR="007C5D1B" w:rsidRPr="00272832">
        <w:rPr>
          <w:rFonts w:ascii="Arial Narrow" w:hAnsi="Arial Narrow" w:cstheme="majorHAnsi"/>
        </w:rPr>
        <w:t>oraz numer niniejszej umowy.</w:t>
      </w:r>
    </w:p>
    <w:p w14:paraId="696084E5" w14:textId="0F15E848" w:rsidR="007C5D1B" w:rsidRPr="00272832" w:rsidRDefault="007C5D1B" w:rsidP="00131354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 Narrow" w:hAnsi="Arial Narrow" w:cstheme="majorHAnsi"/>
          <w:i/>
          <w:iCs/>
          <w:sz w:val="22"/>
          <w:szCs w:val="22"/>
        </w:rPr>
      </w:pPr>
      <w:r w:rsidRPr="00272832">
        <w:rPr>
          <w:rFonts w:ascii="Arial Narrow" w:hAnsi="Arial Narrow" w:cstheme="majorHAnsi"/>
          <w:bCs/>
          <w:i/>
          <w:sz w:val="22"/>
          <w:szCs w:val="22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</w:t>
      </w:r>
      <w:r w:rsidR="009674F0" w:rsidRPr="00272832">
        <w:rPr>
          <w:rFonts w:ascii="Arial Narrow" w:hAnsi="Arial Narrow" w:cstheme="majorHAnsi"/>
          <w:bCs/>
          <w:i/>
          <w:sz w:val="22"/>
          <w:szCs w:val="22"/>
        </w:rPr>
        <w:t>t. j.</w:t>
      </w:r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 Dz. U. z 20</w:t>
      </w:r>
      <w:r w:rsidR="009674F0" w:rsidRPr="00272832">
        <w:rPr>
          <w:rFonts w:ascii="Arial Narrow" w:hAnsi="Arial Narrow" w:cstheme="majorHAnsi"/>
          <w:bCs/>
          <w:i/>
          <w:sz w:val="22"/>
          <w:szCs w:val="22"/>
        </w:rPr>
        <w:t>20</w:t>
      </w:r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 r.</w:t>
      </w:r>
      <w:r w:rsidR="009674F0" w:rsidRPr="00272832">
        <w:rPr>
          <w:rFonts w:ascii="Arial Narrow" w:hAnsi="Arial Narrow" w:cstheme="majorHAnsi"/>
          <w:bCs/>
          <w:i/>
          <w:sz w:val="22"/>
          <w:szCs w:val="22"/>
        </w:rPr>
        <w:t>,</w:t>
      </w:r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 poz. </w:t>
      </w:r>
      <w:r w:rsidR="009674F0" w:rsidRPr="00272832">
        <w:rPr>
          <w:rFonts w:ascii="Arial Narrow" w:hAnsi="Arial Narrow" w:cstheme="majorHAnsi"/>
          <w:bCs/>
          <w:i/>
          <w:sz w:val="22"/>
          <w:szCs w:val="22"/>
        </w:rPr>
        <w:t>1666</w:t>
      </w:r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z </w:t>
      </w:r>
      <w:proofErr w:type="spellStart"/>
      <w:r w:rsidRPr="00272832">
        <w:rPr>
          <w:rFonts w:ascii="Arial Narrow" w:hAnsi="Arial Narrow" w:cstheme="majorHAnsi"/>
          <w:bCs/>
          <w:i/>
          <w:sz w:val="22"/>
          <w:szCs w:val="22"/>
        </w:rPr>
        <w:t>późń</w:t>
      </w:r>
      <w:proofErr w:type="spellEnd"/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. </w:t>
      </w:r>
      <w:r w:rsidR="00306F2F" w:rsidRPr="00272832">
        <w:rPr>
          <w:rFonts w:ascii="Arial Narrow" w:hAnsi="Arial Narrow" w:cstheme="majorHAnsi"/>
          <w:bCs/>
          <w:i/>
          <w:sz w:val="22"/>
          <w:szCs w:val="22"/>
        </w:rPr>
        <w:t>zm.)</w:t>
      </w:r>
      <w:r w:rsidRPr="00272832">
        <w:rPr>
          <w:rFonts w:ascii="Arial Narrow" w:hAnsi="Arial Narrow" w:cstheme="majorHAnsi"/>
          <w:bCs/>
          <w:i/>
          <w:sz w:val="22"/>
          <w:szCs w:val="22"/>
        </w:rPr>
        <w:t>.</w:t>
      </w:r>
    </w:p>
    <w:p w14:paraId="696084E6" w14:textId="77777777" w:rsidR="007C5D1B" w:rsidRPr="00272832" w:rsidRDefault="007C5D1B" w:rsidP="00131354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 Narrow" w:hAnsi="Arial Narrow" w:cstheme="majorHAnsi"/>
          <w:i/>
          <w:iCs/>
          <w:sz w:val="22"/>
          <w:szCs w:val="22"/>
        </w:rPr>
      </w:pPr>
      <w:r w:rsidRPr="00272832">
        <w:rPr>
          <w:rFonts w:ascii="Arial Narrow" w:hAnsi="Arial Narrow" w:cstheme="majorHAnsi"/>
          <w:bCs/>
          <w:i/>
          <w:sz w:val="22"/>
          <w:szCs w:val="22"/>
        </w:rPr>
        <w:t xml:space="preserve">Wykonawca jest zobowiązany podać na fakturze adnotację „mechanizm podzielonej płatności” jeżeli obowiązek taki wynika z przepisów podatkowych. W takiej sytuacji, wynagrodzenie zostanie zapłacone </w:t>
      </w:r>
      <w:r w:rsidRPr="00272832">
        <w:rPr>
          <w:rFonts w:ascii="Arial Narrow" w:hAnsi="Arial Narrow" w:cstheme="majorHAnsi"/>
          <w:i/>
          <w:sz w:val="22"/>
          <w:szCs w:val="22"/>
        </w:rPr>
        <w:t>z uwzględnieniem przepisów art. 108 ust. 1 ustawy o podatku od towarów i usług.</w:t>
      </w:r>
    </w:p>
    <w:p w14:paraId="696084E7" w14:textId="77777777" w:rsidR="007C5D1B" w:rsidRPr="00272832" w:rsidRDefault="007C5D1B" w:rsidP="00131354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 Narrow" w:hAnsi="Arial Narrow" w:cstheme="majorHAnsi"/>
          <w:i/>
          <w:iCs/>
          <w:sz w:val="22"/>
          <w:szCs w:val="22"/>
        </w:rPr>
      </w:pPr>
      <w:r w:rsidRPr="00272832">
        <w:rPr>
          <w:rFonts w:ascii="Arial Narrow" w:hAnsi="Arial Narrow" w:cstheme="majorHAnsi"/>
          <w:i/>
          <w:sz w:val="22"/>
          <w:szCs w:val="22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</w:t>
      </w:r>
      <w:r w:rsidRPr="00272832">
        <w:rPr>
          <w:rFonts w:ascii="Arial Narrow" w:hAnsi="Arial Narrow" w:cstheme="majorHAnsi"/>
          <w:i/>
          <w:iCs/>
          <w:sz w:val="22"/>
          <w:szCs w:val="22"/>
        </w:rPr>
        <w:t>Wykazie podmiotów zarejestrowanych jako podatnicy VAT, niezarejestrowanych oraz wykreślonych i przywróconych do rejestru VAT,</w:t>
      </w:r>
      <w:r w:rsidR="00D9466F" w:rsidRPr="00272832">
        <w:rPr>
          <w:rFonts w:ascii="Arial Narrow" w:hAnsi="Arial Narrow" w:cstheme="majorHAnsi"/>
          <w:i/>
          <w:iCs/>
          <w:sz w:val="22"/>
          <w:szCs w:val="22"/>
        </w:rPr>
        <w:t xml:space="preserve"> </w:t>
      </w:r>
      <w:r w:rsidRPr="00272832">
        <w:rPr>
          <w:rFonts w:ascii="Arial Narrow" w:hAnsi="Arial Narrow" w:cstheme="majorHAnsi"/>
          <w:i/>
          <w:sz w:val="22"/>
          <w:szCs w:val="22"/>
        </w:rPr>
        <w:t>najpóźniej na 5  dni roboczych przed wyznaczonym terminem płatności,</w:t>
      </w:r>
    </w:p>
    <w:p w14:paraId="696084E8" w14:textId="77777777" w:rsidR="007C5D1B" w:rsidRPr="00272832" w:rsidRDefault="007C5D1B" w:rsidP="00131354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 Narrow" w:hAnsi="Arial Narrow" w:cstheme="majorHAnsi"/>
          <w:i/>
          <w:iCs/>
          <w:sz w:val="22"/>
          <w:szCs w:val="22"/>
        </w:rPr>
      </w:pPr>
      <w:r w:rsidRPr="00272832">
        <w:rPr>
          <w:rFonts w:ascii="Arial Narrow" w:eastAsia="Times New Roman" w:hAnsi="Arial Narrow" w:cstheme="majorHAnsi"/>
          <w:i/>
          <w:sz w:val="22"/>
          <w:szCs w:val="22"/>
        </w:rPr>
        <w:t xml:space="preserve">W przypadku, w którym Wykonawca, dla potrzeb płatności, wskaże rachunek bankowy zawarty w powyższym Wykazie w terminie późniejszym, ustalony pierwotnie termin płatności ulega wydłużeniu i </w:t>
      </w:r>
      <w:r w:rsidR="00A6427A" w:rsidRPr="00272832">
        <w:rPr>
          <w:rFonts w:ascii="Arial Narrow" w:eastAsia="Times New Roman" w:hAnsi="Arial Narrow" w:cstheme="majorHAnsi"/>
          <w:i/>
          <w:sz w:val="22"/>
          <w:szCs w:val="22"/>
        </w:rPr>
        <w:t>wynosi 5</w:t>
      </w:r>
      <w:r w:rsidRPr="00272832">
        <w:rPr>
          <w:rFonts w:ascii="Arial Narrow" w:eastAsia="Times New Roman" w:hAnsi="Arial Narrow" w:cstheme="majorHAnsi"/>
          <w:i/>
          <w:sz w:val="22"/>
          <w:szCs w:val="22"/>
        </w:rPr>
        <w:t xml:space="preserve"> dni roboczych od dnia wskazania rachunku ujawnionego w/w Wykazie</w:t>
      </w:r>
      <w:r w:rsidR="009674F0" w:rsidRPr="00272832">
        <w:rPr>
          <w:rFonts w:ascii="Arial Narrow" w:eastAsia="Times New Roman" w:hAnsi="Arial Narrow" w:cstheme="majorHAnsi"/>
          <w:i/>
          <w:sz w:val="22"/>
          <w:szCs w:val="22"/>
        </w:rPr>
        <w:t>.</w:t>
      </w:r>
    </w:p>
    <w:p w14:paraId="696084E9" w14:textId="77777777" w:rsidR="0082282C" w:rsidRPr="00272832" w:rsidRDefault="0082282C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Zamawiający wymaga, aby dokument potwierdzający dostawę – faktura, zawierał informacje dotyczące: nazwy postępowania, numer postępowania, </w:t>
      </w:r>
      <w:bookmarkStart w:id="6" w:name="_Hlk183001069"/>
      <w:r w:rsidRPr="00272832">
        <w:rPr>
          <w:rFonts w:ascii="Arial Narrow" w:hAnsi="Arial Narrow" w:cstheme="majorHAnsi"/>
        </w:rPr>
        <w:t xml:space="preserve">numer części w przypadku podziału zamówienia na części </w:t>
      </w:r>
      <w:bookmarkEnd w:id="6"/>
      <w:r w:rsidRPr="00272832">
        <w:rPr>
          <w:rFonts w:ascii="Arial Narrow" w:hAnsi="Arial Narrow" w:cstheme="majorHAnsi"/>
        </w:rPr>
        <w:t>oraz numer zawartej umowy.</w:t>
      </w:r>
    </w:p>
    <w:p w14:paraId="696084EA" w14:textId="0B43AEB3" w:rsidR="0082282C" w:rsidRPr="00272832" w:rsidRDefault="0082282C" w:rsidP="00131354">
      <w:pPr>
        <w:widowControl w:val="0"/>
        <w:numPr>
          <w:ilvl w:val="0"/>
          <w:numId w:val="10"/>
        </w:numPr>
        <w:tabs>
          <w:tab w:val="clear" w:pos="0"/>
        </w:tabs>
        <w:suppressAutoHyphens w:val="0"/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bookmarkStart w:id="7" w:name="_Hlk183001085"/>
      <w:r w:rsidRPr="00272832">
        <w:rPr>
          <w:rFonts w:ascii="Arial Narrow" w:hAnsi="Arial Narrow" w:cstheme="majorHAnsi"/>
        </w:rPr>
        <w:t xml:space="preserve">Wystawioną fakturę należy zapisać w pliku .pdf i przesłać na adres e-mail: </w:t>
      </w:r>
      <w:r w:rsidR="004165C4" w:rsidRPr="00272832">
        <w:rPr>
          <w:rFonts w:ascii="Arial Narrow" w:hAnsi="Arial Narrow" w:cstheme="majorHAnsi"/>
        </w:rPr>
        <w:t>…………</w:t>
      </w:r>
      <w:r w:rsidR="00306F2F" w:rsidRPr="00272832">
        <w:rPr>
          <w:rFonts w:ascii="Arial Narrow" w:hAnsi="Arial Narrow" w:cstheme="majorHAnsi"/>
        </w:rPr>
        <w:t>……</w:t>
      </w:r>
      <w:r w:rsidR="004165C4" w:rsidRPr="00272832">
        <w:rPr>
          <w:rFonts w:ascii="Arial Narrow" w:hAnsi="Arial Narrow" w:cstheme="majorHAnsi"/>
        </w:rPr>
        <w:t>.</w:t>
      </w:r>
    </w:p>
    <w:p w14:paraId="696084EB" w14:textId="77777777" w:rsidR="000F4B67" w:rsidRPr="00272832" w:rsidRDefault="000F4B67" w:rsidP="000F4B67">
      <w:pPr>
        <w:widowControl w:val="0"/>
        <w:suppressAutoHyphens w:val="0"/>
        <w:spacing w:after="0"/>
        <w:ind w:left="426"/>
        <w:contextualSpacing/>
        <w:jc w:val="both"/>
        <w:rPr>
          <w:rFonts w:ascii="Arial Narrow" w:hAnsi="Arial Narrow" w:cstheme="majorHAnsi"/>
        </w:rPr>
      </w:pPr>
    </w:p>
    <w:bookmarkEnd w:id="7"/>
    <w:p w14:paraId="696084EC" w14:textId="77777777" w:rsidR="001B7CC5" w:rsidRPr="00272832" w:rsidRDefault="001B7CC5" w:rsidP="000F4B67">
      <w:pPr>
        <w:spacing w:after="0"/>
        <w:jc w:val="center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  <w:lang w:eastAsia="pl-PL"/>
        </w:rPr>
        <w:t>§ 8</w:t>
      </w:r>
    </w:p>
    <w:p w14:paraId="696084ED" w14:textId="77777777" w:rsidR="001B7CC5" w:rsidRPr="00272832" w:rsidRDefault="001B7CC5" w:rsidP="000F4B67">
      <w:pPr>
        <w:spacing w:after="0"/>
        <w:jc w:val="center"/>
        <w:rPr>
          <w:rFonts w:ascii="Arial Narrow" w:hAnsi="Arial Narrow" w:cstheme="majorHAnsi"/>
          <w:b/>
          <w:lang w:eastAsia="pl-PL"/>
        </w:rPr>
      </w:pPr>
      <w:r w:rsidRPr="00272832">
        <w:rPr>
          <w:rFonts w:ascii="Arial Narrow" w:hAnsi="Arial Narrow" w:cstheme="majorHAnsi"/>
          <w:b/>
          <w:lang w:eastAsia="pl-PL"/>
        </w:rPr>
        <w:t>Gwarancja i rękojmia</w:t>
      </w:r>
    </w:p>
    <w:p w14:paraId="696084EE" w14:textId="33BB7453" w:rsidR="00F67AA5" w:rsidRPr="00272832" w:rsidRDefault="00F67AA5" w:rsidP="00131354">
      <w:pPr>
        <w:numPr>
          <w:ilvl w:val="2"/>
          <w:numId w:val="22"/>
        </w:numPr>
        <w:suppressAutoHyphens w:val="0"/>
        <w:spacing w:after="0"/>
        <w:ind w:left="458" w:hanging="458"/>
        <w:jc w:val="both"/>
        <w:rPr>
          <w:rFonts w:ascii="Arial Narrow" w:hAnsi="Arial Narrow" w:cstheme="majorHAnsi"/>
          <w:color w:val="000000" w:themeColor="text1"/>
        </w:rPr>
      </w:pPr>
      <w:r w:rsidRPr="00272832">
        <w:rPr>
          <w:rFonts w:ascii="Arial Narrow" w:hAnsi="Arial Narrow" w:cstheme="majorHAnsi"/>
          <w:color w:val="000000" w:themeColor="text1"/>
        </w:rPr>
        <w:t xml:space="preserve">Przedmiot zamówienia objęty jest gwarancją Producenta, udzieloną na okres nie krótszy niż </w:t>
      </w:r>
      <w:r w:rsidR="00086230" w:rsidRPr="00272832">
        <w:rPr>
          <w:rFonts w:ascii="Arial Narrow" w:hAnsi="Arial Narrow" w:cstheme="majorHAnsi"/>
          <w:b/>
          <w:bCs/>
          <w:color w:val="000000" w:themeColor="text1"/>
        </w:rPr>
        <w:t>24 miesiące</w:t>
      </w:r>
      <w:r w:rsidRPr="00272832">
        <w:rPr>
          <w:rFonts w:ascii="Arial Narrow" w:hAnsi="Arial Narrow" w:cstheme="majorHAnsi"/>
          <w:b/>
          <w:color w:val="000000" w:themeColor="text1"/>
        </w:rPr>
        <w:t xml:space="preserve">, </w:t>
      </w:r>
      <w:r w:rsidRPr="00272832">
        <w:rPr>
          <w:rFonts w:ascii="Arial Narrow" w:hAnsi="Arial Narrow" w:cstheme="majorHAnsi"/>
          <w:color w:val="000000" w:themeColor="text1"/>
        </w:rPr>
        <w:t xml:space="preserve">licząc od dnia podpisania protokołu odbioru końcowego, o którym mowa w § 5a ust. 1 </w:t>
      </w:r>
      <w:r w:rsidR="00A6427A" w:rsidRPr="00272832">
        <w:rPr>
          <w:rFonts w:ascii="Arial Narrow" w:hAnsi="Arial Narrow" w:cstheme="majorHAnsi"/>
          <w:color w:val="000000" w:themeColor="text1"/>
        </w:rPr>
        <w:t>umowy</w:t>
      </w:r>
      <w:r w:rsidR="00903C5C" w:rsidRPr="00272832">
        <w:rPr>
          <w:rStyle w:val="Uwydatnienie"/>
          <w:rFonts w:ascii="Arial Narrow" w:eastAsia="Arial Unicode MS" w:hAnsi="Arial Narrow" w:cstheme="majorHAnsi"/>
          <w:color w:val="000000" w:themeColor="text1"/>
        </w:rPr>
        <w:t>.</w:t>
      </w:r>
    </w:p>
    <w:p w14:paraId="696084EF" w14:textId="2BB60B63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Gwarancja udzielona przez Wykonawcę nie wyłącza uprawnień Zamawiającego </w:t>
      </w:r>
      <w:r w:rsidR="00CA01C2" w:rsidRPr="00272832">
        <w:rPr>
          <w:rFonts w:ascii="Arial Narrow" w:hAnsi="Arial Narrow"/>
          <w:color w:val="000000" w:themeColor="text1"/>
          <w:sz w:val="22"/>
          <w:szCs w:val="22"/>
        </w:rPr>
        <w:br/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z tytułu gwarancji udzielonych przez producentów sprzętu, w szczególności, jeżeli </w:t>
      </w:r>
      <w:r w:rsidR="00CA01C2" w:rsidRPr="00272832">
        <w:rPr>
          <w:rFonts w:ascii="Arial Narrow" w:hAnsi="Arial Narrow"/>
          <w:color w:val="000000" w:themeColor="text1"/>
          <w:sz w:val="22"/>
          <w:szCs w:val="22"/>
        </w:rPr>
        <w:br/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w SOPZ sformułowano warunki serwisu gwarancyjnego odnoszące się do gwarancji producenta. Warunki gwarancji udzielonej przez Wykonawcę mają pierwszeństwo przed warunkami gwarancji udzielonych przez producentów sprzętu w zakresie, </w:t>
      </w:r>
      <w:r w:rsidR="00CA01C2" w:rsidRPr="00272832">
        <w:rPr>
          <w:rFonts w:ascii="Arial Narrow" w:hAnsi="Arial Narrow"/>
          <w:color w:val="000000" w:themeColor="text1"/>
          <w:sz w:val="22"/>
          <w:szCs w:val="22"/>
        </w:rPr>
        <w:br/>
      </w:r>
      <w:r w:rsidRPr="00272832">
        <w:rPr>
          <w:rFonts w:ascii="Arial Narrow" w:hAnsi="Arial Narrow"/>
          <w:color w:val="000000" w:themeColor="text1"/>
          <w:sz w:val="22"/>
          <w:szCs w:val="22"/>
        </w:rPr>
        <w:t>w jakim warunki gwarancji przyznają Zamawiającemu silniejszą ochronę.</w:t>
      </w:r>
    </w:p>
    <w:p w14:paraId="696084F0" w14:textId="77777777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Gwarancja udzielana jest w ramach wynagrodzenia.</w:t>
      </w:r>
    </w:p>
    <w:p w14:paraId="696084F1" w14:textId="77777777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W okresie gwarancji Wykonawca nie może odmówić wymiany</w:t>
      </w:r>
      <w:r w:rsidR="006E6D7E" w:rsidRPr="00272832">
        <w:rPr>
          <w:rFonts w:ascii="Arial Narrow" w:hAnsi="Arial Narrow"/>
          <w:color w:val="000000" w:themeColor="text1"/>
          <w:sz w:val="22"/>
          <w:szCs w:val="22"/>
        </w:rPr>
        <w:t xml:space="preserve"> pojazdu lub </w:t>
      </w:r>
      <w:r w:rsidR="003C14C1" w:rsidRPr="00272832">
        <w:rPr>
          <w:rFonts w:ascii="Arial Narrow" w:hAnsi="Arial Narrow"/>
          <w:color w:val="000000" w:themeColor="text1"/>
          <w:sz w:val="22"/>
          <w:szCs w:val="22"/>
        </w:rPr>
        <w:t>urządzenia lub</w:t>
      </w:r>
      <w:r w:rsidR="006E6D7E" w:rsidRPr="00272832">
        <w:rPr>
          <w:rFonts w:ascii="Arial Narrow" w:hAnsi="Arial Narrow"/>
          <w:color w:val="000000" w:themeColor="text1"/>
          <w:sz w:val="22"/>
          <w:szCs w:val="22"/>
        </w:rPr>
        <w:t xml:space="preserve"> ich 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niesprawnej części na nową w przypadku, gdy jej naprawa nie gwarantuje prawidłowej pracy </w:t>
      </w:r>
      <w:r w:rsidR="006E6D7E" w:rsidRPr="00272832">
        <w:rPr>
          <w:rFonts w:ascii="Arial Narrow" w:hAnsi="Arial Narrow"/>
          <w:color w:val="000000" w:themeColor="text1"/>
          <w:sz w:val="22"/>
          <w:szCs w:val="22"/>
        </w:rPr>
        <w:t>pojazdu lub urządzenia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>, zgodnie z warunkami gwarancyjnymi.</w:t>
      </w:r>
    </w:p>
    <w:p w14:paraId="696084F2" w14:textId="77777777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Niezależnie od udzielonej gwarancji, Wykonawca ponosi wobec Zamawiającego odpowiedzialność za wady fizyczne i prawne przedmiotu umowy z tytułu rękojmi </w:t>
      </w:r>
      <w:r w:rsidR="00DA7936" w:rsidRPr="00272832">
        <w:rPr>
          <w:rFonts w:ascii="Arial Narrow" w:hAnsi="Arial Narrow"/>
          <w:color w:val="000000" w:themeColor="text1"/>
          <w:sz w:val="22"/>
          <w:szCs w:val="22"/>
        </w:rPr>
        <w:t>przez okres 24 miesięcy.</w:t>
      </w:r>
    </w:p>
    <w:p w14:paraId="696084F3" w14:textId="77777777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696084F4" w14:textId="01DF96E8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Przez wadę należy rozumieć wadę fizyczną i prawną. Wada fizyczna </w:t>
      </w:r>
      <w:bookmarkStart w:id="8" w:name="_Hlk178589670"/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oprócz znaczenia nadanego jej przepisami kodeksu cywilnego (które strony przyjmują jako wiążące) </w:t>
      </w:r>
      <w:bookmarkEnd w:id="8"/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rozumiana jest dodatkowo, jako jawne lub ukryte właściwości tkwiące </w:t>
      </w:r>
      <w:r w:rsidR="00CA01C2" w:rsidRPr="00272832">
        <w:rPr>
          <w:rFonts w:ascii="Arial Narrow" w:hAnsi="Arial Narrow"/>
          <w:color w:val="000000" w:themeColor="text1"/>
          <w:sz w:val="22"/>
          <w:szCs w:val="22"/>
        </w:rPr>
        <w:br/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w sprzęcie i oprogramowaniu stanowiących przedmiot umowy lub w jakimkolwiek ich elemencie, powodujące niemożność używania lub korzystania z przedmiotu umowy zgodnie z przeznaczeniem a także obniżenie jakości, uszkodzenia lub usterki w przedmiocie umowy. Wada prawna oprócz znaczenia nadanego jej przepisami kodeksu cywilnego (które strony przyjmują jako wiążące) rozumiana jest dodatkowo jako </w:t>
      </w:r>
      <w:r w:rsidR="003C14C1" w:rsidRPr="00272832">
        <w:rPr>
          <w:rFonts w:ascii="Arial Narrow" w:hAnsi="Arial Narrow"/>
          <w:color w:val="000000" w:themeColor="text1"/>
          <w:sz w:val="22"/>
          <w:szCs w:val="22"/>
        </w:rPr>
        <w:t>sytuacja,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 w której przedmiot umowy lub jakikolwiek element przedmiotu umowy nie stanowi własności Wykonawcy albo jeżeli jest obciążony prawem osoby trzeciej a także inne wady prawne.</w:t>
      </w:r>
    </w:p>
    <w:p w14:paraId="696084F5" w14:textId="36236FCD" w:rsidR="00585749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Zgłoszenie awarii lub wady następuje telefonicznie/e-mailem na numer telefonu …</w:t>
      </w:r>
      <w:r w:rsidR="00306F2F" w:rsidRPr="00272832">
        <w:rPr>
          <w:rFonts w:ascii="Arial Narrow" w:hAnsi="Arial Narrow"/>
          <w:color w:val="000000" w:themeColor="text1"/>
          <w:sz w:val="22"/>
          <w:szCs w:val="22"/>
        </w:rPr>
        <w:t>……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>………</w:t>
      </w:r>
      <w:r w:rsidR="00306F2F" w:rsidRPr="00272832">
        <w:rPr>
          <w:rFonts w:ascii="Arial Narrow" w:hAnsi="Arial Narrow"/>
          <w:color w:val="000000" w:themeColor="text1"/>
          <w:sz w:val="22"/>
          <w:szCs w:val="22"/>
        </w:rPr>
        <w:t>……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>. / e-mail ………………………</w:t>
      </w:r>
    </w:p>
    <w:p w14:paraId="696084F6" w14:textId="77777777" w:rsidR="000F4B67" w:rsidRPr="00272832" w:rsidRDefault="00585749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Jeśli dla danego elementu zamówienia nie postanowiono inaczej w SWZ lub o ile Wykonawca nie zadeklarował w ofercie korzystniejszych warunków świadczenia serwisu gwarancyjnego, Wykonawca potwierdzi zgłoszenie w ciągu 2 dni roboczych, a usunie awarię lub wadę w ciągu 14 dni kalendarzowych licząc od dnia zgłoszenia, chyba że wykonawca wykaże usunięcie wady lub awarii w tym terminie nie będzie możliwe mimo zachowania należytej staranności przez wykonawcę (wówczas zamawiający wyznaczy termin usunięcia awarii lub wady nie dłuższy niż 30 dni od dnia zgłoszenia).</w:t>
      </w:r>
    </w:p>
    <w:p w14:paraId="696084F7" w14:textId="77777777" w:rsidR="000F4B67" w:rsidRPr="00272832" w:rsidRDefault="001B7CC5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  <w:lang w:eastAsia="pl-PL"/>
        </w:rPr>
        <w:lastRenderedPageBreak/>
        <w:t xml:space="preserve">Istnienie wady powinno być stwierdzone protokolarnie z wyznaczonym jednostronnie przez Zamawiającego terminem jej usunięcia, z zastrzeżeniem, iż żądając usunięcia wad Zamawiający wyznaczy </w:t>
      </w:r>
      <w:r w:rsidR="008B5E7D"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Wykonawcy </w:t>
      </w:r>
      <w:r w:rsidRPr="00272832">
        <w:rPr>
          <w:rFonts w:ascii="Arial Narrow" w:hAnsi="Arial Narrow" w:cstheme="majorHAnsi"/>
          <w:sz w:val="22"/>
          <w:szCs w:val="22"/>
          <w:lang w:eastAsia="pl-PL"/>
        </w:rPr>
        <w:t>termin ich usuni</w:t>
      </w:r>
      <w:r w:rsidR="006679F3" w:rsidRPr="00272832">
        <w:rPr>
          <w:rFonts w:ascii="Arial Narrow" w:hAnsi="Arial Narrow" w:cstheme="majorHAnsi"/>
          <w:sz w:val="22"/>
          <w:szCs w:val="22"/>
          <w:lang w:eastAsia="pl-PL"/>
        </w:rPr>
        <w:t>ę</w:t>
      </w:r>
      <w:r w:rsidRPr="00272832">
        <w:rPr>
          <w:rFonts w:ascii="Arial Narrow" w:hAnsi="Arial Narrow" w:cstheme="majorHAnsi"/>
          <w:sz w:val="22"/>
          <w:szCs w:val="22"/>
          <w:lang w:eastAsia="pl-PL"/>
        </w:rPr>
        <w:t>ci</w:t>
      </w:r>
      <w:r w:rsidR="006B7190" w:rsidRPr="00272832">
        <w:rPr>
          <w:rFonts w:ascii="Arial Narrow" w:hAnsi="Arial Narrow" w:cstheme="majorHAnsi"/>
          <w:sz w:val="22"/>
          <w:szCs w:val="22"/>
          <w:lang w:eastAsia="pl-PL"/>
        </w:rPr>
        <w:t>a</w:t>
      </w:r>
      <w:r w:rsidR="00C43638"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 nie </w:t>
      </w:r>
      <w:r w:rsidR="006B7190" w:rsidRPr="00272832">
        <w:rPr>
          <w:rFonts w:ascii="Arial Narrow" w:hAnsi="Arial Narrow" w:cstheme="majorHAnsi"/>
          <w:sz w:val="22"/>
          <w:szCs w:val="22"/>
          <w:lang w:eastAsia="pl-PL"/>
        </w:rPr>
        <w:t>dłuższy</w:t>
      </w:r>
      <w:r w:rsidR="00185A2B"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 </w:t>
      </w:r>
      <w:r w:rsidR="00A6427A" w:rsidRPr="00272832">
        <w:rPr>
          <w:rFonts w:ascii="Arial Narrow" w:hAnsi="Arial Narrow" w:cstheme="majorHAnsi"/>
          <w:sz w:val="22"/>
          <w:szCs w:val="22"/>
          <w:lang w:eastAsia="pl-PL"/>
        </w:rPr>
        <w:t>niż 7</w:t>
      </w:r>
      <w:r w:rsidR="00C43638" w:rsidRPr="00272832">
        <w:rPr>
          <w:rFonts w:ascii="Arial Narrow" w:hAnsi="Arial Narrow" w:cstheme="majorHAnsi"/>
          <w:sz w:val="22"/>
          <w:szCs w:val="22"/>
          <w:lang w:eastAsia="pl-PL"/>
        </w:rPr>
        <w:t>dni</w:t>
      </w:r>
      <w:r w:rsidRPr="00272832">
        <w:rPr>
          <w:rFonts w:ascii="Arial Narrow" w:hAnsi="Arial Narrow" w:cstheme="majorHAnsi"/>
          <w:sz w:val="22"/>
          <w:szCs w:val="22"/>
          <w:lang w:eastAsia="pl-PL"/>
        </w:rPr>
        <w:t>.</w:t>
      </w:r>
      <w:r w:rsidR="006679F3" w:rsidRPr="00272832">
        <w:rPr>
          <w:rFonts w:ascii="Arial Narrow" w:hAnsi="Arial Narrow" w:cstheme="majorHAnsi"/>
          <w:sz w:val="22"/>
          <w:szCs w:val="22"/>
          <w:lang w:eastAsia="pl-PL"/>
        </w:rPr>
        <w:t xml:space="preserve"> W przypadkach uzasadnionych termin też może zostać wydłużony przez Zamawiającego na wniosek Wykonawcy.</w:t>
      </w:r>
    </w:p>
    <w:p w14:paraId="696084F8" w14:textId="77777777" w:rsidR="001B7CC5" w:rsidRPr="00272832" w:rsidRDefault="001B7CC5" w:rsidP="00131354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Fakt usunięcia wady, awarii lub usterki każdorazowo zostanie potwierdzony </w:t>
      </w:r>
      <w:r w:rsidRPr="00272832">
        <w:rPr>
          <w:rFonts w:ascii="Arial Narrow" w:hAnsi="Arial Narrow" w:cstheme="majorHAnsi"/>
          <w:sz w:val="22"/>
          <w:szCs w:val="22"/>
        </w:rPr>
        <w:br/>
        <w:t>w protokole. Protokół musi zawierać co najmniej:</w:t>
      </w:r>
    </w:p>
    <w:p w14:paraId="696084F9" w14:textId="77777777" w:rsidR="001B7CC5" w:rsidRPr="00272832" w:rsidRDefault="001B7CC5" w:rsidP="00395D81">
      <w:pPr>
        <w:pStyle w:val="Akapitzlist"/>
        <w:widowControl w:val="0"/>
        <w:numPr>
          <w:ilvl w:val="2"/>
          <w:numId w:val="25"/>
        </w:numPr>
        <w:tabs>
          <w:tab w:val="clear" w:pos="0"/>
        </w:tabs>
        <w:suppressAutoHyphens/>
        <w:autoSpaceDE w:val="0"/>
        <w:spacing w:line="276" w:lineRule="auto"/>
        <w:ind w:left="851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datę i godzinę zgłoszenia wady, awarii lub usterki,</w:t>
      </w:r>
    </w:p>
    <w:p w14:paraId="696084FA" w14:textId="77777777" w:rsidR="001B7CC5" w:rsidRPr="00272832" w:rsidRDefault="001B7CC5" w:rsidP="00131354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851" w:hanging="425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rodzaj wady, awarii lub usterki,</w:t>
      </w:r>
    </w:p>
    <w:p w14:paraId="696084FB" w14:textId="77777777" w:rsidR="001B7CC5" w:rsidRPr="00272832" w:rsidRDefault="001B7CC5" w:rsidP="00131354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851" w:hanging="425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rodzaj podjętych czynności, zmierzających do usunięcia wady, awarii lub usterki,</w:t>
      </w:r>
    </w:p>
    <w:p w14:paraId="696084FC" w14:textId="77777777" w:rsidR="000F4B67" w:rsidRPr="00272832" w:rsidRDefault="001B7CC5" w:rsidP="00131354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851" w:hanging="425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datę usunięcia usterki</w:t>
      </w:r>
      <w:r w:rsidR="000F4B67" w:rsidRPr="00272832">
        <w:rPr>
          <w:rFonts w:ascii="Arial Narrow" w:hAnsi="Arial Narrow" w:cstheme="majorHAnsi"/>
          <w:sz w:val="22"/>
          <w:szCs w:val="22"/>
        </w:rPr>
        <w:t>.</w:t>
      </w:r>
    </w:p>
    <w:p w14:paraId="696084FD" w14:textId="77777777" w:rsidR="000F4B67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Kopię protokołu, o którym mowa w ust. </w:t>
      </w:r>
      <w:r w:rsidR="00EE70ED" w:rsidRPr="00272832">
        <w:rPr>
          <w:rFonts w:ascii="Arial Narrow" w:hAnsi="Arial Narrow" w:cstheme="majorHAnsi"/>
          <w:sz w:val="22"/>
          <w:szCs w:val="22"/>
        </w:rPr>
        <w:t>1</w:t>
      </w:r>
      <w:r w:rsidR="007463F4" w:rsidRPr="00272832">
        <w:rPr>
          <w:rFonts w:ascii="Arial Narrow" w:hAnsi="Arial Narrow" w:cstheme="majorHAnsi"/>
          <w:sz w:val="22"/>
          <w:szCs w:val="22"/>
        </w:rPr>
        <w:t>0</w:t>
      </w:r>
      <w:r w:rsidRPr="00272832">
        <w:rPr>
          <w:rFonts w:ascii="Arial Narrow" w:hAnsi="Arial Narrow" w:cstheme="majorHAnsi"/>
          <w:sz w:val="22"/>
          <w:szCs w:val="22"/>
        </w:rPr>
        <w:t xml:space="preserve"> każdorazowo </w:t>
      </w:r>
      <w:r w:rsidR="00C43638" w:rsidRPr="00272832">
        <w:rPr>
          <w:rFonts w:ascii="Arial Narrow" w:hAnsi="Arial Narrow" w:cstheme="majorHAnsi"/>
          <w:sz w:val="22"/>
          <w:szCs w:val="22"/>
        </w:rPr>
        <w:t xml:space="preserve">Wykonawca </w:t>
      </w:r>
      <w:r w:rsidRPr="00272832">
        <w:rPr>
          <w:rFonts w:ascii="Arial Narrow" w:hAnsi="Arial Narrow" w:cstheme="majorHAnsi"/>
          <w:sz w:val="22"/>
          <w:szCs w:val="22"/>
        </w:rPr>
        <w:t>przekazuje Zamawiającemu w terminie do 3 dni od daty usunięcia wady, awarii lub usterki.</w:t>
      </w:r>
    </w:p>
    <w:p w14:paraId="696084FE" w14:textId="77777777" w:rsidR="000F4B67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Cs/>
          <w:sz w:val="22"/>
          <w:szCs w:val="22"/>
        </w:rPr>
        <w:t>W przypadku naprawy dokonanej w ramach gwarancji jakości, okres gwarancyjny dla poszczególnych elementów podlegających naprawie będzie wydłużony o czas naprawy.</w:t>
      </w:r>
    </w:p>
    <w:p w14:paraId="696084FF" w14:textId="77777777" w:rsidR="000F4B67" w:rsidRPr="00272832" w:rsidRDefault="00C43638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</w:t>
      </w:r>
      <w:r w:rsidR="001B7CC5" w:rsidRPr="00272832">
        <w:rPr>
          <w:rFonts w:ascii="Arial Narrow" w:hAnsi="Arial Narrow" w:cstheme="majorHAnsi"/>
          <w:bCs/>
          <w:sz w:val="22"/>
          <w:szCs w:val="22"/>
        </w:rPr>
        <w:t xml:space="preserve">zobowiązuje się do wymiany reklamowanego </w:t>
      </w:r>
      <w:r w:rsidR="009674F0" w:rsidRPr="00272832">
        <w:rPr>
          <w:rFonts w:ascii="Arial Narrow" w:hAnsi="Arial Narrow" w:cstheme="majorHAnsi"/>
          <w:bCs/>
          <w:sz w:val="22"/>
          <w:szCs w:val="22"/>
        </w:rPr>
        <w:t>wyposażenia</w:t>
      </w:r>
      <w:r w:rsidR="00185A2B" w:rsidRPr="00272832">
        <w:rPr>
          <w:rFonts w:ascii="Arial Narrow" w:hAnsi="Arial Narrow" w:cstheme="majorHAnsi"/>
          <w:bCs/>
          <w:sz w:val="22"/>
          <w:szCs w:val="22"/>
        </w:rPr>
        <w:t xml:space="preserve"> </w:t>
      </w:r>
      <w:r w:rsidR="001B7CC5" w:rsidRPr="00272832">
        <w:rPr>
          <w:rFonts w:ascii="Arial Narrow" w:hAnsi="Arial Narrow" w:cstheme="majorHAnsi"/>
          <w:bCs/>
          <w:sz w:val="22"/>
          <w:szCs w:val="22"/>
        </w:rPr>
        <w:t xml:space="preserve">stanowiącego przedmiot niniejszej </w:t>
      </w:r>
      <w:r w:rsidR="0037762C" w:rsidRPr="00272832">
        <w:rPr>
          <w:rFonts w:ascii="Arial Narrow" w:hAnsi="Arial Narrow" w:cstheme="majorHAnsi"/>
          <w:bCs/>
          <w:sz w:val="22"/>
          <w:szCs w:val="22"/>
        </w:rPr>
        <w:t>u</w:t>
      </w:r>
      <w:r w:rsidR="001B7CC5" w:rsidRPr="00272832">
        <w:rPr>
          <w:rFonts w:ascii="Arial Narrow" w:hAnsi="Arial Narrow" w:cstheme="majorHAnsi"/>
          <w:bCs/>
          <w:sz w:val="22"/>
          <w:szCs w:val="22"/>
        </w:rPr>
        <w:t>mowy na now</w:t>
      </w:r>
      <w:r w:rsidR="009674F0" w:rsidRPr="00272832">
        <w:rPr>
          <w:rFonts w:ascii="Arial Narrow" w:hAnsi="Arial Narrow" w:cstheme="majorHAnsi"/>
          <w:bCs/>
          <w:sz w:val="22"/>
          <w:szCs w:val="22"/>
        </w:rPr>
        <w:t>e</w:t>
      </w:r>
      <w:r w:rsidR="001B7CC5" w:rsidRPr="00272832">
        <w:rPr>
          <w:rFonts w:ascii="Arial Narrow" w:hAnsi="Arial Narrow" w:cstheme="majorHAnsi"/>
          <w:bCs/>
          <w:sz w:val="22"/>
          <w:szCs w:val="22"/>
        </w:rPr>
        <w:t xml:space="preserve">, wolny od wad, jeżeli w terminie </w:t>
      </w:r>
      <w:r w:rsidRPr="00272832">
        <w:rPr>
          <w:rFonts w:ascii="Arial Narrow" w:hAnsi="Arial Narrow" w:cstheme="majorHAnsi"/>
          <w:bCs/>
          <w:sz w:val="22"/>
          <w:szCs w:val="22"/>
        </w:rPr>
        <w:t xml:space="preserve">wyznaczonym zgodnie z ust. </w:t>
      </w:r>
      <w:r w:rsidR="00596C3D" w:rsidRPr="00272832">
        <w:rPr>
          <w:rFonts w:ascii="Arial Narrow" w:hAnsi="Arial Narrow" w:cstheme="majorHAnsi"/>
          <w:bCs/>
          <w:sz w:val="22"/>
          <w:szCs w:val="22"/>
        </w:rPr>
        <w:t xml:space="preserve">9 </w:t>
      </w:r>
      <w:r w:rsidR="001B7CC5" w:rsidRPr="00272832">
        <w:rPr>
          <w:rFonts w:ascii="Arial Narrow" w:hAnsi="Arial Narrow" w:cstheme="majorHAnsi"/>
          <w:bCs/>
          <w:sz w:val="22"/>
          <w:szCs w:val="22"/>
        </w:rPr>
        <w:t>nie może zrealizować naprawy gwarancyjnej.</w:t>
      </w:r>
    </w:p>
    <w:p w14:paraId="69608500" w14:textId="77777777" w:rsidR="000F4B67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bCs/>
          <w:sz w:val="22"/>
          <w:szCs w:val="22"/>
        </w:rPr>
        <w:t xml:space="preserve">W przypadku niemożliwości usunięcia </w:t>
      </w:r>
      <w:r w:rsidRPr="00272832">
        <w:rPr>
          <w:rFonts w:ascii="Arial Narrow" w:hAnsi="Arial Narrow" w:cstheme="majorHAnsi"/>
          <w:bCs/>
          <w:iCs/>
          <w:sz w:val="22"/>
          <w:szCs w:val="22"/>
        </w:rPr>
        <w:t>usterki</w:t>
      </w:r>
      <w:r w:rsidR="00C43638" w:rsidRPr="00272832">
        <w:rPr>
          <w:rFonts w:ascii="Arial Narrow" w:hAnsi="Arial Narrow" w:cstheme="majorHAnsi"/>
          <w:bCs/>
          <w:iCs/>
          <w:sz w:val="22"/>
          <w:szCs w:val="22"/>
        </w:rPr>
        <w:t xml:space="preserve"> lub</w:t>
      </w:r>
      <w:r w:rsidRPr="00272832">
        <w:rPr>
          <w:rFonts w:ascii="Arial Narrow" w:hAnsi="Arial Narrow" w:cstheme="majorHAnsi"/>
          <w:bCs/>
          <w:iCs/>
          <w:sz w:val="22"/>
          <w:szCs w:val="22"/>
        </w:rPr>
        <w:t xml:space="preserve"> wady </w:t>
      </w:r>
      <w:r w:rsidRPr="00272832">
        <w:rPr>
          <w:rFonts w:ascii="Arial Narrow" w:hAnsi="Arial Narrow" w:cstheme="majorHAnsi"/>
          <w:bCs/>
          <w:sz w:val="22"/>
          <w:szCs w:val="22"/>
        </w:rPr>
        <w:t xml:space="preserve">w miejscu </w:t>
      </w:r>
      <w:r w:rsidR="00C43638" w:rsidRPr="00272832">
        <w:rPr>
          <w:rFonts w:ascii="Arial Narrow" w:hAnsi="Arial Narrow" w:cstheme="majorHAnsi"/>
          <w:bCs/>
          <w:sz w:val="22"/>
          <w:szCs w:val="22"/>
        </w:rPr>
        <w:t xml:space="preserve">znajdowania się </w:t>
      </w:r>
      <w:r w:rsidR="007F1420" w:rsidRPr="00272832">
        <w:rPr>
          <w:rFonts w:ascii="Arial Narrow" w:hAnsi="Arial Narrow" w:cstheme="majorHAnsi"/>
          <w:bCs/>
          <w:sz w:val="22"/>
          <w:szCs w:val="22"/>
        </w:rPr>
        <w:t>wyposażenia</w:t>
      </w:r>
      <w:r w:rsidRPr="00272832">
        <w:rPr>
          <w:rFonts w:ascii="Arial Narrow" w:hAnsi="Arial Narrow" w:cstheme="majorHAnsi"/>
          <w:bCs/>
          <w:sz w:val="22"/>
          <w:szCs w:val="22"/>
        </w:rPr>
        <w:t>,</w:t>
      </w:r>
      <w:r w:rsidRPr="00272832">
        <w:rPr>
          <w:rFonts w:ascii="Arial Narrow" w:hAnsi="Arial Narrow" w:cstheme="majorHAnsi"/>
          <w:sz w:val="22"/>
          <w:szCs w:val="22"/>
        </w:rPr>
        <w:t xml:space="preserve"> transport reklamowanego </w:t>
      </w:r>
      <w:r w:rsidR="0037762C" w:rsidRPr="00272832">
        <w:rPr>
          <w:rFonts w:ascii="Arial Narrow" w:hAnsi="Arial Narrow" w:cstheme="majorHAnsi"/>
          <w:sz w:val="22"/>
          <w:szCs w:val="22"/>
        </w:rPr>
        <w:t>przedmiotu umowy</w:t>
      </w:r>
      <w:r w:rsidRPr="00272832">
        <w:rPr>
          <w:rFonts w:ascii="Arial Narrow" w:hAnsi="Arial Narrow" w:cstheme="majorHAnsi"/>
          <w:sz w:val="22"/>
          <w:szCs w:val="22"/>
        </w:rPr>
        <w:t xml:space="preserve"> podlegającego naprawie wykonywany będzie przez </w:t>
      </w:r>
      <w:r w:rsidR="0037762C" w:rsidRPr="00272832">
        <w:rPr>
          <w:rFonts w:ascii="Arial Narrow" w:hAnsi="Arial Narrow" w:cstheme="majorHAnsi"/>
          <w:sz w:val="22"/>
          <w:szCs w:val="22"/>
        </w:rPr>
        <w:t>wykonawcę</w:t>
      </w:r>
      <w:r w:rsidRPr="00272832">
        <w:rPr>
          <w:rFonts w:ascii="Arial Narrow" w:hAnsi="Arial Narrow" w:cstheme="majorHAnsi"/>
          <w:sz w:val="22"/>
          <w:szCs w:val="22"/>
        </w:rPr>
        <w:t xml:space="preserve"> na jego ryzyko i koszt.</w:t>
      </w:r>
    </w:p>
    <w:p w14:paraId="69608501" w14:textId="77777777" w:rsidR="000F4B67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 przypadku, gdy </w:t>
      </w:r>
      <w:r w:rsidR="008B5E7D" w:rsidRPr="00272832">
        <w:rPr>
          <w:rFonts w:ascii="Arial Narrow" w:hAnsi="Arial Narrow" w:cstheme="majorHAnsi"/>
          <w:sz w:val="22"/>
          <w:szCs w:val="22"/>
        </w:rPr>
        <w:t xml:space="preserve">Wykonawca </w:t>
      </w:r>
      <w:r w:rsidRPr="00272832">
        <w:rPr>
          <w:rFonts w:ascii="Arial Narrow" w:hAnsi="Arial Narrow" w:cstheme="majorHAnsi"/>
          <w:sz w:val="22"/>
          <w:szCs w:val="22"/>
        </w:rPr>
        <w:t>nie usunie wad</w:t>
      </w:r>
      <w:r w:rsidR="00C43638" w:rsidRPr="00272832">
        <w:rPr>
          <w:rFonts w:ascii="Arial Narrow" w:hAnsi="Arial Narrow" w:cstheme="majorHAnsi"/>
          <w:sz w:val="22"/>
          <w:szCs w:val="22"/>
        </w:rPr>
        <w:t xml:space="preserve"> lub</w:t>
      </w:r>
      <w:r w:rsidRPr="00272832">
        <w:rPr>
          <w:rFonts w:ascii="Arial Narrow" w:hAnsi="Arial Narrow" w:cstheme="majorHAnsi"/>
          <w:sz w:val="22"/>
          <w:szCs w:val="22"/>
        </w:rPr>
        <w:t xml:space="preserve"> usterek w terminie wskazanym </w:t>
      </w:r>
      <w:r w:rsidR="00C43638" w:rsidRPr="00272832">
        <w:rPr>
          <w:rFonts w:ascii="Arial Narrow" w:hAnsi="Arial Narrow" w:cstheme="majorHAnsi"/>
          <w:sz w:val="22"/>
          <w:szCs w:val="22"/>
        </w:rPr>
        <w:t xml:space="preserve">zgodnie z ust. </w:t>
      </w:r>
      <w:r w:rsidR="00596C3D" w:rsidRPr="00272832">
        <w:rPr>
          <w:rFonts w:ascii="Arial Narrow" w:hAnsi="Arial Narrow" w:cstheme="majorHAnsi"/>
          <w:sz w:val="22"/>
          <w:szCs w:val="22"/>
        </w:rPr>
        <w:t xml:space="preserve">9 </w:t>
      </w:r>
      <w:r w:rsidRPr="00272832">
        <w:rPr>
          <w:rFonts w:ascii="Arial Narrow" w:hAnsi="Arial Narrow" w:cstheme="majorHAnsi"/>
          <w:sz w:val="22"/>
          <w:szCs w:val="22"/>
        </w:rPr>
        <w:t xml:space="preserve">Zamawiającego </w:t>
      </w:r>
      <w:r w:rsidR="00C43638" w:rsidRPr="00272832">
        <w:rPr>
          <w:rFonts w:ascii="Arial Narrow" w:hAnsi="Arial Narrow" w:cstheme="majorHAnsi"/>
          <w:sz w:val="22"/>
          <w:szCs w:val="22"/>
        </w:rPr>
        <w:t xml:space="preserve">ma prawo </w:t>
      </w:r>
      <w:r w:rsidRPr="00272832">
        <w:rPr>
          <w:rFonts w:ascii="Arial Narrow" w:hAnsi="Arial Narrow" w:cstheme="majorHAnsi"/>
          <w:sz w:val="22"/>
          <w:szCs w:val="22"/>
        </w:rPr>
        <w:t>do zlecenia zastępczego wykonania napraw na koszt</w:t>
      </w:r>
      <w:r w:rsidR="008B5E7D" w:rsidRPr="00272832">
        <w:rPr>
          <w:rFonts w:ascii="Arial Narrow" w:hAnsi="Arial Narrow" w:cstheme="majorHAnsi"/>
          <w:sz w:val="22"/>
          <w:szCs w:val="22"/>
        </w:rPr>
        <w:t xml:space="preserve"> Wykonawcy</w:t>
      </w:r>
      <w:r w:rsidRPr="00272832">
        <w:rPr>
          <w:rFonts w:ascii="Arial Narrow" w:hAnsi="Arial Narrow" w:cstheme="majorHAnsi"/>
          <w:sz w:val="22"/>
          <w:szCs w:val="22"/>
        </w:rPr>
        <w:t>.</w:t>
      </w:r>
    </w:p>
    <w:p w14:paraId="69608502" w14:textId="77777777" w:rsidR="000F4B67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Strony nie ograniczają uprawnień zamawiającego z tytułu rękojmi za wady fizyczne wynikających z przepisów </w:t>
      </w:r>
      <w:r w:rsidR="009674F0" w:rsidRPr="00272832">
        <w:rPr>
          <w:rFonts w:ascii="Arial Narrow" w:hAnsi="Arial Narrow" w:cstheme="majorHAnsi"/>
          <w:sz w:val="22"/>
          <w:szCs w:val="22"/>
        </w:rPr>
        <w:t>a</w:t>
      </w:r>
      <w:r w:rsidR="006679F3" w:rsidRPr="00272832">
        <w:rPr>
          <w:rFonts w:ascii="Arial Narrow" w:hAnsi="Arial Narrow" w:cstheme="majorHAnsi"/>
          <w:sz w:val="22"/>
          <w:szCs w:val="22"/>
        </w:rPr>
        <w:t>rt.</w:t>
      </w:r>
      <w:r w:rsidRPr="00272832">
        <w:rPr>
          <w:rFonts w:ascii="Arial Narrow" w:hAnsi="Arial Narrow" w:cstheme="majorHAnsi"/>
          <w:sz w:val="22"/>
          <w:szCs w:val="22"/>
        </w:rPr>
        <w:t xml:space="preserve"> 556 – 576 kodeksu cywilnego. </w:t>
      </w:r>
    </w:p>
    <w:p w14:paraId="69608503" w14:textId="77777777" w:rsidR="001B7CC5" w:rsidRPr="00272832" w:rsidRDefault="001B7CC5" w:rsidP="00131354">
      <w:pPr>
        <w:pStyle w:val="Akapitzlist"/>
        <w:widowControl w:val="0"/>
        <w:numPr>
          <w:ilvl w:val="0"/>
          <w:numId w:val="22"/>
        </w:numPr>
        <w:autoSpaceDE w:val="0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Odpowiedzialność Wykonawcy z tytułu rękojmi za wady fizyczne dotyczy wad przedmiotu umowy istniejących w czasie dokonywania czynności odbioru oraz wad powstałych po odbiorze, przyczyn tkwiących w przedmiocie umowy w chwili odbioru</w:t>
      </w:r>
      <w:r w:rsidR="006679F3" w:rsidRPr="00272832">
        <w:rPr>
          <w:rFonts w:ascii="Arial Narrow" w:hAnsi="Arial Narrow" w:cstheme="majorHAnsi"/>
          <w:sz w:val="22"/>
          <w:szCs w:val="22"/>
        </w:rPr>
        <w:t xml:space="preserve"> nawet jeśli zamawiający dokonał odbioru przedmiotu umowy nie stwierdzając tych wad</w:t>
      </w:r>
      <w:r w:rsidRPr="00272832">
        <w:rPr>
          <w:rFonts w:ascii="Arial Narrow" w:hAnsi="Arial Narrow" w:cstheme="majorHAnsi"/>
          <w:sz w:val="22"/>
          <w:szCs w:val="22"/>
        </w:rPr>
        <w:t xml:space="preserve">, z zastrzeżeniem, że w przypadku gdy w wykonaniu swoich obowiązków </w:t>
      </w:r>
      <w:r w:rsidR="0037762C" w:rsidRPr="00272832">
        <w:rPr>
          <w:rFonts w:ascii="Arial Narrow" w:hAnsi="Arial Narrow" w:cstheme="majorHAnsi"/>
          <w:sz w:val="22"/>
          <w:szCs w:val="22"/>
        </w:rPr>
        <w:t>wykonawca</w:t>
      </w:r>
      <w:r w:rsidRPr="00272832">
        <w:rPr>
          <w:rFonts w:ascii="Arial Narrow" w:hAnsi="Arial Narrow" w:cstheme="majorHAnsi"/>
          <w:sz w:val="22"/>
          <w:szCs w:val="22"/>
        </w:rPr>
        <w:t xml:space="preserve"> dostarczył uprawnionemu z rękojmi zamiast rzeczy wadliwej rzecz wolną termin rękojmi biegnie na nowo od chwili dostarczenia rzeczy wolnej od wad. Jeżeli wykonawca wymienił </w:t>
      </w:r>
      <w:r w:rsidR="006679F3" w:rsidRPr="00272832">
        <w:rPr>
          <w:rFonts w:ascii="Arial Narrow" w:hAnsi="Arial Narrow" w:cstheme="majorHAnsi"/>
          <w:sz w:val="22"/>
          <w:szCs w:val="22"/>
        </w:rPr>
        <w:t xml:space="preserve">lub naprawił </w:t>
      </w:r>
      <w:r w:rsidRPr="00272832">
        <w:rPr>
          <w:rFonts w:ascii="Arial Narrow" w:hAnsi="Arial Narrow" w:cstheme="majorHAnsi"/>
          <w:sz w:val="22"/>
          <w:szCs w:val="22"/>
        </w:rPr>
        <w:t xml:space="preserve">część rzeczy, przepis powyższy stosuje się odpowiednio do części wymienionej </w:t>
      </w:r>
      <w:r w:rsidR="006679F3" w:rsidRPr="00272832">
        <w:rPr>
          <w:rFonts w:ascii="Arial Narrow" w:hAnsi="Arial Narrow" w:cstheme="majorHAnsi"/>
          <w:sz w:val="22"/>
          <w:szCs w:val="22"/>
        </w:rPr>
        <w:t xml:space="preserve">lub naprawionej </w:t>
      </w:r>
      <w:r w:rsidRPr="00272832">
        <w:rPr>
          <w:rFonts w:ascii="Arial Narrow" w:hAnsi="Arial Narrow" w:cstheme="majorHAnsi"/>
          <w:sz w:val="22"/>
          <w:szCs w:val="22"/>
        </w:rPr>
        <w:t>(klauzula rozszerzająca rękojmię na podstawie 558 § 1 kodeksu cywilnego).</w:t>
      </w:r>
    </w:p>
    <w:p w14:paraId="69608504" w14:textId="77777777" w:rsidR="00A21365" w:rsidRPr="00272832" w:rsidRDefault="00A21365" w:rsidP="000F4B67">
      <w:pPr>
        <w:suppressAutoHyphens w:val="0"/>
        <w:spacing w:after="0"/>
        <w:ind w:left="426" w:hanging="426"/>
        <w:jc w:val="both"/>
        <w:rPr>
          <w:rFonts w:ascii="Arial Narrow" w:hAnsi="Arial Narrow" w:cstheme="majorHAnsi"/>
          <w:b/>
        </w:rPr>
      </w:pPr>
    </w:p>
    <w:p w14:paraId="69608505" w14:textId="77777777" w:rsidR="00986186" w:rsidRPr="00272832" w:rsidRDefault="00986186" w:rsidP="000F4B67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bookmarkStart w:id="9" w:name="_Hlk162430611"/>
      <w:r w:rsidRPr="00272832">
        <w:rPr>
          <w:rFonts w:ascii="Arial Narrow" w:hAnsi="Arial Narrow" w:cstheme="majorHAnsi"/>
          <w:b/>
          <w:sz w:val="22"/>
          <w:szCs w:val="22"/>
        </w:rPr>
        <w:t>§ 9</w:t>
      </w:r>
    </w:p>
    <w:p w14:paraId="69608506" w14:textId="77777777" w:rsidR="00986186" w:rsidRPr="00272832" w:rsidRDefault="00986186" w:rsidP="000F4B67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Kary umowne i odstąpienie od umowy</w:t>
      </w:r>
    </w:p>
    <w:p w14:paraId="69608507" w14:textId="77777777" w:rsidR="00686510" w:rsidRPr="00272832" w:rsidRDefault="00686510" w:rsidP="0013135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W przypadku niewykonania lub nienależytego wykonania Umowy przez Wykonawcę Zamawiający może naliczyć karę umowną w następujących przypadkach i wysokościach:</w:t>
      </w:r>
    </w:p>
    <w:p w14:paraId="69608508" w14:textId="77777777" w:rsidR="00686510" w:rsidRPr="00272832" w:rsidRDefault="00686510" w:rsidP="00131354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za zwłokę w wykonaniu przedmiotu Umowy w wysokości 0,1% ceny, o której mowa w § 7 ust. 1 Umowy za każdy dzień zwłoki;</w:t>
      </w:r>
    </w:p>
    <w:p w14:paraId="69608509" w14:textId="77777777" w:rsidR="00686510" w:rsidRPr="00272832" w:rsidRDefault="00686510" w:rsidP="00131354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lastRenderedPageBreak/>
        <w:t>za zwłokę w usunięciu awarii lub wad Przedmiotu Umowy w wysokości 0,1% ceny, o której mowa w § 7 ust. 1 Umowy za każdy dzień zwłoki w stosunku do terminów, o których mowa w § 8 ust. 10 Umowy;</w:t>
      </w:r>
    </w:p>
    <w:p w14:paraId="6960850A" w14:textId="77777777" w:rsidR="00686510" w:rsidRPr="00272832" w:rsidRDefault="00686510" w:rsidP="00131354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za odstąpienie od Umowy przez Zamawiającego z przyczyn leżących po stronie Wykonawcy w wysokości 20% wartości Umowy, o której mowa w § 7 ust. 1 Umowy.</w:t>
      </w:r>
    </w:p>
    <w:p w14:paraId="6960850B" w14:textId="77777777" w:rsidR="00686510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Wykonawca może naliczyć karę umowną za odstąpienie od Umowy przez Wykonawcę z przyczyn leżących po stronie Zamawiającego w wysokości 20% wartości Umowy, o której mowa w § 7 ust. 1 Umowy z wyłączeniem przypadku, o jakim mowa w § 10 ust. 1 Umowy.</w:t>
      </w:r>
    </w:p>
    <w:p w14:paraId="6960850C" w14:textId="77777777" w:rsidR="00686510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O nałożeniu kary umownej, jej wysokości i podstawie jej nałożenia Zamawiający będzie informował Wykonawcę pisemnie w terminie 30 dni od zaistnienia zdarzenia stanowiącego podstawę nałożenia kary.</w:t>
      </w:r>
    </w:p>
    <w:p w14:paraId="6960850D" w14:textId="77777777" w:rsidR="00686510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Kary umowne liczone są od wynagrodzenia brutto należnego Wykonawcy.</w:t>
      </w:r>
    </w:p>
    <w:p w14:paraId="6960850E" w14:textId="77777777" w:rsidR="00686510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Kwoty kar umownych będą płatne w terminie wskazanym w żądaniu Zamawiającego. Powyższe nie wyłącza możliwości potrącenia naliczonych kar z wynagrodzenia należnego Wykonawcy, jak również zaspokojenia roszczeń z zabezpieczenia należytego wykonania Umowy.</w:t>
      </w:r>
    </w:p>
    <w:p w14:paraId="6960850F" w14:textId="77777777" w:rsidR="00686510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>Łączna wysokość kar umownych, których mogą dochodzić strony, nie może przekroczyć 20% wartości Wynagrodzenia, o którym mowa w §</w:t>
      </w:r>
      <w:r w:rsidR="00EE70ED" w:rsidRPr="00272832">
        <w:rPr>
          <w:rFonts w:ascii="Arial Narrow" w:hAnsi="Arial Narrow"/>
          <w:color w:val="000000" w:themeColor="text1"/>
          <w:sz w:val="22"/>
          <w:szCs w:val="22"/>
        </w:rPr>
        <w:t>7</w:t>
      </w: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 ust. 1 Umowy.</w:t>
      </w:r>
    </w:p>
    <w:p w14:paraId="69608510" w14:textId="77777777" w:rsidR="000F4B67" w:rsidRPr="00272832" w:rsidRDefault="00686510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/>
          <w:color w:val="000000" w:themeColor="text1"/>
          <w:sz w:val="22"/>
          <w:szCs w:val="22"/>
        </w:rPr>
        <w:t xml:space="preserve">Zastrzeżone kary umowne nie wyłączają możliwości dochodzenia na zasadach ogólnych odszkodowania przewyższającą karę umowną. </w:t>
      </w:r>
    </w:p>
    <w:p w14:paraId="69608511" w14:textId="77777777" w:rsidR="001D1B74" w:rsidRPr="00272832" w:rsidRDefault="001D1B74" w:rsidP="0013135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 może potrącić kary umowne z przysługującego Wykonawcy wynagrodzenia.</w:t>
      </w:r>
    </w:p>
    <w:p w14:paraId="69608512" w14:textId="77777777" w:rsidR="00023D82" w:rsidRPr="00272832" w:rsidRDefault="00023D82" w:rsidP="00EE70ED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10</w:t>
      </w:r>
    </w:p>
    <w:p w14:paraId="69608513" w14:textId="77777777" w:rsidR="00686510" w:rsidRPr="00272832" w:rsidRDefault="00686510" w:rsidP="00EE70ED">
      <w:pPr>
        <w:keepNext/>
        <w:keepLines/>
        <w:suppressAutoHyphens w:val="0"/>
        <w:spacing w:after="0"/>
        <w:contextualSpacing/>
        <w:jc w:val="center"/>
        <w:outlineLvl w:val="0"/>
        <w:rPr>
          <w:rFonts w:ascii="Arial Narrow" w:hAnsi="Arial Narrow" w:cs="Times New Roman"/>
          <w:b/>
          <w:bCs/>
          <w:color w:val="000000"/>
          <w:kern w:val="2"/>
          <w:lang w:eastAsia="en-US"/>
        </w:rPr>
      </w:pPr>
      <w:r w:rsidRPr="00272832">
        <w:rPr>
          <w:rFonts w:ascii="Arial Narrow" w:hAnsi="Arial Narrow" w:cs="Times New Roman"/>
          <w:b/>
          <w:bCs/>
          <w:color w:val="000000"/>
          <w:kern w:val="2"/>
          <w:lang w:eastAsia="en-US"/>
        </w:rPr>
        <w:t>Odstąpienie od Umowy</w:t>
      </w:r>
    </w:p>
    <w:p w14:paraId="69608514" w14:textId="77777777" w:rsidR="00686510" w:rsidRPr="00272832" w:rsidRDefault="00686510" w:rsidP="00131354">
      <w:pPr>
        <w:numPr>
          <w:ilvl w:val="0"/>
          <w:numId w:val="34"/>
        </w:numPr>
        <w:suppressAutoHyphens w:val="0"/>
        <w:spacing w:after="0" w:line="278" w:lineRule="auto"/>
        <w:contextualSpacing/>
        <w:jc w:val="both"/>
        <w:rPr>
          <w:rFonts w:ascii="Arial Narrow" w:eastAsia="Aptos" w:hAnsi="Arial Narrow" w:cs="Times New Roman"/>
          <w:color w:val="000000"/>
          <w:kern w:val="2"/>
          <w:lang w:eastAsia="en-US"/>
        </w:rPr>
      </w:pPr>
      <w:r w:rsidRPr="00272832">
        <w:rPr>
          <w:rFonts w:ascii="Arial Narrow" w:eastAsia="Aptos" w:hAnsi="Arial Narrow" w:cs="Times New Roman"/>
          <w:color w:val="000000"/>
          <w:kern w:val="2"/>
          <w:lang w:eastAsia="en-US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456 ust. 1 pkt 1 Ustawy).</w:t>
      </w:r>
    </w:p>
    <w:p w14:paraId="69608515" w14:textId="77777777" w:rsidR="00686510" w:rsidRPr="00272832" w:rsidRDefault="00686510" w:rsidP="00131354">
      <w:pPr>
        <w:numPr>
          <w:ilvl w:val="0"/>
          <w:numId w:val="34"/>
        </w:numPr>
        <w:suppressAutoHyphens w:val="0"/>
        <w:spacing w:after="0" w:line="278" w:lineRule="auto"/>
        <w:contextualSpacing/>
        <w:jc w:val="both"/>
        <w:rPr>
          <w:rFonts w:ascii="Arial Narrow" w:eastAsia="Aptos" w:hAnsi="Arial Narrow" w:cs="Times New Roman"/>
          <w:color w:val="000000"/>
          <w:kern w:val="2"/>
          <w:lang w:eastAsia="en-US"/>
        </w:rPr>
      </w:pPr>
      <w:r w:rsidRPr="00272832">
        <w:rPr>
          <w:rFonts w:ascii="Arial Narrow" w:eastAsia="Aptos" w:hAnsi="Arial Narrow" w:cs="Times New Roman"/>
          <w:color w:val="000000"/>
          <w:kern w:val="2"/>
          <w:lang w:eastAsia="en-US"/>
        </w:rPr>
        <w:t>Zamawiający może odstąpić od Umowy ze skutkiem natychmiastowym również, gdy:</w:t>
      </w:r>
    </w:p>
    <w:p w14:paraId="69608516" w14:textId="77777777" w:rsidR="00686510" w:rsidRPr="00272832" w:rsidRDefault="00686510" w:rsidP="00131354">
      <w:pPr>
        <w:numPr>
          <w:ilvl w:val="1"/>
          <w:numId w:val="34"/>
        </w:numPr>
        <w:suppressAutoHyphens w:val="0"/>
        <w:spacing w:after="0" w:line="278" w:lineRule="auto"/>
        <w:ind w:left="709" w:hanging="283"/>
        <w:contextualSpacing/>
        <w:jc w:val="both"/>
        <w:rPr>
          <w:rFonts w:ascii="Arial Narrow" w:eastAsia="Aptos" w:hAnsi="Arial Narrow" w:cs="Times New Roman"/>
          <w:color w:val="000000"/>
          <w:kern w:val="2"/>
          <w:lang w:eastAsia="en-US"/>
        </w:rPr>
      </w:pPr>
      <w:r w:rsidRPr="00272832">
        <w:rPr>
          <w:rFonts w:ascii="Arial Narrow" w:eastAsia="Aptos" w:hAnsi="Arial Narrow" w:cs="Times New Roman"/>
          <w:color w:val="000000"/>
          <w:kern w:val="2"/>
          <w:lang w:eastAsia="en-US"/>
        </w:rPr>
        <w:t>Wykonawca mimo pisemnego wezwania przez Zamawiającego nie wykonuje zapisów Umowy zgodnie z jej postanowieniami lub w rażący sposób zaniedbuje bądź narusza zobowiązania umowne;</w:t>
      </w:r>
    </w:p>
    <w:p w14:paraId="69608517" w14:textId="77777777" w:rsidR="00686510" w:rsidRPr="00272832" w:rsidRDefault="00686510" w:rsidP="00131354">
      <w:pPr>
        <w:numPr>
          <w:ilvl w:val="1"/>
          <w:numId w:val="34"/>
        </w:numPr>
        <w:suppressAutoHyphens w:val="0"/>
        <w:spacing w:after="0" w:line="278" w:lineRule="auto"/>
        <w:ind w:left="709" w:hanging="283"/>
        <w:contextualSpacing/>
        <w:jc w:val="both"/>
        <w:rPr>
          <w:rFonts w:ascii="Arial Narrow" w:eastAsia="Aptos" w:hAnsi="Arial Narrow" w:cs="Times New Roman"/>
          <w:color w:val="000000"/>
          <w:kern w:val="2"/>
          <w:lang w:eastAsia="en-US"/>
        </w:rPr>
      </w:pPr>
      <w:r w:rsidRPr="00272832">
        <w:rPr>
          <w:rFonts w:ascii="Arial Narrow" w:eastAsia="Aptos" w:hAnsi="Arial Narrow" w:cs="Times New Roman"/>
          <w:color w:val="000000"/>
          <w:kern w:val="2"/>
          <w:lang w:eastAsia="en-US"/>
        </w:rPr>
        <w:t>stwierdzenia w toku odbioru przedmiotu umowy, że przedmiot umowy zawiera wady i pomimo wyznaczenia terminu ich usunięcia Wykonawca ich nie poprawił lub nie przystąpił do ich usunięcia;</w:t>
      </w:r>
    </w:p>
    <w:p w14:paraId="69608518" w14:textId="77777777" w:rsidR="00686510" w:rsidRPr="00272832" w:rsidRDefault="00686510" w:rsidP="00131354">
      <w:pPr>
        <w:numPr>
          <w:ilvl w:val="1"/>
          <w:numId w:val="34"/>
        </w:numPr>
        <w:suppressAutoHyphens w:val="0"/>
        <w:spacing w:after="0" w:line="278" w:lineRule="auto"/>
        <w:ind w:left="709" w:hanging="283"/>
        <w:contextualSpacing/>
        <w:jc w:val="both"/>
        <w:rPr>
          <w:rFonts w:ascii="Arial Narrow" w:eastAsia="Aptos" w:hAnsi="Arial Narrow" w:cs="Times New Roman"/>
          <w:color w:val="000000"/>
          <w:kern w:val="2"/>
          <w:lang w:eastAsia="en-US"/>
        </w:rPr>
      </w:pPr>
      <w:r w:rsidRPr="00272832">
        <w:rPr>
          <w:rFonts w:ascii="Arial Narrow" w:eastAsia="Aptos" w:hAnsi="Arial Narrow" w:cs="Times New Roman"/>
          <w:color w:val="000000"/>
          <w:kern w:val="2"/>
          <w:lang w:eastAsia="en-US"/>
        </w:rPr>
        <w:t>zwłoka w realizacji przedmiotu umowy przekracza 10 dni.</w:t>
      </w:r>
    </w:p>
    <w:p w14:paraId="69608519" w14:textId="77777777" w:rsidR="00FC7740" w:rsidRPr="00272832" w:rsidRDefault="009A075E" w:rsidP="00FC7740">
      <w:pPr>
        <w:pStyle w:val="Akapitzlist"/>
        <w:numPr>
          <w:ilvl w:val="0"/>
          <w:numId w:val="34"/>
        </w:numPr>
        <w:jc w:val="both"/>
        <w:rPr>
          <w:rFonts w:ascii="Arial Narrow" w:eastAsia="Aptos" w:hAnsi="Arial Narrow"/>
          <w:color w:val="000000"/>
          <w:kern w:val="2"/>
          <w:sz w:val="22"/>
          <w:szCs w:val="22"/>
        </w:rPr>
      </w:pPr>
      <w:r w:rsidRPr="00272832">
        <w:rPr>
          <w:rFonts w:ascii="Arial Narrow" w:eastAsia="Aptos" w:hAnsi="Arial Narrow"/>
          <w:color w:val="000000"/>
          <w:kern w:val="2"/>
          <w:sz w:val="22"/>
          <w:szCs w:val="22"/>
        </w:rPr>
        <w:t>Odstąpienie od umowy powinno nastąpić w formie pisemnej pod rygorem nieważności, w terminie 30 dni od powzięcia przez Zamawiającego informacji o zaistnieniu zdarzenia uprawniającego do odstąpienia od umowy i powinno zawierać uzasadnienie.</w:t>
      </w:r>
    </w:p>
    <w:p w14:paraId="6960851A" w14:textId="77777777" w:rsidR="00FC7740" w:rsidRPr="00272832" w:rsidRDefault="00FC7740" w:rsidP="00FC7740">
      <w:pPr>
        <w:pStyle w:val="Akapitzlist"/>
        <w:numPr>
          <w:ilvl w:val="0"/>
          <w:numId w:val="34"/>
        </w:numPr>
        <w:jc w:val="both"/>
        <w:rPr>
          <w:rFonts w:ascii="Arial Narrow" w:eastAsia="Aptos" w:hAnsi="Arial Narrow"/>
          <w:color w:val="000000"/>
          <w:kern w:val="2"/>
          <w:sz w:val="22"/>
          <w:szCs w:val="22"/>
        </w:rPr>
      </w:pPr>
      <w:r w:rsidRPr="00272832">
        <w:rPr>
          <w:rFonts w:ascii="Arial Narrow" w:eastAsia="Aptos" w:hAnsi="Arial Narrow"/>
          <w:color w:val="000000"/>
          <w:kern w:val="2"/>
          <w:sz w:val="22"/>
          <w:szCs w:val="22"/>
        </w:rPr>
        <w:t xml:space="preserve">W przypadku niewykonania przedmiotu umowy w terminie określonym w ust. </w:t>
      </w:r>
      <w:r w:rsidR="0050187B" w:rsidRPr="00272832">
        <w:rPr>
          <w:rFonts w:ascii="Arial Narrow" w:eastAsia="Aptos" w:hAnsi="Arial Narrow"/>
          <w:color w:val="000000"/>
          <w:kern w:val="2"/>
          <w:sz w:val="22"/>
          <w:szCs w:val="22"/>
        </w:rPr>
        <w:t>2 pkt 3)</w:t>
      </w:r>
      <w:r w:rsidRPr="00272832">
        <w:rPr>
          <w:rFonts w:ascii="Arial Narrow" w:eastAsia="Aptos" w:hAnsi="Arial Narrow"/>
          <w:color w:val="000000"/>
          <w:kern w:val="2"/>
          <w:sz w:val="22"/>
          <w:szCs w:val="22"/>
        </w:rPr>
        <w:t>, termin 30 dni, o którym mowa powyżej, liczony jest od dnia następującego po upływie 10 dni od dnia ustalonego jako termin wykonania przedmiotu umowy.</w:t>
      </w:r>
    </w:p>
    <w:p w14:paraId="6960851B" w14:textId="77777777" w:rsidR="009A075E" w:rsidRPr="00272832" w:rsidRDefault="009A075E" w:rsidP="009A075E">
      <w:pPr>
        <w:pStyle w:val="Akapitzlist"/>
        <w:spacing w:line="278" w:lineRule="auto"/>
        <w:ind w:left="360"/>
        <w:jc w:val="both"/>
        <w:rPr>
          <w:rFonts w:ascii="Arial Narrow" w:eastAsia="Aptos" w:hAnsi="Arial Narrow"/>
          <w:color w:val="000000"/>
          <w:kern w:val="2"/>
          <w:sz w:val="22"/>
          <w:szCs w:val="22"/>
        </w:rPr>
      </w:pPr>
    </w:p>
    <w:p w14:paraId="6960851C" w14:textId="77777777" w:rsidR="00686510" w:rsidRPr="00272832" w:rsidRDefault="00686510" w:rsidP="00166655">
      <w:pPr>
        <w:pStyle w:val="p2"/>
        <w:spacing w:line="276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960851D" w14:textId="77777777" w:rsidR="00686510" w:rsidRPr="00272832" w:rsidRDefault="00686510" w:rsidP="00EE70ED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lastRenderedPageBreak/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11</w:t>
      </w:r>
    </w:p>
    <w:p w14:paraId="6960851E" w14:textId="77777777" w:rsidR="00023D82" w:rsidRPr="00272832" w:rsidRDefault="00023D82" w:rsidP="00EE70ED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Zmiany postanowień umowy</w:t>
      </w:r>
    </w:p>
    <w:p w14:paraId="6960851F" w14:textId="77777777" w:rsidR="00023D82" w:rsidRPr="00272832" w:rsidRDefault="005B1795" w:rsidP="00131354">
      <w:pPr>
        <w:pStyle w:val="p2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bookmarkStart w:id="10" w:name="_Hlk136864894"/>
      <w:bookmarkEnd w:id="9"/>
      <w:r w:rsidRPr="00272832">
        <w:rPr>
          <w:rFonts w:ascii="Arial Narrow" w:hAnsi="Arial Narrow" w:cstheme="majorHAnsi"/>
          <w:sz w:val="22"/>
          <w:szCs w:val="22"/>
        </w:rPr>
        <w:t xml:space="preserve">Niezależnie od przypadków umożliwiających zmianę umowy wynikających </w:t>
      </w:r>
      <w:r w:rsidR="009674F0" w:rsidRPr="00272832">
        <w:rPr>
          <w:rFonts w:ascii="Arial Narrow" w:hAnsi="Arial Narrow" w:cstheme="majorHAnsi"/>
          <w:sz w:val="22"/>
          <w:szCs w:val="22"/>
        </w:rPr>
        <w:br/>
      </w:r>
      <w:r w:rsidRPr="00272832">
        <w:rPr>
          <w:rFonts w:ascii="Arial Narrow" w:hAnsi="Arial Narrow" w:cstheme="majorHAnsi"/>
          <w:sz w:val="22"/>
          <w:szCs w:val="22"/>
        </w:rPr>
        <w:t>z przepisów powszechnie obowiązujących</w:t>
      </w:r>
      <w:bookmarkEnd w:id="10"/>
      <w:r w:rsidRPr="00272832">
        <w:rPr>
          <w:rFonts w:ascii="Arial Narrow" w:hAnsi="Arial Narrow" w:cstheme="majorHAnsi"/>
          <w:sz w:val="22"/>
          <w:szCs w:val="22"/>
        </w:rPr>
        <w:t xml:space="preserve">, </w:t>
      </w:r>
      <w:r w:rsidR="00023D82" w:rsidRPr="00272832">
        <w:rPr>
          <w:rFonts w:ascii="Arial Narrow" w:hAnsi="Arial Narrow" w:cstheme="majorHAnsi"/>
          <w:sz w:val="22"/>
          <w:szCs w:val="22"/>
        </w:rPr>
        <w:t>Zamawiający przewiduje możliwość zmian postanowień umowy w sprawie zamówienia w stosunku do treści wybranej oferty, dotyczących przedmiotu zamówienia, sposobu realizacji zamówienia oraz terminu realizacji umowy</w:t>
      </w:r>
      <w:r w:rsidR="00185A2B" w:rsidRPr="00272832">
        <w:rPr>
          <w:rFonts w:ascii="Arial Narrow" w:hAnsi="Arial Narrow" w:cstheme="majorHAnsi"/>
          <w:sz w:val="22"/>
          <w:szCs w:val="22"/>
        </w:rPr>
        <w:t xml:space="preserve"> </w:t>
      </w:r>
      <w:r w:rsidR="00023D82" w:rsidRPr="00272832">
        <w:rPr>
          <w:rFonts w:ascii="Arial Narrow" w:hAnsi="Arial Narrow" w:cstheme="majorHAnsi"/>
          <w:sz w:val="22"/>
          <w:szCs w:val="22"/>
        </w:rPr>
        <w:t>i terminu płatności a także wysokości wynagrodzenia wykonawcy, w szczególności w przypadku:</w:t>
      </w:r>
    </w:p>
    <w:p w14:paraId="69608520" w14:textId="77777777" w:rsidR="00023D82" w:rsidRPr="00272832" w:rsidRDefault="00023D82" w:rsidP="00131354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zmian w obowiązujących przepisach prawa, powodujących konieczność dokonania zmian w umowie,</w:t>
      </w:r>
    </w:p>
    <w:p w14:paraId="69608521" w14:textId="77777777" w:rsidR="00023D82" w:rsidRPr="00272832" w:rsidRDefault="00023D82" w:rsidP="00131354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 zakresie obowiązującej stawki podatku VAT, w przypadku zmian powszechnie obowiązującego prawa w tym zakresie,</w:t>
      </w:r>
    </w:p>
    <w:p w14:paraId="69608522" w14:textId="77777777" w:rsidR="00023D82" w:rsidRPr="00272832" w:rsidRDefault="00023D82" w:rsidP="00131354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 (zmiana terminu wykonania o czas trwania przeszkody)</w:t>
      </w:r>
      <w:r w:rsidR="00ED3A0D" w:rsidRPr="00272832">
        <w:rPr>
          <w:rFonts w:ascii="Arial Narrow" w:hAnsi="Arial Narrow" w:cstheme="majorHAnsi"/>
          <w:sz w:val="22"/>
          <w:szCs w:val="22"/>
        </w:rPr>
        <w:t>,</w:t>
      </w:r>
    </w:p>
    <w:p w14:paraId="69608523" w14:textId="77777777" w:rsidR="00023D82" w:rsidRPr="00272832" w:rsidRDefault="00023D82" w:rsidP="00131354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wstrzymania realizacji umowy przez zamawiającego na czas przeprowadzenia przez zamawiającego lub podmiot upoważniony kontroli jakości i sposobu realizacji umowy (zmiana terminu wykonania o czas trwania przeszkody);</w:t>
      </w:r>
    </w:p>
    <w:p w14:paraId="69608524" w14:textId="3B5C5DE7" w:rsidR="00023D82" w:rsidRPr="00272832" w:rsidRDefault="00023D82" w:rsidP="00131354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wykazania przez Wykonawcę, iż zaoferowan</w:t>
      </w:r>
      <w:r w:rsidR="001123D2" w:rsidRPr="00272832">
        <w:rPr>
          <w:rFonts w:ascii="Arial Narrow" w:hAnsi="Arial Narrow" w:cstheme="majorHAnsi"/>
          <w:sz w:val="22"/>
          <w:szCs w:val="22"/>
        </w:rPr>
        <w:t xml:space="preserve">y </w:t>
      </w:r>
      <w:proofErr w:type="spellStart"/>
      <w:r w:rsidR="001123D2" w:rsidRPr="00272832">
        <w:rPr>
          <w:rFonts w:ascii="Arial Narrow" w:hAnsi="Arial Narrow" w:cstheme="majorHAnsi"/>
          <w:sz w:val="22"/>
          <w:szCs w:val="22"/>
        </w:rPr>
        <w:t>sprzet</w:t>
      </w:r>
      <w:proofErr w:type="spellEnd"/>
      <w:r w:rsidR="001123D2" w:rsidRPr="00272832">
        <w:rPr>
          <w:rFonts w:ascii="Arial Narrow" w:hAnsi="Arial Narrow" w:cstheme="majorHAnsi"/>
          <w:sz w:val="22"/>
          <w:szCs w:val="22"/>
        </w:rPr>
        <w:t xml:space="preserve"> rolniczy </w:t>
      </w:r>
      <w:r w:rsidRPr="00272832">
        <w:rPr>
          <w:rFonts w:ascii="Arial Narrow" w:hAnsi="Arial Narrow" w:cstheme="majorHAnsi"/>
          <w:sz w:val="22"/>
          <w:szCs w:val="22"/>
        </w:rPr>
        <w:t xml:space="preserve">został </w:t>
      </w:r>
      <w:r w:rsidR="001123D2" w:rsidRPr="00272832">
        <w:rPr>
          <w:rFonts w:ascii="Arial Narrow" w:hAnsi="Arial Narrow" w:cstheme="majorHAnsi"/>
          <w:sz w:val="22"/>
          <w:szCs w:val="22"/>
        </w:rPr>
        <w:t xml:space="preserve">wycofany </w:t>
      </w:r>
      <w:r w:rsidRPr="00272832">
        <w:rPr>
          <w:rFonts w:ascii="Arial Narrow" w:hAnsi="Arial Narrow" w:cstheme="majorHAnsi"/>
          <w:sz w:val="22"/>
          <w:szCs w:val="22"/>
        </w:rPr>
        <w:t xml:space="preserve">ze sprzedaży lub zaprzestano jego produkcji, brak jest dostępu do niego na rynku polskim (potwierdzone przez producenta lub przedstawiciela handlowego na rynku polskim). Zamawiający dopuszcza możliwość zaoferowania i dostarczenia innego </w:t>
      </w:r>
      <w:r w:rsidR="001123D2" w:rsidRPr="00272832">
        <w:rPr>
          <w:rFonts w:ascii="Arial Narrow" w:hAnsi="Arial Narrow" w:cstheme="majorHAnsi"/>
          <w:sz w:val="22"/>
          <w:szCs w:val="22"/>
        </w:rPr>
        <w:t xml:space="preserve">sprzętu </w:t>
      </w:r>
      <w:r w:rsidRPr="00272832">
        <w:rPr>
          <w:rFonts w:ascii="Arial Narrow" w:hAnsi="Arial Narrow" w:cstheme="majorHAnsi"/>
          <w:sz w:val="22"/>
          <w:szCs w:val="22"/>
        </w:rPr>
        <w:t xml:space="preserve">pod warunkiem, że </w:t>
      </w:r>
      <w:r w:rsidR="00683CCC" w:rsidRPr="00272832">
        <w:rPr>
          <w:rFonts w:ascii="Arial Narrow" w:hAnsi="Arial Narrow" w:cstheme="majorHAnsi"/>
          <w:sz w:val="22"/>
          <w:szCs w:val="22"/>
        </w:rPr>
        <w:t xml:space="preserve">jego </w:t>
      </w:r>
      <w:r w:rsidRPr="00272832">
        <w:rPr>
          <w:rFonts w:ascii="Arial Narrow" w:hAnsi="Arial Narrow" w:cstheme="majorHAnsi"/>
          <w:sz w:val="22"/>
          <w:szCs w:val="22"/>
        </w:rPr>
        <w:t xml:space="preserve">funkcjonalność i </w:t>
      </w:r>
      <w:r w:rsidR="00240780" w:rsidRPr="00272832">
        <w:rPr>
          <w:rFonts w:ascii="Arial Narrow" w:hAnsi="Arial Narrow" w:cstheme="majorHAnsi"/>
          <w:sz w:val="22"/>
          <w:szCs w:val="22"/>
        </w:rPr>
        <w:t>jakość</w:t>
      </w:r>
      <w:r w:rsidRPr="00272832">
        <w:rPr>
          <w:rFonts w:ascii="Arial Narrow" w:hAnsi="Arial Narrow" w:cstheme="majorHAnsi"/>
          <w:sz w:val="22"/>
          <w:szCs w:val="22"/>
        </w:rPr>
        <w:t xml:space="preserve"> nie będzie gorsza niż </w:t>
      </w:r>
      <w:proofErr w:type="spellStart"/>
      <w:r w:rsidR="001123D2" w:rsidRPr="00272832">
        <w:rPr>
          <w:rFonts w:ascii="Arial Narrow" w:hAnsi="Arial Narrow" w:cstheme="majorHAnsi"/>
          <w:sz w:val="22"/>
          <w:szCs w:val="22"/>
        </w:rPr>
        <w:t>sprzet</w:t>
      </w:r>
      <w:proofErr w:type="spellEnd"/>
      <w:r w:rsidR="001123D2" w:rsidRPr="00272832">
        <w:rPr>
          <w:rFonts w:ascii="Arial Narrow" w:hAnsi="Arial Narrow" w:cstheme="majorHAnsi"/>
          <w:sz w:val="22"/>
          <w:szCs w:val="22"/>
        </w:rPr>
        <w:t xml:space="preserve"> zaoferowany </w:t>
      </w:r>
      <w:r w:rsidR="00CD3034" w:rsidRPr="00272832">
        <w:rPr>
          <w:rFonts w:ascii="Arial Narrow" w:hAnsi="Arial Narrow" w:cstheme="majorHAnsi"/>
          <w:sz w:val="22"/>
          <w:szCs w:val="22"/>
        </w:rPr>
        <w:t>w ofercie</w:t>
      </w:r>
      <w:r w:rsidR="00197595" w:rsidRPr="00272832">
        <w:rPr>
          <w:rFonts w:ascii="Arial Narrow" w:hAnsi="Arial Narrow" w:cstheme="majorHAnsi"/>
          <w:sz w:val="22"/>
          <w:szCs w:val="22"/>
        </w:rPr>
        <w:t xml:space="preserve"> (zmiana przedmiotu świadczenia oraz wynagrodzenia wykonawcy z zastrzeżeniem, że nie może być ono zmienione na wyższe od umówionego)</w:t>
      </w:r>
      <w:r w:rsidRPr="00272832">
        <w:rPr>
          <w:rFonts w:ascii="Arial Narrow" w:hAnsi="Arial Narrow" w:cstheme="majorHAnsi"/>
          <w:sz w:val="22"/>
          <w:szCs w:val="22"/>
        </w:rPr>
        <w:t xml:space="preserve">. </w:t>
      </w:r>
    </w:p>
    <w:p w14:paraId="69608525" w14:textId="77777777" w:rsidR="00023D82" w:rsidRPr="00272832" w:rsidRDefault="00023D82" w:rsidP="00131354">
      <w:pPr>
        <w:pStyle w:val="p2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Wszystkie powyższe postanowienia stanowią katalog zmian, na które Zamawiający może wyrazić zgodę. Nie stanowią jednocześnie zobowiązania do wyrażenia takiej zgody. </w:t>
      </w:r>
    </w:p>
    <w:p w14:paraId="69608526" w14:textId="77777777" w:rsidR="00023D82" w:rsidRPr="00272832" w:rsidRDefault="00023D82" w:rsidP="00131354">
      <w:pPr>
        <w:pStyle w:val="p2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Nie stanowi zmiany umowy w rozumieniu art. 455 ustawy Prawo zamówień publicznych:</w:t>
      </w:r>
    </w:p>
    <w:p w14:paraId="69608527" w14:textId="77777777" w:rsidR="00023D82" w:rsidRPr="00272832" w:rsidRDefault="00023D82" w:rsidP="00131354">
      <w:pPr>
        <w:widowControl w:val="0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zmiany danych teleadresowych,</w:t>
      </w:r>
    </w:p>
    <w:p w14:paraId="69608528" w14:textId="77777777" w:rsidR="00023D82" w:rsidRPr="00272832" w:rsidRDefault="00023D82" w:rsidP="00131354">
      <w:pPr>
        <w:widowControl w:val="0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zmiana danych związanych z obsługą administracyjno-organizacyjną Umowy </w:t>
      </w:r>
      <w:r w:rsidRPr="00272832">
        <w:rPr>
          <w:rFonts w:ascii="Arial Narrow" w:hAnsi="Arial Narrow" w:cstheme="majorHAnsi"/>
        </w:rPr>
        <w:br/>
        <w:t>(np. zmiana nr rachunku bankowego);</w:t>
      </w:r>
    </w:p>
    <w:p w14:paraId="69608529" w14:textId="77777777" w:rsidR="00023D82" w:rsidRPr="00272832" w:rsidRDefault="00023D82" w:rsidP="00131354">
      <w:pPr>
        <w:pStyle w:val="p2"/>
        <w:numPr>
          <w:ilvl w:val="0"/>
          <w:numId w:val="5"/>
        </w:numPr>
        <w:spacing w:line="276" w:lineRule="auto"/>
        <w:ind w:left="426" w:hanging="426"/>
        <w:jc w:val="both"/>
        <w:rPr>
          <w:rStyle w:val="s1"/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Strona, która występuje z propozycją zmiany umowy, w oparciu o przedstawiony powyżej katalog zmian umowy zobowiązana jest do sporządzenia i uzasadnienia wniosku o taką zmianę. Wszelkie zmiany umowy dla swej ważności wymagają formy pisemnej w postaci aneksu do umowy.</w:t>
      </w:r>
    </w:p>
    <w:p w14:paraId="6960852A" w14:textId="77777777" w:rsidR="00AF44E9" w:rsidRPr="00272832" w:rsidRDefault="00AF44E9" w:rsidP="00166655">
      <w:pPr>
        <w:tabs>
          <w:tab w:val="left" w:pos="-567"/>
        </w:tabs>
        <w:suppressAutoHyphens w:val="0"/>
        <w:autoSpaceDN w:val="0"/>
        <w:adjustRightInd w:val="0"/>
        <w:spacing w:after="0"/>
        <w:jc w:val="both"/>
        <w:rPr>
          <w:rFonts w:ascii="Arial Narrow" w:hAnsi="Arial Narrow" w:cstheme="majorHAnsi"/>
          <w:b/>
          <w:bCs/>
        </w:rPr>
      </w:pPr>
    </w:p>
    <w:p w14:paraId="6960852B" w14:textId="77777777" w:rsidR="00023D82" w:rsidRPr="00272832" w:rsidRDefault="00023D82" w:rsidP="00EE70ED">
      <w:pPr>
        <w:pStyle w:val="p2"/>
        <w:spacing w:line="276" w:lineRule="auto"/>
        <w:jc w:val="center"/>
        <w:rPr>
          <w:rFonts w:ascii="Arial Narrow" w:hAnsi="Arial Narrow" w:cstheme="majorHAnsi"/>
          <w:sz w:val="22"/>
          <w:szCs w:val="22"/>
        </w:rPr>
      </w:pPr>
      <w:r w:rsidRPr="00272832">
        <w:rPr>
          <w:rStyle w:val="s1"/>
          <w:rFonts w:ascii="Arial Narrow" w:hAnsi="Arial Narrow" w:cstheme="majorHAnsi"/>
          <w:b/>
          <w:sz w:val="22"/>
          <w:szCs w:val="22"/>
        </w:rPr>
        <w:t xml:space="preserve">§ </w:t>
      </w:r>
      <w:r w:rsidRPr="00272832">
        <w:rPr>
          <w:rFonts w:ascii="Arial Narrow" w:hAnsi="Arial Narrow" w:cstheme="majorHAnsi"/>
          <w:b/>
          <w:sz w:val="22"/>
          <w:szCs w:val="22"/>
        </w:rPr>
        <w:t>1</w:t>
      </w:r>
      <w:r w:rsidR="00EE70ED" w:rsidRPr="00272832">
        <w:rPr>
          <w:rFonts w:ascii="Arial Narrow" w:hAnsi="Arial Narrow" w:cstheme="majorHAnsi"/>
          <w:b/>
          <w:sz w:val="22"/>
          <w:szCs w:val="22"/>
        </w:rPr>
        <w:t>2</w:t>
      </w:r>
    </w:p>
    <w:p w14:paraId="6960852C" w14:textId="77777777" w:rsidR="00023D82" w:rsidRPr="00272832" w:rsidRDefault="00023D82" w:rsidP="00EE70ED">
      <w:pPr>
        <w:pStyle w:val="p2"/>
        <w:spacing w:line="276" w:lineRule="auto"/>
        <w:jc w:val="center"/>
        <w:rPr>
          <w:rFonts w:ascii="Arial Narrow" w:hAnsi="Arial Narrow" w:cstheme="majorHAnsi"/>
          <w:b/>
          <w:sz w:val="22"/>
          <w:szCs w:val="22"/>
        </w:rPr>
      </w:pPr>
      <w:r w:rsidRPr="00272832">
        <w:rPr>
          <w:rFonts w:ascii="Arial Narrow" w:hAnsi="Arial Narrow" w:cstheme="majorHAnsi"/>
          <w:b/>
          <w:sz w:val="22"/>
          <w:szCs w:val="22"/>
        </w:rPr>
        <w:t>Przelew wierzytelności</w:t>
      </w:r>
    </w:p>
    <w:p w14:paraId="6960852D" w14:textId="77777777" w:rsidR="00427667" w:rsidRPr="00272832" w:rsidRDefault="00023D82" w:rsidP="00166655">
      <w:pPr>
        <w:pStyle w:val="p2"/>
        <w:spacing w:line="276" w:lineRule="auto"/>
        <w:jc w:val="both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lastRenderedPageBreak/>
        <w:t>Wykonawca nie może przenieść wierzytelności wynikających z niniejszej umowy na osobę trzecią bez uprzedniej zgody Zamawiającego,</w:t>
      </w:r>
      <w:r w:rsidRPr="00272832">
        <w:rPr>
          <w:rFonts w:ascii="Arial Narrow" w:hAnsi="Arial Narrow" w:cstheme="majorHAnsi"/>
          <w:iCs/>
          <w:sz w:val="22"/>
          <w:szCs w:val="22"/>
        </w:rPr>
        <w:t xml:space="preserve"> wyrażonej w formie pisemnej pod rygorem nieważności</w:t>
      </w:r>
      <w:r w:rsidRPr="00272832">
        <w:rPr>
          <w:rFonts w:ascii="Arial Narrow" w:hAnsi="Arial Narrow" w:cstheme="majorHAnsi"/>
          <w:sz w:val="22"/>
          <w:szCs w:val="22"/>
        </w:rPr>
        <w:t>.</w:t>
      </w:r>
      <w:bookmarkStart w:id="11" w:name="_Hlk517249695"/>
      <w:r w:rsidRPr="00272832">
        <w:rPr>
          <w:rFonts w:ascii="Arial Narrow" w:hAnsi="Arial Narrow" w:cstheme="majorHAnsi"/>
          <w:sz w:val="22"/>
          <w:szCs w:val="22"/>
        </w:rPr>
        <w:t xml:space="preserve"> Cesja lub czynność wywołująca podobne skutki, dokonane bez pisemnej zgody Zamawiającego są względem Zamawiającego bezskuteczne</w:t>
      </w:r>
      <w:bookmarkEnd w:id="11"/>
    </w:p>
    <w:p w14:paraId="6960852E" w14:textId="77777777" w:rsidR="00751400" w:rsidRPr="00272832" w:rsidRDefault="00751400" w:rsidP="00166655">
      <w:pPr>
        <w:pStyle w:val="Akapitzlist"/>
        <w:spacing w:line="276" w:lineRule="auto"/>
        <w:ind w:left="426"/>
        <w:jc w:val="both"/>
        <w:rPr>
          <w:rFonts w:ascii="Arial Narrow" w:hAnsi="Arial Narrow" w:cstheme="majorHAnsi"/>
          <w:noProof/>
          <w:sz w:val="22"/>
          <w:szCs w:val="22"/>
        </w:rPr>
      </w:pPr>
    </w:p>
    <w:p w14:paraId="6960852F" w14:textId="77777777" w:rsidR="00023D82" w:rsidRPr="00272832" w:rsidRDefault="00023D82" w:rsidP="00EE70ED">
      <w:pPr>
        <w:autoSpaceDE w:val="0"/>
        <w:spacing w:after="0"/>
        <w:jc w:val="center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  <w:bCs/>
        </w:rPr>
        <w:t>§ 1</w:t>
      </w:r>
      <w:r w:rsidR="00EE70ED" w:rsidRPr="00272832">
        <w:rPr>
          <w:rFonts w:ascii="Arial Narrow" w:hAnsi="Arial Narrow" w:cstheme="majorHAnsi"/>
          <w:b/>
          <w:bCs/>
        </w:rPr>
        <w:t>3</w:t>
      </w:r>
    </w:p>
    <w:p w14:paraId="69608530" w14:textId="77777777" w:rsidR="00023D82" w:rsidRPr="00272832" w:rsidRDefault="00023D82" w:rsidP="00EE70ED">
      <w:pPr>
        <w:autoSpaceDE w:val="0"/>
        <w:spacing w:after="0"/>
        <w:jc w:val="center"/>
        <w:rPr>
          <w:rFonts w:ascii="Arial Narrow" w:hAnsi="Arial Narrow" w:cstheme="majorHAnsi"/>
          <w:b/>
          <w:bCs/>
        </w:rPr>
      </w:pPr>
      <w:r w:rsidRPr="00272832">
        <w:rPr>
          <w:rFonts w:ascii="Arial Narrow" w:hAnsi="Arial Narrow" w:cstheme="majorHAnsi"/>
          <w:b/>
          <w:bCs/>
        </w:rPr>
        <w:t>Przechowywanie dokumentacji</w:t>
      </w:r>
    </w:p>
    <w:p w14:paraId="69608531" w14:textId="77777777" w:rsidR="007B64F0" w:rsidRPr="00272832" w:rsidRDefault="00471A1B" w:rsidP="00131354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69" w:lineRule="auto"/>
        <w:ind w:hanging="427"/>
        <w:jc w:val="both"/>
        <w:rPr>
          <w:rFonts w:ascii="Arial Narrow" w:eastAsia="Cambria" w:hAnsi="Arial Narrow" w:cstheme="majorHAnsi"/>
          <w:sz w:val="22"/>
          <w:szCs w:val="22"/>
        </w:rPr>
      </w:pPr>
      <w:r w:rsidRPr="00272832">
        <w:rPr>
          <w:rFonts w:ascii="Arial Narrow" w:eastAsia="Cambria" w:hAnsi="Arial Narrow" w:cstheme="majorHAnsi"/>
          <w:sz w:val="22"/>
          <w:szCs w:val="22"/>
        </w:rPr>
        <w:t>Wykonawca jest zobowiązany do przechowywania dokumentacji związanej z realizowanym przedmiotem niniejszej umowy w terminach określonych</w:t>
      </w:r>
      <w:r w:rsidR="007655DB" w:rsidRPr="00272832">
        <w:rPr>
          <w:rFonts w:ascii="Arial Narrow" w:eastAsia="Cambria" w:hAnsi="Arial Narrow" w:cstheme="majorHAnsi"/>
          <w:sz w:val="22"/>
          <w:szCs w:val="22"/>
        </w:rPr>
        <w:t xml:space="preserve"> w przepisach </w:t>
      </w:r>
      <w:r w:rsidR="00F17DFE" w:rsidRPr="00272832">
        <w:rPr>
          <w:rFonts w:ascii="Arial Narrow" w:eastAsia="Cambria" w:hAnsi="Arial Narrow" w:cstheme="majorHAnsi"/>
          <w:sz w:val="22"/>
          <w:szCs w:val="22"/>
        </w:rPr>
        <w:t>obowiązujących dla przedsięwzięć finansowanych ze środków Krajowego Planu Odbu</w:t>
      </w:r>
      <w:r w:rsidR="00A60DD5" w:rsidRPr="00272832">
        <w:rPr>
          <w:rFonts w:ascii="Arial Narrow" w:eastAsia="Cambria" w:hAnsi="Arial Narrow" w:cstheme="majorHAnsi"/>
          <w:sz w:val="22"/>
          <w:szCs w:val="22"/>
        </w:rPr>
        <w:t>dowy, w szczególności zgodnie z zasadami określonymi</w:t>
      </w:r>
      <w:r w:rsidRPr="00272832">
        <w:rPr>
          <w:rFonts w:ascii="Arial Narrow" w:eastAsia="Cambria" w:hAnsi="Arial Narrow" w:cstheme="majorHAnsi"/>
          <w:sz w:val="22"/>
          <w:szCs w:val="22"/>
        </w:rPr>
        <w:t xml:space="preserve"> w art. 82 rozporządzenia ogólnego (rozporządzenie Parlamentu Europejskiego i Rady (UE) 2021/1060 z dnia 24 czerwca 2021 r.</w:t>
      </w:r>
      <w:r w:rsidR="00E67473" w:rsidRPr="00272832">
        <w:rPr>
          <w:rFonts w:ascii="Arial Narrow" w:eastAsia="Cambria" w:hAnsi="Arial Narrow" w:cstheme="majorHAnsi"/>
          <w:sz w:val="22"/>
          <w:szCs w:val="22"/>
        </w:rPr>
        <w:t>,</w:t>
      </w:r>
      <w:proofErr w:type="spellStart"/>
      <w:r w:rsidR="00FF4108" w:rsidRPr="00272832">
        <w:rPr>
          <w:rFonts w:ascii="Arial Narrow" w:eastAsia="Cambria" w:hAnsi="Arial Narrow" w:cstheme="majorHAnsi"/>
          <w:sz w:val="22"/>
          <w:szCs w:val="22"/>
        </w:rPr>
        <w:t>tj</w:t>
      </w:r>
      <w:proofErr w:type="spellEnd"/>
      <w:r w:rsidR="00FF4108" w:rsidRPr="00272832">
        <w:rPr>
          <w:rFonts w:ascii="Arial Narrow" w:eastAsia="Cambria" w:hAnsi="Arial Narrow" w:cstheme="majorHAnsi"/>
          <w:sz w:val="22"/>
          <w:szCs w:val="22"/>
        </w:rPr>
        <w:t xml:space="preserve">. przez okres 5 lat od dnia 31 grudnia roku, w którym dokonano ostatniej płatności na rzecz Wykonawcy, chyba że przepisy krajowe lub postanowienia Porozumienia stanowią inaczej, </w:t>
      </w:r>
      <w:r w:rsidRPr="00272832">
        <w:rPr>
          <w:rFonts w:ascii="Arial Narrow" w:eastAsia="Cambria" w:hAnsi="Arial Narrow" w:cstheme="majorHAnsi"/>
          <w:sz w:val="22"/>
          <w:szCs w:val="22"/>
        </w:rPr>
        <w:t xml:space="preserve">w sposób zapewniający dostępność, poufność i bezpieczeństwo oraz do informowania Zamawiającego o miejscu przechowywania dokumentów związanych z realizowanym przedmiotem niniejszej umowy. </w:t>
      </w:r>
    </w:p>
    <w:p w14:paraId="69608532" w14:textId="77777777" w:rsidR="00471A1B" w:rsidRPr="00272832" w:rsidRDefault="00471A1B" w:rsidP="00131354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69" w:lineRule="auto"/>
        <w:ind w:hanging="427"/>
        <w:jc w:val="both"/>
        <w:rPr>
          <w:rFonts w:ascii="Arial Narrow" w:eastAsia="Cambria" w:hAnsi="Arial Narrow" w:cstheme="majorHAnsi"/>
          <w:sz w:val="22"/>
          <w:szCs w:val="22"/>
        </w:rPr>
      </w:pPr>
      <w:r w:rsidRPr="00272832">
        <w:rPr>
          <w:rFonts w:ascii="Arial Narrow" w:eastAsia="Cambria" w:hAnsi="Arial Narrow" w:cstheme="majorHAnsi"/>
          <w:sz w:val="22"/>
          <w:szCs w:val="22"/>
        </w:rPr>
        <w:t xml:space="preserve">W przypadku konieczności przedłużenia terminu, o którym mowa w ust. 1, Zamawiający powiadomi o tym pisemnie Wykonawcę przed upływem terminu określonego w ust. 1.  </w:t>
      </w:r>
    </w:p>
    <w:p w14:paraId="69608533" w14:textId="77777777" w:rsidR="00471A1B" w:rsidRPr="00272832" w:rsidRDefault="00471A1B" w:rsidP="00131354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69" w:lineRule="auto"/>
        <w:ind w:hanging="427"/>
        <w:jc w:val="both"/>
        <w:rPr>
          <w:rFonts w:ascii="Arial Narrow" w:eastAsia="Cambria" w:hAnsi="Arial Narrow" w:cstheme="majorHAnsi"/>
          <w:sz w:val="22"/>
          <w:szCs w:val="22"/>
        </w:rPr>
      </w:pPr>
      <w:r w:rsidRPr="00272832">
        <w:rPr>
          <w:rFonts w:ascii="Arial Narrow" w:eastAsia="Cambria" w:hAnsi="Arial Narrow" w:cstheme="majorHAnsi"/>
          <w:sz w:val="22"/>
          <w:szCs w:val="22"/>
        </w:rPr>
        <w:t xml:space="preserve">Obowiązek, o którym mowa w ust. 1 i 2 dotyczy całej korespondencji związanej z realizacją przedmiotu umowy, protokołów odbioru, dokumentacji z procesu inwestycyjnego. </w:t>
      </w:r>
    </w:p>
    <w:p w14:paraId="69608534" w14:textId="77777777" w:rsidR="00471A1B" w:rsidRPr="00272832" w:rsidRDefault="00471A1B" w:rsidP="00131354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69" w:lineRule="auto"/>
        <w:ind w:hanging="427"/>
        <w:jc w:val="both"/>
        <w:rPr>
          <w:rFonts w:ascii="Arial Narrow" w:eastAsia="Cambria" w:hAnsi="Arial Narrow" w:cstheme="majorHAnsi"/>
          <w:sz w:val="22"/>
          <w:szCs w:val="22"/>
        </w:rPr>
      </w:pPr>
      <w:r w:rsidRPr="00272832">
        <w:rPr>
          <w:rFonts w:ascii="Arial Narrow" w:eastAsia="Cambria" w:hAnsi="Arial Narrow" w:cstheme="majorHAnsi"/>
          <w:sz w:val="22"/>
          <w:szCs w:val="22"/>
        </w:rPr>
        <w:t xml:space="preserve">Dokumentacja, o której mowa powyżej przechowywana jest w formie oryginałów albo kopii poświadczonych za zgodność z oryginałem przechowywanych na powszechnie uznawanych nośnikach danych. </w:t>
      </w:r>
    </w:p>
    <w:p w14:paraId="69608535" w14:textId="77777777" w:rsidR="00471A1B" w:rsidRPr="00272832" w:rsidRDefault="00471A1B" w:rsidP="00131354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line="269" w:lineRule="auto"/>
        <w:ind w:hanging="427"/>
        <w:jc w:val="both"/>
        <w:rPr>
          <w:rFonts w:ascii="Arial Narrow" w:eastAsia="Cambria" w:hAnsi="Arial Narrow" w:cstheme="majorHAnsi"/>
          <w:sz w:val="22"/>
          <w:szCs w:val="22"/>
        </w:rPr>
      </w:pPr>
      <w:r w:rsidRPr="00272832">
        <w:rPr>
          <w:rFonts w:ascii="Arial Narrow" w:eastAsia="Cambria" w:hAnsi="Arial Narrow" w:cstheme="majorHAnsi"/>
          <w:sz w:val="22"/>
          <w:szCs w:val="22"/>
        </w:rPr>
        <w:t xml:space="preserve">W przypadku zmiany miejsca przechowywania dokumentów oraz w przypadku zawieszenia lub zaprzestania przez wykonawcę działalności przed ternem, o którym mowa w ust. 1 lub 2, wykonawca zobowiązuje się pisemnie poinformować Zamawiającego o miejscu przechowania dokumentów związanych z realizowanym przedmiotem zamówienia w terminem miesiąca przed zmianą tego miejsca.  </w:t>
      </w:r>
    </w:p>
    <w:p w14:paraId="69608536" w14:textId="77777777" w:rsidR="00023D82" w:rsidRPr="00272832" w:rsidRDefault="00023D82" w:rsidP="00166655">
      <w:pPr>
        <w:spacing w:after="0"/>
        <w:jc w:val="both"/>
        <w:rPr>
          <w:rFonts w:ascii="Arial Narrow" w:hAnsi="Arial Narrow" w:cstheme="majorHAnsi"/>
          <w:b/>
          <w:lang w:eastAsia="pl-PL"/>
        </w:rPr>
      </w:pPr>
    </w:p>
    <w:p w14:paraId="69608537" w14:textId="77777777" w:rsidR="00023D82" w:rsidRPr="00272832" w:rsidRDefault="00023D82" w:rsidP="00EE70ED">
      <w:pPr>
        <w:spacing w:after="0"/>
        <w:jc w:val="center"/>
        <w:rPr>
          <w:rFonts w:ascii="Arial Narrow" w:hAnsi="Arial Narrow" w:cstheme="majorHAnsi"/>
        </w:rPr>
      </w:pPr>
      <w:bookmarkStart w:id="12" w:name="_Hlk162431517"/>
      <w:r w:rsidRPr="00272832">
        <w:rPr>
          <w:rFonts w:ascii="Arial Narrow" w:hAnsi="Arial Narrow" w:cstheme="majorHAnsi"/>
          <w:b/>
          <w:lang w:eastAsia="pl-PL"/>
        </w:rPr>
        <w:t>§ 1</w:t>
      </w:r>
      <w:r w:rsidR="00EE70ED" w:rsidRPr="00272832">
        <w:rPr>
          <w:rFonts w:ascii="Arial Narrow" w:hAnsi="Arial Narrow" w:cstheme="majorHAnsi"/>
          <w:b/>
          <w:lang w:eastAsia="pl-PL"/>
        </w:rPr>
        <w:t>4</w:t>
      </w:r>
    </w:p>
    <w:p w14:paraId="69608538" w14:textId="77777777" w:rsidR="00023D82" w:rsidRPr="00272832" w:rsidRDefault="00023D82" w:rsidP="00EE70ED">
      <w:pPr>
        <w:spacing w:after="0"/>
        <w:jc w:val="center"/>
        <w:rPr>
          <w:rFonts w:ascii="Arial Narrow" w:eastAsia="Calibri" w:hAnsi="Arial Narrow" w:cstheme="majorHAnsi"/>
          <w:b/>
        </w:rPr>
      </w:pPr>
      <w:r w:rsidRPr="00272832">
        <w:rPr>
          <w:rFonts w:ascii="Arial Narrow" w:eastAsia="Calibri" w:hAnsi="Arial Narrow" w:cstheme="majorHAnsi"/>
          <w:b/>
        </w:rPr>
        <w:t>Ochrona danych osobowych</w:t>
      </w:r>
    </w:p>
    <w:bookmarkEnd w:id="12"/>
    <w:p w14:paraId="69608539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6960853A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 powierza Wykonawcy, w trybie art. 28 Rozporządzenia dane osobowe do przetwarzania, wyłącznie w celu wykonania przedmiotu niniejszej umowy.</w:t>
      </w:r>
    </w:p>
    <w:p w14:paraId="6960853B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zobowiązuje się:</w:t>
      </w:r>
    </w:p>
    <w:p w14:paraId="6960853C" w14:textId="77777777" w:rsidR="00471A1B" w:rsidRPr="00272832" w:rsidRDefault="00471A1B" w:rsidP="00131354">
      <w:pPr>
        <w:pStyle w:val="redniasiatka1akcent21"/>
        <w:numPr>
          <w:ilvl w:val="1"/>
          <w:numId w:val="11"/>
        </w:numPr>
        <w:spacing w:before="0" w:after="0" w:line="276" w:lineRule="auto"/>
        <w:ind w:left="993" w:hanging="502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6960853D" w14:textId="77777777" w:rsidR="00471A1B" w:rsidRPr="00272832" w:rsidRDefault="00471A1B" w:rsidP="00131354">
      <w:pPr>
        <w:pStyle w:val="redniasiatka1akcent21"/>
        <w:numPr>
          <w:ilvl w:val="1"/>
          <w:numId w:val="11"/>
        </w:numPr>
        <w:spacing w:before="0" w:after="0" w:line="276" w:lineRule="auto"/>
        <w:ind w:left="993" w:hanging="502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lastRenderedPageBreak/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6960853E" w14:textId="77777777" w:rsidR="00471A1B" w:rsidRPr="00272832" w:rsidRDefault="00471A1B" w:rsidP="00131354">
      <w:pPr>
        <w:pStyle w:val="redniasiatka1akcent21"/>
        <w:numPr>
          <w:ilvl w:val="1"/>
          <w:numId w:val="11"/>
        </w:numPr>
        <w:spacing w:before="0" w:after="0" w:line="276" w:lineRule="auto"/>
        <w:ind w:left="993" w:hanging="502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dołożyć należytej staranności przy przetwarzaniu powierzonych danych osobowych,</w:t>
      </w:r>
    </w:p>
    <w:p w14:paraId="6960853F" w14:textId="77777777" w:rsidR="00471A1B" w:rsidRPr="00272832" w:rsidRDefault="00471A1B" w:rsidP="00131354">
      <w:pPr>
        <w:pStyle w:val="redniasiatka1akcent21"/>
        <w:numPr>
          <w:ilvl w:val="1"/>
          <w:numId w:val="11"/>
        </w:numPr>
        <w:spacing w:before="0" w:after="0" w:line="276" w:lineRule="auto"/>
        <w:ind w:left="993" w:hanging="502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do nadania upoważnień do przetwarzania danych osobowych wszystkim osobom, które będą przetwarzały powierzone dane w celu realizacji niniejszej umowy,</w:t>
      </w:r>
    </w:p>
    <w:p w14:paraId="69608540" w14:textId="77777777" w:rsidR="00471A1B" w:rsidRPr="00272832" w:rsidRDefault="00471A1B" w:rsidP="00131354">
      <w:pPr>
        <w:pStyle w:val="redniasiatka1akcent21"/>
        <w:numPr>
          <w:ilvl w:val="1"/>
          <w:numId w:val="11"/>
        </w:numPr>
        <w:spacing w:before="0" w:after="0" w:line="276" w:lineRule="auto"/>
        <w:ind w:left="993" w:hanging="502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9608541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69608542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69608543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Wykonawca, po stwierdzeniu naruszenia ochrony danych osobowych bez zbędnej zwłoki zgłasza je administratorowi, nie później niż w ciągu 72 godzin od stwierdzenia naruszenia.</w:t>
      </w:r>
    </w:p>
    <w:p w14:paraId="69608544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69608545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Zamawiający realizować będzie prawo kontroli w godzinach pracy Wykonawcy informując o kontroli minimum 3 dni przed planowanym jej przeprowadzeniem.</w:t>
      </w:r>
    </w:p>
    <w:p w14:paraId="69608546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zobowiązuje się do usunięcia uchybień stwierdzonych podczas kontroli w terminie nie dłuższym niż 7 dni </w:t>
      </w:r>
    </w:p>
    <w:p w14:paraId="69608547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69608548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69608549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Podwykonawca, winien spełniać te same gwarancje i obowiązki jakie zostały nałożone na Wykonawcę. </w:t>
      </w:r>
    </w:p>
    <w:p w14:paraId="6960854A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ponosi pełną odpowiedzialność wobec Zamawiającego za działanie podwykonawcy w zakresie obowiązku ochrony danych.</w:t>
      </w:r>
    </w:p>
    <w:p w14:paraId="6960854B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</w:t>
      </w:r>
      <w:r w:rsidRPr="00272832">
        <w:rPr>
          <w:rFonts w:ascii="Arial Narrow" w:hAnsi="Arial Narrow" w:cstheme="majorHAnsi"/>
          <w:sz w:val="22"/>
          <w:szCs w:val="22"/>
        </w:rPr>
        <w:lastRenderedPageBreak/>
        <w:t xml:space="preserve">danych osobowych, w szczególności prowadzonych przez inspektorów upoważnionych przez Prezesa Urzędu Ochrony Danych Osobowych. </w:t>
      </w:r>
    </w:p>
    <w:p w14:paraId="6960854C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960854D" w14:textId="77777777" w:rsidR="00471A1B" w:rsidRPr="00272832" w:rsidRDefault="00471A1B" w:rsidP="00131354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Arial Narrow" w:hAnsi="Arial Narrow" w:cstheme="majorHAnsi"/>
          <w:sz w:val="22"/>
          <w:szCs w:val="22"/>
        </w:rPr>
      </w:pPr>
      <w:r w:rsidRPr="00272832">
        <w:rPr>
          <w:rFonts w:ascii="Arial Narrow" w:hAnsi="Arial Narrow" w:cstheme="majorHAnsi"/>
          <w:sz w:val="22"/>
          <w:szCs w:val="22"/>
        </w:rP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</w:t>
      </w:r>
      <w:r w:rsidR="00BB7333" w:rsidRPr="00272832">
        <w:rPr>
          <w:rFonts w:ascii="Arial Narrow" w:hAnsi="Arial Narrow" w:cstheme="majorHAnsi"/>
          <w:sz w:val="22"/>
          <w:szCs w:val="22"/>
        </w:rPr>
        <w:t>wynika z</w:t>
      </w:r>
      <w:r w:rsidRPr="00272832">
        <w:rPr>
          <w:rFonts w:ascii="Arial Narrow" w:hAnsi="Arial Narrow" w:cstheme="majorHAnsi"/>
          <w:sz w:val="22"/>
          <w:szCs w:val="22"/>
        </w:rPr>
        <w:t xml:space="preserve"> obowiązujących przepisów prawa lub Umowy.</w:t>
      </w:r>
    </w:p>
    <w:p w14:paraId="6960854E" w14:textId="77777777" w:rsidR="00471A1B" w:rsidRPr="00272832" w:rsidRDefault="00471A1B" w:rsidP="00131354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eastAsia="SimSun" w:hAnsi="Arial Narrow" w:cstheme="majorHAnsi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6960854F" w14:textId="77777777" w:rsidR="00471A1B" w:rsidRPr="00272832" w:rsidRDefault="00471A1B" w:rsidP="00131354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eastAsia="SimSun" w:hAnsi="Arial Narrow" w:cstheme="majorHAnsi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69608550" w14:textId="77777777" w:rsidR="00471A1B" w:rsidRPr="00272832" w:rsidRDefault="00471A1B" w:rsidP="00131354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eastAsia="SimSun" w:hAnsi="Arial Narrow" w:cstheme="majorHAnsi"/>
        </w:rPr>
        <w:t>W sprawach nieuregulowanych niniejszym paragrafem, zastosowanie będą miały</w:t>
      </w:r>
      <w:r w:rsidRPr="00272832">
        <w:rPr>
          <w:rFonts w:ascii="Arial Narrow" w:hAnsi="Arial Narrow" w:cstheme="majorHAnsi"/>
        </w:rPr>
        <w:t xml:space="preserve"> przepisy Kodeksu cywilnego, rozporządzenia RODO, Ustawy o ochronie danych osobowych.</w:t>
      </w:r>
    </w:p>
    <w:p w14:paraId="69608551" w14:textId="77777777" w:rsidR="009674F0" w:rsidRPr="00272832" w:rsidRDefault="009674F0" w:rsidP="00166655">
      <w:pPr>
        <w:spacing w:after="0"/>
        <w:jc w:val="both"/>
        <w:rPr>
          <w:rFonts w:ascii="Arial Narrow" w:hAnsi="Arial Narrow" w:cstheme="majorHAnsi"/>
          <w:b/>
        </w:rPr>
      </w:pPr>
    </w:p>
    <w:p w14:paraId="69608552" w14:textId="77777777" w:rsidR="00023D82" w:rsidRPr="00272832" w:rsidRDefault="00023D82" w:rsidP="00EE70ED">
      <w:pPr>
        <w:spacing w:after="0"/>
        <w:jc w:val="center"/>
        <w:rPr>
          <w:rFonts w:ascii="Arial Narrow" w:hAnsi="Arial Narrow" w:cstheme="majorHAnsi"/>
          <w:b/>
        </w:rPr>
      </w:pPr>
      <w:r w:rsidRPr="00272832">
        <w:rPr>
          <w:rFonts w:ascii="Arial Narrow" w:hAnsi="Arial Narrow" w:cstheme="majorHAnsi"/>
          <w:b/>
        </w:rPr>
        <w:t>§ 1</w:t>
      </w:r>
      <w:r w:rsidR="00EE70ED" w:rsidRPr="00272832">
        <w:rPr>
          <w:rFonts w:ascii="Arial Narrow" w:hAnsi="Arial Narrow" w:cstheme="majorHAnsi"/>
          <w:b/>
        </w:rPr>
        <w:t>5</w:t>
      </w:r>
    </w:p>
    <w:p w14:paraId="69608553" w14:textId="77777777" w:rsidR="00023D82" w:rsidRPr="00272832" w:rsidRDefault="00023D82" w:rsidP="00EE70ED">
      <w:pPr>
        <w:spacing w:after="0"/>
        <w:jc w:val="center"/>
        <w:rPr>
          <w:rFonts w:ascii="Arial Narrow" w:hAnsi="Arial Narrow" w:cstheme="majorHAnsi"/>
          <w:b/>
        </w:rPr>
      </w:pPr>
      <w:r w:rsidRPr="00272832">
        <w:rPr>
          <w:rFonts w:ascii="Arial Narrow" w:hAnsi="Arial Narrow" w:cstheme="majorHAnsi"/>
          <w:b/>
        </w:rPr>
        <w:t>Przedstawiciele stron</w:t>
      </w:r>
    </w:p>
    <w:p w14:paraId="69608554" w14:textId="77777777" w:rsidR="00023D82" w:rsidRPr="00272832" w:rsidRDefault="00023D82" w:rsidP="00131354">
      <w:pPr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Osobą upoważnioną do kontaktów:</w:t>
      </w:r>
    </w:p>
    <w:p w14:paraId="69608555" w14:textId="77777777" w:rsidR="00023D82" w:rsidRPr="00272832" w:rsidRDefault="00023D82" w:rsidP="0013135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z Wykonawcą ze strony Zamawiającego jest:</w:t>
      </w:r>
    </w:p>
    <w:p w14:paraId="69608556" w14:textId="77777777" w:rsidR="00023D82" w:rsidRPr="00272832" w:rsidRDefault="00023D82" w:rsidP="0013135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Arial Narrow" w:hAnsi="Arial Narrow" w:cstheme="majorHAnsi"/>
          <w:lang w:val="en-US"/>
        </w:rPr>
      </w:pPr>
      <w:r w:rsidRPr="00272832">
        <w:rPr>
          <w:rFonts w:ascii="Arial Narrow" w:hAnsi="Arial Narrow" w:cstheme="majorHAnsi"/>
          <w:b/>
          <w:lang w:val="en-US"/>
        </w:rPr>
        <w:t>………..</w:t>
      </w:r>
      <w:r w:rsidRPr="00272832">
        <w:rPr>
          <w:rFonts w:ascii="Arial Narrow" w:hAnsi="Arial Narrow" w:cstheme="majorHAnsi"/>
          <w:lang w:val="en-US"/>
        </w:rPr>
        <w:t xml:space="preserve"> – …………; nr tel.: </w:t>
      </w:r>
      <w:r w:rsidRPr="00272832">
        <w:rPr>
          <w:rFonts w:ascii="Arial Narrow" w:hAnsi="Arial Narrow" w:cstheme="majorHAnsi"/>
          <w:b/>
          <w:lang w:val="en-US"/>
        </w:rPr>
        <w:t>………</w:t>
      </w:r>
      <w:r w:rsidRPr="00272832">
        <w:rPr>
          <w:rFonts w:ascii="Arial Narrow" w:hAnsi="Arial Narrow" w:cstheme="majorHAnsi"/>
          <w:lang w:val="en-US"/>
        </w:rPr>
        <w:t xml:space="preserve">; e-mail: </w:t>
      </w:r>
      <w:hyperlink r:id="rId9" w:history="1">
        <w:r w:rsidRPr="00272832">
          <w:rPr>
            <w:rStyle w:val="Hipercze"/>
            <w:rFonts w:ascii="Arial Narrow" w:hAnsi="Arial Narrow" w:cstheme="majorHAnsi"/>
            <w:color w:val="auto"/>
            <w:lang w:val="en-US"/>
          </w:rPr>
          <w:t>……..</w:t>
        </w:r>
      </w:hyperlink>
      <w:r w:rsidRPr="00272832">
        <w:rPr>
          <w:rFonts w:ascii="Arial Narrow" w:hAnsi="Arial Narrow" w:cstheme="majorHAnsi"/>
          <w:lang w:val="en-US"/>
        </w:rPr>
        <w:t xml:space="preserve">; </w:t>
      </w:r>
    </w:p>
    <w:p w14:paraId="69608557" w14:textId="77777777" w:rsidR="00023D82" w:rsidRPr="00272832" w:rsidRDefault="00023D82" w:rsidP="0013135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z Zamawiającym ze strony Wykonawcy jest: </w:t>
      </w:r>
    </w:p>
    <w:p w14:paraId="69608558" w14:textId="77777777" w:rsidR="00023D82" w:rsidRPr="00272832" w:rsidRDefault="00023D82" w:rsidP="00131354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</w:rPr>
        <w:t>……………..</w:t>
      </w:r>
      <w:r w:rsidRPr="00272832">
        <w:rPr>
          <w:rFonts w:ascii="Arial Narrow" w:hAnsi="Arial Narrow" w:cstheme="majorHAnsi"/>
        </w:rPr>
        <w:t xml:space="preserve">; nr tel.: </w:t>
      </w:r>
      <w:r w:rsidRPr="00272832">
        <w:rPr>
          <w:rFonts w:ascii="Arial Narrow" w:hAnsi="Arial Narrow" w:cstheme="majorHAnsi"/>
          <w:b/>
        </w:rPr>
        <w:t xml:space="preserve">…………….., </w:t>
      </w:r>
      <w:r w:rsidRPr="00272832">
        <w:rPr>
          <w:rFonts w:ascii="Arial Narrow" w:hAnsi="Arial Narrow" w:cstheme="majorHAnsi"/>
        </w:rPr>
        <w:t>e-mail: ………….;</w:t>
      </w:r>
    </w:p>
    <w:p w14:paraId="69608559" w14:textId="77777777" w:rsidR="00023D82" w:rsidRPr="00272832" w:rsidRDefault="00023D82" w:rsidP="00166655">
      <w:pPr>
        <w:spacing w:after="0"/>
        <w:jc w:val="both"/>
        <w:rPr>
          <w:rFonts w:ascii="Arial Narrow" w:hAnsi="Arial Narrow" w:cstheme="majorHAnsi"/>
          <w:b/>
          <w:lang w:eastAsia="pl-PL"/>
        </w:rPr>
      </w:pPr>
    </w:p>
    <w:p w14:paraId="6960855A" w14:textId="77777777" w:rsidR="00023D82" w:rsidRPr="00272832" w:rsidRDefault="00023D82" w:rsidP="00EE70ED">
      <w:pPr>
        <w:spacing w:after="0"/>
        <w:jc w:val="center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b/>
          <w:lang w:eastAsia="pl-PL"/>
        </w:rPr>
        <w:t>§ 1</w:t>
      </w:r>
      <w:r w:rsidR="00EE70ED" w:rsidRPr="00272832">
        <w:rPr>
          <w:rFonts w:ascii="Arial Narrow" w:hAnsi="Arial Narrow" w:cstheme="majorHAnsi"/>
          <w:b/>
          <w:lang w:eastAsia="pl-PL"/>
        </w:rPr>
        <w:t>6</w:t>
      </w:r>
    </w:p>
    <w:p w14:paraId="6960855B" w14:textId="77777777" w:rsidR="00023D82" w:rsidRPr="00272832" w:rsidRDefault="00023D82" w:rsidP="00EE70ED">
      <w:pPr>
        <w:spacing w:after="0"/>
        <w:jc w:val="center"/>
        <w:rPr>
          <w:rFonts w:ascii="Arial Narrow" w:hAnsi="Arial Narrow" w:cstheme="majorHAnsi"/>
          <w:b/>
          <w:lang w:eastAsia="pl-PL"/>
        </w:rPr>
      </w:pPr>
      <w:r w:rsidRPr="00272832">
        <w:rPr>
          <w:rFonts w:ascii="Arial Narrow" w:hAnsi="Arial Narrow" w:cstheme="majorHAnsi"/>
          <w:b/>
          <w:lang w:eastAsia="pl-PL"/>
        </w:rPr>
        <w:t>Postanowienia końcowe</w:t>
      </w:r>
    </w:p>
    <w:p w14:paraId="6960855C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>Wszelkie zmiany i uzupełnienia niniejszej umowy wymagają formy pisemnej pod rygorem nieważności.</w:t>
      </w:r>
    </w:p>
    <w:p w14:paraId="6960855D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 xml:space="preserve">Wszelka korespondencja pomiędzy Stronami, w tym oświadczenia, wysyłana będzie na adresy podane w </w:t>
      </w:r>
      <w:r w:rsidR="0035653A" w:rsidRPr="00272832">
        <w:rPr>
          <w:rFonts w:ascii="Arial Narrow" w:hAnsi="Arial Narrow" w:cstheme="majorHAnsi"/>
          <w:lang w:eastAsia="pl-PL"/>
        </w:rPr>
        <w:t>§ 1</w:t>
      </w:r>
      <w:r w:rsidR="00EE70ED" w:rsidRPr="00272832">
        <w:rPr>
          <w:rFonts w:ascii="Arial Narrow" w:hAnsi="Arial Narrow" w:cstheme="majorHAnsi"/>
          <w:lang w:eastAsia="pl-PL"/>
        </w:rPr>
        <w:t>5</w:t>
      </w:r>
      <w:r w:rsidRPr="00272832">
        <w:rPr>
          <w:rFonts w:ascii="Arial Narrow" w:hAnsi="Arial Narrow" w:cstheme="majorHAnsi"/>
          <w:lang w:eastAsia="pl-PL"/>
        </w:rPr>
        <w:t xml:space="preserve">ust. </w:t>
      </w:r>
      <w:r w:rsidR="00CD3034" w:rsidRPr="00272832">
        <w:rPr>
          <w:rFonts w:ascii="Arial Narrow" w:hAnsi="Arial Narrow" w:cstheme="majorHAnsi"/>
          <w:lang w:eastAsia="pl-PL"/>
        </w:rPr>
        <w:t>1</w:t>
      </w:r>
      <w:r w:rsidR="009674F0" w:rsidRPr="00272832">
        <w:rPr>
          <w:rFonts w:ascii="Arial Narrow" w:hAnsi="Arial Narrow" w:cstheme="majorHAnsi"/>
          <w:lang w:eastAsia="pl-PL"/>
        </w:rPr>
        <w:t xml:space="preserve"> umowy</w:t>
      </w:r>
      <w:r w:rsidRPr="00272832">
        <w:rPr>
          <w:rFonts w:ascii="Arial Narrow" w:hAnsi="Arial Narrow" w:cstheme="majorHAnsi"/>
          <w:lang w:eastAsia="pl-PL"/>
        </w:rPr>
        <w:t>. W przypadku nadania korespondencji pocztą albo kurierem, za datę wniesienia jej do adresata, uznaje się datę nadania w placówce pocztowej albo u kuriera.</w:t>
      </w:r>
    </w:p>
    <w:p w14:paraId="6960855E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>W trakcie realizacji przedmiotu umowy Wykonawca jest zobowiązany przestrzegać powszechnie obowiązujących przepisów prawa dotyczących p.poż. oraz bhp. Wykonawca ponosi odpowiedzialność wobec Zamawiającego i osób trzecich za szkody powstałe w trakcie realizacji przedmiotu umowy, a będące następstwem nieprzestrzegania ww. przepisów.</w:t>
      </w:r>
    </w:p>
    <w:p w14:paraId="6960855F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bookmarkStart w:id="13" w:name="_Hlk136930414"/>
      <w:r w:rsidRPr="00272832">
        <w:rPr>
          <w:rFonts w:ascii="Arial Narrow" w:hAnsi="Arial Narrow" w:cstheme="majorHAnsi"/>
          <w:lang w:eastAsia="pl-PL"/>
        </w:rPr>
        <w:lastRenderedPageBreak/>
        <w:t>Wszelkie spory wynikające z niniejszej umowy lub powstające w związku z umową będą rozstrzygane przez sąd</w:t>
      </w:r>
      <w:r w:rsidR="00F73D83" w:rsidRPr="00272832">
        <w:rPr>
          <w:rFonts w:ascii="Arial Narrow" w:hAnsi="Arial Narrow" w:cstheme="majorHAnsi"/>
          <w:lang w:eastAsia="pl-PL"/>
        </w:rPr>
        <w:t xml:space="preserve"> powszechny</w:t>
      </w:r>
      <w:r w:rsidR="00185A2B" w:rsidRPr="00272832">
        <w:rPr>
          <w:rFonts w:ascii="Arial Narrow" w:hAnsi="Arial Narrow" w:cstheme="majorHAnsi"/>
          <w:lang w:eastAsia="pl-PL"/>
        </w:rPr>
        <w:t xml:space="preserve"> </w:t>
      </w:r>
      <w:r w:rsidR="00F73D83" w:rsidRPr="00272832">
        <w:rPr>
          <w:rFonts w:ascii="Arial Narrow" w:hAnsi="Arial Narrow" w:cstheme="majorHAnsi"/>
          <w:lang w:eastAsia="pl-PL"/>
        </w:rPr>
        <w:t xml:space="preserve">właściwy rzeczowo i miejscowo dla </w:t>
      </w:r>
      <w:bookmarkEnd w:id="13"/>
      <w:r w:rsidR="0035653A" w:rsidRPr="00272832">
        <w:rPr>
          <w:rFonts w:ascii="Arial Narrow" w:hAnsi="Arial Narrow" w:cstheme="majorHAnsi"/>
          <w:lang w:eastAsia="pl-PL"/>
        </w:rPr>
        <w:t>Zamawiającego</w:t>
      </w:r>
      <w:r w:rsidRPr="00272832">
        <w:rPr>
          <w:rFonts w:ascii="Arial Narrow" w:hAnsi="Arial Narrow" w:cstheme="majorHAnsi"/>
          <w:lang w:eastAsia="pl-PL"/>
        </w:rPr>
        <w:t>.</w:t>
      </w:r>
    </w:p>
    <w:p w14:paraId="69608560" w14:textId="404D730F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 xml:space="preserve">W sprawach nie uregulowanych niniejszą umową mają zastosowanie przepisy obowiązującego prawa, w tym ustawy z dnia </w:t>
      </w:r>
      <w:r w:rsidR="00B542F0" w:rsidRPr="00272832">
        <w:rPr>
          <w:rFonts w:ascii="Arial Narrow" w:hAnsi="Arial Narrow" w:cstheme="majorHAnsi"/>
        </w:rPr>
        <w:t>11 września 2019 roku Prawo zamówień publicznych (</w:t>
      </w:r>
      <w:proofErr w:type="spellStart"/>
      <w:r w:rsidR="00B542F0" w:rsidRPr="00272832">
        <w:rPr>
          <w:rFonts w:ascii="Arial Narrow" w:hAnsi="Arial Narrow" w:cstheme="majorHAnsi"/>
        </w:rPr>
        <w:t>t.j</w:t>
      </w:r>
      <w:proofErr w:type="spellEnd"/>
      <w:r w:rsidR="00B542F0" w:rsidRPr="00272832">
        <w:rPr>
          <w:rFonts w:ascii="Arial Narrow" w:hAnsi="Arial Narrow" w:cstheme="majorHAnsi"/>
        </w:rPr>
        <w:t>. Dz. U. z 202</w:t>
      </w:r>
      <w:r w:rsidR="009674F0" w:rsidRPr="00272832">
        <w:rPr>
          <w:rFonts w:ascii="Arial Narrow" w:hAnsi="Arial Narrow" w:cstheme="majorHAnsi"/>
        </w:rPr>
        <w:t>4</w:t>
      </w:r>
      <w:r w:rsidR="00B542F0" w:rsidRPr="00272832">
        <w:rPr>
          <w:rFonts w:ascii="Arial Narrow" w:hAnsi="Arial Narrow" w:cstheme="majorHAnsi"/>
        </w:rPr>
        <w:t xml:space="preserve"> r., poz. </w:t>
      </w:r>
      <w:r w:rsidR="009674F0" w:rsidRPr="00272832">
        <w:rPr>
          <w:rFonts w:ascii="Arial Narrow" w:hAnsi="Arial Narrow" w:cstheme="majorHAnsi"/>
        </w:rPr>
        <w:t>1320</w:t>
      </w:r>
      <w:r w:rsidR="001123D2" w:rsidRPr="00272832">
        <w:rPr>
          <w:rFonts w:ascii="Arial Narrow" w:hAnsi="Arial Narrow" w:cstheme="majorHAnsi"/>
        </w:rPr>
        <w:t xml:space="preserve"> ze zm.</w:t>
      </w:r>
      <w:r w:rsidR="00B542F0" w:rsidRPr="00272832">
        <w:rPr>
          <w:rFonts w:ascii="Arial Narrow" w:hAnsi="Arial Narrow" w:cstheme="majorHAnsi"/>
        </w:rPr>
        <w:t>)</w:t>
      </w:r>
      <w:r w:rsidRPr="00272832">
        <w:rPr>
          <w:rFonts w:ascii="Arial Narrow" w:hAnsi="Arial Narrow" w:cstheme="majorHAnsi"/>
          <w:lang w:eastAsia="pl-PL"/>
        </w:rPr>
        <w:t>, ustawy z dnia 23 kwietnia 1964 r. – Kodeks cywilny (</w:t>
      </w:r>
      <w:r w:rsidR="00180050" w:rsidRPr="00272832">
        <w:rPr>
          <w:rFonts w:ascii="Arial Narrow" w:hAnsi="Arial Narrow" w:cstheme="majorHAnsi"/>
          <w:lang w:eastAsia="pl-PL"/>
        </w:rPr>
        <w:t xml:space="preserve">t. j. </w:t>
      </w:r>
      <w:r w:rsidRPr="00272832">
        <w:rPr>
          <w:rFonts w:ascii="Arial Narrow" w:hAnsi="Arial Narrow" w:cstheme="majorHAnsi"/>
          <w:lang w:eastAsia="pl-PL"/>
        </w:rPr>
        <w:t xml:space="preserve">Dz. U. z </w:t>
      </w:r>
      <w:r w:rsidR="001123D2" w:rsidRPr="00272832">
        <w:rPr>
          <w:rFonts w:ascii="Arial Narrow" w:hAnsi="Arial Narrow" w:cstheme="majorHAnsi"/>
          <w:lang w:eastAsia="pl-PL"/>
        </w:rPr>
        <w:t xml:space="preserve">2025 </w:t>
      </w:r>
      <w:r w:rsidRPr="00272832">
        <w:rPr>
          <w:rFonts w:ascii="Arial Narrow" w:hAnsi="Arial Narrow" w:cstheme="majorHAnsi"/>
          <w:lang w:eastAsia="pl-PL"/>
        </w:rPr>
        <w:t>r.</w:t>
      </w:r>
      <w:r w:rsidR="00180050" w:rsidRPr="00272832">
        <w:rPr>
          <w:rFonts w:ascii="Arial Narrow" w:hAnsi="Arial Narrow" w:cstheme="majorHAnsi"/>
          <w:lang w:eastAsia="pl-PL"/>
        </w:rPr>
        <w:t>,</w:t>
      </w:r>
      <w:r w:rsidRPr="00272832">
        <w:rPr>
          <w:rFonts w:ascii="Arial Narrow" w:hAnsi="Arial Narrow" w:cstheme="majorHAnsi"/>
          <w:lang w:eastAsia="pl-PL"/>
        </w:rPr>
        <w:t xml:space="preserve"> poz. </w:t>
      </w:r>
      <w:r w:rsidR="001123D2" w:rsidRPr="00272832">
        <w:rPr>
          <w:rFonts w:ascii="Arial Narrow" w:hAnsi="Arial Narrow" w:cstheme="majorHAnsi"/>
          <w:lang w:eastAsia="pl-PL"/>
        </w:rPr>
        <w:t>1071</w:t>
      </w:r>
      <w:r w:rsidRPr="00272832">
        <w:rPr>
          <w:rFonts w:ascii="Arial Narrow" w:hAnsi="Arial Narrow" w:cstheme="majorHAnsi"/>
          <w:lang w:eastAsia="pl-PL"/>
        </w:rPr>
        <w:t>)</w:t>
      </w:r>
      <w:r w:rsidR="00C12BE6" w:rsidRPr="00272832">
        <w:rPr>
          <w:rFonts w:ascii="Arial Narrow" w:hAnsi="Arial Narrow" w:cstheme="majorHAnsi"/>
          <w:lang w:eastAsia="pl-PL"/>
        </w:rPr>
        <w:t>.</w:t>
      </w:r>
    </w:p>
    <w:p w14:paraId="69608561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 xml:space="preserve">Umowa została sporządzona w </w:t>
      </w:r>
      <w:r w:rsidR="00B72508" w:rsidRPr="00272832">
        <w:rPr>
          <w:rFonts w:ascii="Arial Narrow" w:hAnsi="Arial Narrow" w:cstheme="majorHAnsi"/>
          <w:lang w:eastAsia="pl-PL"/>
        </w:rPr>
        <w:t>trzech</w:t>
      </w:r>
      <w:r w:rsidRPr="00272832">
        <w:rPr>
          <w:rFonts w:ascii="Arial Narrow" w:hAnsi="Arial Narrow" w:cstheme="majorHAnsi"/>
          <w:lang w:eastAsia="pl-PL"/>
        </w:rPr>
        <w:t xml:space="preserve"> jednobrzmiących egzemplarzach, </w:t>
      </w:r>
      <w:r w:rsidR="00B72508" w:rsidRPr="00272832">
        <w:rPr>
          <w:rFonts w:ascii="Arial Narrow" w:hAnsi="Arial Narrow" w:cstheme="majorHAnsi"/>
          <w:lang w:eastAsia="pl-PL"/>
        </w:rPr>
        <w:t>dwa</w:t>
      </w:r>
      <w:r w:rsidRPr="00272832">
        <w:rPr>
          <w:rFonts w:ascii="Arial Narrow" w:hAnsi="Arial Narrow" w:cstheme="majorHAnsi"/>
          <w:lang w:eastAsia="pl-PL"/>
        </w:rPr>
        <w:t xml:space="preserve"> dla Zamawiającego, jeden dla Wykonawcy.</w:t>
      </w:r>
    </w:p>
    <w:p w14:paraId="69608562" w14:textId="77777777" w:rsidR="00023D82" w:rsidRPr="00272832" w:rsidRDefault="00023D82" w:rsidP="00131354">
      <w:pPr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  <w:lang w:eastAsia="pl-PL"/>
        </w:rPr>
        <w:t>Integralną część niniejszej umowy stanowią załączniki:</w:t>
      </w:r>
    </w:p>
    <w:p w14:paraId="69608563" w14:textId="77777777" w:rsidR="00023D82" w:rsidRPr="00272832" w:rsidRDefault="00023D82" w:rsidP="00131354">
      <w:pPr>
        <w:numPr>
          <w:ilvl w:val="1"/>
          <w:numId w:val="14"/>
        </w:numPr>
        <w:tabs>
          <w:tab w:val="clear" w:pos="708"/>
        </w:tabs>
        <w:spacing w:after="0"/>
        <w:ind w:left="709" w:hanging="425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Of</w:t>
      </w:r>
      <w:r w:rsidR="00E62D4C" w:rsidRPr="00272832">
        <w:rPr>
          <w:rFonts w:ascii="Arial Narrow" w:hAnsi="Arial Narrow" w:cstheme="majorHAnsi"/>
        </w:rPr>
        <w:t xml:space="preserve">erta Wykonawcy z dnia ……….. </w:t>
      </w:r>
      <w:r w:rsidRPr="00272832">
        <w:rPr>
          <w:rFonts w:ascii="Arial Narrow" w:hAnsi="Arial Narrow" w:cstheme="majorHAnsi"/>
        </w:rPr>
        <w:t xml:space="preserve"> r.</w:t>
      </w:r>
    </w:p>
    <w:p w14:paraId="69608564" w14:textId="77777777" w:rsidR="00023D82" w:rsidRPr="00272832" w:rsidRDefault="00E62D4C" w:rsidP="00131354">
      <w:pPr>
        <w:numPr>
          <w:ilvl w:val="1"/>
          <w:numId w:val="14"/>
        </w:numPr>
        <w:tabs>
          <w:tab w:val="clear" w:pos="708"/>
        </w:tabs>
        <w:spacing w:after="0"/>
        <w:ind w:left="709" w:hanging="425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Specyfikacja</w:t>
      </w:r>
      <w:r w:rsidR="00023D82" w:rsidRPr="00272832">
        <w:rPr>
          <w:rFonts w:ascii="Arial Narrow" w:hAnsi="Arial Narrow" w:cstheme="majorHAnsi"/>
        </w:rPr>
        <w:t xml:space="preserve"> warunków zamówienia.</w:t>
      </w:r>
    </w:p>
    <w:p w14:paraId="69608565" w14:textId="77777777" w:rsidR="00023D82" w:rsidRPr="00272832" w:rsidRDefault="00023D82" w:rsidP="00131354">
      <w:pPr>
        <w:numPr>
          <w:ilvl w:val="1"/>
          <w:numId w:val="14"/>
        </w:numPr>
        <w:tabs>
          <w:tab w:val="clear" w:pos="708"/>
        </w:tabs>
        <w:spacing w:after="0"/>
        <w:ind w:left="709" w:hanging="425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 xml:space="preserve">Wydruk z Centralnej Ewidencji i Informacji o Działalności Gospodarczej lub </w:t>
      </w:r>
      <w:r w:rsidRPr="00272832">
        <w:rPr>
          <w:rFonts w:ascii="Arial Narrow" w:hAnsi="Arial Narrow" w:cstheme="majorHAnsi"/>
        </w:rPr>
        <w:br/>
        <w:t xml:space="preserve">z Centralnej Informacji Krajowego Rejestru Sądowego </w:t>
      </w:r>
      <w:r w:rsidRPr="00272832">
        <w:rPr>
          <w:rFonts w:ascii="Arial Narrow" w:hAnsi="Arial Narrow" w:cstheme="majorHAnsi"/>
          <w:i/>
        </w:rPr>
        <w:t>(jeżeli ma zastosowanie).</w:t>
      </w:r>
    </w:p>
    <w:p w14:paraId="69608566" w14:textId="77777777" w:rsidR="00023D82" w:rsidRPr="00272832" w:rsidRDefault="00023D82" w:rsidP="00166655">
      <w:pPr>
        <w:pStyle w:val="Tekstpodstawowywcity"/>
        <w:tabs>
          <w:tab w:val="left" w:pos="426"/>
        </w:tabs>
        <w:spacing w:after="0"/>
        <w:ind w:left="709" w:hanging="425"/>
        <w:jc w:val="both"/>
        <w:rPr>
          <w:rFonts w:ascii="Arial Narrow" w:hAnsi="Arial Narrow" w:cstheme="majorHAnsi"/>
          <w:i/>
        </w:rPr>
      </w:pPr>
      <w:r w:rsidRPr="00272832">
        <w:rPr>
          <w:rFonts w:ascii="Arial Narrow" w:hAnsi="Arial Narrow" w:cstheme="majorHAnsi"/>
        </w:rPr>
        <w:t xml:space="preserve">3a) Pełnomocnictwo do reprezentacji </w:t>
      </w:r>
      <w:r w:rsidRPr="00272832">
        <w:rPr>
          <w:rFonts w:ascii="Arial Narrow" w:hAnsi="Arial Narrow" w:cstheme="majorHAnsi"/>
          <w:i/>
        </w:rPr>
        <w:t>(jeżeli ma zastosowanie).</w:t>
      </w:r>
    </w:p>
    <w:p w14:paraId="69608567" w14:textId="77777777" w:rsidR="00D253E3" w:rsidRPr="00272832" w:rsidRDefault="00CD3034" w:rsidP="00131354">
      <w:pPr>
        <w:pStyle w:val="Tekstpodstawowywcity"/>
        <w:numPr>
          <w:ilvl w:val="1"/>
          <w:numId w:val="14"/>
        </w:numPr>
        <w:tabs>
          <w:tab w:val="clear" w:pos="708"/>
          <w:tab w:val="left" w:pos="426"/>
        </w:tabs>
        <w:spacing w:after="0"/>
        <w:ind w:left="709" w:hanging="425"/>
        <w:jc w:val="both"/>
        <w:rPr>
          <w:rFonts w:ascii="Arial Narrow" w:hAnsi="Arial Narrow" w:cstheme="majorHAnsi"/>
        </w:rPr>
      </w:pPr>
      <w:r w:rsidRPr="00272832">
        <w:rPr>
          <w:rFonts w:ascii="Arial Narrow" w:hAnsi="Arial Narrow" w:cstheme="majorHAnsi"/>
        </w:rPr>
        <w:t>Szczegółowy o</w:t>
      </w:r>
      <w:r w:rsidR="00023D82" w:rsidRPr="00272832">
        <w:rPr>
          <w:rFonts w:ascii="Arial Narrow" w:hAnsi="Arial Narrow" w:cstheme="majorHAnsi"/>
        </w:rPr>
        <w:t>pis przedmiotu zamówienia</w:t>
      </w:r>
    </w:p>
    <w:p w14:paraId="69608568" w14:textId="77777777" w:rsidR="00023D82" w:rsidRPr="00272832" w:rsidRDefault="00023D82" w:rsidP="0016665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</w:rPr>
      </w:pPr>
    </w:p>
    <w:p w14:paraId="69608569" w14:textId="77777777" w:rsidR="004041C8" w:rsidRPr="00272832" w:rsidRDefault="004041C8" w:rsidP="00166655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0"/>
        <w:gridCol w:w="1009"/>
        <w:gridCol w:w="3405"/>
      </w:tblGrid>
      <w:tr w:rsidR="00240780" w:rsidRPr="00272832" w14:paraId="6960856D" w14:textId="77777777" w:rsidTr="007507AD">
        <w:trPr>
          <w:trHeight w:val="372"/>
          <w:jc w:val="center"/>
        </w:trPr>
        <w:tc>
          <w:tcPr>
            <w:tcW w:w="3960" w:type="dxa"/>
          </w:tcPr>
          <w:p w14:paraId="6960856A" w14:textId="77777777" w:rsidR="00D253E3" w:rsidRPr="00272832" w:rsidRDefault="00D253E3" w:rsidP="00166655">
            <w:pPr>
              <w:spacing w:after="0"/>
              <w:jc w:val="both"/>
              <w:rPr>
                <w:rFonts w:ascii="Arial Narrow" w:hAnsi="Arial Narrow" w:cstheme="majorHAnsi"/>
                <w:i/>
              </w:rPr>
            </w:pPr>
            <w:r w:rsidRPr="00272832">
              <w:rPr>
                <w:rFonts w:ascii="Arial Narrow" w:hAnsi="Arial Narrow" w:cstheme="majorHAnsi"/>
                <w:b/>
              </w:rPr>
              <w:t>W imieniu Zamawiającego:</w:t>
            </w:r>
          </w:p>
        </w:tc>
        <w:tc>
          <w:tcPr>
            <w:tcW w:w="1009" w:type="dxa"/>
          </w:tcPr>
          <w:p w14:paraId="6960856B" w14:textId="77777777" w:rsidR="00D253E3" w:rsidRPr="00272832" w:rsidRDefault="00D253E3" w:rsidP="00166655">
            <w:pPr>
              <w:spacing w:after="0"/>
              <w:jc w:val="both"/>
              <w:rPr>
                <w:rFonts w:ascii="Arial Narrow" w:hAnsi="Arial Narrow" w:cstheme="majorHAnsi"/>
              </w:rPr>
            </w:pPr>
          </w:p>
        </w:tc>
        <w:tc>
          <w:tcPr>
            <w:tcW w:w="3405" w:type="dxa"/>
          </w:tcPr>
          <w:p w14:paraId="6960856C" w14:textId="77777777" w:rsidR="00D253E3" w:rsidRPr="00272832" w:rsidRDefault="00D253E3" w:rsidP="00166655">
            <w:pPr>
              <w:spacing w:after="0"/>
              <w:jc w:val="both"/>
              <w:rPr>
                <w:rFonts w:ascii="Arial Narrow" w:hAnsi="Arial Narrow" w:cstheme="majorHAnsi"/>
                <w:i/>
              </w:rPr>
            </w:pPr>
            <w:r w:rsidRPr="00272832">
              <w:rPr>
                <w:rFonts w:ascii="Arial Narrow" w:hAnsi="Arial Narrow" w:cstheme="majorHAnsi"/>
                <w:b/>
              </w:rPr>
              <w:t>W imieniu Wykonawcy:</w:t>
            </w:r>
          </w:p>
        </w:tc>
      </w:tr>
      <w:bookmarkEnd w:id="0"/>
    </w:tbl>
    <w:p w14:paraId="6960856E" w14:textId="77777777" w:rsidR="007C031C" w:rsidRPr="00272832" w:rsidRDefault="007C031C" w:rsidP="00166655">
      <w:pPr>
        <w:spacing w:after="0"/>
        <w:jc w:val="both"/>
        <w:rPr>
          <w:rFonts w:ascii="Arial Narrow" w:hAnsi="Arial Narrow" w:cstheme="majorHAnsi"/>
        </w:rPr>
      </w:pPr>
    </w:p>
    <w:sectPr w:rsidR="007C031C" w:rsidRPr="00272832" w:rsidSect="00EF3AC2">
      <w:headerReference w:type="default" r:id="rId10"/>
      <w:footerReference w:type="default" r:id="rId11"/>
      <w:pgSz w:w="11906" w:h="16838"/>
      <w:pgMar w:top="832" w:right="1418" w:bottom="843" w:left="1418" w:header="242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7F96" w14:textId="77777777" w:rsidR="00E43E34" w:rsidRDefault="00E43E34" w:rsidP="00023D82">
      <w:pPr>
        <w:spacing w:after="0" w:line="240" w:lineRule="auto"/>
      </w:pPr>
      <w:r>
        <w:separator/>
      </w:r>
    </w:p>
  </w:endnote>
  <w:endnote w:type="continuationSeparator" w:id="0">
    <w:p w14:paraId="0B702ADD" w14:textId="77777777" w:rsidR="00E43E34" w:rsidRDefault="00E43E34" w:rsidP="0002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576" w14:textId="77777777" w:rsidR="001B1AB4" w:rsidRDefault="001B1AB4">
    <w:pPr>
      <w:pStyle w:val="Stopka"/>
      <w:rPr>
        <w:rFonts w:ascii="Cambria" w:hAnsi="Cambria" w:cs="Cambria"/>
        <w:b/>
        <w:sz w:val="20"/>
        <w:bdr w:val="single" w:sz="4" w:space="0" w:color="000000"/>
      </w:rPr>
    </w:pPr>
    <w:r>
      <w:rPr>
        <w:rFonts w:ascii="Cambria" w:hAnsi="Cambria" w:cs="Cambria"/>
        <w:sz w:val="20"/>
        <w:bdr w:val="single" w:sz="4" w:space="0" w:color="000000"/>
      </w:rPr>
      <w:tab/>
      <w:t>Załącznik Nr 2do SWZ – Projekt umow</w:t>
    </w:r>
    <w:r w:rsidR="0033317C">
      <w:rPr>
        <w:rFonts w:ascii="Cambria" w:hAnsi="Cambria" w:cs="Cambria"/>
        <w:sz w:val="20"/>
        <w:bdr w:val="single" w:sz="4" w:space="0" w:color="000000"/>
      </w:rPr>
      <w:t>y</w:t>
    </w:r>
    <w:r>
      <w:rPr>
        <w:rFonts w:ascii="Cambria" w:hAnsi="Cambria" w:cs="Cambria"/>
        <w:sz w:val="20"/>
        <w:bdr w:val="single" w:sz="4" w:space="0" w:color="000000"/>
      </w:rPr>
      <w:tab/>
      <w:t xml:space="preserve">Strona </w: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begin"/>
    </w:r>
    <w:r>
      <w:rPr>
        <w:rFonts w:ascii="Cambria" w:hAnsi="Cambria" w:cs="Cambria"/>
        <w:b/>
        <w:sz w:val="20"/>
        <w:bdr w:val="single" w:sz="4" w:space="0" w:color="000000"/>
      </w:rPr>
      <w:instrText xml:space="preserve"> PAGE </w:instrTex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separate"/>
    </w:r>
    <w:r w:rsidR="00393944">
      <w:rPr>
        <w:rFonts w:ascii="Cambria" w:hAnsi="Cambria" w:cs="Cambria"/>
        <w:b/>
        <w:noProof/>
        <w:sz w:val="20"/>
        <w:bdr w:val="single" w:sz="4" w:space="0" w:color="000000"/>
      </w:rPr>
      <w:t>10</w: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end"/>
    </w:r>
    <w:r>
      <w:rPr>
        <w:rFonts w:ascii="Cambria" w:hAnsi="Cambria" w:cs="Cambria"/>
        <w:sz w:val="20"/>
        <w:bdr w:val="single" w:sz="4" w:space="0" w:color="000000"/>
      </w:rPr>
      <w:t xml:space="preserve"> z </w: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begin"/>
    </w:r>
    <w:r>
      <w:rPr>
        <w:rFonts w:ascii="Cambria" w:hAnsi="Cambria" w:cs="Cambria"/>
        <w:b/>
        <w:sz w:val="20"/>
        <w:bdr w:val="single" w:sz="4" w:space="0" w:color="000000"/>
      </w:rPr>
      <w:instrText xml:space="preserve"> NUMPAGES \* ARABIC </w:instrTex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separate"/>
    </w:r>
    <w:r w:rsidR="00393944">
      <w:rPr>
        <w:rFonts w:ascii="Cambria" w:hAnsi="Cambria" w:cs="Cambria"/>
        <w:b/>
        <w:noProof/>
        <w:sz w:val="20"/>
        <w:bdr w:val="single" w:sz="4" w:space="0" w:color="000000"/>
      </w:rPr>
      <w:t>16</w:t>
    </w:r>
    <w:r w:rsidR="001E7B3D">
      <w:rPr>
        <w:rFonts w:ascii="Cambria" w:hAnsi="Cambria" w:cs="Cambria"/>
        <w:b/>
        <w:sz w:val="20"/>
        <w:bdr w:val="single" w:sz="4" w:space="0" w:color="000000"/>
      </w:rPr>
      <w:fldChar w:fldCharType="end"/>
    </w:r>
  </w:p>
  <w:p w14:paraId="69608577" w14:textId="77777777" w:rsidR="009610D8" w:rsidRPr="00AC2DA1" w:rsidRDefault="00AC2DA1">
    <w:pPr>
      <w:pStyle w:val="Stopka"/>
      <w:rPr>
        <w:sz w:val="20"/>
      </w:rPr>
    </w:pPr>
    <w:r w:rsidRPr="00AC2DA1">
      <w:rPr>
        <w:rFonts w:ascii="Cambria" w:hAnsi="Cambria" w:cstheme="majorHAnsi"/>
        <w:sz w:val="20"/>
      </w:rPr>
      <w:t>(*niepotrzebne skreślić)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D9EE" w14:textId="77777777" w:rsidR="00E43E34" w:rsidRDefault="00E43E34" w:rsidP="00023D82">
      <w:pPr>
        <w:spacing w:after="0" w:line="240" w:lineRule="auto"/>
      </w:pPr>
      <w:r>
        <w:separator/>
      </w:r>
    </w:p>
  </w:footnote>
  <w:footnote w:type="continuationSeparator" w:id="0">
    <w:p w14:paraId="79C03680" w14:textId="77777777" w:rsidR="00E43E34" w:rsidRDefault="00E43E34" w:rsidP="00023D82">
      <w:pPr>
        <w:spacing w:after="0" w:line="240" w:lineRule="auto"/>
      </w:pPr>
      <w:r>
        <w:continuationSeparator/>
      </w:r>
    </w:p>
  </w:footnote>
  <w:footnote w:id="1">
    <w:p w14:paraId="6960857A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6960857B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6960857C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573" w14:textId="6FB678B6" w:rsidR="0060305D" w:rsidRPr="0060305D" w:rsidRDefault="0060305D" w:rsidP="0060305D">
    <w:pPr>
      <w:suppressAutoHyphens w:val="0"/>
      <w:spacing w:after="0" w:line="240" w:lineRule="auto"/>
      <w:rPr>
        <w:rFonts w:eastAsia="Calibri" w:cs="Arial"/>
        <w:sz w:val="20"/>
        <w:szCs w:val="20"/>
        <w:lang w:eastAsia="pl-PL"/>
      </w:rPr>
    </w:pPr>
  </w:p>
  <w:tbl>
    <w:tblPr>
      <w:tblW w:w="907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3B6646" w:rsidRPr="00A766DE" w14:paraId="23AF9B8E" w14:textId="77777777" w:rsidTr="00EA5DD8">
      <w:tc>
        <w:tcPr>
          <w:tcW w:w="9072" w:type="dxa"/>
        </w:tcPr>
        <w:p w14:paraId="6C137244" w14:textId="77777777" w:rsidR="003B6646" w:rsidRDefault="003B6646" w:rsidP="003B6646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sz w:val="19"/>
              <w:szCs w:val="19"/>
            </w:rPr>
          </w:pPr>
          <w:r>
            <w:rPr>
              <w:rFonts w:ascii="Cambria" w:hAnsi="Cambria"/>
              <w:b/>
              <w:bCs/>
              <w:sz w:val="19"/>
              <w:szCs w:val="19"/>
            </w:rPr>
            <w:br/>
          </w:r>
          <w:r w:rsidRPr="00035F41">
            <w:rPr>
              <w:rFonts w:ascii="Cambria" w:hAnsi="Cambria"/>
              <w:b/>
              <w:bCs/>
              <w:noProof/>
              <w:sz w:val="19"/>
              <w:szCs w:val="19"/>
            </w:rPr>
            <w:drawing>
              <wp:inline distT="0" distB="0" distL="0" distR="0" wp14:anchorId="55DB813A" wp14:editId="60F971E0">
                <wp:extent cx="5619750" cy="714375"/>
                <wp:effectExtent l="0" t="0" r="0" b="9525"/>
                <wp:docPr id="6944591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sz w:val="19"/>
              <w:szCs w:val="19"/>
            </w:rPr>
            <w:br/>
          </w:r>
        </w:p>
        <w:p w14:paraId="41137D02" w14:textId="52972023" w:rsidR="003B6646" w:rsidRPr="00272832" w:rsidRDefault="003B6646" w:rsidP="003B6646">
          <w:pPr>
            <w:pStyle w:val="Nagwek"/>
            <w:widowControl w:val="0"/>
            <w:spacing w:line="276" w:lineRule="auto"/>
            <w:jc w:val="center"/>
            <w:rPr>
              <w:rFonts w:ascii="Arial Narrow" w:hAnsi="Arial Narrow"/>
              <w:i/>
              <w:sz w:val="18"/>
              <w:szCs w:val="18"/>
            </w:rPr>
          </w:pPr>
          <w:r w:rsidRPr="00272832">
            <w:rPr>
              <w:rFonts w:ascii="Arial Narrow" w:hAnsi="Arial Narrow"/>
              <w:sz w:val="18"/>
              <w:szCs w:val="18"/>
            </w:rPr>
            <w:t xml:space="preserve">Postępowanie prowadzone w trybie </w:t>
          </w:r>
          <w:r w:rsidR="00FF7C6A">
            <w:rPr>
              <w:rFonts w:ascii="Arial Narrow" w:hAnsi="Arial Narrow"/>
              <w:sz w:val="18"/>
              <w:szCs w:val="18"/>
            </w:rPr>
            <w:t>podstawowym</w:t>
          </w:r>
          <w:r w:rsidRPr="00272832">
            <w:rPr>
              <w:rFonts w:ascii="Arial Narrow" w:hAnsi="Arial Narrow"/>
              <w:sz w:val="18"/>
              <w:szCs w:val="18"/>
            </w:rPr>
            <w:t xml:space="preserve"> pn.</w:t>
          </w:r>
          <w:r w:rsidRPr="00272832">
            <w:rPr>
              <w:rFonts w:ascii="Arial Narrow" w:hAnsi="Arial Narrow"/>
              <w:sz w:val="18"/>
              <w:szCs w:val="18"/>
            </w:rPr>
            <w:br/>
          </w:r>
          <w:r w:rsidRPr="00272832">
            <w:rPr>
              <w:rFonts w:ascii="Arial Narrow" w:hAnsi="Arial Narrow"/>
              <w:b/>
              <w:bCs/>
              <w:sz w:val="18"/>
              <w:szCs w:val="18"/>
            </w:rPr>
            <w:t xml:space="preserve">„Rozbudowa bazy dydaktycznej ZSCKR w Okszowie poprzez zakup nowych maszyn i urządzeń wyposażonych w rozwiązania rolnictwa 4.0 niezbędnych do realizacji kształcenia w zawodach: technik mechanizacji rolnictwa i </w:t>
          </w:r>
          <w:proofErr w:type="spellStart"/>
          <w:r w:rsidRPr="00272832">
            <w:rPr>
              <w:rFonts w:ascii="Arial Narrow" w:hAnsi="Arial Narrow"/>
              <w:b/>
              <w:bCs/>
              <w:sz w:val="18"/>
              <w:szCs w:val="18"/>
            </w:rPr>
            <w:t>agrotroniki</w:t>
          </w:r>
          <w:proofErr w:type="spellEnd"/>
          <w:r w:rsidRPr="00272832">
            <w:rPr>
              <w:rFonts w:ascii="Arial Narrow" w:hAnsi="Arial Narrow"/>
              <w:b/>
              <w:bCs/>
              <w:sz w:val="18"/>
              <w:szCs w:val="18"/>
            </w:rPr>
            <w:t xml:space="preserve">, mechanik-operator pojazdów i maszyn rolniczych oraz rolnik - </w:t>
          </w:r>
          <w:r w:rsidRPr="00272832">
            <w:rPr>
              <w:rFonts w:ascii="Arial Narrow" w:hAnsi="Arial Narrow"/>
              <w:i/>
              <w:sz w:val="18"/>
              <w:szCs w:val="18"/>
            </w:rPr>
            <w:t>w ramach Inwestycji A1.4.1 Krajowego Planu Odbudowy i Zwiększania Odporności, za realizację której odpowiedzialny jest Minister Rolnictwa i Rozwoju Wsi</w:t>
          </w:r>
        </w:p>
      </w:tc>
    </w:tr>
  </w:tbl>
  <w:p w14:paraId="22EF6AA8" w14:textId="77777777" w:rsidR="003B6646" w:rsidRPr="00A766DE" w:rsidRDefault="003B6646" w:rsidP="003B6646">
    <w:pPr>
      <w:pStyle w:val="Nagwek"/>
      <w:jc w:val="center"/>
      <w:rPr>
        <w:sz w:val="18"/>
        <w:szCs w:val="18"/>
      </w:rPr>
    </w:pPr>
  </w:p>
  <w:p w14:paraId="69608575" w14:textId="0A11E88F" w:rsidR="00496CBC" w:rsidRPr="0060305D" w:rsidRDefault="00496CBC" w:rsidP="003B664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2C0761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3" w15:restartNumberingAfterBreak="0">
    <w:nsid w:val="00000008"/>
    <w:multiLevelType w:val="singleLevel"/>
    <w:tmpl w:val="D6C0FD60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Arial"/>
        <w:b/>
        <w:i w:val="0"/>
        <w:sz w:val="24"/>
        <w:szCs w:val="24"/>
      </w:rPr>
    </w:lvl>
  </w:abstractNum>
  <w:abstractNum w:abstractNumId="4" w15:restartNumberingAfterBreak="0">
    <w:nsid w:val="00000009"/>
    <w:multiLevelType w:val="multilevel"/>
    <w:tmpl w:val="A706014A"/>
    <w:name w:val="WW8Num9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Cambria" w:hAnsi="Cambria" w:cs="Cambria" w:hint="default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b/>
        <w:sz w:val="24"/>
        <w:szCs w:val="24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  <w:rPr>
        <w:rFonts w:ascii="Cambria" w:hAnsi="Cambria" w:cs="Cambria" w:hint="default"/>
        <w:b/>
        <w:sz w:val="24"/>
        <w:szCs w:val="24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2" w15:restartNumberingAfterBreak="0">
    <w:nsid w:val="00000015"/>
    <w:multiLevelType w:val="multilevel"/>
    <w:tmpl w:val="5DC6E32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4" w15:restartNumberingAfterBreak="0">
    <w:nsid w:val="00000017"/>
    <w:multiLevelType w:val="multilevel"/>
    <w:tmpl w:val="83AE08D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23A2790E"/>
    <w:name w:val="WW8Num3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Cambria" w:eastAsia="Calibri" w:hAnsi="Cambria" w:cs="Helvetica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color w:val="000000"/>
      </w:rPr>
    </w:lvl>
  </w:abstractNum>
  <w:abstractNum w:abstractNumId="19" w15:restartNumberingAfterBreak="0">
    <w:nsid w:val="06D419D5"/>
    <w:multiLevelType w:val="multilevel"/>
    <w:tmpl w:val="9462E1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mbria" w:hAnsi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C391CEA"/>
    <w:multiLevelType w:val="hybridMultilevel"/>
    <w:tmpl w:val="718C60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EEF0A46"/>
    <w:multiLevelType w:val="hybridMultilevel"/>
    <w:tmpl w:val="3D0448A8"/>
    <w:lvl w:ilvl="0" w:tplc="82D0D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2416C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19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C62BA"/>
    <w:multiLevelType w:val="hybridMultilevel"/>
    <w:tmpl w:val="9182A0E2"/>
    <w:lvl w:ilvl="0" w:tplc="7ABAD5A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szCs w:val="24"/>
      </w:rPr>
    </w:lvl>
    <w:lvl w:ilvl="1" w:tplc="616616F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01663"/>
    <w:multiLevelType w:val="hybridMultilevel"/>
    <w:tmpl w:val="071AEA56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1A267A">
      <w:start w:val="1"/>
      <w:numFmt w:val="decimal"/>
      <w:lvlText w:val="%3."/>
      <w:lvlJc w:val="left"/>
      <w:pPr>
        <w:ind w:left="2160" w:hanging="180"/>
      </w:pPr>
      <w:rPr>
        <w:rFonts w:ascii="Cambria" w:hAnsi="Cambria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1E53AC"/>
    <w:multiLevelType w:val="hybridMultilevel"/>
    <w:tmpl w:val="E28EE61E"/>
    <w:lvl w:ilvl="0" w:tplc="D35E7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117F5"/>
    <w:multiLevelType w:val="hybridMultilevel"/>
    <w:tmpl w:val="80B28A7A"/>
    <w:lvl w:ilvl="0" w:tplc="E22AF8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3B548C"/>
    <w:multiLevelType w:val="multilevel"/>
    <w:tmpl w:val="A368785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  <w:color w:val="000000"/>
        <w:sz w:val="24"/>
        <w:szCs w:val="24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28D80E4B"/>
    <w:multiLevelType w:val="hybridMultilevel"/>
    <w:tmpl w:val="FBA46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B52BDB"/>
    <w:multiLevelType w:val="hybridMultilevel"/>
    <w:tmpl w:val="1C4CE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A7D07"/>
    <w:multiLevelType w:val="hybridMultilevel"/>
    <w:tmpl w:val="2E26DAC4"/>
    <w:lvl w:ilvl="0" w:tplc="2E66682E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E67170"/>
    <w:multiLevelType w:val="multilevel"/>
    <w:tmpl w:val="5BEE1792"/>
    <w:styleLink w:val="WW8Num18"/>
    <w:lvl w:ilvl="0">
      <w:start w:val="11"/>
      <w:numFmt w:val="decimal"/>
      <w:lvlText w:val="%1."/>
      <w:lvlJc w:val="left"/>
      <w:pPr>
        <w:ind w:left="425" w:hanging="42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Cambria" w:hAnsi="Cambria" w:cs="Cambria"/>
        <w:b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BE61D7D"/>
    <w:multiLevelType w:val="hybridMultilevel"/>
    <w:tmpl w:val="FA74E8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1D4419E">
      <w:start w:val="1"/>
      <w:numFmt w:val="decimal"/>
      <w:lvlText w:val="%2)"/>
      <w:lvlJc w:val="left"/>
      <w:pPr>
        <w:ind w:left="2649" w:hanging="8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AAD07F0C">
      <w:start w:val="1"/>
      <w:numFmt w:val="decimal"/>
      <w:lvlText w:val="%4."/>
      <w:lvlJc w:val="left"/>
      <w:pPr>
        <w:ind w:left="3589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F1B2D07"/>
    <w:multiLevelType w:val="hybridMultilevel"/>
    <w:tmpl w:val="AE882222"/>
    <w:lvl w:ilvl="0" w:tplc="BEDA2AA0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theme="maj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7" w:hanging="360"/>
      </w:pPr>
    </w:lvl>
    <w:lvl w:ilvl="2" w:tplc="0415001B" w:tentative="1">
      <w:start w:val="1"/>
      <w:numFmt w:val="lowerRoman"/>
      <w:lvlText w:val="%3."/>
      <w:lvlJc w:val="right"/>
      <w:pPr>
        <w:ind w:left="797" w:hanging="180"/>
      </w:pPr>
    </w:lvl>
    <w:lvl w:ilvl="3" w:tplc="0415000F" w:tentative="1">
      <w:start w:val="1"/>
      <w:numFmt w:val="decimal"/>
      <w:lvlText w:val="%4."/>
      <w:lvlJc w:val="left"/>
      <w:pPr>
        <w:ind w:left="1517" w:hanging="360"/>
      </w:pPr>
    </w:lvl>
    <w:lvl w:ilvl="4" w:tplc="04150019" w:tentative="1">
      <w:start w:val="1"/>
      <w:numFmt w:val="lowerLetter"/>
      <w:lvlText w:val="%5."/>
      <w:lvlJc w:val="left"/>
      <w:pPr>
        <w:ind w:left="2237" w:hanging="360"/>
      </w:pPr>
    </w:lvl>
    <w:lvl w:ilvl="5" w:tplc="0415001B" w:tentative="1">
      <w:start w:val="1"/>
      <w:numFmt w:val="lowerRoman"/>
      <w:lvlText w:val="%6."/>
      <w:lvlJc w:val="right"/>
      <w:pPr>
        <w:ind w:left="2957" w:hanging="180"/>
      </w:pPr>
    </w:lvl>
    <w:lvl w:ilvl="6" w:tplc="0415000F" w:tentative="1">
      <w:start w:val="1"/>
      <w:numFmt w:val="decimal"/>
      <w:lvlText w:val="%7."/>
      <w:lvlJc w:val="left"/>
      <w:pPr>
        <w:ind w:left="3677" w:hanging="360"/>
      </w:pPr>
    </w:lvl>
    <w:lvl w:ilvl="7" w:tplc="04150019" w:tentative="1">
      <w:start w:val="1"/>
      <w:numFmt w:val="lowerLetter"/>
      <w:lvlText w:val="%8."/>
      <w:lvlJc w:val="left"/>
      <w:pPr>
        <w:ind w:left="4397" w:hanging="360"/>
      </w:pPr>
    </w:lvl>
    <w:lvl w:ilvl="8" w:tplc="0415001B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33" w15:restartNumberingAfterBreak="0">
    <w:nsid w:val="4E0902DC"/>
    <w:multiLevelType w:val="hybridMultilevel"/>
    <w:tmpl w:val="D51E60D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4FB0511C"/>
    <w:multiLevelType w:val="hybridMultilevel"/>
    <w:tmpl w:val="AE882222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theme="majorHAnsi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7" w:hanging="360"/>
      </w:pPr>
    </w:lvl>
    <w:lvl w:ilvl="2" w:tplc="FFFFFFFF" w:tentative="1">
      <w:start w:val="1"/>
      <w:numFmt w:val="lowerRoman"/>
      <w:lvlText w:val="%3."/>
      <w:lvlJc w:val="right"/>
      <w:pPr>
        <w:ind w:left="797" w:hanging="180"/>
      </w:pPr>
    </w:lvl>
    <w:lvl w:ilvl="3" w:tplc="FFFFFFFF" w:tentative="1">
      <w:start w:val="1"/>
      <w:numFmt w:val="decimal"/>
      <w:lvlText w:val="%4."/>
      <w:lvlJc w:val="left"/>
      <w:pPr>
        <w:ind w:left="1517" w:hanging="360"/>
      </w:pPr>
    </w:lvl>
    <w:lvl w:ilvl="4" w:tplc="FFFFFFFF" w:tentative="1">
      <w:start w:val="1"/>
      <w:numFmt w:val="lowerLetter"/>
      <w:lvlText w:val="%5."/>
      <w:lvlJc w:val="left"/>
      <w:pPr>
        <w:ind w:left="2237" w:hanging="360"/>
      </w:pPr>
    </w:lvl>
    <w:lvl w:ilvl="5" w:tplc="FFFFFFFF" w:tentative="1">
      <w:start w:val="1"/>
      <w:numFmt w:val="lowerRoman"/>
      <w:lvlText w:val="%6."/>
      <w:lvlJc w:val="right"/>
      <w:pPr>
        <w:ind w:left="2957" w:hanging="180"/>
      </w:pPr>
    </w:lvl>
    <w:lvl w:ilvl="6" w:tplc="FFFFFFFF" w:tentative="1">
      <w:start w:val="1"/>
      <w:numFmt w:val="decimal"/>
      <w:lvlText w:val="%7."/>
      <w:lvlJc w:val="left"/>
      <w:pPr>
        <w:ind w:left="3677" w:hanging="360"/>
      </w:pPr>
    </w:lvl>
    <w:lvl w:ilvl="7" w:tplc="FFFFFFFF" w:tentative="1">
      <w:start w:val="1"/>
      <w:numFmt w:val="lowerLetter"/>
      <w:lvlText w:val="%8."/>
      <w:lvlJc w:val="left"/>
      <w:pPr>
        <w:ind w:left="4397" w:hanging="360"/>
      </w:pPr>
    </w:lvl>
    <w:lvl w:ilvl="8" w:tplc="FFFFFFFF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35" w15:restartNumberingAfterBreak="0">
    <w:nsid w:val="511B2D0A"/>
    <w:multiLevelType w:val="hybridMultilevel"/>
    <w:tmpl w:val="762E5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FCA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391B4E"/>
    <w:multiLevelType w:val="hybridMultilevel"/>
    <w:tmpl w:val="8C76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C5ED7"/>
    <w:multiLevelType w:val="hybridMultilevel"/>
    <w:tmpl w:val="43D220B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0561F70"/>
    <w:multiLevelType w:val="hybridMultilevel"/>
    <w:tmpl w:val="963E62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0E03026"/>
    <w:multiLevelType w:val="multilevel"/>
    <w:tmpl w:val="AFF860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40" w15:restartNumberingAfterBreak="0">
    <w:nsid w:val="64170D01"/>
    <w:multiLevelType w:val="hybridMultilevel"/>
    <w:tmpl w:val="C1C8BA52"/>
    <w:lvl w:ilvl="0" w:tplc="85E8A8C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AAD3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DA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44A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E1C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F1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660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650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E24E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D370C5"/>
    <w:multiLevelType w:val="hybridMultilevel"/>
    <w:tmpl w:val="2766026E"/>
    <w:lvl w:ilvl="0" w:tplc="5942AD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C52EED0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BC2CD4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E931E1"/>
    <w:multiLevelType w:val="hybridMultilevel"/>
    <w:tmpl w:val="A3F0A5F8"/>
    <w:lvl w:ilvl="0" w:tplc="0000000B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b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F79C3"/>
    <w:multiLevelType w:val="hybridMultilevel"/>
    <w:tmpl w:val="FD0E98BA"/>
    <w:lvl w:ilvl="0" w:tplc="BF001AF2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7"/>
  </w:num>
  <w:num w:numId="13">
    <w:abstractNumId w:val="18"/>
  </w:num>
  <w:num w:numId="14">
    <w:abstractNumId w:val="19"/>
  </w:num>
  <w:num w:numId="15">
    <w:abstractNumId w:val="33"/>
  </w:num>
  <w:num w:numId="16">
    <w:abstractNumId w:val="35"/>
  </w:num>
  <w:num w:numId="17">
    <w:abstractNumId w:val="28"/>
  </w:num>
  <w:num w:numId="18">
    <w:abstractNumId w:val="37"/>
  </w:num>
  <w:num w:numId="19">
    <w:abstractNumId w:val="25"/>
  </w:num>
  <w:num w:numId="20">
    <w:abstractNumId w:val="22"/>
  </w:num>
  <w:num w:numId="21">
    <w:abstractNumId w:val="42"/>
  </w:num>
  <w:num w:numId="22">
    <w:abstractNumId w:val="23"/>
  </w:num>
  <w:num w:numId="23">
    <w:abstractNumId w:val="31"/>
  </w:num>
  <w:num w:numId="24">
    <w:abstractNumId w:val="30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38"/>
  </w:num>
  <w:num w:numId="31">
    <w:abstractNumId w:val="32"/>
  </w:num>
  <w:num w:numId="32">
    <w:abstractNumId w:val="27"/>
  </w:num>
  <w:num w:numId="33">
    <w:abstractNumId w:val="40"/>
  </w:num>
  <w:num w:numId="34">
    <w:abstractNumId w:val="39"/>
  </w:num>
  <w:num w:numId="35">
    <w:abstractNumId w:val="34"/>
  </w:num>
  <w:num w:numId="36">
    <w:abstractNumId w:val="26"/>
  </w:num>
  <w:num w:numId="37">
    <w:abstractNumId w:val="29"/>
  </w:num>
  <w:num w:numId="38">
    <w:abstractNumId w:val="20"/>
  </w:num>
  <w:num w:numId="39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E"/>
    <w:rsid w:val="000022EE"/>
    <w:rsid w:val="00014B8E"/>
    <w:rsid w:val="00014E2D"/>
    <w:rsid w:val="00022432"/>
    <w:rsid w:val="00022B9E"/>
    <w:rsid w:val="00023D82"/>
    <w:rsid w:val="00026E83"/>
    <w:rsid w:val="00035AF0"/>
    <w:rsid w:val="000424C3"/>
    <w:rsid w:val="00043094"/>
    <w:rsid w:val="00044087"/>
    <w:rsid w:val="00053D3F"/>
    <w:rsid w:val="00061306"/>
    <w:rsid w:val="000618B8"/>
    <w:rsid w:val="00063876"/>
    <w:rsid w:val="0006716B"/>
    <w:rsid w:val="00075A1A"/>
    <w:rsid w:val="000761DC"/>
    <w:rsid w:val="000818CF"/>
    <w:rsid w:val="000856BA"/>
    <w:rsid w:val="00086230"/>
    <w:rsid w:val="000905A6"/>
    <w:rsid w:val="00091A3B"/>
    <w:rsid w:val="00093A1A"/>
    <w:rsid w:val="000A1000"/>
    <w:rsid w:val="000A1D12"/>
    <w:rsid w:val="000A268A"/>
    <w:rsid w:val="000A3602"/>
    <w:rsid w:val="000A5B58"/>
    <w:rsid w:val="000B054E"/>
    <w:rsid w:val="000B54AD"/>
    <w:rsid w:val="000B7B65"/>
    <w:rsid w:val="000C383A"/>
    <w:rsid w:val="000E4882"/>
    <w:rsid w:val="000E4B10"/>
    <w:rsid w:val="000E6276"/>
    <w:rsid w:val="000F2160"/>
    <w:rsid w:val="000F3FE8"/>
    <w:rsid w:val="000F4B67"/>
    <w:rsid w:val="00102532"/>
    <w:rsid w:val="001057AF"/>
    <w:rsid w:val="00106D25"/>
    <w:rsid w:val="001123D2"/>
    <w:rsid w:val="00127A15"/>
    <w:rsid w:val="00131354"/>
    <w:rsid w:val="001319EA"/>
    <w:rsid w:val="00131FDB"/>
    <w:rsid w:val="00133640"/>
    <w:rsid w:val="00135522"/>
    <w:rsid w:val="0013739A"/>
    <w:rsid w:val="0014253D"/>
    <w:rsid w:val="00142C39"/>
    <w:rsid w:val="001433F5"/>
    <w:rsid w:val="00153377"/>
    <w:rsid w:val="00163E65"/>
    <w:rsid w:val="00165727"/>
    <w:rsid w:val="00166248"/>
    <w:rsid w:val="00166655"/>
    <w:rsid w:val="00170A44"/>
    <w:rsid w:val="00173786"/>
    <w:rsid w:val="00180050"/>
    <w:rsid w:val="001826E2"/>
    <w:rsid w:val="00185A2B"/>
    <w:rsid w:val="001861AE"/>
    <w:rsid w:val="00190BCD"/>
    <w:rsid w:val="00191BA6"/>
    <w:rsid w:val="001927E0"/>
    <w:rsid w:val="00194690"/>
    <w:rsid w:val="00197595"/>
    <w:rsid w:val="001A2C37"/>
    <w:rsid w:val="001A3A7B"/>
    <w:rsid w:val="001A41C7"/>
    <w:rsid w:val="001A7AF8"/>
    <w:rsid w:val="001B1AB4"/>
    <w:rsid w:val="001B1EE0"/>
    <w:rsid w:val="001B7410"/>
    <w:rsid w:val="001B7CC5"/>
    <w:rsid w:val="001C1EDF"/>
    <w:rsid w:val="001C7A8F"/>
    <w:rsid w:val="001C7E0D"/>
    <w:rsid w:val="001D1B74"/>
    <w:rsid w:val="001D54B9"/>
    <w:rsid w:val="001D5BC8"/>
    <w:rsid w:val="001D769F"/>
    <w:rsid w:val="001D78B1"/>
    <w:rsid w:val="001E3861"/>
    <w:rsid w:val="001E4ADF"/>
    <w:rsid w:val="001E5C1F"/>
    <w:rsid w:val="001E7B3D"/>
    <w:rsid w:val="001F156A"/>
    <w:rsid w:val="001F2754"/>
    <w:rsid w:val="001F2936"/>
    <w:rsid w:val="001F7295"/>
    <w:rsid w:val="002018F3"/>
    <w:rsid w:val="002155DF"/>
    <w:rsid w:val="00216CA9"/>
    <w:rsid w:val="00220686"/>
    <w:rsid w:val="00232833"/>
    <w:rsid w:val="00240672"/>
    <w:rsid w:val="00240780"/>
    <w:rsid w:val="00241159"/>
    <w:rsid w:val="00263AA0"/>
    <w:rsid w:val="002715E6"/>
    <w:rsid w:val="00272832"/>
    <w:rsid w:val="002806F6"/>
    <w:rsid w:val="00291C04"/>
    <w:rsid w:val="00296E35"/>
    <w:rsid w:val="00297D1A"/>
    <w:rsid w:val="002A3DD7"/>
    <w:rsid w:val="002A6091"/>
    <w:rsid w:val="002A7A09"/>
    <w:rsid w:val="002A7B83"/>
    <w:rsid w:val="002B1F10"/>
    <w:rsid w:val="002B37E0"/>
    <w:rsid w:val="002B3CED"/>
    <w:rsid w:val="002B6EC4"/>
    <w:rsid w:val="002B7F67"/>
    <w:rsid w:val="002C267C"/>
    <w:rsid w:val="002D5814"/>
    <w:rsid w:val="002E1840"/>
    <w:rsid w:val="002E53AD"/>
    <w:rsid w:val="002E6B5E"/>
    <w:rsid w:val="002E6D26"/>
    <w:rsid w:val="002F470B"/>
    <w:rsid w:val="002F72B7"/>
    <w:rsid w:val="002F73CB"/>
    <w:rsid w:val="002F772E"/>
    <w:rsid w:val="002F77E8"/>
    <w:rsid w:val="002F7B0C"/>
    <w:rsid w:val="00303C90"/>
    <w:rsid w:val="00305BF6"/>
    <w:rsid w:val="00306F2F"/>
    <w:rsid w:val="003074D0"/>
    <w:rsid w:val="00310CD4"/>
    <w:rsid w:val="00311100"/>
    <w:rsid w:val="003139B5"/>
    <w:rsid w:val="00314CB5"/>
    <w:rsid w:val="003163FF"/>
    <w:rsid w:val="00317097"/>
    <w:rsid w:val="003218CE"/>
    <w:rsid w:val="00321CD3"/>
    <w:rsid w:val="00323586"/>
    <w:rsid w:val="0033317C"/>
    <w:rsid w:val="0033710F"/>
    <w:rsid w:val="003414B5"/>
    <w:rsid w:val="003433FA"/>
    <w:rsid w:val="0034690A"/>
    <w:rsid w:val="0034777F"/>
    <w:rsid w:val="0035653A"/>
    <w:rsid w:val="003576D2"/>
    <w:rsid w:val="0036423C"/>
    <w:rsid w:val="0036600F"/>
    <w:rsid w:val="0036698F"/>
    <w:rsid w:val="00375FBC"/>
    <w:rsid w:val="003775D5"/>
    <w:rsid w:val="0037762C"/>
    <w:rsid w:val="00377D7A"/>
    <w:rsid w:val="00381EE6"/>
    <w:rsid w:val="0038356F"/>
    <w:rsid w:val="00384E1B"/>
    <w:rsid w:val="00385EDF"/>
    <w:rsid w:val="00393944"/>
    <w:rsid w:val="00393BF2"/>
    <w:rsid w:val="00395D81"/>
    <w:rsid w:val="003A11AC"/>
    <w:rsid w:val="003A2A71"/>
    <w:rsid w:val="003A30FA"/>
    <w:rsid w:val="003A5C97"/>
    <w:rsid w:val="003A753C"/>
    <w:rsid w:val="003B184F"/>
    <w:rsid w:val="003B2407"/>
    <w:rsid w:val="003B4AF4"/>
    <w:rsid w:val="003B53BB"/>
    <w:rsid w:val="003B6646"/>
    <w:rsid w:val="003B68DC"/>
    <w:rsid w:val="003B6913"/>
    <w:rsid w:val="003C14C1"/>
    <w:rsid w:val="003C39E1"/>
    <w:rsid w:val="003D4004"/>
    <w:rsid w:val="003D43F6"/>
    <w:rsid w:val="003D5FD1"/>
    <w:rsid w:val="003E020C"/>
    <w:rsid w:val="003E3BB9"/>
    <w:rsid w:val="003E493A"/>
    <w:rsid w:val="003E55E9"/>
    <w:rsid w:val="003E7DEA"/>
    <w:rsid w:val="004012D4"/>
    <w:rsid w:val="004023F1"/>
    <w:rsid w:val="00403CB2"/>
    <w:rsid w:val="004041C8"/>
    <w:rsid w:val="00410271"/>
    <w:rsid w:val="004165C4"/>
    <w:rsid w:val="00420840"/>
    <w:rsid w:val="0042491D"/>
    <w:rsid w:val="00427667"/>
    <w:rsid w:val="00430C41"/>
    <w:rsid w:val="00432197"/>
    <w:rsid w:val="004328B7"/>
    <w:rsid w:val="00440BDD"/>
    <w:rsid w:val="00445D4B"/>
    <w:rsid w:val="0045184B"/>
    <w:rsid w:val="004522D2"/>
    <w:rsid w:val="00456E9E"/>
    <w:rsid w:val="004642BD"/>
    <w:rsid w:val="00467AEC"/>
    <w:rsid w:val="00470175"/>
    <w:rsid w:val="004709CC"/>
    <w:rsid w:val="00470EBA"/>
    <w:rsid w:val="00471A1B"/>
    <w:rsid w:val="00474BE0"/>
    <w:rsid w:val="00483030"/>
    <w:rsid w:val="004943AC"/>
    <w:rsid w:val="00496CBC"/>
    <w:rsid w:val="004A2189"/>
    <w:rsid w:val="004A4DE2"/>
    <w:rsid w:val="004B1B9F"/>
    <w:rsid w:val="004B2175"/>
    <w:rsid w:val="004B5482"/>
    <w:rsid w:val="004B6E96"/>
    <w:rsid w:val="004C0788"/>
    <w:rsid w:val="004C31AD"/>
    <w:rsid w:val="004C32B0"/>
    <w:rsid w:val="004C4EFE"/>
    <w:rsid w:val="004C596B"/>
    <w:rsid w:val="004C6C38"/>
    <w:rsid w:val="004C77A3"/>
    <w:rsid w:val="004D155B"/>
    <w:rsid w:val="004E2963"/>
    <w:rsid w:val="004E42D7"/>
    <w:rsid w:val="0050187B"/>
    <w:rsid w:val="00512B9D"/>
    <w:rsid w:val="005139CD"/>
    <w:rsid w:val="00521FF7"/>
    <w:rsid w:val="00522BA9"/>
    <w:rsid w:val="0052561C"/>
    <w:rsid w:val="005264CF"/>
    <w:rsid w:val="00540872"/>
    <w:rsid w:val="00542ECF"/>
    <w:rsid w:val="005458D4"/>
    <w:rsid w:val="00557315"/>
    <w:rsid w:val="00563907"/>
    <w:rsid w:val="005651FF"/>
    <w:rsid w:val="00566A68"/>
    <w:rsid w:val="00581512"/>
    <w:rsid w:val="00585749"/>
    <w:rsid w:val="00585A99"/>
    <w:rsid w:val="00586234"/>
    <w:rsid w:val="00593092"/>
    <w:rsid w:val="00594759"/>
    <w:rsid w:val="00596C3D"/>
    <w:rsid w:val="005A003B"/>
    <w:rsid w:val="005A011D"/>
    <w:rsid w:val="005A1798"/>
    <w:rsid w:val="005A31CA"/>
    <w:rsid w:val="005B1795"/>
    <w:rsid w:val="005B1F7F"/>
    <w:rsid w:val="005B4B8F"/>
    <w:rsid w:val="005C07C1"/>
    <w:rsid w:val="005C0EE1"/>
    <w:rsid w:val="005C4CA2"/>
    <w:rsid w:val="005C5E9E"/>
    <w:rsid w:val="005D10CB"/>
    <w:rsid w:val="005D3EB6"/>
    <w:rsid w:val="005D526B"/>
    <w:rsid w:val="005E73C7"/>
    <w:rsid w:val="0060305D"/>
    <w:rsid w:val="006032DB"/>
    <w:rsid w:val="00605F62"/>
    <w:rsid w:val="006124E2"/>
    <w:rsid w:val="00612F96"/>
    <w:rsid w:val="00614445"/>
    <w:rsid w:val="00616AD5"/>
    <w:rsid w:val="006231E5"/>
    <w:rsid w:val="006304F9"/>
    <w:rsid w:val="00631D4A"/>
    <w:rsid w:val="00632785"/>
    <w:rsid w:val="00634A6D"/>
    <w:rsid w:val="00634C59"/>
    <w:rsid w:val="00634E01"/>
    <w:rsid w:val="0063522E"/>
    <w:rsid w:val="00636A16"/>
    <w:rsid w:val="0064138F"/>
    <w:rsid w:val="0065373D"/>
    <w:rsid w:val="00655571"/>
    <w:rsid w:val="00655B12"/>
    <w:rsid w:val="0065779C"/>
    <w:rsid w:val="0066148B"/>
    <w:rsid w:val="006645A9"/>
    <w:rsid w:val="006679F3"/>
    <w:rsid w:val="006813E5"/>
    <w:rsid w:val="00683CCC"/>
    <w:rsid w:val="00685B00"/>
    <w:rsid w:val="00686510"/>
    <w:rsid w:val="0069470D"/>
    <w:rsid w:val="006A0DE6"/>
    <w:rsid w:val="006A42B8"/>
    <w:rsid w:val="006B63A3"/>
    <w:rsid w:val="006B7190"/>
    <w:rsid w:val="006C1786"/>
    <w:rsid w:val="006C4DBE"/>
    <w:rsid w:val="006C6E33"/>
    <w:rsid w:val="006D386E"/>
    <w:rsid w:val="006D6358"/>
    <w:rsid w:val="006D72DF"/>
    <w:rsid w:val="006E6D7E"/>
    <w:rsid w:val="006F0B59"/>
    <w:rsid w:val="006F47A0"/>
    <w:rsid w:val="006F5920"/>
    <w:rsid w:val="006F59CF"/>
    <w:rsid w:val="006F603F"/>
    <w:rsid w:val="00706969"/>
    <w:rsid w:val="00711DB7"/>
    <w:rsid w:val="007206B2"/>
    <w:rsid w:val="00722288"/>
    <w:rsid w:val="00723DB9"/>
    <w:rsid w:val="00726E78"/>
    <w:rsid w:val="00732665"/>
    <w:rsid w:val="007366F4"/>
    <w:rsid w:val="00737191"/>
    <w:rsid w:val="007463F4"/>
    <w:rsid w:val="007502FD"/>
    <w:rsid w:val="007507AD"/>
    <w:rsid w:val="00751400"/>
    <w:rsid w:val="00754504"/>
    <w:rsid w:val="00757DA6"/>
    <w:rsid w:val="007655DB"/>
    <w:rsid w:val="0077090C"/>
    <w:rsid w:val="00770EBE"/>
    <w:rsid w:val="00772999"/>
    <w:rsid w:val="00781B1C"/>
    <w:rsid w:val="007839D6"/>
    <w:rsid w:val="00787E6E"/>
    <w:rsid w:val="00795EA8"/>
    <w:rsid w:val="007A4212"/>
    <w:rsid w:val="007A6960"/>
    <w:rsid w:val="007B0887"/>
    <w:rsid w:val="007B64F0"/>
    <w:rsid w:val="007C031C"/>
    <w:rsid w:val="007C0F32"/>
    <w:rsid w:val="007C3861"/>
    <w:rsid w:val="007C475D"/>
    <w:rsid w:val="007C5BEC"/>
    <w:rsid w:val="007C5D1B"/>
    <w:rsid w:val="007D70F4"/>
    <w:rsid w:val="007D7187"/>
    <w:rsid w:val="007E0113"/>
    <w:rsid w:val="007E0385"/>
    <w:rsid w:val="007E1AEE"/>
    <w:rsid w:val="007E24A1"/>
    <w:rsid w:val="007E3DF5"/>
    <w:rsid w:val="007F0893"/>
    <w:rsid w:val="007F1420"/>
    <w:rsid w:val="007F1E53"/>
    <w:rsid w:val="007F7B6F"/>
    <w:rsid w:val="0080271E"/>
    <w:rsid w:val="00807F45"/>
    <w:rsid w:val="00810734"/>
    <w:rsid w:val="00815270"/>
    <w:rsid w:val="0081717E"/>
    <w:rsid w:val="00820197"/>
    <w:rsid w:val="0082282C"/>
    <w:rsid w:val="00832B8C"/>
    <w:rsid w:val="00832E5B"/>
    <w:rsid w:val="0083369A"/>
    <w:rsid w:val="00833EBE"/>
    <w:rsid w:val="008421FC"/>
    <w:rsid w:val="0084581E"/>
    <w:rsid w:val="00850705"/>
    <w:rsid w:val="00850ABA"/>
    <w:rsid w:val="00854C72"/>
    <w:rsid w:val="0086252C"/>
    <w:rsid w:val="00862FD1"/>
    <w:rsid w:val="008634BC"/>
    <w:rsid w:val="008675E2"/>
    <w:rsid w:val="00880A19"/>
    <w:rsid w:val="00881024"/>
    <w:rsid w:val="00890CF7"/>
    <w:rsid w:val="008920F3"/>
    <w:rsid w:val="00892A40"/>
    <w:rsid w:val="0089395D"/>
    <w:rsid w:val="00896CBF"/>
    <w:rsid w:val="008A4845"/>
    <w:rsid w:val="008B1526"/>
    <w:rsid w:val="008B2550"/>
    <w:rsid w:val="008B4208"/>
    <w:rsid w:val="008B5921"/>
    <w:rsid w:val="008B5E7D"/>
    <w:rsid w:val="008C01B7"/>
    <w:rsid w:val="008C188C"/>
    <w:rsid w:val="008C6368"/>
    <w:rsid w:val="008D1827"/>
    <w:rsid w:val="008E1FAC"/>
    <w:rsid w:val="008E273E"/>
    <w:rsid w:val="008E5AFC"/>
    <w:rsid w:val="008F2171"/>
    <w:rsid w:val="008F3223"/>
    <w:rsid w:val="008F51FA"/>
    <w:rsid w:val="00902FC9"/>
    <w:rsid w:val="00903C5C"/>
    <w:rsid w:val="009050BB"/>
    <w:rsid w:val="00906D59"/>
    <w:rsid w:val="00913812"/>
    <w:rsid w:val="009171E2"/>
    <w:rsid w:val="0092292B"/>
    <w:rsid w:val="00927320"/>
    <w:rsid w:val="00933736"/>
    <w:rsid w:val="00935B2C"/>
    <w:rsid w:val="00944C75"/>
    <w:rsid w:val="009540B0"/>
    <w:rsid w:val="00955E65"/>
    <w:rsid w:val="009610D8"/>
    <w:rsid w:val="00961129"/>
    <w:rsid w:val="00963B21"/>
    <w:rsid w:val="00964885"/>
    <w:rsid w:val="00964928"/>
    <w:rsid w:val="00966114"/>
    <w:rsid w:val="009674F0"/>
    <w:rsid w:val="00986186"/>
    <w:rsid w:val="00990414"/>
    <w:rsid w:val="00991D25"/>
    <w:rsid w:val="00994131"/>
    <w:rsid w:val="0099577A"/>
    <w:rsid w:val="009A075E"/>
    <w:rsid w:val="009A09D5"/>
    <w:rsid w:val="009A2114"/>
    <w:rsid w:val="009A2840"/>
    <w:rsid w:val="009B0022"/>
    <w:rsid w:val="009B4C95"/>
    <w:rsid w:val="009B617F"/>
    <w:rsid w:val="009B7FB7"/>
    <w:rsid w:val="009C4CE0"/>
    <w:rsid w:val="009C50E1"/>
    <w:rsid w:val="009C6BEF"/>
    <w:rsid w:val="009D0B84"/>
    <w:rsid w:val="009D23E7"/>
    <w:rsid w:val="009D3108"/>
    <w:rsid w:val="009D31A2"/>
    <w:rsid w:val="009D3257"/>
    <w:rsid w:val="009D6B05"/>
    <w:rsid w:val="009E36D0"/>
    <w:rsid w:val="009E6530"/>
    <w:rsid w:val="009E7348"/>
    <w:rsid w:val="009E7DB3"/>
    <w:rsid w:val="009F3619"/>
    <w:rsid w:val="00A0019E"/>
    <w:rsid w:val="00A0172D"/>
    <w:rsid w:val="00A037D8"/>
    <w:rsid w:val="00A06644"/>
    <w:rsid w:val="00A15EC7"/>
    <w:rsid w:val="00A17E8D"/>
    <w:rsid w:val="00A21365"/>
    <w:rsid w:val="00A224EB"/>
    <w:rsid w:val="00A22C5E"/>
    <w:rsid w:val="00A24A96"/>
    <w:rsid w:val="00A2753D"/>
    <w:rsid w:val="00A3508A"/>
    <w:rsid w:val="00A45503"/>
    <w:rsid w:val="00A60DD5"/>
    <w:rsid w:val="00A6131D"/>
    <w:rsid w:val="00A629C3"/>
    <w:rsid w:val="00A6427A"/>
    <w:rsid w:val="00A75BD3"/>
    <w:rsid w:val="00A763EB"/>
    <w:rsid w:val="00A773D4"/>
    <w:rsid w:val="00A82C93"/>
    <w:rsid w:val="00A8538F"/>
    <w:rsid w:val="00A856CB"/>
    <w:rsid w:val="00A871B9"/>
    <w:rsid w:val="00A90BA4"/>
    <w:rsid w:val="00A91725"/>
    <w:rsid w:val="00A921F4"/>
    <w:rsid w:val="00A94C93"/>
    <w:rsid w:val="00A97EBA"/>
    <w:rsid w:val="00AB056D"/>
    <w:rsid w:val="00AB15E0"/>
    <w:rsid w:val="00AB69C0"/>
    <w:rsid w:val="00AC2DA1"/>
    <w:rsid w:val="00AC418A"/>
    <w:rsid w:val="00AD07EA"/>
    <w:rsid w:val="00AD7FF0"/>
    <w:rsid w:val="00AE4316"/>
    <w:rsid w:val="00AF44E9"/>
    <w:rsid w:val="00AF59BD"/>
    <w:rsid w:val="00AF5B23"/>
    <w:rsid w:val="00AF7AD5"/>
    <w:rsid w:val="00B027C1"/>
    <w:rsid w:val="00B03A80"/>
    <w:rsid w:val="00B06816"/>
    <w:rsid w:val="00B07B43"/>
    <w:rsid w:val="00B10930"/>
    <w:rsid w:val="00B11485"/>
    <w:rsid w:val="00B2740D"/>
    <w:rsid w:val="00B30B6F"/>
    <w:rsid w:val="00B32016"/>
    <w:rsid w:val="00B354CE"/>
    <w:rsid w:val="00B45B72"/>
    <w:rsid w:val="00B4658D"/>
    <w:rsid w:val="00B52200"/>
    <w:rsid w:val="00B542F0"/>
    <w:rsid w:val="00B56360"/>
    <w:rsid w:val="00B56E39"/>
    <w:rsid w:val="00B64853"/>
    <w:rsid w:val="00B64942"/>
    <w:rsid w:val="00B72508"/>
    <w:rsid w:val="00B734F1"/>
    <w:rsid w:val="00B7435D"/>
    <w:rsid w:val="00B750F6"/>
    <w:rsid w:val="00B7722E"/>
    <w:rsid w:val="00B773A6"/>
    <w:rsid w:val="00B8086E"/>
    <w:rsid w:val="00B827B1"/>
    <w:rsid w:val="00B92AFF"/>
    <w:rsid w:val="00BA7B2B"/>
    <w:rsid w:val="00BB009E"/>
    <w:rsid w:val="00BB1EF8"/>
    <w:rsid w:val="00BB5045"/>
    <w:rsid w:val="00BB7333"/>
    <w:rsid w:val="00BC0534"/>
    <w:rsid w:val="00BC2797"/>
    <w:rsid w:val="00BC4950"/>
    <w:rsid w:val="00BD3B4E"/>
    <w:rsid w:val="00BD3DB9"/>
    <w:rsid w:val="00BD4317"/>
    <w:rsid w:val="00BE18DC"/>
    <w:rsid w:val="00BE2DAB"/>
    <w:rsid w:val="00BE2F53"/>
    <w:rsid w:val="00BE40A1"/>
    <w:rsid w:val="00BF5437"/>
    <w:rsid w:val="00BF75BF"/>
    <w:rsid w:val="00C10A96"/>
    <w:rsid w:val="00C12BE6"/>
    <w:rsid w:val="00C27682"/>
    <w:rsid w:val="00C41523"/>
    <w:rsid w:val="00C43638"/>
    <w:rsid w:val="00C47E3E"/>
    <w:rsid w:val="00C51B5F"/>
    <w:rsid w:val="00C54159"/>
    <w:rsid w:val="00C544C1"/>
    <w:rsid w:val="00C611BA"/>
    <w:rsid w:val="00C61D8A"/>
    <w:rsid w:val="00C62D73"/>
    <w:rsid w:val="00C7431C"/>
    <w:rsid w:val="00C77082"/>
    <w:rsid w:val="00C810EA"/>
    <w:rsid w:val="00C8251A"/>
    <w:rsid w:val="00C82ECB"/>
    <w:rsid w:val="00C848BB"/>
    <w:rsid w:val="00C84CF7"/>
    <w:rsid w:val="00C907B7"/>
    <w:rsid w:val="00C9147E"/>
    <w:rsid w:val="00C97BA9"/>
    <w:rsid w:val="00CA01C2"/>
    <w:rsid w:val="00CA24E8"/>
    <w:rsid w:val="00CA4A38"/>
    <w:rsid w:val="00CB6B77"/>
    <w:rsid w:val="00CC2357"/>
    <w:rsid w:val="00CC2FA3"/>
    <w:rsid w:val="00CC3720"/>
    <w:rsid w:val="00CD3034"/>
    <w:rsid w:val="00CE3D45"/>
    <w:rsid w:val="00CF0234"/>
    <w:rsid w:val="00CF26E1"/>
    <w:rsid w:val="00CF2D30"/>
    <w:rsid w:val="00CF3A8E"/>
    <w:rsid w:val="00CF6BF0"/>
    <w:rsid w:val="00D01D54"/>
    <w:rsid w:val="00D0753D"/>
    <w:rsid w:val="00D12C53"/>
    <w:rsid w:val="00D148FF"/>
    <w:rsid w:val="00D17A26"/>
    <w:rsid w:val="00D253E3"/>
    <w:rsid w:val="00D30CE4"/>
    <w:rsid w:val="00D33256"/>
    <w:rsid w:val="00D33445"/>
    <w:rsid w:val="00D33EEA"/>
    <w:rsid w:val="00D35DF6"/>
    <w:rsid w:val="00D3630B"/>
    <w:rsid w:val="00D41752"/>
    <w:rsid w:val="00D50F35"/>
    <w:rsid w:val="00D53BDF"/>
    <w:rsid w:val="00D63E84"/>
    <w:rsid w:val="00D657E3"/>
    <w:rsid w:val="00D659C1"/>
    <w:rsid w:val="00D76208"/>
    <w:rsid w:val="00D772E0"/>
    <w:rsid w:val="00D86075"/>
    <w:rsid w:val="00D865D4"/>
    <w:rsid w:val="00D86C74"/>
    <w:rsid w:val="00D878A9"/>
    <w:rsid w:val="00D91614"/>
    <w:rsid w:val="00D9466F"/>
    <w:rsid w:val="00D963C3"/>
    <w:rsid w:val="00DA7936"/>
    <w:rsid w:val="00DA7DAE"/>
    <w:rsid w:val="00DB22CB"/>
    <w:rsid w:val="00DB4447"/>
    <w:rsid w:val="00DB5E72"/>
    <w:rsid w:val="00DC02B3"/>
    <w:rsid w:val="00DC3260"/>
    <w:rsid w:val="00DC60DF"/>
    <w:rsid w:val="00DC61F7"/>
    <w:rsid w:val="00DD05DC"/>
    <w:rsid w:val="00DD14BC"/>
    <w:rsid w:val="00DD3B31"/>
    <w:rsid w:val="00DD7886"/>
    <w:rsid w:val="00DD78D4"/>
    <w:rsid w:val="00DD78DE"/>
    <w:rsid w:val="00DE0665"/>
    <w:rsid w:val="00DE21BC"/>
    <w:rsid w:val="00DE28F5"/>
    <w:rsid w:val="00DE6B02"/>
    <w:rsid w:val="00DF0238"/>
    <w:rsid w:val="00DF2F5F"/>
    <w:rsid w:val="00E00641"/>
    <w:rsid w:val="00E01AF9"/>
    <w:rsid w:val="00E02F5E"/>
    <w:rsid w:val="00E03F73"/>
    <w:rsid w:val="00E14FCC"/>
    <w:rsid w:val="00E202AB"/>
    <w:rsid w:val="00E33029"/>
    <w:rsid w:val="00E34ACD"/>
    <w:rsid w:val="00E40AD4"/>
    <w:rsid w:val="00E43E34"/>
    <w:rsid w:val="00E4452B"/>
    <w:rsid w:val="00E44C10"/>
    <w:rsid w:val="00E455E0"/>
    <w:rsid w:val="00E50440"/>
    <w:rsid w:val="00E52A46"/>
    <w:rsid w:val="00E52BF5"/>
    <w:rsid w:val="00E542EF"/>
    <w:rsid w:val="00E54939"/>
    <w:rsid w:val="00E617DB"/>
    <w:rsid w:val="00E61BB9"/>
    <w:rsid w:val="00E62630"/>
    <w:rsid w:val="00E62D4C"/>
    <w:rsid w:val="00E6351C"/>
    <w:rsid w:val="00E649C5"/>
    <w:rsid w:val="00E67473"/>
    <w:rsid w:val="00E74CCD"/>
    <w:rsid w:val="00E757C1"/>
    <w:rsid w:val="00E77219"/>
    <w:rsid w:val="00E817AA"/>
    <w:rsid w:val="00E83591"/>
    <w:rsid w:val="00EA04A6"/>
    <w:rsid w:val="00EA1D38"/>
    <w:rsid w:val="00EB2469"/>
    <w:rsid w:val="00EB3EB5"/>
    <w:rsid w:val="00EC19EB"/>
    <w:rsid w:val="00ED0BDB"/>
    <w:rsid w:val="00ED3A0D"/>
    <w:rsid w:val="00EE1801"/>
    <w:rsid w:val="00EE70ED"/>
    <w:rsid w:val="00EF2C7C"/>
    <w:rsid w:val="00EF3AC2"/>
    <w:rsid w:val="00EF67AB"/>
    <w:rsid w:val="00F17DFE"/>
    <w:rsid w:val="00F238E5"/>
    <w:rsid w:val="00F23A0B"/>
    <w:rsid w:val="00F356F2"/>
    <w:rsid w:val="00F36F67"/>
    <w:rsid w:val="00F44950"/>
    <w:rsid w:val="00F517E6"/>
    <w:rsid w:val="00F633C1"/>
    <w:rsid w:val="00F66259"/>
    <w:rsid w:val="00F67AA5"/>
    <w:rsid w:val="00F7326F"/>
    <w:rsid w:val="00F73D83"/>
    <w:rsid w:val="00F7604F"/>
    <w:rsid w:val="00F77BD3"/>
    <w:rsid w:val="00F834EF"/>
    <w:rsid w:val="00F85DA7"/>
    <w:rsid w:val="00F920FA"/>
    <w:rsid w:val="00F93FD4"/>
    <w:rsid w:val="00F965B6"/>
    <w:rsid w:val="00F979FB"/>
    <w:rsid w:val="00F97A59"/>
    <w:rsid w:val="00FA1E23"/>
    <w:rsid w:val="00FA27CE"/>
    <w:rsid w:val="00FA3633"/>
    <w:rsid w:val="00FA4BD5"/>
    <w:rsid w:val="00FA757D"/>
    <w:rsid w:val="00FB721E"/>
    <w:rsid w:val="00FC0332"/>
    <w:rsid w:val="00FC1478"/>
    <w:rsid w:val="00FC7740"/>
    <w:rsid w:val="00FC78AC"/>
    <w:rsid w:val="00FD599A"/>
    <w:rsid w:val="00FE2ABD"/>
    <w:rsid w:val="00FE567A"/>
    <w:rsid w:val="00FF0076"/>
    <w:rsid w:val="00FF1222"/>
    <w:rsid w:val="00FF3161"/>
    <w:rsid w:val="00FF4108"/>
    <w:rsid w:val="00FF4F7E"/>
    <w:rsid w:val="00FF5C0B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846B"/>
  <w15:docId w15:val="{F66001B3-970E-460D-BD53-A07DE08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D8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775D5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3D82"/>
    <w:rPr>
      <w:color w:val="0000FF"/>
      <w:u w:val="single"/>
    </w:rPr>
  </w:style>
  <w:style w:type="character" w:customStyle="1" w:styleId="Znakiprzypiswdolnych">
    <w:name w:val="Znaki przypisów dolnych"/>
    <w:qFormat/>
    <w:rsid w:val="00023D82"/>
    <w:rPr>
      <w:vertAlign w:val="superscript"/>
    </w:rPr>
  </w:style>
  <w:style w:type="character" w:customStyle="1" w:styleId="s1">
    <w:name w:val="s1"/>
    <w:rsid w:val="00023D82"/>
    <w:rPr>
      <w:rFonts w:ascii="Times" w:hAnsi="Times" w:cs="Times" w:hint="default"/>
      <w:sz w:val="17"/>
      <w:szCs w:val="17"/>
    </w:rPr>
  </w:style>
  <w:style w:type="character" w:styleId="Odwoanieprzypisudolnego">
    <w:name w:val="footnote reference"/>
    <w:uiPriority w:val="99"/>
    <w:rsid w:val="00023D82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023D82"/>
    <w:pPr>
      <w:tabs>
        <w:tab w:val="center" w:pos="4536"/>
        <w:tab w:val="right" w:pos="9072"/>
      </w:tabs>
      <w:spacing w:after="0" w:line="240" w:lineRule="auto"/>
    </w:pPr>
    <w:rPr>
      <w:sz w:val="28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023D82"/>
    <w:rPr>
      <w:rFonts w:ascii="Calibri" w:eastAsia="Times New Roman" w:hAnsi="Calibri" w:cs="Calibri"/>
      <w:sz w:val="28"/>
      <w:szCs w:val="24"/>
      <w:lang w:eastAsia="zh-CN"/>
    </w:rPr>
  </w:style>
  <w:style w:type="paragraph" w:styleId="Stopka">
    <w:name w:val="footer"/>
    <w:basedOn w:val="Normalny"/>
    <w:link w:val="StopkaZnak"/>
    <w:rsid w:val="00023D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rsid w:val="00023D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qFormat/>
    <w:rsid w:val="00023D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Jasnasiatkaakcent31">
    <w:name w:val="Jasna siatka — akcent 31"/>
    <w:basedOn w:val="Normalny"/>
    <w:rsid w:val="00023D82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023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3D82"/>
    <w:rPr>
      <w:rFonts w:ascii="Calibri" w:eastAsia="Times New Roma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023D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23D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2">
    <w:name w:val="p2"/>
    <w:basedOn w:val="Normalny"/>
    <w:rsid w:val="00023D82"/>
    <w:pPr>
      <w:spacing w:after="0" w:line="240" w:lineRule="auto"/>
    </w:pPr>
    <w:rPr>
      <w:rFonts w:ascii="Helvetica" w:hAnsi="Helvetica" w:cs="Helvetica"/>
      <w:sz w:val="17"/>
      <w:szCs w:val="17"/>
    </w:rPr>
  </w:style>
  <w:style w:type="paragraph" w:customStyle="1" w:styleId="Standardowy2">
    <w:name w:val="Standardowy2"/>
    <w:rsid w:val="00023D82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hi-IN"/>
    </w:rPr>
  </w:style>
  <w:style w:type="paragraph" w:customStyle="1" w:styleId="redniasiatka1akcent21">
    <w:name w:val="Średnia siatka 1 — akcent 21"/>
    <w:basedOn w:val="Normalny"/>
    <w:rsid w:val="00023D82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023D82"/>
    <w:rPr>
      <w:sz w:val="18"/>
      <w:szCs w:val="18"/>
    </w:rPr>
  </w:style>
  <w:style w:type="paragraph" w:styleId="Tekstkomentarza">
    <w:name w:val="annotation text"/>
    <w:aliases w:val=" Znak2,Znak2"/>
    <w:basedOn w:val="Normalny"/>
    <w:link w:val="TekstkomentarzaZnak1"/>
    <w:uiPriority w:val="99"/>
    <w:unhideWhenUsed/>
    <w:qFormat/>
    <w:rsid w:val="00023D82"/>
    <w:rPr>
      <w:rFonts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uiPriority w:val="99"/>
    <w:qFormat/>
    <w:rsid w:val="00023D82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TekstkomentarzaZnak1">
    <w:name w:val="Tekst komentarza Znak1"/>
    <w:aliases w:val=" Znak2 Znak,Znak2 Znak"/>
    <w:link w:val="Tekstkomentarza"/>
    <w:uiPriority w:val="99"/>
    <w:rsid w:val="00023D82"/>
    <w:rPr>
      <w:rFonts w:ascii="Calibri" w:eastAsia="Times New Roman" w:hAnsi="Calibri" w:cs="Times New Roman"/>
      <w:sz w:val="24"/>
      <w:szCs w:val="24"/>
      <w:lang w:eastAsia="zh-CN"/>
    </w:rPr>
  </w:style>
  <w:style w:type="paragraph" w:styleId="Akapitzlist">
    <w:name w:val="List Paragraph"/>
    <w:aliases w:val="Kolorowa lista — akcent 12,Wypunktowanie,Colorful List - Accent 11,Asia 2  Akapit z listą,Obiekt,L1,Numerowanie,Akapit z listą5,T_SZ_List Paragraph,normalny tekst,Akapit z listą BS,Colorful List Accent 1,Akapit z listą1,List Paragraph,l,L"/>
    <w:basedOn w:val="Normalny"/>
    <w:link w:val="AkapitzlistZnak"/>
    <w:uiPriority w:val="34"/>
    <w:qFormat/>
    <w:rsid w:val="00023D82"/>
    <w:pPr>
      <w:suppressAutoHyphens w:val="0"/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82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56D"/>
    <w:rPr>
      <w:rFonts w:ascii="Tahoma" w:eastAsia="Times New Roman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27"/>
    <w:pPr>
      <w:spacing w:line="240" w:lineRule="auto"/>
    </w:pPr>
    <w:rPr>
      <w:rFonts w:cs="Calibri"/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D1827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olorowa lista — akcent 12 Znak,Wypunktowanie Znak,Colorful List - Accent 11 Znak,Asia 2  Akapit z listą Znak,Obiekt Znak,L1 Znak,Numerowanie Znak,Akapit z listą5 Znak,T_SZ_List Paragraph Znak,normalny tekst Znak,Akapit z listą1 Znak"/>
    <w:link w:val="Akapitzlist"/>
    <w:uiPriority w:val="34"/>
    <w:qFormat/>
    <w:rsid w:val="007C5D1B"/>
    <w:rPr>
      <w:rFonts w:ascii="Calibri" w:eastAsia="Calibri" w:hAnsi="Calibri" w:cs="Times New Roman"/>
      <w:sz w:val="24"/>
      <w:szCs w:val="24"/>
    </w:rPr>
  </w:style>
  <w:style w:type="numbering" w:customStyle="1" w:styleId="WW8Num18">
    <w:name w:val="WW8Num18"/>
    <w:rsid w:val="001B7CC5"/>
    <w:pPr>
      <w:numPr>
        <w:numId w:val="24"/>
      </w:numPr>
    </w:pPr>
  </w:style>
  <w:style w:type="paragraph" w:customStyle="1" w:styleId="Nagwek2">
    <w:name w:val="Nagłówek2"/>
    <w:basedOn w:val="Normalny"/>
    <w:next w:val="Tekstpodstawowy"/>
    <w:rsid w:val="00850705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A8538F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NormalnyWeb">
    <w:name w:val="Normal (Web)"/>
    <w:basedOn w:val="Normalny"/>
    <w:uiPriority w:val="99"/>
    <w:qFormat/>
    <w:rsid w:val="003B2407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A629C3"/>
    <w:pPr>
      <w:widowControl w:val="0"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customStyle="1" w:styleId="Domylnaczcionkaakapitu1">
    <w:name w:val="Domyślna czcionka akapitu1"/>
    <w:rsid w:val="00A3508A"/>
  </w:style>
  <w:style w:type="paragraph" w:customStyle="1" w:styleId="Standarduser">
    <w:name w:val="Standard (user)"/>
    <w:rsid w:val="00A3508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82C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F67AA5"/>
    <w:rPr>
      <w:b/>
      <w:bCs/>
      <w:i w:val="0"/>
      <w:iCs w:val="0"/>
    </w:rPr>
  </w:style>
  <w:style w:type="paragraph" w:customStyle="1" w:styleId="Akapitzlist2">
    <w:name w:val="Akapit z listą2"/>
    <w:basedOn w:val="Normalny"/>
    <w:rsid w:val="00F67AA5"/>
    <w:pPr>
      <w:widowControl w:val="0"/>
      <w:spacing w:before="20" w:after="40" w:line="252" w:lineRule="auto"/>
      <w:ind w:left="720"/>
      <w:jc w:val="both"/>
    </w:pPr>
    <w:rPr>
      <w:rFonts w:eastAsia="SimSun"/>
      <w:kern w:val="1"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rsid w:val="003775D5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szpital-toma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miedzyrzec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29C2-F653-488F-8238-2D2D777F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5044</Words>
  <Characters>30266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 Puchacz</Company>
  <LinksUpToDate>false</LinksUpToDate>
  <CharactersWithSpaces>35240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IOD ZSCKR</cp:lastModifiedBy>
  <cp:revision>2</cp:revision>
  <cp:lastPrinted>2026-01-15T10:21:00Z</cp:lastPrinted>
  <dcterms:created xsi:type="dcterms:W3CDTF">2026-04-14T12:03:00Z</dcterms:created>
  <dcterms:modified xsi:type="dcterms:W3CDTF">2026-04-14T12:03:00Z</dcterms:modified>
</cp:coreProperties>
</file>