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32515E" w14:paraId="04C6751A" w14:textId="77777777" w:rsidTr="0032515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1D035099" w:rsidR="009743FA" w:rsidRPr="0032515E" w:rsidRDefault="009743FA" w:rsidP="0032515E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32515E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32515E" w14:paraId="1F827BAA" w14:textId="77777777" w:rsidTr="0032515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32515E" w:rsidRDefault="001614EB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Tytuł</w:t>
            </w:r>
            <w:r w:rsidR="009743FA" w:rsidRPr="0032515E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4F533102" w:rsidR="009743FA" w:rsidRPr="0032515E" w:rsidRDefault="00E156C0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Zabezpieczenie zagrożonych odcinków zachodniego wybrzeża</w:t>
            </w:r>
          </w:p>
        </w:tc>
      </w:tr>
      <w:tr w:rsidR="009743FA" w:rsidRPr="0032515E" w14:paraId="0CAC2357" w14:textId="77777777" w:rsidTr="0032515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32515E" w:rsidRDefault="009743FA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45BF7A1F" w:rsidR="009743FA" w:rsidRPr="0032515E" w:rsidRDefault="00E156C0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URZĄD MORSKI W SZCZECINIE</w:t>
            </w:r>
          </w:p>
        </w:tc>
      </w:tr>
      <w:tr w:rsidR="009743FA" w:rsidRPr="0032515E" w14:paraId="0950CBEF" w14:textId="77777777" w:rsidTr="0032515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32515E" w:rsidRDefault="009743FA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26435109" w:rsidR="009743FA" w:rsidRPr="0032515E" w:rsidRDefault="00E156C0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53</w:t>
            </w:r>
            <w:r w:rsidR="00180010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000</w:t>
            </w:r>
            <w:r w:rsidR="00B03323">
              <w:rPr>
                <w:rFonts w:cstheme="minorHAnsi"/>
                <w:sz w:val="24"/>
                <w:szCs w:val="24"/>
              </w:rPr>
              <w:t> </w:t>
            </w:r>
            <w:r w:rsidRPr="0032515E">
              <w:rPr>
                <w:rFonts w:cstheme="minorHAnsi"/>
                <w:sz w:val="24"/>
                <w:szCs w:val="24"/>
              </w:rPr>
              <w:t>000</w:t>
            </w:r>
            <w:r w:rsidR="00B03323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32515E" w14:paraId="3F91C1FD" w14:textId="77777777" w:rsidTr="0032515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32515E" w:rsidRDefault="009743FA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46A088E4" w:rsidR="009743FA" w:rsidRPr="0032515E" w:rsidRDefault="00180010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45 050</w:t>
            </w:r>
            <w:r w:rsidR="00B03323">
              <w:rPr>
                <w:rFonts w:cstheme="minorHAnsi"/>
                <w:sz w:val="24"/>
                <w:szCs w:val="24"/>
              </w:rPr>
              <w:t> </w:t>
            </w:r>
            <w:r w:rsidRPr="0032515E">
              <w:rPr>
                <w:rFonts w:cstheme="minorHAnsi"/>
                <w:sz w:val="24"/>
                <w:szCs w:val="24"/>
              </w:rPr>
              <w:t>000</w:t>
            </w:r>
            <w:r w:rsidR="00B03323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32515E" w14:paraId="76333DD9" w14:textId="77777777" w:rsidTr="0032515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32515E" w:rsidRDefault="009743FA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7F8265A6" w:rsidR="009743FA" w:rsidRPr="0032515E" w:rsidRDefault="00B03323" w:rsidP="0032515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30 marca </w:t>
            </w:r>
            <w:r w:rsidR="00E156C0" w:rsidRPr="0032515E">
              <w:rPr>
                <w:rFonts w:cstheme="minorHAnsi"/>
                <w:sz w:val="24"/>
                <w:szCs w:val="24"/>
              </w:rPr>
              <w:t>2016</w:t>
            </w:r>
            <w:r>
              <w:rPr>
                <w:rFonts w:cstheme="minorHAnsi"/>
                <w:sz w:val="24"/>
                <w:szCs w:val="24"/>
              </w:rPr>
              <w:t xml:space="preserve"> – 30 maja </w:t>
            </w:r>
            <w:r w:rsidR="00E156C0" w:rsidRPr="0032515E">
              <w:rPr>
                <w:rFonts w:cstheme="minorHAnsi"/>
                <w:sz w:val="24"/>
                <w:szCs w:val="24"/>
              </w:rPr>
              <w:t>2020</w:t>
            </w:r>
          </w:p>
        </w:tc>
      </w:tr>
      <w:tr w:rsidR="009743FA" w:rsidRPr="00E6080D" w14:paraId="60F86842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2337BF12" w:rsidR="009743FA" w:rsidRPr="00E6080D" w:rsidRDefault="009743FA" w:rsidP="002150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6080D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E6080D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32515E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4697BF9" w14:textId="03078382" w:rsidR="0066551F" w:rsidRPr="0032515E" w:rsidRDefault="00E156C0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Projekt zlokalizowany jest na terenie woj. zachodniopomorskiego, w gm</w:t>
            </w:r>
            <w:r w:rsidR="009236AA">
              <w:rPr>
                <w:rFonts w:cstheme="minorHAnsi"/>
                <w:sz w:val="24"/>
                <w:szCs w:val="24"/>
              </w:rPr>
              <w:t>inie</w:t>
            </w:r>
            <w:r w:rsidR="009236A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Rewal, w sąsiedztwie m</w:t>
            </w:r>
            <w:r w:rsidR="009236AA">
              <w:rPr>
                <w:rFonts w:cstheme="minorHAnsi"/>
                <w:sz w:val="24"/>
                <w:szCs w:val="24"/>
              </w:rPr>
              <w:t>iast</w:t>
            </w:r>
            <w:r w:rsidR="009236A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Rewal i Trzęsacz w gm</w:t>
            </w:r>
            <w:r w:rsidR="009236AA">
              <w:rPr>
                <w:rFonts w:cstheme="minorHAnsi"/>
                <w:sz w:val="24"/>
                <w:szCs w:val="24"/>
              </w:rPr>
              <w:t>inie</w:t>
            </w:r>
            <w:r w:rsidR="009236A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 xml:space="preserve">Dziwnów. Na odcinku Rewal — Trzęsacz prace prowadzone będą na obszarze morskich wód RP oraz w obrębie pasa technicznego. Realizowane w ramach </w:t>
            </w:r>
            <w:r w:rsidR="00E31DA1">
              <w:rPr>
                <w:rFonts w:cstheme="minorHAnsi"/>
                <w:sz w:val="24"/>
                <w:szCs w:val="24"/>
              </w:rPr>
              <w:t>p</w:t>
            </w:r>
            <w:r w:rsidRPr="0032515E">
              <w:rPr>
                <w:rFonts w:cstheme="minorHAnsi"/>
                <w:sz w:val="24"/>
                <w:szCs w:val="24"/>
              </w:rPr>
              <w:t xml:space="preserve">rojektu </w:t>
            </w:r>
            <w:r w:rsidRPr="0032515E">
              <w:rPr>
                <w:rFonts w:cstheme="minorHAnsi"/>
                <w:b/>
                <w:sz w:val="24"/>
                <w:szCs w:val="24"/>
              </w:rPr>
              <w:t>zadania na odcinkach linii brzegowej (w pasie 100 m od brzegu morskiego) w 100% stanowią obszary zurbanizowane (KŚT</w:t>
            </w:r>
            <w:r w:rsidR="0083020B">
              <w:rPr>
                <w:rStyle w:val="Odwoanieprzypisudolnego"/>
                <w:rFonts w:cstheme="minorHAnsi"/>
                <w:b/>
                <w:sz w:val="24"/>
                <w:szCs w:val="24"/>
              </w:rPr>
              <w:footnoteReference w:id="1"/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034 tereny rekreacyjno-wypoczynkowe).</w:t>
            </w:r>
            <w:r w:rsidRPr="0032515E">
              <w:rPr>
                <w:rFonts w:cstheme="minorHAnsi"/>
                <w:sz w:val="24"/>
                <w:szCs w:val="24"/>
              </w:rPr>
              <w:t xml:space="preserve"> Przedsięwzięcie wchodzi w zakres zadań przewidzianych do realizacji na podstawie znowelizowanej ustawy z dnia 28 marca 2003 r. o ustanowieniu programu wieloletniego Program ochrony brzegów morskich (ustawa POBM). W zestawieniu ujęto odcinki brzegu objęte przedmiotowym projektem: poz. 31 Niechorze – Pobierowo (km 368,3–379,5), zadanie - sztuczne zasilanie</w:t>
            </w:r>
            <w:r w:rsidR="00E31DA1">
              <w:rPr>
                <w:rFonts w:cstheme="minorHAnsi"/>
                <w:sz w:val="24"/>
                <w:szCs w:val="24"/>
              </w:rPr>
              <w:t xml:space="preserve">, </w:t>
            </w:r>
            <w:r w:rsidRPr="0032515E">
              <w:rPr>
                <w:rFonts w:cstheme="minorHAnsi"/>
                <w:sz w:val="24"/>
                <w:szCs w:val="24"/>
              </w:rPr>
              <w:t>umocnienia brzegowe</w:t>
            </w:r>
            <w:r w:rsidR="00E31DA1">
              <w:rPr>
                <w:rFonts w:cstheme="minorHAnsi"/>
                <w:sz w:val="24"/>
                <w:szCs w:val="24"/>
              </w:rPr>
              <w:t>;</w:t>
            </w:r>
            <w:r w:rsidRPr="0032515E">
              <w:rPr>
                <w:rFonts w:cstheme="minorHAnsi"/>
                <w:sz w:val="24"/>
                <w:szCs w:val="24"/>
              </w:rPr>
              <w:t xml:space="preserve"> poz. 32 Mierzeja Dziwnowska (km 385,4–396,2), zadanie - sztuczne zasilanie</w:t>
            </w:r>
            <w:r w:rsidR="00E31DA1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umocnienia brzegowe.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Przedsięwzięcie jest zgodne z Planami Zarządzania Ryzykiem </w:t>
            </w:r>
            <w:r w:rsidR="009236AA">
              <w:rPr>
                <w:rFonts w:cstheme="minorHAnsi"/>
                <w:b/>
                <w:sz w:val="24"/>
                <w:szCs w:val="24"/>
              </w:rPr>
              <w:t xml:space="preserve">Powodziowym </w:t>
            </w:r>
            <w:r w:rsidRPr="0032515E">
              <w:rPr>
                <w:rFonts w:cstheme="minorHAnsi"/>
                <w:b/>
                <w:sz w:val="24"/>
                <w:szCs w:val="24"/>
              </w:rPr>
              <w:t>(PZRP), zostało uwzględnione na Liście działań strategicznych dla obszaru dorzecza Odry, jako działania techniczne o najwyższym priorytecie, rekomendowane do realizacji w latach 2016 – 2020</w:t>
            </w:r>
            <w:r w:rsidRPr="0032515E">
              <w:rPr>
                <w:rFonts w:cstheme="minorHAnsi"/>
                <w:sz w:val="24"/>
                <w:szCs w:val="24"/>
              </w:rPr>
              <w:t xml:space="preserve"> w poz. 35, Poz.126. i Poz.132. </w:t>
            </w:r>
          </w:p>
          <w:p w14:paraId="398E785A" w14:textId="2C6CFBC3" w:rsidR="00866787" w:rsidRPr="0032515E" w:rsidRDefault="00E156C0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Realizacja przedsięwzięcia polegająca na rozbudowie systemu ochrony brzegu morskiego poprzez budowę nowych ostróg, a także budowę opasek narzutowych kamiennych</w:t>
            </w:r>
            <w:r w:rsidR="009236AA">
              <w:rPr>
                <w:rFonts w:cstheme="minorHAnsi"/>
                <w:b/>
                <w:sz w:val="24"/>
                <w:szCs w:val="24"/>
              </w:rPr>
              <w:t>,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ma na celu zabezpieczenie obszarów lądowych przed negatywnymi skutkami abrazji morskiej</w:t>
            </w:r>
            <w:r w:rsidRPr="0032515E">
              <w:rPr>
                <w:rFonts w:cstheme="minorHAnsi"/>
                <w:sz w:val="24"/>
                <w:szCs w:val="24"/>
              </w:rPr>
              <w:t>. Ostrogi mają za zadanie częściowe rozproszenie energii falowania, przechwytywanie ruchomego rumowiska morskiego oraz utrzymywanie możliwie szerokiej i wysokiej plaży.</w:t>
            </w:r>
          </w:p>
        </w:tc>
      </w:tr>
      <w:tr w:rsidR="00866787" w:rsidRPr="0032515E" w14:paraId="24A7710A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32515E" w:rsidRDefault="00866787" w:rsidP="0032515E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</w:rPr>
              <w:t xml:space="preserve">1. OCENA </w:t>
            </w:r>
            <w:r w:rsidR="00F03786" w:rsidRPr="0032515E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32515E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32515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32515E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32515E" w14:paraId="162CB6FD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3F240DFF" w:rsidR="00E75DD1" w:rsidRPr="0032515E" w:rsidRDefault="00EA7A15" w:rsidP="0032515E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32515E" w14:paraId="3830F50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3BF3046F" w14:textId="31117ABA" w:rsidR="00180010" w:rsidRPr="0032515E" w:rsidRDefault="00866787" w:rsidP="0032515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4EA83946" w14:textId="524CB36B" w:rsidR="00180010" w:rsidRPr="0032515E" w:rsidRDefault="00180010" w:rsidP="00B03323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Projekt realizowany jest na dwóch rozłącznych odcinkach wybrzeża </w:t>
            </w:r>
            <w:r w:rsidRPr="0032515E">
              <w:rPr>
                <w:rFonts w:cstheme="minorHAnsi"/>
                <w:b/>
                <w:sz w:val="24"/>
                <w:szCs w:val="24"/>
              </w:rPr>
              <w:t>o łącznej długości 4400 m</w:t>
            </w:r>
            <w:r w:rsidRPr="0032515E">
              <w:rPr>
                <w:rFonts w:cstheme="minorHAnsi"/>
                <w:sz w:val="24"/>
                <w:szCs w:val="24"/>
              </w:rPr>
              <w:t>.</w:t>
            </w:r>
          </w:p>
          <w:p w14:paraId="18BE20FA" w14:textId="61664F26" w:rsidR="00866787" w:rsidRPr="0032515E" w:rsidRDefault="00866787" w:rsidP="0032515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E6080D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44E86432" w14:textId="6E444A6A" w:rsidR="00DB4459" w:rsidRPr="0032515E" w:rsidRDefault="00DB4459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lastRenderedPageBreak/>
              <w:t xml:space="preserve">Środowisko nadmorskie jest </w:t>
            </w:r>
            <w:r w:rsidRPr="0032515E">
              <w:rPr>
                <w:rFonts w:cstheme="minorHAnsi"/>
                <w:b/>
                <w:sz w:val="24"/>
                <w:szCs w:val="24"/>
              </w:rPr>
              <w:t>zagrożone zniszczeniem obecnie bardziej niż wcześniej na skutek wzrostu poziomu morza oraz częstotliwości, z jaką występują silne sztormy</w:t>
            </w:r>
            <w:r w:rsidRPr="0032515E">
              <w:rPr>
                <w:rFonts w:cstheme="minorHAnsi"/>
                <w:sz w:val="24"/>
                <w:szCs w:val="24"/>
              </w:rPr>
              <w:t xml:space="preserve">. W niektórych miejscach szybkie tempo cofania się brzegu prowadzi do niszczenia wydm nadmorskich, zanikania mierzei oraz krawędzi klifów. </w:t>
            </w:r>
            <w:r w:rsidRPr="0032515E">
              <w:rPr>
                <w:rFonts w:cstheme="minorHAnsi"/>
                <w:b/>
                <w:sz w:val="24"/>
                <w:szCs w:val="24"/>
              </w:rPr>
              <w:t>W ciągu ostatnich stu lat wszystkie silne jesienno-zimowe sztormy powodują rozmywanie i przemieszczanie się wybrzeża na południe, ze średnią prędkością 0,1 m/r.</w:t>
            </w:r>
            <w:r w:rsidRPr="0032515E">
              <w:rPr>
                <w:rFonts w:cstheme="minorHAnsi"/>
                <w:sz w:val="24"/>
                <w:szCs w:val="24"/>
              </w:rPr>
              <w:t xml:space="preserve"> W ostatnich </w:t>
            </w:r>
            <w:r w:rsidR="006764CE" w:rsidRPr="0032515E">
              <w:rPr>
                <w:rFonts w:cstheme="minorHAnsi"/>
                <w:sz w:val="24"/>
                <w:szCs w:val="24"/>
              </w:rPr>
              <w:t>10 latach</w:t>
            </w:r>
            <w:r w:rsidRPr="0032515E">
              <w:rPr>
                <w:rFonts w:cstheme="minorHAnsi"/>
                <w:sz w:val="24"/>
                <w:szCs w:val="24"/>
              </w:rPr>
              <w:t xml:space="preserve"> silne sztormy na polskim wybrzeżu, w wyniku których zanotowano duże straty, kilkakrotnie niszczyły brzeg wydmowy, zagrażając nisko położonym obszarom lądu.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Z prowadzonych od 15 lat badań na wybrzeżu Polski widać wzrost długości odcinków wydmowych będących w fazie recesji </w:t>
            </w:r>
            <w:r w:rsidR="00550765" w:rsidRPr="0032515E">
              <w:rPr>
                <w:rFonts w:cstheme="minorHAnsi"/>
                <w:b/>
                <w:sz w:val="24"/>
                <w:szCs w:val="24"/>
              </w:rPr>
              <w:t>– erozji, abrazji lub defl</w:t>
            </w:r>
            <w:r w:rsidRPr="0032515E">
              <w:rPr>
                <w:rFonts w:cstheme="minorHAnsi"/>
                <w:b/>
                <w:sz w:val="24"/>
                <w:szCs w:val="24"/>
              </w:rPr>
              <w:t>acji.</w:t>
            </w:r>
            <w:r w:rsidRPr="0032515E">
              <w:rPr>
                <w:rFonts w:cstheme="minorHAnsi"/>
                <w:sz w:val="24"/>
                <w:szCs w:val="24"/>
              </w:rPr>
              <w:t xml:space="preserve"> Na odcinkach wybrzeża cofających się w wyniku abrazji zabudowa osadnicza i turystyczna </w:t>
            </w:r>
            <w:r w:rsidR="006764CE" w:rsidRPr="0032515E">
              <w:rPr>
                <w:rFonts w:cstheme="minorHAnsi"/>
                <w:sz w:val="24"/>
                <w:szCs w:val="24"/>
              </w:rPr>
              <w:t>znalazły się</w:t>
            </w:r>
            <w:r w:rsidRPr="0032515E">
              <w:rPr>
                <w:rFonts w:cstheme="minorHAnsi"/>
                <w:sz w:val="24"/>
                <w:szCs w:val="24"/>
              </w:rPr>
              <w:t xml:space="preserve"> w bezpośrednim sąsiedztwie plaż i brzegu</w:t>
            </w:r>
            <w:r w:rsidR="009837A4">
              <w:rPr>
                <w:rFonts w:cstheme="minorHAnsi"/>
                <w:sz w:val="24"/>
                <w:szCs w:val="24"/>
              </w:rPr>
              <w:t>.</w:t>
            </w:r>
          </w:p>
          <w:p w14:paraId="679881A3" w14:textId="6DF47F98" w:rsidR="00DB4459" w:rsidRPr="0032515E" w:rsidRDefault="00DB4459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Na przekształcanie środowiska wybrzeża wpływa również rozwój turystyki</w:t>
            </w:r>
            <w:r w:rsidRPr="0032515E">
              <w:rPr>
                <w:rFonts w:cstheme="minorHAnsi"/>
                <w:sz w:val="24"/>
                <w:szCs w:val="24"/>
              </w:rPr>
              <w:t xml:space="preserve">, wymagający więcej miejsca do plażowania i coraz to nowych terenów pod zabudowę. </w:t>
            </w:r>
            <w:r w:rsidRPr="0032515E">
              <w:rPr>
                <w:rFonts w:cstheme="minorHAnsi"/>
                <w:b/>
                <w:sz w:val="24"/>
                <w:szCs w:val="24"/>
              </w:rPr>
              <w:t>Coraz dłuższe odcinki wybrzeża, w tym przede wszystkim środowiska wydmowego, przekształca się pod infrastrukturę turystyczną</w:t>
            </w:r>
            <w:r w:rsidRPr="0032515E">
              <w:rPr>
                <w:rFonts w:cstheme="minorHAnsi"/>
                <w:sz w:val="24"/>
                <w:szCs w:val="24"/>
              </w:rPr>
              <w:t xml:space="preserve"> i osadniczą. Liczni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turyści, wydeptując dzikie zejścia na plażę, doprowadzają do powstania obszarów niepokrytych roślinnością, </w:t>
            </w:r>
            <w:r w:rsidR="006764CE" w:rsidRPr="0032515E">
              <w:rPr>
                <w:rFonts w:cstheme="minorHAnsi"/>
                <w:b/>
                <w:sz w:val="24"/>
                <w:szCs w:val="24"/>
              </w:rPr>
              <w:t>ulegających procesom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deflacyjnym – rozwiewaniu</w:t>
            </w:r>
            <w:r w:rsidRPr="0032515E">
              <w:rPr>
                <w:rFonts w:cstheme="minorHAnsi"/>
                <w:sz w:val="24"/>
                <w:szCs w:val="24"/>
              </w:rPr>
              <w:t xml:space="preserve">. Także coraz liczniejsze imprezy masowe często odbywają się kosztem przyrody. Kolejnym problemem są coraz to nowe inwestycje lokowane na wydmach nadmorskich lub w ich bezpośrednim zapleczu, powstające zarówno w sąsiedztwie obszarów cennych, jak i zagrożonych cofaniem się brzegu. Roszczeniowe podejście człowieka do zasobów przyrody i błędna świadomość tego, że to on nad nią panuje, prowadzą do nadmiernej eksploatacji jej dóbr. </w:t>
            </w:r>
          </w:p>
          <w:p w14:paraId="6AF067A1" w14:textId="577C9793" w:rsidR="00550765" w:rsidRPr="0032515E" w:rsidRDefault="00550765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Powyższe problemy dotyczą brzegów morskich będących pod władaniem trzech Urzędów Morskich</w:t>
            </w:r>
            <w:r w:rsidR="00F2676E">
              <w:rPr>
                <w:rFonts w:cstheme="minorHAnsi"/>
                <w:sz w:val="24"/>
                <w:szCs w:val="24"/>
              </w:rPr>
              <w:t>:</w:t>
            </w:r>
            <w:r w:rsidRPr="0032515E">
              <w:rPr>
                <w:rFonts w:cstheme="minorHAnsi"/>
                <w:sz w:val="24"/>
                <w:szCs w:val="24"/>
              </w:rPr>
              <w:t xml:space="preserve"> w Szczecinie, Słupsku i Gdyni.</w:t>
            </w:r>
          </w:p>
          <w:p w14:paraId="6C26519D" w14:textId="61CFBB0A" w:rsidR="00180010" w:rsidRPr="0032515E" w:rsidRDefault="00550765" w:rsidP="00B03323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Do obecnej kompetencji Urzędów Morskiego w Szczecinie należy pas </w:t>
            </w:r>
            <w:r w:rsidR="009769F3" w:rsidRPr="0032515E">
              <w:rPr>
                <w:rFonts w:cstheme="minorHAnsi"/>
                <w:sz w:val="24"/>
                <w:szCs w:val="24"/>
              </w:rPr>
              <w:t xml:space="preserve">długości </w:t>
            </w:r>
            <w:r w:rsidRPr="0032515E">
              <w:rPr>
                <w:rFonts w:cstheme="minorHAnsi"/>
                <w:sz w:val="24"/>
                <w:szCs w:val="24"/>
              </w:rPr>
              <w:t xml:space="preserve">84 </w:t>
            </w:r>
            <w:r w:rsidR="009769F3" w:rsidRPr="0032515E">
              <w:rPr>
                <w:rFonts w:cstheme="minorHAnsi"/>
                <w:sz w:val="24"/>
                <w:szCs w:val="24"/>
              </w:rPr>
              <w:t xml:space="preserve">km. </w:t>
            </w:r>
            <w:r w:rsidR="00180010" w:rsidRPr="0032515E">
              <w:rPr>
                <w:rFonts w:cstheme="minorHAnsi"/>
                <w:b/>
                <w:sz w:val="24"/>
                <w:szCs w:val="24"/>
              </w:rPr>
              <w:t xml:space="preserve">Odcinek </w:t>
            </w:r>
            <w:r w:rsidR="00B72980" w:rsidRPr="0032515E">
              <w:rPr>
                <w:rFonts w:cstheme="minorHAnsi"/>
                <w:b/>
                <w:sz w:val="24"/>
                <w:szCs w:val="24"/>
              </w:rPr>
              <w:t>wybrzeża</w:t>
            </w:r>
            <w:r w:rsidR="000865B3" w:rsidRPr="0032515E">
              <w:rPr>
                <w:rFonts w:cstheme="minorHAnsi"/>
                <w:b/>
                <w:sz w:val="24"/>
                <w:szCs w:val="24"/>
              </w:rPr>
              <w:t>,</w:t>
            </w:r>
            <w:r w:rsidR="00B72980" w:rsidRPr="0032515E">
              <w:rPr>
                <w:rFonts w:cstheme="minorHAnsi"/>
                <w:b/>
                <w:sz w:val="24"/>
                <w:szCs w:val="24"/>
              </w:rPr>
              <w:t xml:space="preserve"> który </w:t>
            </w:r>
            <w:r w:rsidR="009837A4">
              <w:rPr>
                <w:rFonts w:cstheme="minorHAnsi"/>
                <w:b/>
                <w:sz w:val="24"/>
                <w:szCs w:val="24"/>
              </w:rPr>
              <w:t>b</w:t>
            </w:r>
            <w:r w:rsidR="00180010" w:rsidRPr="0032515E">
              <w:rPr>
                <w:rFonts w:cstheme="minorHAnsi"/>
                <w:b/>
                <w:sz w:val="24"/>
                <w:szCs w:val="24"/>
              </w:rPr>
              <w:t>eneficjent ma pod swoją opieką</w:t>
            </w:r>
            <w:r w:rsidR="000865B3" w:rsidRPr="0032515E">
              <w:rPr>
                <w:rFonts w:cstheme="minorHAnsi"/>
                <w:b/>
                <w:sz w:val="24"/>
                <w:szCs w:val="24"/>
              </w:rPr>
              <w:t>,</w:t>
            </w:r>
            <w:r w:rsidR="00180010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769F3" w:rsidRPr="0032515E">
              <w:rPr>
                <w:rFonts w:cstheme="minorHAnsi"/>
                <w:b/>
                <w:sz w:val="24"/>
                <w:szCs w:val="24"/>
              </w:rPr>
              <w:t>pod względem potrzeb zabezpieczenia</w:t>
            </w:r>
            <w:r w:rsidR="00F2676E">
              <w:rPr>
                <w:rFonts w:cstheme="minorHAnsi"/>
                <w:b/>
                <w:sz w:val="24"/>
                <w:szCs w:val="24"/>
              </w:rPr>
              <w:t>,</w:t>
            </w:r>
            <w:r w:rsidR="009769F3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0010" w:rsidRPr="0032515E">
              <w:rPr>
                <w:rFonts w:cstheme="minorHAnsi"/>
                <w:b/>
                <w:sz w:val="24"/>
                <w:szCs w:val="24"/>
              </w:rPr>
              <w:t>można podziel</w:t>
            </w:r>
            <w:r w:rsidR="00B72980" w:rsidRPr="0032515E">
              <w:rPr>
                <w:rFonts w:cstheme="minorHAnsi"/>
                <w:b/>
                <w:sz w:val="24"/>
                <w:szCs w:val="24"/>
              </w:rPr>
              <w:t>ić na trzy kategorie:</w:t>
            </w:r>
            <w:r w:rsidR="00180010" w:rsidRPr="0032515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73B2235" w14:textId="0C40D4E3" w:rsidR="00180010" w:rsidRPr="00331230" w:rsidRDefault="00180010" w:rsidP="00331230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odcinki prawidłowo zabezpieczone przed abrazją i erozją wietrzną</w:t>
            </w:r>
            <w:r w:rsidR="00B72980" w:rsidRPr="00331230">
              <w:rPr>
                <w:rFonts w:cstheme="minorHAnsi"/>
                <w:sz w:val="24"/>
                <w:szCs w:val="24"/>
              </w:rPr>
              <w:t xml:space="preserve"> (bez konieczności inwestowanie w zabezpieczenia ciężkie)</w:t>
            </w:r>
            <w:r w:rsidRPr="00331230">
              <w:rPr>
                <w:rFonts w:cstheme="minorHAnsi"/>
                <w:sz w:val="24"/>
                <w:szCs w:val="24"/>
              </w:rPr>
              <w:t>,</w:t>
            </w:r>
          </w:p>
          <w:p w14:paraId="129C40E5" w14:textId="770395B8" w:rsidR="00180010" w:rsidRPr="00331230" w:rsidRDefault="00180010" w:rsidP="00331230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odcinki zabezpieczone wcześniej</w:t>
            </w:r>
            <w:r w:rsidR="009837A4" w:rsidRPr="00331230">
              <w:rPr>
                <w:rFonts w:cstheme="minorHAnsi"/>
                <w:sz w:val="24"/>
                <w:szCs w:val="24"/>
              </w:rPr>
              <w:t>,</w:t>
            </w:r>
            <w:r w:rsidRPr="00331230">
              <w:rPr>
                <w:rFonts w:cstheme="minorHAnsi"/>
                <w:sz w:val="24"/>
                <w:szCs w:val="24"/>
              </w:rPr>
              <w:t xml:space="preserve"> na których trzeba przeprowadzić prace remontowe i działania uzupełniające istniejące umocnienia</w:t>
            </w:r>
            <w:r w:rsidR="00B72980" w:rsidRPr="00331230">
              <w:rPr>
                <w:rFonts w:cstheme="minorHAnsi"/>
                <w:sz w:val="24"/>
                <w:szCs w:val="24"/>
              </w:rPr>
              <w:t xml:space="preserve"> (niejednokrotnie wiąże się to z całkowit</w:t>
            </w:r>
            <w:r w:rsidR="009837A4" w:rsidRPr="00331230">
              <w:rPr>
                <w:rFonts w:cstheme="minorHAnsi"/>
                <w:sz w:val="24"/>
                <w:szCs w:val="24"/>
              </w:rPr>
              <w:t>ą</w:t>
            </w:r>
            <w:r w:rsidR="00B72980" w:rsidRPr="00331230">
              <w:rPr>
                <w:rFonts w:cstheme="minorHAnsi"/>
                <w:sz w:val="24"/>
                <w:szCs w:val="24"/>
              </w:rPr>
              <w:t xml:space="preserve"> rozbiórk</w:t>
            </w:r>
            <w:r w:rsidR="009837A4" w:rsidRPr="00331230">
              <w:rPr>
                <w:rFonts w:cstheme="minorHAnsi"/>
                <w:sz w:val="24"/>
                <w:szCs w:val="24"/>
              </w:rPr>
              <w:t>ą</w:t>
            </w:r>
            <w:r w:rsidR="00B72980" w:rsidRPr="00331230">
              <w:rPr>
                <w:rFonts w:cstheme="minorHAnsi"/>
                <w:sz w:val="24"/>
                <w:szCs w:val="24"/>
              </w:rPr>
              <w:t xml:space="preserve"> wcześniejszych zniszc</w:t>
            </w:r>
            <w:r w:rsidR="000865B3" w:rsidRPr="00331230">
              <w:rPr>
                <w:rFonts w:cstheme="minorHAnsi"/>
                <w:sz w:val="24"/>
                <w:szCs w:val="24"/>
              </w:rPr>
              <w:t>zonych umocnień i budową nowych</w:t>
            </w:r>
            <w:r w:rsidR="00B72980" w:rsidRPr="00331230">
              <w:rPr>
                <w:rFonts w:cstheme="minorHAnsi"/>
                <w:sz w:val="24"/>
                <w:szCs w:val="24"/>
              </w:rPr>
              <w:t>, co stanowi większy nakład pracy niż budowa nowego umocnienia w dziewiczym terenie)</w:t>
            </w:r>
            <w:r w:rsidR="009837A4" w:rsidRPr="00331230">
              <w:rPr>
                <w:rFonts w:cstheme="minorHAnsi"/>
                <w:sz w:val="24"/>
                <w:szCs w:val="24"/>
              </w:rPr>
              <w:t>,</w:t>
            </w:r>
          </w:p>
          <w:p w14:paraId="6521FB21" w14:textId="5F93B76B" w:rsidR="00B72980" w:rsidRPr="00331230" w:rsidRDefault="00B72980" w:rsidP="00331230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odcinki</w:t>
            </w:r>
            <w:r w:rsidR="00732A66">
              <w:rPr>
                <w:rFonts w:cstheme="minorHAnsi"/>
                <w:sz w:val="24"/>
                <w:szCs w:val="24"/>
              </w:rPr>
              <w:t>,</w:t>
            </w:r>
            <w:r w:rsidRPr="00331230">
              <w:rPr>
                <w:rFonts w:cstheme="minorHAnsi"/>
                <w:sz w:val="24"/>
                <w:szCs w:val="24"/>
              </w:rPr>
              <w:t xml:space="preserve"> na których umocnień nie ma.</w:t>
            </w:r>
          </w:p>
          <w:p w14:paraId="5B183D85" w14:textId="29DECD84" w:rsidR="008D6486" w:rsidRPr="0032515E" w:rsidRDefault="00215899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Na odcin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k</w:t>
            </w:r>
            <w:r w:rsidRPr="0032515E">
              <w:rPr>
                <w:rFonts w:cstheme="minorHAnsi"/>
                <w:b/>
                <w:sz w:val="24"/>
                <w:szCs w:val="24"/>
              </w:rPr>
              <w:t>a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ch</w:t>
            </w:r>
            <w:r w:rsidRPr="0032515E">
              <w:rPr>
                <w:rFonts w:cstheme="minorHAnsi"/>
                <w:b/>
                <w:sz w:val="24"/>
                <w:szCs w:val="24"/>
              </w:rPr>
              <w:t>,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32A66">
              <w:rPr>
                <w:rFonts w:cstheme="minorHAnsi"/>
                <w:b/>
                <w:sz w:val="24"/>
                <w:szCs w:val="24"/>
              </w:rPr>
              <w:t xml:space="preserve">na których umocnień 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nie ma</w:t>
            </w:r>
            <w:r w:rsidR="009837A4">
              <w:rPr>
                <w:rFonts w:cstheme="minorHAnsi"/>
                <w:b/>
                <w:sz w:val="24"/>
                <w:szCs w:val="24"/>
              </w:rPr>
              <w:t>,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 stan </w:t>
            </w:r>
            <w:r w:rsidR="00732A66" w:rsidRPr="0032515E">
              <w:rPr>
                <w:rFonts w:cstheme="minorHAnsi"/>
                <w:b/>
                <w:sz w:val="24"/>
                <w:szCs w:val="24"/>
              </w:rPr>
              <w:t>nasyceni</w:t>
            </w:r>
            <w:r w:rsidR="00732A66">
              <w:rPr>
                <w:rFonts w:cstheme="minorHAnsi"/>
                <w:b/>
                <w:sz w:val="24"/>
                <w:szCs w:val="24"/>
              </w:rPr>
              <w:t>a</w:t>
            </w:r>
            <w:r w:rsidR="00732A66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jest zerowy. Na odcink</w:t>
            </w:r>
            <w:r w:rsidRPr="0032515E">
              <w:rPr>
                <w:rFonts w:cstheme="minorHAnsi"/>
                <w:b/>
                <w:sz w:val="24"/>
                <w:szCs w:val="24"/>
              </w:rPr>
              <w:t>a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ch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="00732A66">
              <w:rPr>
                <w:rFonts w:cstheme="minorHAnsi"/>
                <w:b/>
                <w:sz w:val="24"/>
                <w:szCs w:val="24"/>
              </w:rPr>
              <w:t>na których</w:t>
            </w:r>
            <w:r w:rsidR="00732A66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</w:rPr>
              <w:t>ubezpieczeni</w:t>
            </w:r>
            <w:r w:rsidR="009837A4">
              <w:rPr>
                <w:rFonts w:cstheme="minorHAnsi"/>
                <w:b/>
                <w:sz w:val="24"/>
                <w:szCs w:val="24"/>
              </w:rPr>
              <w:t>a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są stare i w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ymagaj</w:t>
            </w:r>
            <w:r w:rsidRPr="0032515E">
              <w:rPr>
                <w:rFonts w:cstheme="minorHAnsi"/>
                <w:b/>
                <w:sz w:val="24"/>
                <w:szCs w:val="24"/>
              </w:rPr>
              <w:t>ą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 napraw</w:t>
            </w:r>
            <w:r w:rsidR="00732A66">
              <w:rPr>
                <w:rFonts w:cstheme="minorHAnsi"/>
                <w:b/>
                <w:sz w:val="24"/>
                <w:szCs w:val="24"/>
              </w:rPr>
              <w:t>,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 stan nasyceni</w:t>
            </w:r>
            <w:r w:rsidR="009837A4">
              <w:rPr>
                <w:rFonts w:cstheme="minorHAnsi"/>
                <w:b/>
                <w:sz w:val="24"/>
                <w:szCs w:val="24"/>
              </w:rPr>
              <w:t>a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 jest częściowy, zaś </w:t>
            </w:r>
            <w:r w:rsidRPr="0032515E">
              <w:rPr>
                <w:rFonts w:cstheme="minorHAnsi"/>
                <w:b/>
                <w:sz w:val="24"/>
                <w:szCs w:val="24"/>
              </w:rPr>
              <w:t>na odcin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>k</w:t>
            </w:r>
            <w:r w:rsidRPr="0032515E">
              <w:rPr>
                <w:rFonts w:cstheme="minorHAnsi"/>
                <w:b/>
                <w:sz w:val="24"/>
                <w:szCs w:val="24"/>
              </w:rPr>
              <w:t>a</w:t>
            </w:r>
            <w:r w:rsidR="008D6486" w:rsidRPr="0032515E">
              <w:rPr>
                <w:rFonts w:cstheme="minorHAnsi"/>
                <w:b/>
                <w:sz w:val="24"/>
                <w:szCs w:val="24"/>
              </w:rPr>
              <w:t xml:space="preserve">ch obecnie w dobrym stanie </w:t>
            </w:r>
            <w:r w:rsidR="00732A66">
              <w:rPr>
                <w:rFonts w:cstheme="minorHAnsi"/>
                <w:b/>
                <w:sz w:val="24"/>
                <w:szCs w:val="24"/>
              </w:rPr>
              <w:t xml:space="preserve">- </w:t>
            </w:r>
            <w:r w:rsidRPr="0032515E">
              <w:rPr>
                <w:rFonts w:cstheme="minorHAnsi"/>
                <w:b/>
                <w:sz w:val="24"/>
                <w:szCs w:val="24"/>
              </w:rPr>
              <w:t>prawie osiągnięty</w:t>
            </w:r>
            <w:r w:rsidRPr="0032515E">
              <w:rPr>
                <w:rFonts w:cstheme="minorHAnsi"/>
                <w:sz w:val="24"/>
                <w:szCs w:val="24"/>
              </w:rPr>
              <w:t xml:space="preserve">. Słowo „prawie” oznacza, że </w:t>
            </w:r>
            <w:r w:rsidR="00732A66">
              <w:rPr>
                <w:rFonts w:cstheme="minorHAnsi"/>
                <w:sz w:val="24"/>
                <w:szCs w:val="24"/>
              </w:rPr>
              <w:t>nie istnieje sytuacja</w:t>
            </w:r>
            <w:r w:rsidRPr="0032515E">
              <w:rPr>
                <w:rFonts w:cstheme="minorHAnsi"/>
                <w:sz w:val="24"/>
                <w:szCs w:val="24"/>
              </w:rPr>
              <w:t xml:space="preserve">, </w:t>
            </w:r>
            <w:r w:rsidR="00732A66">
              <w:rPr>
                <w:rFonts w:cstheme="minorHAnsi"/>
                <w:sz w:val="24"/>
                <w:szCs w:val="24"/>
              </w:rPr>
              <w:t xml:space="preserve">w której </w:t>
            </w:r>
            <w:r w:rsidRPr="0032515E">
              <w:rPr>
                <w:rFonts w:cstheme="minorHAnsi"/>
                <w:sz w:val="24"/>
                <w:szCs w:val="24"/>
              </w:rPr>
              <w:t xml:space="preserve">nie ma nic do poprawienia, </w:t>
            </w:r>
            <w:r w:rsidR="00732A66">
              <w:rPr>
                <w:rFonts w:cstheme="minorHAnsi"/>
                <w:sz w:val="24"/>
                <w:szCs w:val="24"/>
              </w:rPr>
              <w:t>ponieważ</w:t>
            </w:r>
            <w:r w:rsidR="00732A66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 xml:space="preserve">morze i ludzie szybko </w:t>
            </w:r>
            <w:r w:rsidRPr="0032515E">
              <w:rPr>
                <w:rFonts w:cstheme="minorHAnsi"/>
                <w:sz w:val="24"/>
                <w:szCs w:val="24"/>
              </w:rPr>
              <w:lastRenderedPageBreak/>
              <w:t xml:space="preserve">dokonują dewastacji. Zatem </w:t>
            </w:r>
            <w:r w:rsidRPr="0032515E">
              <w:rPr>
                <w:rFonts w:cstheme="minorHAnsi"/>
                <w:b/>
                <w:sz w:val="24"/>
                <w:szCs w:val="24"/>
              </w:rPr>
              <w:t>naprawy bieżące, prace utrzymaniowe i większe remonty mają charakter ciągły</w:t>
            </w:r>
            <w:r w:rsidR="00732A66">
              <w:rPr>
                <w:rFonts w:cstheme="minorHAnsi"/>
                <w:sz w:val="24"/>
                <w:szCs w:val="24"/>
              </w:rPr>
              <w:t xml:space="preserve"> (t</w:t>
            </w:r>
            <w:r w:rsidRPr="0032515E">
              <w:rPr>
                <w:rFonts w:cstheme="minorHAnsi"/>
                <w:sz w:val="24"/>
                <w:szCs w:val="24"/>
              </w:rPr>
              <w:t>e ostatnie wykonywane są średnio co 20 lat</w:t>
            </w:r>
            <w:r w:rsidR="00732A66">
              <w:rPr>
                <w:rFonts w:cstheme="minorHAnsi"/>
                <w:sz w:val="24"/>
                <w:szCs w:val="24"/>
              </w:rPr>
              <w:t>)</w:t>
            </w:r>
            <w:r w:rsidRPr="0032515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F775176" w14:textId="637F16F8" w:rsidR="008D6486" w:rsidRPr="0032515E" w:rsidRDefault="009769F3" w:rsidP="0032515E">
            <w:pPr>
              <w:suppressAutoHyphens/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Uogólniając,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odcinki wybrzeża w opiece UMS wymagające prac </w:t>
            </w:r>
            <w:r w:rsidR="00215899" w:rsidRPr="0032515E">
              <w:rPr>
                <w:rFonts w:cstheme="minorHAnsi"/>
                <w:b/>
                <w:sz w:val="24"/>
                <w:szCs w:val="24"/>
              </w:rPr>
              <w:t xml:space="preserve">(stan </w:t>
            </w:r>
            <w:r w:rsidR="00732A66" w:rsidRPr="0032515E">
              <w:rPr>
                <w:rFonts w:cstheme="minorHAnsi"/>
                <w:b/>
                <w:sz w:val="24"/>
                <w:szCs w:val="24"/>
              </w:rPr>
              <w:t>nasyceni</w:t>
            </w:r>
            <w:r w:rsidR="00732A66">
              <w:rPr>
                <w:rFonts w:cstheme="minorHAnsi"/>
                <w:b/>
                <w:sz w:val="24"/>
                <w:szCs w:val="24"/>
              </w:rPr>
              <w:t>a</w:t>
            </w:r>
            <w:r w:rsidR="00732A66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15899" w:rsidRPr="0032515E">
              <w:rPr>
                <w:rFonts w:cstheme="minorHAnsi"/>
                <w:b/>
                <w:sz w:val="24"/>
                <w:szCs w:val="24"/>
              </w:rPr>
              <w:t xml:space="preserve">niski lub częściowy) </w:t>
            </w:r>
            <w:r w:rsidRPr="0032515E">
              <w:rPr>
                <w:rFonts w:cstheme="minorHAnsi"/>
                <w:b/>
                <w:sz w:val="24"/>
                <w:szCs w:val="24"/>
              </w:rPr>
              <w:t>stanowią około 30%, czyli 27 km.</w:t>
            </w:r>
          </w:p>
          <w:p w14:paraId="459F419E" w14:textId="73529D07" w:rsidR="00F40513" w:rsidRPr="0032515E" w:rsidRDefault="00F77A2E" w:rsidP="0032515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32515E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324605F0" w14:textId="735872E7" w:rsidR="008D6486" w:rsidRPr="0032515E" w:rsidRDefault="00F40513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Beneficjent jest jedynym podmiotem odpowiadającym za morski pas nadbrzeżny.</w:t>
            </w:r>
            <w:r w:rsidRPr="0032515E">
              <w:rPr>
                <w:rFonts w:cstheme="minorHAnsi"/>
                <w:sz w:val="24"/>
                <w:szCs w:val="24"/>
              </w:rPr>
              <w:t xml:space="preserve"> P</w:t>
            </w:r>
            <w:r w:rsidR="00550765" w:rsidRPr="0032515E">
              <w:rPr>
                <w:rFonts w:cstheme="minorHAnsi"/>
                <w:sz w:val="24"/>
                <w:szCs w:val="24"/>
              </w:rPr>
              <w:t xml:space="preserve">asem nadbrzeżnym jest obszar lądowy przyległy do brzegu </w:t>
            </w:r>
            <w:r w:rsidR="008D6486" w:rsidRPr="0032515E">
              <w:rPr>
                <w:rFonts w:cstheme="minorHAnsi"/>
                <w:sz w:val="24"/>
                <w:szCs w:val="24"/>
              </w:rPr>
              <w:t>morskiego</w:t>
            </w:r>
            <w:r w:rsidR="00F2676E">
              <w:rPr>
                <w:rFonts w:cstheme="minorHAnsi"/>
                <w:sz w:val="24"/>
                <w:szCs w:val="24"/>
              </w:rPr>
              <w:t>,</w:t>
            </w:r>
            <w:r w:rsidR="008D6486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550765" w:rsidRPr="0032515E">
              <w:rPr>
                <w:rFonts w:cstheme="minorHAnsi"/>
                <w:sz w:val="24"/>
                <w:szCs w:val="24"/>
              </w:rPr>
              <w:t xml:space="preserve">składają się </w:t>
            </w:r>
            <w:r w:rsidR="008D6486" w:rsidRPr="0032515E">
              <w:rPr>
                <w:rFonts w:cstheme="minorHAnsi"/>
                <w:sz w:val="24"/>
                <w:szCs w:val="24"/>
              </w:rPr>
              <w:t xml:space="preserve">nań </w:t>
            </w:r>
            <w:r w:rsidR="00550765" w:rsidRPr="0032515E">
              <w:rPr>
                <w:rFonts w:cstheme="minorHAnsi"/>
                <w:sz w:val="24"/>
                <w:szCs w:val="24"/>
              </w:rPr>
              <w:t xml:space="preserve">pas techniczny i ochronny. Pierwszy z nich stanowi strefę wzajemnego, bezpośredniego oddziaływania morza i lądu. Jest to obszar przeznaczony do utrzymania brzegu w stanie zgodnym z wymogami bezpieczeństwa i ochrony środowiska. </w:t>
            </w:r>
          </w:p>
          <w:p w14:paraId="5BE5641D" w14:textId="1DD7369C" w:rsidR="008D6486" w:rsidRPr="0032515E" w:rsidRDefault="00550765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Pas ochronny obejmuje teren, na którym działalność człowieka wywiera bezpośredni wpływ na stan pasa technicznego</w:t>
            </w:r>
            <w:r w:rsidR="00F40513"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Pr="0032515E">
              <w:rPr>
                <w:rFonts w:cstheme="minorHAnsi"/>
                <w:sz w:val="24"/>
                <w:szCs w:val="24"/>
              </w:rPr>
              <w:t>Granice pasów technicznego oraz ochronnego określa dyrek</w:t>
            </w:r>
            <w:r w:rsidR="008D6486" w:rsidRPr="0032515E">
              <w:rPr>
                <w:rFonts w:cstheme="minorHAnsi"/>
                <w:sz w:val="24"/>
                <w:szCs w:val="24"/>
              </w:rPr>
              <w:t xml:space="preserve">tor właściwego urzędu morskiego. </w:t>
            </w:r>
          </w:p>
          <w:p w14:paraId="1BDC0CC0" w14:textId="7CE06798" w:rsidR="008D6486" w:rsidRPr="0032515E" w:rsidRDefault="008D6486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P</w:t>
            </w:r>
            <w:r w:rsidR="00550765" w:rsidRPr="0032515E">
              <w:rPr>
                <w:rFonts w:cstheme="minorHAnsi"/>
                <w:b/>
                <w:sz w:val="24"/>
                <w:szCs w:val="24"/>
              </w:rPr>
              <w:t>as techniczny</w:t>
            </w:r>
            <w:r w:rsidR="00550765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</w:rPr>
              <w:t>(pospolicie nazywany plażą)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550765" w:rsidRPr="0032515E">
              <w:rPr>
                <w:rFonts w:cstheme="minorHAnsi"/>
                <w:sz w:val="24"/>
                <w:szCs w:val="24"/>
              </w:rPr>
              <w:t>może zostać wykorzyst</w:t>
            </w:r>
            <w:r w:rsidR="009837A4">
              <w:rPr>
                <w:rFonts w:cstheme="minorHAnsi"/>
                <w:sz w:val="24"/>
                <w:szCs w:val="24"/>
              </w:rPr>
              <w:t>a</w:t>
            </w:r>
            <w:r w:rsidR="00550765" w:rsidRPr="0032515E">
              <w:rPr>
                <w:rFonts w:cstheme="minorHAnsi"/>
                <w:sz w:val="24"/>
                <w:szCs w:val="24"/>
              </w:rPr>
              <w:t>ny do innych celów niż utrzymanie brzegu w stanie zgodnym z wymogami bezpieczeństwa i ochrony środowiska wyłącznie za zgodą</w:t>
            </w:r>
            <w:r w:rsidR="00215899" w:rsidRPr="0032515E">
              <w:rPr>
                <w:rFonts w:cstheme="minorHAnsi"/>
                <w:sz w:val="24"/>
                <w:szCs w:val="24"/>
              </w:rPr>
              <w:t xml:space="preserve"> UM</w:t>
            </w:r>
            <w:r w:rsidR="00550765" w:rsidRPr="0032515E">
              <w:rPr>
                <w:rFonts w:cstheme="minorHAnsi"/>
                <w:sz w:val="24"/>
                <w:szCs w:val="24"/>
              </w:rPr>
              <w:t>, który określa jednocześnie warunki takiego wykorzystania.</w:t>
            </w:r>
          </w:p>
          <w:p w14:paraId="7C59CF40" w14:textId="59A5769A" w:rsidR="00550765" w:rsidRPr="0032515E" w:rsidRDefault="008D6486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 xml:space="preserve">UM odpowiada </w:t>
            </w:r>
            <w:r w:rsidR="00215899" w:rsidRPr="0032515E">
              <w:rPr>
                <w:rFonts w:cstheme="minorHAnsi"/>
                <w:b/>
                <w:sz w:val="24"/>
                <w:szCs w:val="24"/>
              </w:rPr>
              <w:t xml:space="preserve">także </w:t>
            </w:r>
            <w:r w:rsidRPr="0032515E">
              <w:rPr>
                <w:rFonts w:cstheme="minorHAnsi"/>
                <w:b/>
                <w:sz w:val="24"/>
                <w:szCs w:val="24"/>
              </w:rPr>
              <w:t>z</w:t>
            </w:r>
            <w:r w:rsidR="00215899" w:rsidRPr="0032515E">
              <w:rPr>
                <w:rFonts w:cstheme="minorHAnsi"/>
                <w:b/>
                <w:sz w:val="24"/>
                <w:szCs w:val="24"/>
              </w:rPr>
              <w:t>a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50765" w:rsidRPr="0032515E">
              <w:rPr>
                <w:rFonts w:cstheme="minorHAnsi"/>
                <w:b/>
                <w:sz w:val="24"/>
                <w:szCs w:val="24"/>
              </w:rPr>
              <w:t>wybór odpowiednich metod och</w:t>
            </w:r>
            <w:r w:rsidRPr="0032515E">
              <w:rPr>
                <w:rFonts w:cstheme="minorHAnsi"/>
                <w:b/>
                <w:sz w:val="24"/>
                <w:szCs w:val="24"/>
              </w:rPr>
              <w:t>rony brzegu</w:t>
            </w:r>
            <w:r w:rsidRPr="0032515E">
              <w:rPr>
                <w:rFonts w:cstheme="minorHAnsi"/>
                <w:sz w:val="24"/>
                <w:szCs w:val="24"/>
              </w:rPr>
              <w:t xml:space="preserve"> Morza Bałtyckiego i </w:t>
            </w:r>
            <w:r w:rsidR="00550765" w:rsidRPr="0032515E">
              <w:rPr>
                <w:rFonts w:cstheme="minorHAnsi"/>
                <w:sz w:val="24"/>
                <w:szCs w:val="24"/>
              </w:rPr>
              <w:t>minimalizowanie strat wynikających z erozji lądu i cofania się brzegu</w:t>
            </w:r>
            <w:r w:rsidRPr="0032515E">
              <w:rPr>
                <w:rFonts w:cstheme="minorHAnsi"/>
                <w:sz w:val="24"/>
                <w:szCs w:val="24"/>
              </w:rPr>
              <w:t xml:space="preserve">. W tym celu </w:t>
            </w:r>
            <w:r w:rsidR="009837A4">
              <w:rPr>
                <w:rFonts w:cstheme="minorHAnsi"/>
                <w:sz w:val="24"/>
                <w:szCs w:val="24"/>
              </w:rPr>
              <w:t>b</w:t>
            </w:r>
            <w:r w:rsidRPr="0032515E">
              <w:rPr>
                <w:rFonts w:cstheme="minorHAnsi"/>
                <w:sz w:val="24"/>
                <w:szCs w:val="24"/>
              </w:rPr>
              <w:t>eneficjent prowadzi także współpracę z ośrodkami naukowo-badawczymi.</w:t>
            </w:r>
          </w:p>
          <w:p w14:paraId="653571F5" w14:textId="1929EBA5" w:rsidR="00866787" w:rsidRPr="0032515E" w:rsidRDefault="00866787" w:rsidP="0032515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637C1623" w14:textId="596D5C16" w:rsidR="00EC324D" w:rsidRPr="0032515E" w:rsidRDefault="009769F3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Wkład projektu w realizacj</w:t>
            </w:r>
            <w:r w:rsidR="009837A4">
              <w:rPr>
                <w:rFonts w:cstheme="minorHAnsi"/>
                <w:b/>
                <w:sz w:val="24"/>
                <w:szCs w:val="24"/>
              </w:rPr>
              <w:t>ę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potrzeb na odcinku pod władaniem UMS, to 4,4 km z 27 km łącznej długości odcinków do zabezpieczenia zabudową </w:t>
            </w:r>
            <w:r w:rsidR="00F40513" w:rsidRPr="0032515E">
              <w:rPr>
                <w:rFonts w:cstheme="minorHAnsi"/>
                <w:b/>
                <w:sz w:val="24"/>
                <w:szCs w:val="24"/>
              </w:rPr>
              <w:t>ciężką</w:t>
            </w:r>
            <w:r w:rsidR="00F40513" w:rsidRPr="0032515E">
              <w:rPr>
                <w:rFonts w:cstheme="minorHAnsi"/>
                <w:sz w:val="24"/>
                <w:szCs w:val="24"/>
              </w:rPr>
              <w:t xml:space="preserve">. Beneficjent wystąpił już o rozszerzenie zakresu działań celem wykorzystania całej dostępnej kwoty dofinasowania, a ponadto </w:t>
            </w:r>
            <w:r w:rsidR="00F40513" w:rsidRPr="00331230">
              <w:rPr>
                <w:rFonts w:cstheme="minorHAnsi"/>
                <w:bCs/>
                <w:sz w:val="24"/>
                <w:szCs w:val="24"/>
              </w:rPr>
              <w:t>wystąpił o przyznanie dodatkowych środków i możliwość rozszerzenia pasa działań. Niestety nie</w:t>
            </w:r>
            <w:r w:rsidR="004571EB" w:rsidRPr="00331230">
              <w:rPr>
                <w:rFonts w:cstheme="minorHAnsi"/>
                <w:bCs/>
                <w:sz w:val="24"/>
                <w:szCs w:val="24"/>
              </w:rPr>
              <w:t>,</w:t>
            </w:r>
            <w:r w:rsidR="00F40513" w:rsidRPr="00331230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571EB" w:rsidRPr="00331230">
              <w:rPr>
                <w:rFonts w:cstheme="minorHAnsi"/>
                <w:bCs/>
                <w:sz w:val="24"/>
                <w:szCs w:val="24"/>
              </w:rPr>
              <w:t xml:space="preserve">uzyskał </w:t>
            </w:r>
            <w:r w:rsidR="00F40513" w:rsidRPr="00331230">
              <w:rPr>
                <w:rFonts w:cstheme="minorHAnsi"/>
                <w:bCs/>
                <w:sz w:val="24"/>
                <w:szCs w:val="24"/>
              </w:rPr>
              <w:t>zgody na aneks</w:t>
            </w:r>
            <w:r w:rsidR="004571EB" w:rsidRPr="00331230">
              <w:rPr>
                <w:rFonts w:cstheme="minorHAnsi"/>
                <w:bCs/>
                <w:sz w:val="24"/>
                <w:szCs w:val="24"/>
              </w:rPr>
              <w:t>owanie umowy</w:t>
            </w:r>
            <w:r w:rsidR="00F40513" w:rsidRPr="00331230">
              <w:rPr>
                <w:rFonts w:cstheme="minorHAnsi"/>
                <w:bCs/>
                <w:sz w:val="24"/>
                <w:szCs w:val="24"/>
              </w:rPr>
              <w:t xml:space="preserve"> i zwiększenie wartości projektu</w:t>
            </w:r>
            <w:r w:rsidR="00F40513" w:rsidRPr="004571EB">
              <w:rPr>
                <w:rFonts w:cstheme="minorHAnsi"/>
                <w:bCs/>
                <w:sz w:val="24"/>
                <w:szCs w:val="24"/>
              </w:rPr>
              <w:t xml:space="preserve">. Dlatego w kolejnych latach </w:t>
            </w:r>
            <w:r w:rsidR="00EC324D" w:rsidRPr="00331230">
              <w:rPr>
                <w:rFonts w:cstheme="minorHAnsi"/>
                <w:bCs/>
                <w:sz w:val="24"/>
                <w:szCs w:val="24"/>
              </w:rPr>
              <w:t>będzie koniecznoś</w:t>
            </w:r>
            <w:r w:rsidR="009837A4" w:rsidRPr="00331230">
              <w:rPr>
                <w:rFonts w:cstheme="minorHAnsi"/>
                <w:bCs/>
                <w:sz w:val="24"/>
                <w:szCs w:val="24"/>
              </w:rPr>
              <w:t>ć</w:t>
            </w:r>
            <w:r w:rsidR="00EC324D" w:rsidRPr="00331230">
              <w:rPr>
                <w:rFonts w:cstheme="minorHAnsi"/>
                <w:bCs/>
                <w:sz w:val="24"/>
                <w:szCs w:val="24"/>
              </w:rPr>
              <w:t xml:space="preserve"> realizacji kolejnych działań o większej </w:t>
            </w:r>
            <w:r w:rsidR="006764CE" w:rsidRPr="00331230">
              <w:rPr>
                <w:rFonts w:cstheme="minorHAnsi"/>
                <w:bCs/>
                <w:sz w:val="24"/>
                <w:szCs w:val="24"/>
              </w:rPr>
              <w:t>skali</w:t>
            </w:r>
            <w:r w:rsidR="00EC324D" w:rsidRPr="0032515E">
              <w:rPr>
                <w:rFonts w:cstheme="minorHAnsi"/>
                <w:sz w:val="24"/>
                <w:szCs w:val="24"/>
              </w:rPr>
              <w:t xml:space="preserve"> niż projekt realizowany</w:t>
            </w:r>
            <w:r w:rsidR="00F40513" w:rsidRPr="0032515E">
              <w:rPr>
                <w:rFonts w:cstheme="minorHAnsi"/>
                <w:sz w:val="24"/>
                <w:szCs w:val="24"/>
              </w:rPr>
              <w:t xml:space="preserve"> obecnie</w:t>
            </w:r>
            <w:r w:rsidR="00EC324D" w:rsidRPr="0032515E">
              <w:rPr>
                <w:rFonts w:cstheme="minorHAnsi"/>
                <w:sz w:val="24"/>
                <w:szCs w:val="24"/>
              </w:rPr>
              <w:t xml:space="preserve"> w POIiŚ</w:t>
            </w:r>
            <w:r w:rsidR="00F40513" w:rsidRPr="0032515E">
              <w:rPr>
                <w:rFonts w:cstheme="minorHAnsi"/>
                <w:sz w:val="24"/>
                <w:szCs w:val="24"/>
              </w:rPr>
              <w:t>.</w:t>
            </w:r>
          </w:p>
          <w:p w14:paraId="04FCA43D" w14:textId="70989D19" w:rsidR="00866787" w:rsidRPr="0032515E" w:rsidRDefault="00866787" w:rsidP="0032515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527282A6" w14:textId="2D099398" w:rsidR="00E86A5E" w:rsidRPr="002B7FA4" w:rsidRDefault="00E86A5E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Ustawą o ustanowieniu </w:t>
            </w:r>
            <w:r w:rsidRPr="0032515E">
              <w:rPr>
                <w:rFonts w:cstheme="minorHAnsi"/>
                <w:b/>
                <w:sz w:val="24"/>
                <w:szCs w:val="24"/>
              </w:rPr>
              <w:t>Programu ochrony brzegów morskich</w:t>
            </w:r>
            <w:r w:rsidR="00D714CF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(POBM) wprowadzono program, którego realizację zaplanowano na lata 2004–2023. </w:t>
            </w:r>
            <w:r w:rsidRPr="0032515E">
              <w:rPr>
                <w:rFonts w:cstheme="minorHAnsi"/>
                <w:sz w:val="24"/>
                <w:szCs w:val="24"/>
              </w:rPr>
              <w:t>Jego celem jest wzmocnienie i utrzymanie systemu zabezpieczenia przeciwpowodziowego terenów nadmorskich, stabilizacja linii brzegowej, zapobieganie erozji i zanikowi plaż oraz degradacji klifów, a także prowadzenie i rozszerzanie zakresu monitoringu stanu wybrzeża morskiego i strefy wód przybrzeżnych.</w:t>
            </w:r>
            <w:r w:rsidR="005F37F7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 xml:space="preserve">Zgodnie z art. 3 ust. 2 ustawy o ustanowieniu programu wieloletniego POBM, jest on realizowany przez dyrektorów urzędów morskich. </w:t>
            </w:r>
            <w:r w:rsidRPr="0032515E">
              <w:rPr>
                <w:rFonts w:cstheme="minorHAnsi"/>
                <w:b/>
                <w:sz w:val="24"/>
                <w:szCs w:val="24"/>
              </w:rPr>
              <w:t>Program jest finansowany z budżetu państwa oraz środków pozabudżetowych</w:t>
            </w:r>
            <w:r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="002B7FA4" w:rsidRPr="002B7FA4">
              <w:rPr>
                <w:rFonts w:cstheme="minorHAnsi"/>
                <w:sz w:val="24"/>
                <w:szCs w:val="24"/>
              </w:rPr>
              <w:t>N</w:t>
            </w:r>
            <w:r w:rsidRPr="002B7FA4">
              <w:rPr>
                <w:rFonts w:cstheme="minorHAnsi"/>
                <w:sz w:val="24"/>
                <w:szCs w:val="24"/>
              </w:rPr>
              <w:t>a realizację zadań programu w latach 2004–2023 (według poziomu cen z 2001</w:t>
            </w:r>
            <w:r w:rsidR="009837A4" w:rsidRPr="002B7FA4">
              <w:rPr>
                <w:rFonts w:cstheme="minorHAnsi"/>
                <w:sz w:val="24"/>
                <w:szCs w:val="24"/>
              </w:rPr>
              <w:t>)</w:t>
            </w:r>
            <w:r w:rsidRPr="002B7FA4">
              <w:rPr>
                <w:rFonts w:cstheme="minorHAnsi"/>
                <w:sz w:val="24"/>
                <w:szCs w:val="24"/>
              </w:rPr>
              <w:t xml:space="preserve"> </w:t>
            </w:r>
            <w:r w:rsidR="005F37F7" w:rsidRPr="002B7FA4">
              <w:rPr>
                <w:rFonts w:cstheme="minorHAnsi"/>
                <w:sz w:val="24"/>
                <w:szCs w:val="24"/>
              </w:rPr>
              <w:t xml:space="preserve">przeznaczono 911 mln zł. </w:t>
            </w:r>
          </w:p>
          <w:p w14:paraId="7E2A82A7" w14:textId="35B97083" w:rsidR="00313823" w:rsidRPr="0032515E" w:rsidRDefault="00313823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lastRenderedPageBreak/>
              <w:t xml:space="preserve">Przedmiotowy projekt </w:t>
            </w:r>
            <w:r w:rsidR="005F37F7" w:rsidRPr="0032515E">
              <w:rPr>
                <w:rFonts w:cstheme="minorHAnsi"/>
                <w:b/>
                <w:sz w:val="24"/>
                <w:szCs w:val="24"/>
              </w:rPr>
              <w:t xml:space="preserve">jest elementem realizacji POBM i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jest komplementarny z innymi </w:t>
            </w:r>
            <w:r w:rsidR="005F37F7" w:rsidRPr="0032515E">
              <w:rPr>
                <w:rFonts w:cstheme="minorHAnsi"/>
                <w:b/>
                <w:sz w:val="24"/>
                <w:szCs w:val="24"/>
              </w:rPr>
              <w:t xml:space="preserve">podobnymi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inwestycjami realizowanymi </w:t>
            </w:r>
            <w:r w:rsidR="00D714CF" w:rsidRPr="0032515E">
              <w:rPr>
                <w:rFonts w:cstheme="minorHAnsi"/>
                <w:b/>
                <w:sz w:val="24"/>
                <w:szCs w:val="24"/>
              </w:rPr>
              <w:t xml:space="preserve">wcześniej </w:t>
            </w:r>
            <w:r w:rsidRPr="0032515E">
              <w:rPr>
                <w:rFonts w:cstheme="minorHAnsi"/>
                <w:b/>
                <w:sz w:val="24"/>
                <w:szCs w:val="24"/>
              </w:rPr>
              <w:t>przez</w:t>
            </w:r>
            <w:r w:rsidR="00D714CF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F37F7" w:rsidRPr="0032515E">
              <w:rPr>
                <w:rFonts w:cstheme="minorHAnsi"/>
                <w:b/>
                <w:sz w:val="24"/>
                <w:szCs w:val="24"/>
              </w:rPr>
              <w:t>Urząd Morski w Szczecinie.</w:t>
            </w:r>
            <w:r w:rsidR="005F37F7" w:rsidRPr="0032515E">
              <w:rPr>
                <w:rFonts w:cstheme="minorHAnsi"/>
                <w:sz w:val="24"/>
                <w:szCs w:val="24"/>
              </w:rPr>
              <w:t xml:space="preserve"> Beneficjent przy wsparciu POIiŚ 2007–</w:t>
            </w:r>
            <w:r w:rsidRPr="0032515E">
              <w:rPr>
                <w:rFonts w:cstheme="minorHAnsi"/>
                <w:sz w:val="24"/>
                <w:szCs w:val="24"/>
              </w:rPr>
              <w:t>2013</w:t>
            </w:r>
            <w:r w:rsidR="005F37F7" w:rsidRPr="0032515E">
              <w:rPr>
                <w:rFonts w:cstheme="minorHAnsi"/>
                <w:sz w:val="24"/>
                <w:szCs w:val="24"/>
              </w:rPr>
              <w:t>, priorytetu II (</w:t>
            </w:r>
            <w:r w:rsidRPr="0032515E">
              <w:rPr>
                <w:rFonts w:cstheme="minorHAnsi"/>
                <w:sz w:val="24"/>
                <w:szCs w:val="24"/>
              </w:rPr>
              <w:t>działania 2.2.</w:t>
            </w:r>
            <w:r w:rsidR="00D714CF" w:rsidRPr="0032515E">
              <w:rPr>
                <w:rFonts w:cstheme="minorHAnsi"/>
                <w:sz w:val="24"/>
                <w:szCs w:val="24"/>
              </w:rPr>
              <w:t xml:space="preserve">Przywracanie terenom </w:t>
            </w:r>
            <w:r w:rsidRPr="0032515E">
              <w:rPr>
                <w:rFonts w:cstheme="minorHAnsi"/>
                <w:sz w:val="24"/>
                <w:szCs w:val="24"/>
              </w:rPr>
              <w:t>zdegradowanym wartości przyrodniczych i ochrona brzegów</w:t>
            </w:r>
            <w:r w:rsidR="005F37F7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morskich</w:t>
            </w:r>
            <w:r w:rsidR="005F37F7" w:rsidRPr="0032515E">
              <w:rPr>
                <w:rFonts w:cstheme="minorHAnsi"/>
                <w:sz w:val="24"/>
                <w:szCs w:val="24"/>
              </w:rPr>
              <w:t>)</w:t>
            </w:r>
            <w:r w:rsidRPr="0032515E">
              <w:rPr>
                <w:rFonts w:cstheme="minorHAnsi"/>
                <w:sz w:val="24"/>
                <w:szCs w:val="24"/>
              </w:rPr>
              <w:t>, zrealizowa</w:t>
            </w:r>
            <w:r w:rsidR="009837A4">
              <w:rPr>
                <w:rFonts w:cstheme="minorHAnsi"/>
                <w:sz w:val="24"/>
                <w:szCs w:val="24"/>
              </w:rPr>
              <w:t>ł</w:t>
            </w:r>
            <w:r w:rsidRPr="0032515E">
              <w:rPr>
                <w:rFonts w:cstheme="minorHAnsi"/>
                <w:sz w:val="24"/>
                <w:szCs w:val="24"/>
              </w:rPr>
              <w:t xml:space="preserve"> projekt pn.: „Modernizacja i budowa umocnień brzegowych</w:t>
            </w:r>
            <w:r w:rsidR="005F37F7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zachodniego wybrzeża".</w:t>
            </w:r>
          </w:p>
          <w:p w14:paraId="76047CCF" w14:textId="6FCDDD1C" w:rsidR="005F37F7" w:rsidRPr="0032515E" w:rsidRDefault="005F37F7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Obecnie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nie jest równolegle prowadzony, żaden inny projekt tego typu przez </w:t>
            </w:r>
            <w:r w:rsidR="009837A4">
              <w:rPr>
                <w:rFonts w:cstheme="minorHAnsi"/>
                <w:b/>
                <w:sz w:val="24"/>
                <w:szCs w:val="24"/>
              </w:rPr>
              <w:t>b</w:t>
            </w:r>
            <w:r w:rsidRPr="0032515E">
              <w:rPr>
                <w:rFonts w:cstheme="minorHAnsi"/>
                <w:b/>
                <w:sz w:val="24"/>
                <w:szCs w:val="24"/>
              </w:rPr>
              <w:t>eneficjenta lub inne podmioty</w:t>
            </w:r>
            <w:r w:rsidRPr="0032515E">
              <w:rPr>
                <w:rFonts w:cstheme="minorHAnsi"/>
                <w:sz w:val="24"/>
                <w:szCs w:val="24"/>
              </w:rPr>
              <w:t xml:space="preserve"> na obszarze pod kuratelą UMS. Realizowane są wyłącznie zadania ze środków budżetowych.</w:t>
            </w:r>
          </w:p>
          <w:p w14:paraId="6B069DA1" w14:textId="142AFE34" w:rsidR="00866787" w:rsidRPr="0032515E" w:rsidRDefault="00866787" w:rsidP="0032515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32515E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264F82B6" w:rsidR="00091BF8" w:rsidRPr="0032515E" w:rsidRDefault="004266F8" w:rsidP="0032515E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Spodziewany stopień zaspokojenia potrzeb po zakończeniu realizacji projektu należy ocenić jako częściowy (patrz opis punktu D. Wkład projektu w realizację potrzeb). </w:t>
            </w:r>
          </w:p>
        </w:tc>
      </w:tr>
      <w:tr w:rsidR="00866787" w:rsidRPr="0032515E" w14:paraId="76F4B140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4B75F361" w:rsidR="00866787" w:rsidRPr="0032515E" w:rsidRDefault="00EA7A15" w:rsidP="0032515E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32515E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6A37A21A" w:rsidR="00EA7A15" w:rsidRPr="00521219" w:rsidRDefault="00EA7A15" w:rsidP="0032515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21219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521219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7F3E7F1F" w14:textId="55F3193E" w:rsidR="00DD22F3" w:rsidRPr="0032515E" w:rsidRDefault="004266F8" w:rsidP="0032515E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Nie zidentyfikowano wpływu czynników programowych na zakres projektu i skalę planowanych efektów. </w:t>
            </w:r>
          </w:p>
          <w:p w14:paraId="35358367" w14:textId="45C3238D" w:rsidR="00EA7A15" w:rsidRPr="00521219" w:rsidRDefault="00366F7F" w:rsidP="0032515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21219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521219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1902442E" w14:textId="11C22E7E" w:rsidR="001A0C58" w:rsidRPr="0032515E" w:rsidRDefault="001A0C58" w:rsidP="0032515E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Jedyne perturbacje formalnoprawne</w:t>
            </w:r>
            <w:r w:rsidR="004266F8">
              <w:rPr>
                <w:rFonts w:cstheme="minorHAnsi"/>
                <w:color w:val="000000" w:themeColor="text1"/>
                <w:sz w:val="24"/>
                <w:szCs w:val="24"/>
              </w:rPr>
              <w:t xml:space="preserve">, na jakie wskazał </w:t>
            </w:r>
            <w:r w:rsidR="006764CE">
              <w:rPr>
                <w:rFonts w:cstheme="minorHAnsi"/>
                <w:color w:val="000000" w:themeColor="text1"/>
                <w:sz w:val="24"/>
                <w:szCs w:val="24"/>
              </w:rPr>
              <w:t>beneficjent,</w:t>
            </w:r>
            <w:r w:rsidR="004266F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63572E">
              <w:rPr>
                <w:rFonts w:cstheme="minorHAnsi"/>
                <w:color w:val="000000" w:themeColor="text1"/>
                <w:sz w:val="24"/>
                <w:szCs w:val="24"/>
              </w:rPr>
              <w:t>dotyczyły</w:t>
            </w:r>
            <w:r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interpretacji konieczności zwrotu podatku VAT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>Niektóre działania (</w:t>
            </w:r>
            <w:r w:rsidR="005A4F7F">
              <w:rPr>
                <w:rFonts w:cstheme="minorHAnsi"/>
                <w:color w:val="000000" w:themeColor="text1"/>
                <w:sz w:val="24"/>
                <w:szCs w:val="24"/>
              </w:rPr>
              <w:t xml:space="preserve">jednak 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nie wszystkie) mają VAT zerowy. </w:t>
            </w:r>
            <w:r w:rsidR="004266F8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>staleni</w:t>
            </w:r>
            <w:r w:rsidR="004266F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, czy </w:t>
            </w:r>
            <w:r w:rsidR="004266F8">
              <w:rPr>
                <w:rFonts w:cstheme="minorHAnsi"/>
                <w:color w:val="000000" w:themeColor="text1"/>
                <w:sz w:val="24"/>
                <w:szCs w:val="24"/>
              </w:rPr>
              <w:t>realizowany w projekcie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typ umocnień ma VAT zerowy, rozstrzygnięta</w:t>
            </w:r>
            <w:r w:rsidR="005A4F7F">
              <w:rPr>
                <w:rFonts w:cstheme="minorHAnsi"/>
                <w:color w:val="000000" w:themeColor="text1"/>
                <w:sz w:val="24"/>
                <w:szCs w:val="24"/>
              </w:rPr>
              <w:t xml:space="preserve"> została dopiero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na posiedzeniu Komisji Sejmowej ds. Gospodarki Morskiej. </w:t>
            </w:r>
            <w:r w:rsidR="00EE29E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Rezultat był pozytywny dla </w:t>
            </w:r>
            <w:r w:rsidR="005A4F7F">
              <w:rPr>
                <w:rFonts w:cstheme="minorHAnsi"/>
                <w:b/>
                <w:color w:val="000000" w:themeColor="text1"/>
                <w:sz w:val="24"/>
                <w:szCs w:val="24"/>
              </w:rPr>
              <w:t>b</w:t>
            </w:r>
            <w:r w:rsidR="00EE29E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eneficjenta, na s</w:t>
            </w:r>
            <w:r w:rsidR="004266F8">
              <w:rPr>
                <w:rFonts w:cstheme="minorHAnsi"/>
                <w:b/>
                <w:color w:val="000000" w:themeColor="text1"/>
                <w:sz w:val="24"/>
                <w:szCs w:val="24"/>
              </w:rPr>
              <w:t>k</w:t>
            </w:r>
            <w:r w:rsidR="00EE29E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utek czego zamiast zwracać VAT wystąpił o możliwość zwiększenia zakresu przedmiotowego działa</w:t>
            </w:r>
            <w:r w:rsidR="005A4F7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nia </w:t>
            </w:r>
            <w:r w:rsidR="00EE29E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w projekcie, na co </w:t>
            </w:r>
            <w:r w:rsidR="00851310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uzyskał </w:t>
            </w:r>
            <w:r w:rsidR="00EE29E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zgodę IW</w:t>
            </w:r>
            <w:r w:rsidR="00EE29E8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</w:p>
          <w:p w14:paraId="481B9608" w14:textId="574328D6" w:rsidR="00196AB9" w:rsidRPr="005A4F7F" w:rsidRDefault="0091275F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C00000"/>
                <w:sz w:val="24"/>
                <w:szCs w:val="24"/>
              </w:rPr>
            </w:pP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Warto dodać, że </w:t>
            </w:r>
            <w:r w:rsidR="005A4F7F">
              <w:rPr>
                <w:rFonts w:cstheme="minorHAnsi"/>
                <w:color w:val="000000" w:themeColor="text1"/>
                <w:sz w:val="24"/>
                <w:szCs w:val="24"/>
              </w:rPr>
              <w:t>b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eneficjent ma też równolegle sporo problemów pośrednich (i częściowo zaimportowanych z obszaru sąsiedniego UM Słupsk) w przestrzeni okołoprojektowej tj. dotyczących wykonywania przynależnych zadań. Widziana w szerszym kontekście 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dział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lność urzędów m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orskich budziła od lat wiele kontrowersji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Podobnie realizacja Programu ochrony brzegów morskich 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(POBM). Różne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instytucje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w tym ciała społeczne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na 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niektóre przejawy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działalności Urzędów Morskich składały wnioski do prokuratury itp. </w:t>
            </w:r>
          </w:p>
          <w:p w14:paraId="2440DB77" w14:textId="3417AEB1" w:rsidR="00091BF8" w:rsidRPr="0032515E" w:rsidRDefault="0091275F" w:rsidP="0032515E">
            <w:pPr>
              <w:spacing w:before="120" w:after="120" w:line="276" w:lineRule="auto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Realizacja programu </w:t>
            </w:r>
            <w:r w:rsidR="00196AB9"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POBM </w:t>
            </w:r>
            <w:r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przez </w:t>
            </w:r>
            <w:r w:rsidR="005A4F7F"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>U</w:t>
            </w:r>
            <w:r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rzędy </w:t>
            </w:r>
            <w:r w:rsidR="005A4F7F"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>M</w:t>
            </w:r>
            <w:r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>orskie była kontrolowana przez NIK i ocenia</w:t>
            </w:r>
            <w:r w:rsidR="005A4F7F"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>na</w:t>
            </w:r>
            <w:r w:rsidRPr="0033123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była negatywnie. Postawiono działaniom tych jednostek wiele zarzutów o nieprawidłowości.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Pokłosiem 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>mi</w:t>
            </w:r>
            <w:r w:rsidR="00CD3755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dzy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innymi tej kontroli </w:t>
            </w:r>
            <w:r w:rsidR="00CD3755">
              <w:rPr>
                <w:rFonts w:cstheme="minorHAnsi"/>
                <w:color w:val="000000" w:themeColor="text1"/>
                <w:sz w:val="24"/>
                <w:szCs w:val="24"/>
              </w:rPr>
              <w:t>była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likwidacja UM w Słupsku jako organu o najbardziej kontrowersyjnej działalności. Pas wybrzeża będący pod 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>dotychczasow</w:t>
            </w:r>
            <w:r w:rsidR="00CD3755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kuratelą UM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Słupsk, został podzielony na dwie części i przydzielony do UM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Szczecin i UM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Gdynia.</w:t>
            </w:r>
            <w:r w:rsidR="007145E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Obecnie UM S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czecin jest w trakcie 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>przejmowani</w:t>
            </w:r>
            <w:r w:rsidR="00CD3755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CD3755"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obowiązków likwidowanej jednostki </w:t>
            </w:r>
            <w:r w:rsidR="00CD3755">
              <w:rPr>
                <w:rFonts w:cstheme="minorHAnsi"/>
                <w:color w:val="000000" w:themeColor="text1"/>
                <w:sz w:val="24"/>
                <w:szCs w:val="24"/>
              </w:rPr>
              <w:t xml:space="preserve">UM w Słupsku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>i sygnaliz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je duże 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zaobserwowane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zaległości i </w:t>
            </w:r>
            <w:r w:rsidR="00196AB9" w:rsidRPr="0032515E">
              <w:rPr>
                <w:rFonts w:cstheme="minorHAnsi"/>
                <w:color w:val="000000" w:themeColor="text1"/>
                <w:sz w:val="24"/>
                <w:szCs w:val="24"/>
              </w:rPr>
              <w:t>nieprawidłowości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t xml:space="preserve"> na </w:t>
            </w:r>
            <w:r w:rsidRPr="0032515E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przejmowanym terenie. </w:t>
            </w:r>
            <w:r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Trudno jest </w:t>
            </w:r>
            <w:r w:rsidR="00196AB9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określić</w:t>
            </w:r>
            <w:r w:rsidR="00CD3755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85131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czy i w</w:t>
            </w:r>
            <w:r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jak</w:t>
            </w:r>
            <w:r w:rsidR="00851310">
              <w:rPr>
                <w:rFonts w:cstheme="minorHAnsi"/>
                <w:b/>
                <w:color w:val="000000" w:themeColor="text1"/>
                <w:sz w:val="24"/>
                <w:szCs w:val="24"/>
              </w:rPr>
              <w:t>i sposób</w:t>
            </w:r>
            <w:r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ta </w:t>
            </w:r>
            <w:r w:rsidR="004D5A9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sy</w:t>
            </w:r>
            <w:r w:rsidR="00196AB9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tuacja </w:t>
            </w:r>
            <w:r w:rsidR="00CD3755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wpły</w:t>
            </w:r>
            <w:r w:rsidR="00CD3755">
              <w:rPr>
                <w:rFonts w:cstheme="minorHAnsi"/>
                <w:b/>
                <w:color w:val="000000" w:themeColor="text1"/>
                <w:sz w:val="24"/>
                <w:szCs w:val="24"/>
              </w:rPr>
              <w:t>nie</w:t>
            </w:r>
            <w:r w:rsidR="00CD3755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96AB9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na działania w </w:t>
            </w:r>
            <w:r w:rsidR="004D5A98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>projekcie</w:t>
            </w:r>
            <w:r w:rsidR="00196AB9" w:rsidRPr="0032515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E42784" w:rsidRPr="0032515E" w14:paraId="0A0E64F5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60E5E3FE" w:rsidR="00E42784" w:rsidRPr="0032515E" w:rsidRDefault="00E42784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1.3. ZGODNOŚ</w:t>
            </w:r>
            <w:r w:rsidR="002F1A97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32515E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6B9DD054" w14:textId="391B4D22" w:rsidR="006B2D74" w:rsidRPr="0032515E" w:rsidRDefault="00FC112A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sz w:val="24"/>
                <w:szCs w:val="24"/>
                <w:lang w:eastAsia="pl-PL"/>
              </w:rPr>
              <w:t>Projekt jest w peł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 xml:space="preserve">ni zgodny z </w:t>
            </w:r>
            <w:r w:rsidR="007145E6">
              <w:rPr>
                <w:rFonts w:cstheme="minorHAnsi"/>
                <w:sz w:val="24"/>
                <w:szCs w:val="24"/>
                <w:lang w:eastAsia="pl-PL"/>
              </w:rPr>
              <w:t xml:space="preserve">założeniami 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 xml:space="preserve">POIiŚ. Wprawdzie </w:t>
            </w:r>
            <w:r w:rsidR="006B06C2" w:rsidRPr="0032515E">
              <w:rPr>
                <w:rFonts w:cstheme="minorHAnsi"/>
                <w:b/>
                <w:sz w:val="24"/>
                <w:szCs w:val="24"/>
                <w:lang w:eastAsia="pl-PL"/>
              </w:rPr>
              <w:t>nie wykorzystuje wsz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>ys</w:t>
            </w:r>
            <w:r w:rsidR="006B06C2" w:rsidRPr="0032515E">
              <w:rPr>
                <w:rFonts w:cstheme="minorHAnsi"/>
                <w:b/>
                <w:sz w:val="24"/>
                <w:szCs w:val="24"/>
                <w:lang w:eastAsia="pl-PL"/>
              </w:rPr>
              <w:t>tkich wskazanych tam typów zabezpieczeń lub działań, al</w:t>
            </w:r>
            <w:r w:rsidR="00B77B1A" w:rsidRPr="0032515E">
              <w:rPr>
                <w:rFonts w:cstheme="minorHAnsi"/>
                <w:b/>
                <w:sz w:val="24"/>
                <w:szCs w:val="24"/>
                <w:lang w:eastAsia="pl-PL"/>
              </w:rPr>
              <w:t>e podyktowane to jest pragmatyką</w:t>
            </w:r>
            <w:r w:rsidR="006B06C2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i doświadczeniem. </w:t>
            </w:r>
            <w:r w:rsidR="007145E6">
              <w:rPr>
                <w:rFonts w:cstheme="minorHAnsi"/>
                <w:sz w:val="24"/>
                <w:szCs w:val="24"/>
                <w:lang w:eastAsia="pl-PL"/>
              </w:rPr>
              <w:t>Przykładowo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075BB5">
              <w:rPr>
                <w:rFonts w:cstheme="minorHAnsi"/>
                <w:sz w:val="24"/>
                <w:szCs w:val="24"/>
                <w:lang w:eastAsia="pl-PL"/>
              </w:rPr>
              <w:t>b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eneficjent świa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>d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omie nie buduje wałów podwodnych wzdł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>uż plaż, realizując za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miast tego najbardziej sprawdzo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>ne w dł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>ugoletniej obserwacji typ</w:t>
            </w:r>
            <w:r w:rsidR="00075BB5">
              <w:rPr>
                <w:rFonts w:cstheme="minorHAnsi"/>
                <w:sz w:val="24"/>
                <w:szCs w:val="24"/>
                <w:lang w:eastAsia="pl-PL"/>
              </w:rPr>
              <w:t>y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 xml:space="preserve"> ostró</w:t>
            </w:r>
            <w:r w:rsidR="006B06C2" w:rsidRPr="0032515E">
              <w:rPr>
                <w:rFonts w:cstheme="minorHAnsi"/>
                <w:sz w:val="24"/>
                <w:szCs w:val="24"/>
                <w:lang w:eastAsia="pl-PL"/>
              </w:rPr>
              <w:t xml:space="preserve">g. 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>Podobn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ie z opaskami brzegowymi</w:t>
            </w:r>
            <w:r w:rsidR="007145E6">
              <w:rPr>
                <w:rFonts w:cstheme="minorHAnsi"/>
                <w:sz w:val="24"/>
                <w:szCs w:val="24"/>
                <w:lang w:eastAsia="pl-PL"/>
              </w:rPr>
              <w:t xml:space="preserve"> – realizowane 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są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 xml:space="preserve"> takie</w:t>
            </w:r>
            <w:r w:rsidR="00BE1A07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 xml:space="preserve"> jakie się sprawdzają i w miejs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ca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>ch</w:t>
            </w:r>
            <w:r w:rsidR="00136A92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470B79" w:rsidRPr="0032515E">
              <w:rPr>
                <w:rFonts w:cstheme="minorHAnsi"/>
                <w:sz w:val="24"/>
                <w:szCs w:val="24"/>
                <w:lang w:eastAsia="pl-PL"/>
              </w:rPr>
              <w:t xml:space="preserve"> w jakich się sprawdzają. 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Budowle hydrotechniczne (ochrona ciężka) wykonywane 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są 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z materiałów pochodzenia naturalnego, </w:t>
            </w:r>
            <w:r w:rsidR="00B77B1A" w:rsidRPr="0032515E">
              <w:rPr>
                <w:rFonts w:cstheme="minorHAnsi"/>
                <w:b/>
                <w:sz w:val="24"/>
                <w:szCs w:val="24"/>
                <w:lang w:eastAsia="pl-PL"/>
              </w:rPr>
              <w:t>mimo ż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e </w:t>
            </w:r>
            <w:r w:rsidR="007145E6">
              <w:rPr>
                <w:rFonts w:cstheme="minorHAnsi"/>
                <w:b/>
                <w:sz w:val="24"/>
                <w:szCs w:val="24"/>
                <w:lang w:eastAsia="pl-PL"/>
              </w:rPr>
              <w:t>istnieją</w:t>
            </w:r>
            <w:r w:rsidR="007145E6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ich np. betonowe zamienniki. </w:t>
            </w:r>
            <w:r w:rsidR="006764CE" w:rsidRPr="0032515E">
              <w:rPr>
                <w:rFonts w:cstheme="minorHAnsi"/>
                <w:b/>
                <w:sz w:val="24"/>
                <w:szCs w:val="24"/>
                <w:lang w:eastAsia="pl-PL"/>
              </w:rPr>
              <w:t>Tam,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gdzie się 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tylko da, </w:t>
            </w:r>
            <w:r w:rsidR="006B06C2" w:rsidRPr="0032515E">
              <w:rPr>
                <w:rFonts w:cstheme="minorHAnsi"/>
                <w:b/>
                <w:sz w:val="24"/>
                <w:szCs w:val="24"/>
                <w:lang w:eastAsia="pl-PL"/>
              </w:rPr>
              <w:t>prace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wspierane są metodami z zakresu ochrony biotechnicznej. Niestety pole do działań metodami biotec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>h</w:t>
            </w:r>
            <w:r w:rsidR="00470B79" w:rsidRPr="0032515E">
              <w:rPr>
                <w:rFonts w:cstheme="minorHAnsi"/>
                <w:b/>
                <w:sz w:val="24"/>
                <w:szCs w:val="24"/>
                <w:lang w:eastAsia="pl-PL"/>
              </w:rPr>
              <w:t>nicznymi jest ograniczone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>, bo brzegi, gdy narażone są na fale sztormowe</w:t>
            </w:r>
            <w:r w:rsidR="007145E6">
              <w:rPr>
                <w:rFonts w:cstheme="minorHAnsi"/>
                <w:b/>
                <w:sz w:val="24"/>
                <w:szCs w:val="24"/>
                <w:lang w:eastAsia="pl-PL"/>
              </w:rPr>
              <w:t>,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bronią się gł</w:t>
            </w:r>
            <w:r w:rsidR="00075BB5">
              <w:rPr>
                <w:rFonts w:cstheme="minorHAnsi"/>
                <w:b/>
                <w:sz w:val="24"/>
                <w:szCs w:val="24"/>
                <w:lang w:eastAsia="pl-PL"/>
              </w:rPr>
              <w:t>ó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wnie dzięki ciężkiej zabudowie. </w:t>
            </w:r>
          </w:p>
          <w:p w14:paraId="56AD37D5" w14:textId="7CE270DB" w:rsidR="00470B79" w:rsidRPr="0032515E" w:rsidRDefault="006B2D74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Drugie ograniczenie </w:t>
            </w:r>
            <w:r w:rsidR="007145E6">
              <w:rPr>
                <w:rFonts w:cstheme="minorHAnsi"/>
                <w:b/>
                <w:sz w:val="24"/>
                <w:szCs w:val="24"/>
                <w:lang w:eastAsia="pl-PL"/>
              </w:rPr>
              <w:t>stanowią</w:t>
            </w:r>
            <w:r w:rsidR="007145E6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>słone środowisko i ubogie</w:t>
            </w:r>
            <w:r w:rsidR="00FC112A" w:rsidRPr="0032515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pia</w:t>
            </w:r>
            <w:r w:rsidRPr="0032515E">
              <w:rPr>
                <w:rFonts w:cstheme="minorHAnsi"/>
                <w:b/>
                <w:sz w:val="24"/>
                <w:szCs w:val="24"/>
                <w:lang w:eastAsia="pl-PL"/>
              </w:rPr>
              <w:t>ski.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 W takich warunkach niewiele 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gatunków 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roślinności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7145E6">
              <w:rPr>
                <w:rFonts w:cstheme="minorHAnsi"/>
                <w:sz w:val="24"/>
                <w:szCs w:val="24"/>
                <w:lang w:eastAsia="pl-PL"/>
              </w:rPr>
              <w:t xml:space="preserve">może przetrwać i dodatkowo 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być </w:t>
            </w:r>
            <w:r w:rsidR="007145E6" w:rsidRPr="0032515E">
              <w:rPr>
                <w:rFonts w:cstheme="minorHAnsi"/>
                <w:sz w:val="24"/>
                <w:szCs w:val="24"/>
                <w:lang w:eastAsia="pl-PL"/>
              </w:rPr>
              <w:t>przydatn</w:t>
            </w:r>
            <w:r w:rsidR="007145E6">
              <w:rPr>
                <w:rFonts w:cstheme="minorHAnsi"/>
                <w:sz w:val="24"/>
                <w:szCs w:val="24"/>
                <w:lang w:eastAsia="pl-PL"/>
              </w:rPr>
              <w:t>ych</w:t>
            </w:r>
            <w:r w:rsidR="007145E6" w:rsidRPr="0032515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w ogranicz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aniu erozji </w:t>
            </w:r>
            <w:r w:rsidR="006764CE" w:rsidRPr="0032515E">
              <w:rPr>
                <w:rFonts w:cstheme="minorHAnsi"/>
                <w:sz w:val="24"/>
                <w:szCs w:val="24"/>
                <w:lang w:eastAsia="pl-PL"/>
              </w:rPr>
              <w:t>wodnej</w:t>
            </w:r>
            <w:r w:rsidR="006764CE">
              <w:rPr>
                <w:rFonts w:cstheme="minorHAnsi"/>
                <w:sz w:val="24"/>
                <w:szCs w:val="24"/>
                <w:lang w:eastAsia="pl-PL"/>
              </w:rPr>
              <w:t xml:space="preserve">, </w:t>
            </w:r>
            <w:r w:rsidR="006764CE" w:rsidRPr="0032515E">
              <w:rPr>
                <w:rFonts w:cstheme="minorHAnsi"/>
                <w:sz w:val="24"/>
                <w:szCs w:val="24"/>
                <w:lang w:eastAsia="pl-PL"/>
              </w:rPr>
              <w:t>głównie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jako zabezpieczenie przed 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spływaniem piasku do mo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rz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a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na skutek deszczu i wietrzenia/unoszeni</w:t>
            </w:r>
            <w:r w:rsidR="00075BB5">
              <w:rPr>
                <w:rFonts w:cstheme="minorHAnsi"/>
                <w:sz w:val="24"/>
                <w:szCs w:val="24"/>
                <w:lang w:eastAsia="pl-PL"/>
              </w:rPr>
              <w:t>a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piasku przez wiatr. W tym celu, przede wsz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ystkim na skarpach</w:t>
            </w:r>
            <w:r w:rsidR="00136A92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 sadzo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n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a jest w postaci </w:t>
            </w:r>
            <w:r w:rsidRPr="00075BB5">
              <w:rPr>
                <w:rFonts w:cstheme="minorHAnsi"/>
                <w:sz w:val="24"/>
                <w:szCs w:val="24"/>
                <w:lang w:eastAsia="pl-PL"/>
              </w:rPr>
              <w:t>żywokołó</w:t>
            </w:r>
            <w:r w:rsidR="00FC112A" w:rsidRPr="00075BB5">
              <w:rPr>
                <w:rFonts w:cstheme="minorHAnsi"/>
                <w:sz w:val="24"/>
                <w:szCs w:val="24"/>
                <w:lang w:eastAsia="pl-PL"/>
              </w:rPr>
              <w:t>w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wierzba kanadyjska. Nie jest to wprawdzie gatun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e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k rodzimy, ale ma </w:t>
            </w:r>
            <w:r w:rsidR="00136A92" w:rsidRPr="0032515E">
              <w:rPr>
                <w:rFonts w:cstheme="minorHAnsi"/>
                <w:sz w:val="24"/>
                <w:szCs w:val="24"/>
                <w:lang w:eastAsia="pl-PL"/>
              </w:rPr>
              <w:t xml:space="preserve">korzenie 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bardzo skutec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z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nie penetrujące pi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as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ek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 i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dobrze się sprawdza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a jej rozkrzewianie 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jest pod stałą kontrolą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. Wier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zba ta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nie migruje zbyt daleko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doskonale czując się 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na sł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onych piaskach. Ponadto, w pod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obn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ych celach ochrony wydm stosowany jest rokitnik i wydrzyce (trawy)</w:t>
            </w:r>
            <w:r w:rsidR="00075BB5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 które </w:t>
            </w:r>
            <w:r w:rsidR="00075BB5">
              <w:rPr>
                <w:rFonts w:cstheme="minorHAnsi"/>
                <w:sz w:val="24"/>
                <w:szCs w:val="24"/>
                <w:lang w:eastAsia="pl-PL"/>
              </w:rPr>
              <w:t>b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eneficjent ostrożnie pozy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s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kuj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e na innych odcin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>k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a</w:t>
            </w:r>
            <w:r w:rsidR="00FC112A" w:rsidRPr="0032515E">
              <w:rPr>
                <w:rFonts w:cstheme="minorHAnsi"/>
                <w:sz w:val="24"/>
                <w:szCs w:val="24"/>
                <w:lang w:eastAsia="pl-PL"/>
              </w:rPr>
              <w:t xml:space="preserve">ch. </w:t>
            </w:r>
          </w:p>
          <w:p w14:paraId="2C30EE49" w14:textId="40C6A8ED" w:rsidR="00E42784" w:rsidRPr="0032515E" w:rsidRDefault="006B2D74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331230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Z możliwości budowy </w:t>
            </w:r>
            <w:r w:rsidR="00DA68D7" w:rsidRPr="00331230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przejść turystycznych itp. </w:t>
            </w:r>
            <w:r w:rsidRPr="00331230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w ramach projektu </w:t>
            </w:r>
            <w:r w:rsidR="00DC7243" w:rsidRPr="00331230">
              <w:rPr>
                <w:rFonts w:cstheme="minorHAnsi"/>
                <w:bCs/>
                <w:sz w:val="24"/>
                <w:szCs w:val="24"/>
                <w:lang w:eastAsia="pl-PL"/>
              </w:rPr>
              <w:t>b</w:t>
            </w:r>
            <w:r w:rsidRPr="00331230">
              <w:rPr>
                <w:rFonts w:cstheme="minorHAnsi"/>
                <w:bCs/>
                <w:sz w:val="24"/>
                <w:szCs w:val="24"/>
                <w:lang w:eastAsia="pl-PL"/>
              </w:rPr>
              <w:t>eneficjent nie skorzystał, gdyż przeoczył t</w:t>
            </w:r>
            <w:r w:rsidR="00DC7243" w:rsidRPr="00331230">
              <w:rPr>
                <w:rFonts w:cstheme="minorHAnsi"/>
                <w:bCs/>
                <w:sz w:val="24"/>
                <w:szCs w:val="24"/>
                <w:lang w:eastAsia="pl-PL"/>
              </w:rPr>
              <w:t>ą</w:t>
            </w:r>
            <w:r w:rsidRPr="00331230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 możliwość. Nie byłaby ona w skali ważności elementem pierwszej potrzeby,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 xml:space="preserve"> więc </w:t>
            </w:r>
            <w:r w:rsidR="002B3CC5">
              <w:rPr>
                <w:rFonts w:cstheme="minorHAnsi"/>
                <w:sz w:val="24"/>
                <w:szCs w:val="24"/>
                <w:lang w:eastAsia="pl-PL"/>
              </w:rPr>
              <w:t>prawdopodobnie</w:t>
            </w:r>
            <w:r w:rsidR="002B3CC5" w:rsidRPr="0032515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>dobrze się stało, ż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e środki zostały skoncentrowane na kwestiach najważniejszych. W aspekcie </w:t>
            </w:r>
            <w:r w:rsidR="002B3CC5">
              <w:rPr>
                <w:rFonts w:cstheme="minorHAnsi"/>
                <w:sz w:val="24"/>
                <w:szCs w:val="24"/>
                <w:lang w:eastAsia="pl-PL"/>
              </w:rPr>
              <w:t xml:space="preserve">kanalizacji ruchu </w:t>
            </w:r>
            <w:r w:rsidR="006764CE">
              <w:rPr>
                <w:rFonts w:cstheme="minorHAnsi"/>
                <w:sz w:val="24"/>
                <w:szCs w:val="24"/>
                <w:lang w:eastAsia="pl-PL"/>
              </w:rPr>
              <w:t>turystycznego</w:t>
            </w:r>
            <w:r w:rsidR="006764CE" w:rsidRPr="0032515E">
              <w:rPr>
                <w:rFonts w:cstheme="minorHAnsi"/>
                <w:sz w:val="24"/>
                <w:szCs w:val="24"/>
                <w:lang w:eastAsia="pl-PL"/>
              </w:rPr>
              <w:t xml:space="preserve"> beneficjent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 xml:space="preserve"> wspó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>łp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>racuje z gminami, które przejmują znaczny ciężar tych zadań</w:t>
            </w:r>
            <w:r w:rsidR="002B3CC5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 xml:space="preserve"> z budow</w:t>
            </w:r>
            <w:r w:rsidR="00DC7243">
              <w:rPr>
                <w:rFonts w:cstheme="minorHAnsi"/>
                <w:sz w:val="24"/>
                <w:szCs w:val="24"/>
                <w:lang w:eastAsia="pl-PL"/>
              </w:rPr>
              <w:t>ą</w:t>
            </w:r>
            <w:r w:rsidRPr="0032515E">
              <w:rPr>
                <w:rFonts w:cstheme="minorHAnsi"/>
                <w:sz w:val="24"/>
                <w:szCs w:val="24"/>
                <w:lang w:eastAsia="pl-PL"/>
              </w:rPr>
              <w:t xml:space="preserve"> prz</w:t>
            </w:r>
            <w:r w:rsidR="000D2A2F" w:rsidRPr="0032515E">
              <w:rPr>
                <w:rFonts w:cstheme="minorHAnsi"/>
                <w:sz w:val="24"/>
                <w:szCs w:val="24"/>
                <w:lang w:eastAsia="pl-PL"/>
              </w:rPr>
              <w:t>ejść włącznie.</w:t>
            </w:r>
          </w:p>
        </w:tc>
      </w:tr>
      <w:tr w:rsidR="00866787" w:rsidRPr="0032515E" w14:paraId="5C09236C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015BB754" w:rsidR="00866787" w:rsidRPr="0032515E" w:rsidRDefault="00EA7A15" w:rsidP="0032515E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32515E" w14:paraId="2069648E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5B17AB32" w:rsidR="00EA7A15" w:rsidRPr="0032515E" w:rsidRDefault="00CA01D8" w:rsidP="0032515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32515E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32515E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32515E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32515E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32515E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71FA8C60" w14:textId="311E2B51" w:rsidR="004B2BCA" w:rsidRPr="0032515E" w:rsidRDefault="00B12E32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b/>
                <w:bCs/>
                <w:sz w:val="24"/>
                <w:szCs w:val="24"/>
              </w:rPr>
              <w:t xml:space="preserve">Wpływ projektu na lepsze przystosowanie do zmian klimatu należy ocenić jako istotny. </w:t>
            </w:r>
            <w:r w:rsidR="006038CE">
              <w:rPr>
                <w:rFonts w:cstheme="minorHAnsi"/>
                <w:sz w:val="24"/>
                <w:szCs w:val="24"/>
              </w:rPr>
              <w:t>P</w:t>
            </w:r>
            <w:r w:rsidR="00E759B8" w:rsidRPr="0032515E">
              <w:rPr>
                <w:rFonts w:cstheme="minorHAnsi"/>
                <w:sz w:val="24"/>
                <w:szCs w:val="24"/>
              </w:rPr>
              <w:t xml:space="preserve">rognozowane zmiany klimatu, w tym m.in. wzrost siły, </w:t>
            </w:r>
            <w:r w:rsidR="004B2BCA" w:rsidRPr="0032515E">
              <w:rPr>
                <w:rFonts w:cstheme="minorHAnsi"/>
                <w:sz w:val="24"/>
                <w:szCs w:val="24"/>
              </w:rPr>
              <w:t>liczby i czasu trwania sztormów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E759B8" w:rsidRPr="0032515E">
              <w:rPr>
                <w:rFonts w:cstheme="minorHAnsi"/>
                <w:sz w:val="24"/>
                <w:szCs w:val="24"/>
              </w:rPr>
              <w:t>mogą mieć negatywny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E759B8" w:rsidRPr="0032515E">
              <w:rPr>
                <w:rFonts w:cstheme="minorHAnsi"/>
                <w:sz w:val="24"/>
                <w:szCs w:val="24"/>
              </w:rPr>
              <w:t xml:space="preserve">wpływ na brzegi piaszczyste </w:t>
            </w:r>
            <w:r w:rsidRPr="0032515E">
              <w:rPr>
                <w:rFonts w:cstheme="minorHAnsi"/>
                <w:sz w:val="24"/>
                <w:szCs w:val="24"/>
              </w:rPr>
              <w:t>(z punktu widzenia ich użyteczności dla człowieka)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. Wpływ ten objawiać się będzie </w:t>
            </w:r>
            <w:r w:rsidR="00E759B8" w:rsidRPr="0032515E">
              <w:rPr>
                <w:rFonts w:cstheme="minorHAnsi"/>
                <w:sz w:val="24"/>
                <w:szCs w:val="24"/>
              </w:rPr>
              <w:t>poprzez zwężanie plaż i przesunięcie się linii brzegowej na obszar obecnego lądu, erozję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E759B8" w:rsidRPr="0032515E">
              <w:rPr>
                <w:rFonts w:cstheme="minorHAnsi"/>
                <w:sz w:val="24"/>
                <w:szCs w:val="24"/>
              </w:rPr>
              <w:t xml:space="preserve">wydm i klifów, zwiększenie odbrzegowego </w:t>
            </w:r>
            <w:r w:rsidR="00E759B8" w:rsidRPr="0032515E">
              <w:rPr>
                <w:rFonts w:cstheme="minorHAnsi"/>
                <w:sz w:val="24"/>
                <w:szCs w:val="24"/>
              </w:rPr>
              <w:lastRenderedPageBreak/>
              <w:t>transportu osadów z plaż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y i wydmy na </w:t>
            </w:r>
            <w:r w:rsidR="00E759B8" w:rsidRPr="0032515E">
              <w:rPr>
                <w:rFonts w:cstheme="minorHAnsi"/>
                <w:sz w:val="24"/>
                <w:szCs w:val="24"/>
              </w:rPr>
              <w:t>przybrzeże, erozję zaplecza budowli trwałych i niszczenie opasek i falochronów, zwię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kszenie </w:t>
            </w:r>
            <w:r w:rsidR="00E759B8" w:rsidRPr="0032515E">
              <w:rPr>
                <w:rFonts w:cstheme="minorHAnsi"/>
                <w:sz w:val="24"/>
                <w:szCs w:val="24"/>
              </w:rPr>
              <w:t>liczby katastrof brzegowych (nagłych zmian brzegowych) w rejonach podlegających silnym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 sztormom. W tym wymiarze </w:t>
            </w:r>
            <w:r w:rsidR="004B2BCA" w:rsidRPr="00331230">
              <w:rPr>
                <w:rFonts w:cstheme="minorHAnsi"/>
                <w:b/>
                <w:bCs/>
                <w:sz w:val="24"/>
                <w:szCs w:val="24"/>
              </w:rPr>
              <w:t xml:space="preserve">tworzenie ubezpieczeń brzegu </w:t>
            </w:r>
            <w:r w:rsidR="006038CE" w:rsidRPr="00331230">
              <w:rPr>
                <w:rFonts w:cstheme="minorHAnsi"/>
                <w:b/>
                <w:bCs/>
                <w:sz w:val="24"/>
                <w:szCs w:val="24"/>
              </w:rPr>
              <w:t>wpływa</w:t>
            </w:r>
            <w:r w:rsidR="006038CE">
              <w:rPr>
                <w:rFonts w:cstheme="minorHAnsi"/>
                <w:sz w:val="24"/>
                <w:szCs w:val="24"/>
              </w:rPr>
              <w:t xml:space="preserve"> na</w:t>
            </w:r>
            <w:r w:rsidR="004B2BCA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038CE" w:rsidRPr="0032515E">
              <w:rPr>
                <w:rFonts w:cstheme="minorHAnsi"/>
                <w:b/>
                <w:sz w:val="24"/>
                <w:szCs w:val="24"/>
              </w:rPr>
              <w:t>lepsz</w:t>
            </w:r>
            <w:r w:rsidR="006038CE">
              <w:rPr>
                <w:rFonts w:cstheme="minorHAnsi"/>
                <w:b/>
                <w:sz w:val="24"/>
                <w:szCs w:val="24"/>
              </w:rPr>
              <w:t>e</w:t>
            </w:r>
            <w:r w:rsidR="006038CE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B2BCA" w:rsidRPr="0032515E">
              <w:rPr>
                <w:rFonts w:cstheme="minorHAnsi"/>
                <w:b/>
                <w:sz w:val="24"/>
                <w:szCs w:val="24"/>
              </w:rPr>
              <w:t>przystosowanie do zmian klimatu i wahań pogodowych. To</w:t>
            </w:r>
            <w:r w:rsidR="004B2BC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4B2BCA" w:rsidRPr="0032515E">
              <w:rPr>
                <w:rFonts w:cstheme="minorHAnsi"/>
                <w:b/>
                <w:sz w:val="24"/>
                <w:szCs w:val="24"/>
              </w:rPr>
              <w:t xml:space="preserve">lepsze przystosowanie można mierzyć za pomocą prostego wskaźnika </w:t>
            </w:r>
            <w:r w:rsidR="005B0CC0" w:rsidRPr="0032515E">
              <w:rPr>
                <w:rFonts w:cstheme="minorHAnsi"/>
                <w:b/>
                <w:sz w:val="24"/>
                <w:szCs w:val="24"/>
              </w:rPr>
              <w:t>długości (</w:t>
            </w:r>
            <w:r w:rsidR="004B2BCA" w:rsidRPr="0032515E">
              <w:rPr>
                <w:rFonts w:cstheme="minorHAnsi"/>
                <w:b/>
                <w:sz w:val="24"/>
                <w:szCs w:val="24"/>
              </w:rPr>
              <w:t>km</w:t>
            </w:r>
            <w:r w:rsidR="005B0CC0" w:rsidRPr="0032515E">
              <w:rPr>
                <w:rFonts w:cstheme="minorHAnsi"/>
                <w:b/>
                <w:sz w:val="24"/>
                <w:szCs w:val="24"/>
              </w:rPr>
              <w:t>)</w:t>
            </w:r>
            <w:r w:rsidR="004B2BCA" w:rsidRPr="0032515E">
              <w:rPr>
                <w:rFonts w:cstheme="minorHAnsi"/>
                <w:b/>
                <w:sz w:val="24"/>
                <w:szCs w:val="24"/>
              </w:rPr>
              <w:t xml:space="preserve"> umocnionego brzegu</w:t>
            </w:r>
            <w:r w:rsidR="004B2BCA" w:rsidRPr="0032515E">
              <w:rPr>
                <w:rFonts w:cstheme="minorHAnsi"/>
                <w:sz w:val="24"/>
                <w:szCs w:val="24"/>
              </w:rPr>
              <w:t>.</w:t>
            </w:r>
          </w:p>
          <w:p w14:paraId="4A685034" w14:textId="45AE47F3" w:rsidR="00E759B8" w:rsidRPr="0032515E" w:rsidRDefault="00B12E32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31230">
              <w:rPr>
                <w:rFonts w:cstheme="minorHAnsi"/>
                <w:b/>
                <w:bCs/>
                <w:sz w:val="24"/>
                <w:szCs w:val="24"/>
              </w:rPr>
              <w:t>Wpływ projektu na przeciwdziałania czynnikom i zjawiskom powodującym spadek różnorodności biologicznej należy ocenić jako niewielki.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759B8" w:rsidRPr="0032515E">
              <w:rPr>
                <w:rFonts w:cstheme="minorHAnsi"/>
                <w:sz w:val="24"/>
                <w:szCs w:val="24"/>
              </w:rPr>
              <w:t>Ochrona i stabilizacja brzegu morskiego na wskazanych odcinkach przyczyni się</w:t>
            </w:r>
            <w:r w:rsidR="005B0CC0" w:rsidRPr="0032515E">
              <w:rPr>
                <w:rFonts w:cstheme="minorHAnsi"/>
                <w:sz w:val="24"/>
                <w:szCs w:val="24"/>
              </w:rPr>
              <w:t xml:space="preserve"> do ochrony plaż i klifów przed </w:t>
            </w:r>
            <w:r w:rsidR="00E759B8" w:rsidRPr="0032515E">
              <w:rPr>
                <w:rFonts w:cstheme="minorHAnsi"/>
                <w:sz w:val="24"/>
                <w:szCs w:val="24"/>
              </w:rPr>
              <w:t xml:space="preserve">erozją morską. </w:t>
            </w:r>
            <w:r>
              <w:rPr>
                <w:rFonts w:cstheme="minorHAnsi"/>
                <w:sz w:val="24"/>
                <w:szCs w:val="24"/>
              </w:rPr>
              <w:t>To, czy efekty te będą korzystne dla środowiska przyrodniczego, z</w:t>
            </w:r>
            <w:r w:rsidR="00FF6616" w:rsidRPr="0032515E">
              <w:rPr>
                <w:rFonts w:cstheme="minorHAnsi"/>
                <w:sz w:val="24"/>
                <w:szCs w:val="24"/>
              </w:rPr>
              <w:t xml:space="preserve">ależy w dużym stopniu od </w:t>
            </w:r>
            <w:r>
              <w:rPr>
                <w:rFonts w:cstheme="minorHAnsi"/>
                <w:sz w:val="24"/>
                <w:szCs w:val="24"/>
              </w:rPr>
              <w:t>zastosowanych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FF6616" w:rsidRPr="0032515E">
              <w:rPr>
                <w:rFonts w:cstheme="minorHAnsi"/>
                <w:sz w:val="24"/>
                <w:szCs w:val="24"/>
              </w:rPr>
              <w:t xml:space="preserve">metod. W tym względzie </w:t>
            </w:r>
            <w:r w:rsidR="00FF6616" w:rsidRPr="0032515E">
              <w:rPr>
                <w:rFonts w:cstheme="minorHAnsi"/>
                <w:b/>
                <w:sz w:val="24"/>
                <w:szCs w:val="24"/>
              </w:rPr>
              <w:t>największą wartość mają b</w:t>
            </w:r>
            <w:r w:rsidR="00E759B8" w:rsidRPr="0032515E">
              <w:rPr>
                <w:rFonts w:cstheme="minorHAnsi"/>
                <w:b/>
                <w:sz w:val="24"/>
                <w:szCs w:val="24"/>
              </w:rPr>
              <w:t>iologiczne metody umacniania brzegu</w:t>
            </w:r>
            <w:r w:rsidR="00FF6616" w:rsidRPr="0032515E">
              <w:rPr>
                <w:rFonts w:cstheme="minorHAnsi"/>
                <w:b/>
                <w:sz w:val="24"/>
                <w:szCs w:val="24"/>
              </w:rPr>
              <w:t>. P</w:t>
            </w:r>
            <w:r w:rsidR="00E759B8" w:rsidRPr="0032515E">
              <w:rPr>
                <w:rFonts w:cstheme="minorHAnsi"/>
                <w:b/>
                <w:sz w:val="24"/>
                <w:szCs w:val="24"/>
              </w:rPr>
              <w:t xml:space="preserve">olegają na nasadzeniach roślinności lub </w:t>
            </w:r>
            <w:r w:rsidRPr="0032515E">
              <w:rPr>
                <w:rFonts w:cstheme="minorHAnsi"/>
                <w:b/>
                <w:sz w:val="24"/>
                <w:szCs w:val="24"/>
              </w:rPr>
              <w:t>używani</w:t>
            </w:r>
            <w:r>
              <w:rPr>
                <w:rFonts w:cstheme="minorHAnsi"/>
                <w:b/>
                <w:sz w:val="24"/>
                <w:szCs w:val="24"/>
              </w:rPr>
              <w:t>u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759B8" w:rsidRPr="0032515E">
              <w:rPr>
                <w:rFonts w:cstheme="minorHAnsi"/>
                <w:b/>
                <w:sz w:val="24"/>
                <w:szCs w:val="24"/>
              </w:rPr>
              <w:t>ich elementów</w:t>
            </w:r>
            <w:r w:rsidR="007A0520">
              <w:rPr>
                <w:rFonts w:cstheme="minorHAnsi"/>
                <w:b/>
                <w:sz w:val="24"/>
                <w:szCs w:val="24"/>
              </w:rPr>
              <w:t>,</w:t>
            </w:r>
            <w:r w:rsidR="00E759B8" w:rsidRPr="0032515E">
              <w:rPr>
                <w:rFonts w:cstheme="minorHAnsi"/>
                <w:b/>
                <w:sz w:val="24"/>
                <w:szCs w:val="24"/>
              </w:rPr>
              <w:t xml:space="preserve"> takich jak łodygi i gałęzie</w:t>
            </w:r>
            <w:r>
              <w:rPr>
                <w:rFonts w:cstheme="minorHAnsi"/>
                <w:b/>
                <w:sz w:val="24"/>
                <w:szCs w:val="24"/>
              </w:rPr>
              <w:t>,</w:t>
            </w:r>
            <w:r w:rsidR="00E759B8" w:rsidRPr="0032515E">
              <w:rPr>
                <w:rFonts w:cstheme="minorHAnsi"/>
                <w:b/>
                <w:sz w:val="24"/>
                <w:szCs w:val="24"/>
              </w:rPr>
              <w:t xml:space="preserve"> w celu ustabilizowania podłoża.</w:t>
            </w:r>
            <w:r w:rsidR="00FF6616" w:rsidRPr="0032515E">
              <w:rPr>
                <w:rFonts w:cstheme="minorHAnsi"/>
                <w:b/>
                <w:sz w:val="24"/>
                <w:szCs w:val="24"/>
              </w:rPr>
              <w:t xml:space="preserve"> W jakimś wymiarze umacnianie wydm roślinnością</w:t>
            </w:r>
            <w:r w:rsidR="007A0520">
              <w:rPr>
                <w:rFonts w:cstheme="minorHAnsi"/>
                <w:b/>
                <w:sz w:val="24"/>
                <w:szCs w:val="24"/>
              </w:rPr>
              <w:t>,</w:t>
            </w:r>
            <w:r w:rsidR="00FF6616" w:rsidRPr="0032515E">
              <w:rPr>
                <w:rFonts w:cstheme="minorHAnsi"/>
                <w:b/>
                <w:sz w:val="24"/>
                <w:szCs w:val="24"/>
              </w:rPr>
              <w:t xml:space="preserve"> mimo że ma za zadanie zapobieganie erozji, jest też tworzeniem siedlisk dla różnych gatunków w strefie nadbrzeżnej. </w:t>
            </w:r>
          </w:p>
          <w:p w14:paraId="1ED9BF86" w14:textId="4A0B12B6" w:rsidR="00E759B8" w:rsidRPr="0032515E" w:rsidRDefault="007E4324" w:rsidP="0032515E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Korzystne przyrodniczo mogą być </w:t>
            </w:r>
            <w:r w:rsidR="00E759B8" w:rsidRPr="0032515E">
              <w:rPr>
                <w:rFonts w:cstheme="minorHAnsi"/>
                <w:sz w:val="24"/>
                <w:szCs w:val="24"/>
              </w:rPr>
              <w:t>następujące biotechniczne sposoby utrwalania powierzchni wydm:</w:t>
            </w:r>
          </w:p>
          <w:p w14:paraId="5426C3D9" w14:textId="77777777" w:rsidR="006764CE" w:rsidRDefault="00E759B8" w:rsidP="0033123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sadzenie trawy (piaskownicy zwyczajnej) w kwadraty lub grupami na mniejszych</w:t>
            </w:r>
            <w:r w:rsidR="006764CE">
              <w:rPr>
                <w:rFonts w:cstheme="minorHAnsi"/>
                <w:sz w:val="24"/>
                <w:szCs w:val="24"/>
              </w:rPr>
              <w:t xml:space="preserve"> </w:t>
            </w:r>
            <w:r w:rsidRPr="00331230">
              <w:rPr>
                <w:rFonts w:cstheme="minorHAnsi"/>
                <w:sz w:val="24"/>
                <w:szCs w:val="24"/>
              </w:rPr>
              <w:t>powierzchniach;</w:t>
            </w:r>
            <w:r w:rsidR="006764C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F213D81" w14:textId="159CF6E5" w:rsidR="00E759B8" w:rsidRPr="00331230" w:rsidRDefault="00E759B8" w:rsidP="0033123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12E32">
              <w:rPr>
                <w:rFonts w:cstheme="minorHAnsi"/>
                <w:sz w:val="24"/>
                <w:szCs w:val="24"/>
              </w:rPr>
              <w:t xml:space="preserve">sadzenie sosny w rzędach na potencjalnie rozwiewanych powierzchniach </w:t>
            </w:r>
            <w:r w:rsidR="006764CE" w:rsidRPr="00B12E32">
              <w:rPr>
                <w:rFonts w:cstheme="minorHAnsi"/>
                <w:sz w:val="24"/>
                <w:szCs w:val="24"/>
              </w:rPr>
              <w:t>wydm</w:t>
            </w:r>
            <w:r w:rsidR="006764CE" w:rsidRPr="00331230">
              <w:rPr>
                <w:rFonts w:cstheme="minorHAnsi"/>
                <w:sz w:val="24"/>
                <w:szCs w:val="24"/>
              </w:rPr>
              <w:t xml:space="preserve"> (</w:t>
            </w:r>
            <w:r w:rsidRPr="00331230">
              <w:rPr>
                <w:rFonts w:cstheme="minorHAnsi"/>
                <w:sz w:val="24"/>
                <w:szCs w:val="24"/>
              </w:rPr>
              <w:t>najczęściej szarych z murawą napiaskową);</w:t>
            </w:r>
          </w:p>
          <w:p w14:paraId="33B778EB" w14:textId="3C13CEC8" w:rsidR="00E759B8" w:rsidRPr="00331230" w:rsidRDefault="00E759B8" w:rsidP="0033123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 xml:space="preserve">wykonanie płotków utrwalających z trzciny </w:t>
            </w:r>
            <w:r w:rsidR="007E4324" w:rsidRPr="00331230">
              <w:rPr>
                <w:rFonts w:cstheme="minorHAnsi"/>
                <w:sz w:val="24"/>
                <w:szCs w:val="24"/>
              </w:rPr>
              <w:t>lub faszyny</w:t>
            </w:r>
            <w:r w:rsidR="007A0520" w:rsidRPr="00331230">
              <w:rPr>
                <w:rFonts w:cstheme="minorHAnsi"/>
                <w:sz w:val="24"/>
                <w:szCs w:val="24"/>
              </w:rPr>
              <w:t>;</w:t>
            </w:r>
          </w:p>
          <w:p w14:paraId="322CC3FF" w14:textId="76417C31" w:rsidR="007E4324" w:rsidRPr="00331230" w:rsidRDefault="00E759B8" w:rsidP="0033123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sadzenie zrzezów wikliny w obrębie płotków wykonanych innymi metodami</w:t>
            </w:r>
            <w:r w:rsidR="007A0520" w:rsidRPr="00331230">
              <w:rPr>
                <w:rFonts w:cstheme="minorHAnsi"/>
                <w:sz w:val="24"/>
                <w:szCs w:val="24"/>
              </w:rPr>
              <w:t>;</w:t>
            </w:r>
          </w:p>
          <w:p w14:paraId="7D001DD2" w14:textId="49465A69" w:rsidR="007E4324" w:rsidRPr="00331230" w:rsidRDefault="007E4324" w:rsidP="0033123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31230">
              <w:rPr>
                <w:rFonts w:cstheme="minorHAnsi"/>
                <w:sz w:val="24"/>
                <w:szCs w:val="24"/>
              </w:rPr>
              <w:t>sadzenie wierzby.</w:t>
            </w:r>
          </w:p>
          <w:p w14:paraId="4CB37FCB" w14:textId="67AC0798" w:rsidR="00FF6616" w:rsidRPr="0032515E" w:rsidRDefault="00FF6616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color w:val="808080" w:themeColor="background1" w:themeShade="80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 xml:space="preserve">W ramach przedmiotowego projektu </w:t>
            </w:r>
            <w:r w:rsidR="00DC7243">
              <w:rPr>
                <w:rFonts w:cstheme="minorHAnsi"/>
                <w:b/>
                <w:sz w:val="24"/>
                <w:szCs w:val="24"/>
              </w:rPr>
              <w:t>b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eneficjent wykona bardzo </w:t>
            </w:r>
            <w:r w:rsidR="00B12E32">
              <w:rPr>
                <w:rFonts w:cstheme="minorHAnsi"/>
                <w:b/>
                <w:sz w:val="24"/>
                <w:szCs w:val="24"/>
              </w:rPr>
              <w:t>pewien</w:t>
            </w:r>
            <w:r w:rsidR="00B12E32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</w:rPr>
              <w:t>zakres tego typu prac</w:t>
            </w:r>
            <w:r w:rsidR="00B12E32">
              <w:rPr>
                <w:rFonts w:cstheme="minorHAnsi"/>
                <w:b/>
                <w:sz w:val="24"/>
                <w:szCs w:val="24"/>
              </w:rPr>
              <w:t xml:space="preserve"> -</w:t>
            </w:r>
            <w:r w:rsidR="00B12E32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b/>
                <w:sz w:val="24"/>
                <w:szCs w:val="24"/>
              </w:rPr>
              <w:t>będą one miały charakter uzupełniający</w:t>
            </w:r>
            <w:r w:rsidR="007E4324" w:rsidRPr="0032515E">
              <w:rPr>
                <w:rFonts w:cstheme="minorHAnsi"/>
                <w:b/>
                <w:sz w:val="24"/>
                <w:szCs w:val="24"/>
              </w:rPr>
              <w:t xml:space="preserve"> opaski brzegowe i zabezpieczeni</w:t>
            </w:r>
            <w:r w:rsidR="00DC7243">
              <w:rPr>
                <w:rFonts w:cstheme="minorHAnsi"/>
                <w:b/>
                <w:sz w:val="24"/>
                <w:szCs w:val="24"/>
              </w:rPr>
              <w:t>a</w:t>
            </w:r>
            <w:r w:rsidR="007E4324" w:rsidRPr="0032515E">
              <w:rPr>
                <w:rFonts w:cstheme="minorHAnsi"/>
                <w:b/>
                <w:sz w:val="24"/>
                <w:szCs w:val="24"/>
              </w:rPr>
              <w:t xml:space="preserve"> skarp. </w:t>
            </w:r>
          </w:p>
        </w:tc>
      </w:tr>
      <w:tr w:rsidR="00EF4EE6" w:rsidRPr="0032515E" w14:paraId="09CC02FD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14513624" w:rsidR="00EF4EE6" w:rsidRPr="0032515E" w:rsidRDefault="002C5E37" w:rsidP="0032515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32515E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86C13E0" w14:textId="59BA4D72" w:rsidR="000D2A2F" w:rsidRPr="0032515E" w:rsidRDefault="00C72AEE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Projekt ma wpływ bezpośredni i pośredni na sferę gospodarczą</w:t>
            </w:r>
            <w:r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="000D2A2F" w:rsidRPr="0032515E">
              <w:rPr>
                <w:rFonts w:cstheme="minorHAnsi"/>
                <w:sz w:val="24"/>
                <w:szCs w:val="24"/>
              </w:rPr>
              <w:t>Niepotwierdzone</w:t>
            </w:r>
            <w:r w:rsidR="00B12E32">
              <w:rPr>
                <w:rFonts w:cstheme="minorHAnsi"/>
                <w:sz w:val="24"/>
                <w:szCs w:val="24"/>
              </w:rPr>
              <w:t>,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 dostępne w mediach dane </w:t>
            </w:r>
            <w:r w:rsidR="00B12E32">
              <w:rPr>
                <w:rFonts w:cstheme="minorHAnsi"/>
                <w:sz w:val="24"/>
                <w:szCs w:val="24"/>
              </w:rPr>
              <w:t>wskazują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, że </w:t>
            </w:r>
            <w:r w:rsidR="0091275F" w:rsidRPr="0032515E">
              <w:rPr>
                <w:rFonts w:cstheme="minorHAnsi"/>
                <w:sz w:val="24"/>
                <w:szCs w:val="24"/>
              </w:rPr>
              <w:t xml:space="preserve">Bałtyk zabiera corocznie 50 ha lądu o wartości 500 mln zł. Erozji systematycznie ulega całe wybrzeże, </w:t>
            </w:r>
            <w:r w:rsidR="00B12E32">
              <w:rPr>
                <w:rFonts w:cstheme="minorHAnsi"/>
                <w:sz w:val="24"/>
                <w:szCs w:val="24"/>
              </w:rPr>
              <w:t>z czego</w:t>
            </w:r>
            <w:r w:rsidR="00B12E32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91275F" w:rsidRPr="0032515E">
              <w:rPr>
                <w:rFonts w:cstheme="minorHAnsi"/>
                <w:sz w:val="24"/>
                <w:szCs w:val="24"/>
              </w:rPr>
              <w:t xml:space="preserve">ponad połowa intensywnie </w:t>
            </w:r>
            <w:r w:rsidR="00B12E32">
              <w:rPr>
                <w:rFonts w:cstheme="minorHAnsi"/>
                <w:sz w:val="24"/>
                <w:szCs w:val="24"/>
              </w:rPr>
              <w:t>(</w:t>
            </w:r>
            <w:r w:rsidR="0091275F" w:rsidRPr="0032515E">
              <w:rPr>
                <w:rFonts w:cstheme="minorHAnsi"/>
                <w:sz w:val="24"/>
                <w:szCs w:val="24"/>
              </w:rPr>
              <w:t>w niektórych miejscach ziemia cofa się o ponad metr w ciągu roku</w:t>
            </w:r>
            <w:r w:rsidR="00B12E32">
              <w:rPr>
                <w:rFonts w:cstheme="minorHAnsi"/>
                <w:sz w:val="24"/>
                <w:szCs w:val="24"/>
              </w:rPr>
              <w:t>)</w:t>
            </w:r>
            <w:r w:rsidR="0091275F" w:rsidRPr="0032515E">
              <w:rPr>
                <w:rFonts w:cstheme="minorHAnsi"/>
                <w:sz w:val="24"/>
                <w:szCs w:val="24"/>
              </w:rPr>
              <w:t>.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 Beneficjent nie tylko nie potwierdza tych informacji, ale je dementuje.</w:t>
            </w:r>
            <w:r w:rsidR="00B12E32">
              <w:rPr>
                <w:rFonts w:cstheme="minorHAnsi"/>
                <w:sz w:val="24"/>
                <w:szCs w:val="24"/>
              </w:rPr>
              <w:t xml:space="preserve"> </w:t>
            </w:r>
            <w:r w:rsidR="00B12E32">
              <w:rPr>
                <w:rFonts w:cstheme="minorHAnsi"/>
                <w:b/>
                <w:sz w:val="24"/>
                <w:szCs w:val="24"/>
              </w:rPr>
              <w:t>O</w:t>
            </w:r>
            <w:r w:rsidR="000D2A2F" w:rsidRPr="0032515E">
              <w:rPr>
                <w:rFonts w:cstheme="minorHAnsi"/>
                <w:b/>
                <w:sz w:val="24"/>
                <w:szCs w:val="24"/>
              </w:rPr>
              <w:t>dporność brzegu morskiego jest zróżnicowana, co wiąże się ze zmiennością uwarunkowań hydrodynamicznych,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D2A2F" w:rsidRPr="0032515E">
              <w:rPr>
                <w:rFonts w:cstheme="minorHAnsi"/>
                <w:b/>
                <w:sz w:val="24"/>
                <w:szCs w:val="24"/>
              </w:rPr>
              <w:t>stopniem zainwestowania terenu oraz istnieniem budowli ochrony brzegów.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 Cofnięcie podstawy wydmy w stronę lądu może osiągnąć od kilku metrów w czasie przeciętnego sztormu do ponad 20 metrów w czasie wielkich wezbrań sztormowych. W takich syt</w:t>
            </w:r>
            <w:r w:rsidR="00811BBD" w:rsidRPr="0032515E">
              <w:rPr>
                <w:rFonts w:cstheme="minorHAnsi"/>
                <w:sz w:val="24"/>
                <w:szCs w:val="24"/>
              </w:rPr>
              <w:t>u</w:t>
            </w:r>
            <w:r w:rsidR="000D2A2F" w:rsidRPr="0032515E">
              <w:rPr>
                <w:rFonts w:cstheme="minorHAnsi"/>
                <w:sz w:val="24"/>
                <w:szCs w:val="24"/>
              </w:rPr>
              <w:t>acjach tam</w:t>
            </w:r>
            <w:r w:rsidR="00811BBD" w:rsidRPr="0032515E">
              <w:rPr>
                <w:rFonts w:cstheme="minorHAnsi"/>
                <w:sz w:val="24"/>
                <w:szCs w:val="24"/>
              </w:rPr>
              <w:t>,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 gdzie pozwa</w:t>
            </w:r>
            <w:r w:rsidR="00811BBD" w:rsidRPr="0032515E">
              <w:rPr>
                <w:rFonts w:cstheme="minorHAnsi"/>
                <w:sz w:val="24"/>
                <w:szCs w:val="24"/>
              </w:rPr>
              <w:t>lają środ</w:t>
            </w:r>
            <w:r w:rsidR="000D2A2F" w:rsidRPr="0032515E">
              <w:rPr>
                <w:rFonts w:cstheme="minorHAnsi"/>
                <w:sz w:val="24"/>
                <w:szCs w:val="24"/>
              </w:rPr>
              <w:t>ki techniczne</w:t>
            </w:r>
            <w:r w:rsidR="00B12E32">
              <w:rPr>
                <w:rFonts w:cstheme="minorHAnsi"/>
                <w:sz w:val="24"/>
                <w:szCs w:val="24"/>
              </w:rPr>
              <w:t>,</w:t>
            </w:r>
            <w:r w:rsidR="000D2A2F" w:rsidRPr="0032515E">
              <w:rPr>
                <w:rFonts w:cstheme="minorHAnsi"/>
                <w:sz w:val="24"/>
                <w:szCs w:val="24"/>
              </w:rPr>
              <w:t xml:space="preserve"> dokonuje się niezbędnych napraw wyerodowanego nabrzeża</w:t>
            </w:r>
            <w:r w:rsidR="00811BBD"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 xml:space="preserve">Jest to ciągła i kosztowna walka o utrzymanie linii brzegowej, która w niektórych 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lastRenderedPageBreak/>
              <w:t xml:space="preserve">przypadkach się nie udaje i morze na trwałe zajmuje jakieś kawałki lądu. Wówczas właścicielom 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wyerodowanego terenu 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 xml:space="preserve">przysługuje odszkodowanie ze Skarbu Państwa. Sytuacje takie nie są jednak częste. 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Nie jest też ewidentne, że w ten sposób działania zabezpieczające powodują oszczędności w budżecie Państwa. 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>Niekiedy chronienie przed zalaniem jakiegoś skrawka brzegu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 okazuje się mniej opłacalne niż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 xml:space="preserve"> wypłacenie odszkodowania, bo sam teren nie ma większej wartości materialnej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, zaś skala koniecznych środków technicznych 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jest </w:t>
            </w:r>
            <w:r w:rsidRPr="0032515E">
              <w:rPr>
                <w:rFonts w:cstheme="minorHAnsi"/>
                <w:b/>
                <w:sz w:val="24"/>
                <w:szCs w:val="24"/>
              </w:rPr>
              <w:t>zbyt kosztowna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>.</w:t>
            </w:r>
            <w:r w:rsidR="00811BBD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>Podstawą</w:t>
            </w:r>
            <w:r w:rsidR="00811BBD" w:rsidRPr="0032515E">
              <w:rPr>
                <w:rFonts w:cstheme="minorHAnsi"/>
                <w:sz w:val="24"/>
                <w:szCs w:val="24"/>
              </w:rPr>
              <w:t xml:space="preserve"> skutecznego działania jest </w:t>
            </w:r>
            <w:r w:rsidRPr="0032515E">
              <w:rPr>
                <w:rFonts w:cstheme="minorHAnsi"/>
                <w:sz w:val="24"/>
                <w:szCs w:val="24"/>
              </w:rPr>
              <w:t>zabezpieczanie brz</w:t>
            </w:r>
            <w:r w:rsidR="00811BBD" w:rsidRPr="0032515E">
              <w:rPr>
                <w:rFonts w:cstheme="minorHAnsi"/>
                <w:sz w:val="24"/>
                <w:szCs w:val="24"/>
              </w:rPr>
              <w:t>egów budowlami</w:t>
            </w:r>
            <w:r w:rsidRPr="0032515E">
              <w:rPr>
                <w:rFonts w:cstheme="minorHAnsi"/>
                <w:sz w:val="24"/>
                <w:szCs w:val="24"/>
              </w:rPr>
              <w:t xml:space="preserve"> technicznymi i refulacja, czyli uzupełnia</w:t>
            </w:r>
            <w:r w:rsidR="00811BBD" w:rsidRPr="0032515E">
              <w:rPr>
                <w:rFonts w:cstheme="minorHAnsi"/>
                <w:sz w:val="24"/>
                <w:szCs w:val="24"/>
              </w:rPr>
              <w:t xml:space="preserve">nie ubytków piasku. </w:t>
            </w:r>
            <w:r w:rsidRPr="0032515E">
              <w:rPr>
                <w:rFonts w:cstheme="minorHAnsi"/>
                <w:b/>
                <w:sz w:val="24"/>
                <w:szCs w:val="24"/>
              </w:rPr>
              <w:t>Mimo, że działania te chronią majątek narodowy w sposób bezpośredni</w:t>
            </w:r>
            <w:r w:rsidR="00C03EFE">
              <w:rPr>
                <w:rFonts w:cstheme="minorHAnsi"/>
                <w:b/>
                <w:sz w:val="24"/>
                <w:szCs w:val="24"/>
              </w:rPr>
              <w:t>,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trudno jest je przełożyć na wiarygodne dane dot. redukcji strat.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8B452F" w:rsidRPr="0032515E">
              <w:rPr>
                <w:rFonts w:cstheme="minorHAnsi"/>
                <w:sz w:val="24"/>
                <w:szCs w:val="24"/>
              </w:rPr>
              <w:t xml:space="preserve">Natomiast corocznie prowadzony jest przez </w:t>
            </w:r>
            <w:r w:rsidR="008F0CED">
              <w:rPr>
                <w:rFonts w:cstheme="minorHAnsi"/>
                <w:sz w:val="24"/>
                <w:szCs w:val="24"/>
              </w:rPr>
              <w:t>b</w:t>
            </w:r>
            <w:r w:rsidR="008B452F" w:rsidRPr="0032515E">
              <w:rPr>
                <w:rFonts w:cstheme="minorHAnsi"/>
                <w:sz w:val="24"/>
                <w:szCs w:val="24"/>
              </w:rPr>
              <w:t xml:space="preserve">eneficjenta monitoring strefy brzegowej, aktualnego stanu zerodowania i stanu zabezpieczeń. Prowadzony jest przelot i skaning laserowy LIDAR i zdjęcia z powietrza zmian uformowania wybrzeża oraz przegląd naziemny. </w:t>
            </w:r>
            <w:r w:rsidR="008B452F" w:rsidRPr="0032515E">
              <w:rPr>
                <w:rFonts w:cstheme="minorHAnsi"/>
                <w:b/>
                <w:sz w:val="24"/>
                <w:szCs w:val="24"/>
              </w:rPr>
              <w:t>Dwa odcink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i zabezpieczone w projekcie </w:t>
            </w:r>
            <w:r w:rsidR="00C03EFE">
              <w:rPr>
                <w:rFonts w:cstheme="minorHAnsi"/>
                <w:b/>
                <w:sz w:val="24"/>
                <w:szCs w:val="24"/>
              </w:rPr>
              <w:t>również będą w ten sposób</w:t>
            </w:r>
            <w:r w:rsidR="008B452F" w:rsidRPr="0032515E">
              <w:rPr>
                <w:rFonts w:cstheme="minorHAnsi"/>
                <w:b/>
                <w:sz w:val="24"/>
                <w:szCs w:val="24"/>
              </w:rPr>
              <w:t xml:space="preserve"> monitorowane.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Wydaje </w:t>
            </w:r>
            <w:r w:rsidR="006764CE" w:rsidRPr="0032515E">
              <w:rPr>
                <w:rFonts w:cstheme="minorHAnsi"/>
                <w:b/>
                <w:sz w:val="24"/>
                <w:szCs w:val="24"/>
              </w:rPr>
              <w:t>się,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8F0CED">
              <w:rPr>
                <w:rFonts w:cstheme="minorHAnsi"/>
                <w:b/>
                <w:sz w:val="24"/>
                <w:szCs w:val="24"/>
              </w:rPr>
              <w:t>ż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>e tego typu pomiar in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we</w:t>
            </w:r>
            <w:r w:rsidR="00C03EFE">
              <w:rPr>
                <w:rFonts w:cstheme="minorHAnsi"/>
                <w:b/>
                <w:sz w:val="24"/>
                <w:szCs w:val="24"/>
              </w:rPr>
              <w:t>n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t</w:t>
            </w:r>
            <w:r w:rsidR="00476DB5" w:rsidRPr="0032515E">
              <w:rPr>
                <w:rFonts w:cstheme="minorHAnsi"/>
                <w:b/>
                <w:sz w:val="24"/>
                <w:szCs w:val="24"/>
              </w:rPr>
              <w:t>ar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y</w:t>
            </w:r>
            <w:r w:rsidR="00476DB5" w:rsidRPr="0032515E">
              <w:rPr>
                <w:rFonts w:cstheme="minorHAnsi"/>
                <w:b/>
                <w:sz w:val="24"/>
                <w:szCs w:val="24"/>
              </w:rPr>
              <w:t>za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cyjny</w:t>
            </w:r>
            <w:r w:rsidR="002628DB">
              <w:rPr>
                <w:rFonts w:cstheme="minorHAnsi"/>
                <w:b/>
                <w:sz w:val="24"/>
                <w:szCs w:val="24"/>
              </w:rPr>
              <w:t>,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 xml:space="preserve"> w zestawieniu ze wskaźnikiem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długości brzegu 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wymagające</w:t>
            </w:r>
            <w:r w:rsidR="008F0CED">
              <w:rPr>
                <w:rFonts w:cstheme="minorHAnsi"/>
                <w:b/>
                <w:sz w:val="24"/>
                <w:szCs w:val="24"/>
              </w:rPr>
              <w:t>go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napraw</w:t>
            </w:r>
            <w:r w:rsidR="002628DB">
              <w:rPr>
                <w:rFonts w:cstheme="minorHAnsi"/>
                <w:b/>
                <w:sz w:val="24"/>
                <w:szCs w:val="24"/>
              </w:rPr>
              <w:t>,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jest </w:t>
            </w:r>
            <w:r w:rsidR="00BF0DAC" w:rsidRPr="0032515E">
              <w:rPr>
                <w:rFonts w:cstheme="minorHAnsi"/>
                <w:b/>
                <w:sz w:val="24"/>
                <w:szCs w:val="24"/>
              </w:rPr>
              <w:t>wystarczający</w:t>
            </w:r>
            <w:r w:rsidR="00B219F3" w:rsidRPr="0032515E">
              <w:rPr>
                <w:rFonts w:cstheme="minorHAnsi"/>
                <w:b/>
                <w:sz w:val="24"/>
                <w:szCs w:val="24"/>
              </w:rPr>
              <w:t xml:space="preserve"> do obserwacji długofalowego efektu projektu. </w:t>
            </w:r>
            <w:r w:rsidR="00BF0DAC" w:rsidRPr="0032515E">
              <w:rPr>
                <w:rFonts w:cstheme="minorHAnsi"/>
                <w:sz w:val="24"/>
                <w:szCs w:val="24"/>
              </w:rPr>
              <w:t>Budowle powinny spełnić swoje zadanie przez średnio 20 lat.</w:t>
            </w:r>
          </w:p>
          <w:p w14:paraId="46F70ECE" w14:textId="6CD49438" w:rsidR="00811BBD" w:rsidRPr="0032515E" w:rsidRDefault="00C03EFE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Istnieje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811BBD" w:rsidRPr="0032515E">
              <w:rPr>
                <w:rFonts w:cstheme="minorHAnsi"/>
                <w:sz w:val="24"/>
                <w:szCs w:val="24"/>
              </w:rPr>
              <w:t xml:space="preserve">oczywiście 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także </w:t>
            </w:r>
            <w:r w:rsidR="00FE559C" w:rsidRPr="0032515E">
              <w:rPr>
                <w:rFonts w:cstheme="minorHAnsi"/>
                <w:b/>
                <w:sz w:val="24"/>
                <w:szCs w:val="24"/>
              </w:rPr>
              <w:t xml:space="preserve">pośredni </w:t>
            </w:r>
            <w:r w:rsidR="00811BBD" w:rsidRPr="0032515E">
              <w:rPr>
                <w:rFonts w:cstheme="minorHAnsi"/>
                <w:b/>
                <w:sz w:val="24"/>
                <w:szCs w:val="24"/>
              </w:rPr>
              <w:t>wpływ długofalowy ut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>rzymania brzegów w stabilizacji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="00FE559C" w:rsidRPr="0032515E">
              <w:rPr>
                <w:rFonts w:cstheme="minorHAnsi"/>
                <w:sz w:val="24"/>
                <w:szCs w:val="24"/>
              </w:rPr>
              <w:t>Miejscowości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 nadmorskie</w:t>
            </w:r>
            <w:r w:rsidR="00FE559C" w:rsidRPr="0032515E">
              <w:rPr>
                <w:rFonts w:cstheme="minorHAnsi"/>
                <w:sz w:val="24"/>
                <w:szCs w:val="24"/>
              </w:rPr>
              <w:t>, które mają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>szerokie i dobrze utrz</w:t>
            </w:r>
            <w:r w:rsidR="00FE559C" w:rsidRPr="0032515E">
              <w:rPr>
                <w:rFonts w:cstheme="minorHAnsi"/>
                <w:b/>
                <w:sz w:val="24"/>
                <w:szCs w:val="24"/>
              </w:rPr>
              <w:t>y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>mane plaże</w:t>
            </w:r>
            <w:r>
              <w:rPr>
                <w:rFonts w:cstheme="minorHAnsi"/>
                <w:b/>
                <w:sz w:val="24"/>
                <w:szCs w:val="24"/>
              </w:rPr>
              <w:t>,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E559C" w:rsidRPr="0032515E">
              <w:rPr>
                <w:rFonts w:cstheme="minorHAnsi"/>
                <w:b/>
                <w:sz w:val="24"/>
                <w:szCs w:val="24"/>
              </w:rPr>
              <w:t>zyskują miano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 xml:space="preserve"> kurortów i dynamicznie się </w:t>
            </w:r>
            <w:r w:rsidR="00FE559C" w:rsidRPr="0032515E">
              <w:rPr>
                <w:rFonts w:cstheme="minorHAnsi"/>
                <w:b/>
                <w:sz w:val="24"/>
                <w:szCs w:val="24"/>
              </w:rPr>
              <w:t>rozwijają dzięki wzmożo</w:t>
            </w:r>
            <w:r w:rsidR="00EE53D2" w:rsidRPr="0032515E">
              <w:rPr>
                <w:rFonts w:cstheme="minorHAnsi"/>
                <w:b/>
                <w:sz w:val="24"/>
                <w:szCs w:val="24"/>
              </w:rPr>
              <w:t>nemu ruchowi turystycznemu</w:t>
            </w:r>
            <w:r w:rsidR="00FE559C" w:rsidRPr="0032515E">
              <w:rPr>
                <w:rFonts w:cstheme="minorHAnsi"/>
                <w:sz w:val="24"/>
                <w:szCs w:val="24"/>
              </w:rPr>
              <w:t>.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FE559C" w:rsidRPr="0032515E">
              <w:rPr>
                <w:rFonts w:cstheme="minorHAnsi"/>
                <w:sz w:val="24"/>
                <w:szCs w:val="24"/>
              </w:rPr>
              <w:t>Szczególnie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 szybko reaguje sektor usług turystycznych i </w:t>
            </w:r>
            <w:r w:rsidR="00FE559C" w:rsidRPr="0032515E">
              <w:rPr>
                <w:rFonts w:cstheme="minorHAnsi"/>
                <w:sz w:val="24"/>
                <w:szCs w:val="24"/>
              </w:rPr>
              <w:t>okołoturystycznych</w:t>
            </w:r>
            <w:r w:rsidR="00EE53D2"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Pomimo, że </w:t>
            </w:r>
            <w:r w:rsidRPr="0032515E">
              <w:rPr>
                <w:rFonts w:cstheme="minorHAnsi"/>
                <w:sz w:val="24"/>
                <w:szCs w:val="24"/>
              </w:rPr>
              <w:t>znan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są przypadki stagnacji </w:t>
            </w:r>
            <w:r>
              <w:rPr>
                <w:rFonts w:cstheme="minorHAnsi"/>
                <w:sz w:val="24"/>
                <w:szCs w:val="24"/>
              </w:rPr>
              <w:t xml:space="preserve">nadbałtyckich </w:t>
            </w:r>
            <w:r w:rsidR="00FE559C" w:rsidRPr="0032515E">
              <w:rPr>
                <w:rFonts w:cstheme="minorHAnsi"/>
                <w:sz w:val="24"/>
                <w:szCs w:val="24"/>
              </w:rPr>
              <w:t>ośrodków, a nawet całych miejscowości</w:t>
            </w:r>
            <w:r>
              <w:rPr>
                <w:rFonts w:cstheme="minorHAnsi"/>
                <w:sz w:val="24"/>
                <w:szCs w:val="24"/>
              </w:rPr>
              <w:t xml:space="preserve"> turystycznych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 z powodu przegranej walki z zanikaniem plaż, to analiza natężenia ruchu turystycznego (mimo ewidentnego związku) nie byłaby dobrym probierzem do oceny </w:t>
            </w:r>
            <w:r w:rsidR="008B452F" w:rsidRPr="0032515E">
              <w:rPr>
                <w:rFonts w:cstheme="minorHAnsi"/>
                <w:sz w:val="24"/>
                <w:szCs w:val="24"/>
              </w:rPr>
              <w:t>skutecznoś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ci wpływu </w:t>
            </w:r>
            <w:r w:rsidR="008B452F" w:rsidRPr="0032515E">
              <w:rPr>
                <w:rFonts w:cstheme="minorHAnsi"/>
                <w:sz w:val="24"/>
                <w:szCs w:val="24"/>
              </w:rPr>
              <w:t>umocnień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 brzegowych. R</w:t>
            </w:r>
            <w:r w:rsidR="008B452F" w:rsidRPr="0032515E">
              <w:rPr>
                <w:rFonts w:cstheme="minorHAnsi"/>
                <w:sz w:val="24"/>
                <w:szCs w:val="24"/>
              </w:rPr>
              <w:t>uchem turystycznym rzą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dzi także </w:t>
            </w:r>
            <w:r w:rsidR="008B452F" w:rsidRPr="0032515E">
              <w:rPr>
                <w:rFonts w:cstheme="minorHAnsi"/>
                <w:sz w:val="24"/>
                <w:szCs w:val="24"/>
              </w:rPr>
              <w:t>wiele czynników niezależ</w:t>
            </w:r>
            <w:r w:rsidR="00FE559C" w:rsidRPr="0032515E">
              <w:rPr>
                <w:rFonts w:cstheme="minorHAnsi"/>
                <w:sz w:val="24"/>
                <w:szCs w:val="24"/>
              </w:rPr>
              <w:t>nych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 jak np. </w:t>
            </w:r>
            <w:r w:rsidR="008B452F" w:rsidRPr="0032515E">
              <w:rPr>
                <w:rFonts w:cstheme="minorHAnsi"/>
                <w:sz w:val="24"/>
                <w:szCs w:val="24"/>
              </w:rPr>
              <w:t>zagrożenie zamachami w kurortach na świe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cie itp. </w:t>
            </w:r>
          </w:p>
          <w:p w14:paraId="31B8724C" w14:textId="593D17C1" w:rsidR="00372A53" w:rsidRPr="0032515E" w:rsidRDefault="008B452F" w:rsidP="003251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Reasumując,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FE559C" w:rsidRPr="0032515E">
              <w:rPr>
                <w:rFonts w:cstheme="minorHAnsi"/>
                <w:b/>
                <w:sz w:val="24"/>
                <w:szCs w:val="24"/>
              </w:rPr>
              <w:t>nie ma dobrych mierników obrazujących wpływ projektu na gospodarkę – wnioskowanie może mieć tylko charakter pośredni.</w:t>
            </w:r>
            <w:r w:rsidR="00FE559C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BF0DAC" w:rsidRPr="0032515E">
              <w:rPr>
                <w:rFonts w:cstheme="minorHAnsi"/>
                <w:sz w:val="24"/>
                <w:szCs w:val="24"/>
              </w:rPr>
              <w:t>Jest natomiast możliwe obserwowanie trwałości wybudowanych zabezpieczeń.</w:t>
            </w:r>
          </w:p>
        </w:tc>
      </w:tr>
      <w:tr w:rsidR="009743FA" w:rsidRPr="0032515E" w14:paraId="7D56BFB6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66AD19E2" w:rsidR="009743FA" w:rsidRPr="0032515E" w:rsidRDefault="00044677" w:rsidP="0032515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32515E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0BCEC268" w14:textId="35B274CA" w:rsidR="00866787" w:rsidRPr="0032515E" w:rsidRDefault="006F1B26" w:rsidP="0032515E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 xml:space="preserve">Wpływ działań zabezpieczających brzeg 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na poprawę jakości życia </w:t>
            </w:r>
            <w:r w:rsidRPr="0032515E">
              <w:rPr>
                <w:rFonts w:cstheme="minorHAnsi"/>
                <w:b/>
                <w:sz w:val="24"/>
                <w:szCs w:val="24"/>
              </w:rPr>
              <w:t>ma gł</w:t>
            </w:r>
            <w:r w:rsidR="008F0CED">
              <w:rPr>
                <w:rFonts w:cstheme="minorHAnsi"/>
                <w:b/>
                <w:sz w:val="24"/>
                <w:szCs w:val="24"/>
              </w:rPr>
              <w:t>ó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wnie 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charakter </w:t>
            </w:r>
            <w:r w:rsidRPr="0032515E">
              <w:rPr>
                <w:rFonts w:cstheme="minorHAnsi"/>
                <w:b/>
                <w:sz w:val="24"/>
                <w:szCs w:val="24"/>
              </w:rPr>
              <w:t>pośredni</w:t>
            </w:r>
            <w:r w:rsidR="00C03EFE">
              <w:rPr>
                <w:rFonts w:cstheme="minorHAnsi"/>
                <w:b/>
                <w:sz w:val="24"/>
                <w:szCs w:val="24"/>
              </w:rPr>
              <w:t>,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gdyż jednym z efektów takich działań jest utrzymanie szerokich i wysokich plaż o korzystnym kącie nachylenia i przez to atrakcyjnych turystycznie. </w:t>
            </w:r>
          </w:p>
          <w:p w14:paraId="36606D34" w14:textId="3E325017" w:rsidR="006F1B26" w:rsidRPr="0032515E" w:rsidRDefault="006F1B26" w:rsidP="0032515E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Powodzie sztormowe na terenie</w:t>
            </w:r>
            <w:r w:rsidR="00AE57AD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jakim zajmuj</w:t>
            </w:r>
            <w:r w:rsidR="008F0CED">
              <w:rPr>
                <w:rFonts w:cstheme="minorHAnsi"/>
                <w:sz w:val="24"/>
                <w:szCs w:val="24"/>
              </w:rPr>
              <w:t>e</w:t>
            </w:r>
            <w:r w:rsidRPr="0032515E">
              <w:rPr>
                <w:rFonts w:cstheme="minorHAnsi"/>
                <w:sz w:val="24"/>
                <w:szCs w:val="24"/>
              </w:rPr>
              <w:t xml:space="preserve"> się </w:t>
            </w:r>
            <w:r w:rsidR="008F0CED">
              <w:rPr>
                <w:rFonts w:cstheme="minorHAnsi"/>
                <w:sz w:val="24"/>
                <w:szCs w:val="24"/>
              </w:rPr>
              <w:t>b</w:t>
            </w:r>
            <w:r w:rsidRPr="0032515E">
              <w:rPr>
                <w:rFonts w:cstheme="minorHAnsi"/>
                <w:sz w:val="24"/>
                <w:szCs w:val="24"/>
              </w:rPr>
              <w:t>eneficjent</w:t>
            </w:r>
            <w:r w:rsidR="00C03EFE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zdarzaj</w:t>
            </w:r>
            <w:r w:rsidR="008F0CED">
              <w:rPr>
                <w:rFonts w:cstheme="minorHAnsi"/>
                <w:sz w:val="24"/>
                <w:szCs w:val="24"/>
              </w:rPr>
              <w:t>ą</w:t>
            </w:r>
            <w:r w:rsidRPr="0032515E">
              <w:rPr>
                <w:rFonts w:cstheme="minorHAnsi"/>
                <w:sz w:val="24"/>
                <w:szCs w:val="24"/>
              </w:rPr>
              <w:t xml:space="preserve"> się niezwykle rzadko</w:t>
            </w:r>
            <w:r w:rsidR="00C03EFE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gł</w:t>
            </w:r>
            <w:r w:rsidR="008F0CED">
              <w:rPr>
                <w:rFonts w:cstheme="minorHAnsi"/>
                <w:sz w:val="24"/>
                <w:szCs w:val="24"/>
              </w:rPr>
              <w:t>ó</w:t>
            </w:r>
            <w:r w:rsidRPr="0032515E">
              <w:rPr>
                <w:rFonts w:cstheme="minorHAnsi"/>
                <w:sz w:val="24"/>
                <w:szCs w:val="24"/>
              </w:rPr>
              <w:t>wnie z racji wysokich brzegów. Jedynie w niewielkim procencie przypadków są miejsca</w:t>
            </w:r>
            <w:r w:rsidR="00AE57AD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gdzie sztormy zagrażają budynkom. Na odcinkach</w:t>
            </w:r>
            <w:r w:rsidR="008F0CED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C03EFE">
              <w:rPr>
                <w:rFonts w:cstheme="minorHAnsi"/>
                <w:sz w:val="24"/>
                <w:szCs w:val="24"/>
              </w:rPr>
              <w:t>na których</w:t>
            </w:r>
            <w:r w:rsidR="00C03EFE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 xml:space="preserve">realizowany jest projekt, wpływ </w:t>
            </w:r>
            <w:r w:rsidR="00C03EFE">
              <w:rPr>
                <w:rFonts w:cstheme="minorHAnsi"/>
                <w:sz w:val="24"/>
                <w:szCs w:val="24"/>
              </w:rPr>
              <w:t>projektu</w:t>
            </w:r>
            <w:r w:rsidR="00C03EFE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Pr="0032515E">
              <w:rPr>
                <w:rFonts w:cstheme="minorHAnsi"/>
                <w:sz w:val="24"/>
                <w:szCs w:val="24"/>
              </w:rPr>
              <w:t xml:space="preserve">dotyczy przede wszystkim </w:t>
            </w:r>
            <w:r w:rsidRPr="00331230">
              <w:rPr>
                <w:rFonts w:cstheme="minorHAnsi"/>
                <w:b/>
                <w:bCs/>
                <w:sz w:val="24"/>
                <w:szCs w:val="24"/>
              </w:rPr>
              <w:t xml:space="preserve">poprawy walorów turystycznych </w:t>
            </w:r>
            <w:r w:rsidRPr="00331230">
              <w:rPr>
                <w:rFonts w:cstheme="minorHAnsi"/>
                <w:b/>
                <w:bCs/>
                <w:sz w:val="24"/>
                <w:szCs w:val="24"/>
              </w:rPr>
              <w:lastRenderedPageBreak/>
              <w:t>nabrzeża</w:t>
            </w:r>
            <w:r w:rsidRPr="0032515E">
              <w:rPr>
                <w:rFonts w:cstheme="minorHAnsi"/>
                <w:sz w:val="24"/>
                <w:szCs w:val="24"/>
              </w:rPr>
              <w:t xml:space="preserve">. </w:t>
            </w:r>
            <w:r w:rsidRPr="00331230">
              <w:rPr>
                <w:rFonts w:cstheme="minorHAnsi"/>
                <w:bCs/>
                <w:sz w:val="24"/>
                <w:szCs w:val="24"/>
              </w:rPr>
              <w:t>Podobnie jak w przypadku powiązanego wpływu na życie gospodarcze, wpływ ten jest trudny do uchwycenia miernikami.</w:t>
            </w:r>
            <w:r w:rsidRPr="0032515E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866787" w:rsidRPr="0032515E" w14:paraId="3D2D5E27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1A684BA9" w:rsidR="00866787" w:rsidRPr="0032515E" w:rsidRDefault="00733656" w:rsidP="0032515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32515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32515E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32515E" w:rsidRDefault="00EF4EE6" w:rsidP="0032515E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2" w:name="_Hlk30683892"/>
            <w:r w:rsidRPr="0032515E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548097E8" w14:textId="5AE590E0" w:rsidR="006B06C2" w:rsidRPr="0032515E" w:rsidRDefault="006B06C2" w:rsidP="0032515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Cs/>
                <w:sz w:val="24"/>
                <w:szCs w:val="24"/>
              </w:rPr>
              <w:t xml:space="preserve">W analizowanym przypadku </w:t>
            </w:r>
            <w:r w:rsidRPr="0032515E">
              <w:rPr>
                <w:rFonts w:cstheme="minorHAnsi"/>
                <w:b/>
                <w:bCs/>
                <w:sz w:val="24"/>
                <w:szCs w:val="24"/>
              </w:rPr>
              <w:t xml:space="preserve">raczej zachodzi komplementarność </w:t>
            </w:r>
            <w:r w:rsidR="006764CE" w:rsidRPr="0032515E">
              <w:rPr>
                <w:rFonts w:cstheme="minorHAnsi"/>
                <w:b/>
                <w:bCs/>
                <w:sz w:val="24"/>
                <w:szCs w:val="24"/>
              </w:rPr>
              <w:t>działań</w:t>
            </w:r>
            <w:r w:rsidRPr="0032515E">
              <w:rPr>
                <w:rFonts w:cstheme="minorHAnsi"/>
                <w:b/>
                <w:bCs/>
                <w:sz w:val="24"/>
                <w:szCs w:val="24"/>
              </w:rPr>
              <w:t xml:space="preserve"> niż efekt synergii</w:t>
            </w:r>
            <w:r w:rsidRPr="0032515E">
              <w:rPr>
                <w:rFonts w:cstheme="minorHAnsi"/>
                <w:bCs/>
                <w:sz w:val="24"/>
                <w:szCs w:val="24"/>
              </w:rPr>
              <w:t>. Beneficjent porównywał inwestycje z projektu do układania „brakujących puzzli” w kompleksowym zabezpieczaniu wybrzeża</w:t>
            </w:r>
            <w:r w:rsidRPr="0032515E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</w:p>
          <w:p w14:paraId="5BF96224" w14:textId="64508974" w:rsidR="00EF4EE6" w:rsidRPr="0032515E" w:rsidRDefault="00EF4EE6" w:rsidP="0032515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6A7F7393" w14:textId="07531192" w:rsidR="00890962" w:rsidRPr="0032515E" w:rsidRDefault="00C03EFE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Zidentyfikowano możliwość wystąpienia efektu impulsu. </w:t>
            </w:r>
            <w:r w:rsidR="00890962" w:rsidRPr="0032515E">
              <w:rPr>
                <w:rFonts w:cstheme="minorHAnsi"/>
                <w:sz w:val="24"/>
                <w:szCs w:val="24"/>
              </w:rPr>
              <w:t xml:space="preserve">Stworzenie szerszej, stabilnej plaży </w:t>
            </w:r>
            <w:r w:rsidR="00890962" w:rsidRPr="0032515E">
              <w:rPr>
                <w:rFonts w:cstheme="minorHAnsi"/>
                <w:b/>
                <w:sz w:val="24"/>
                <w:szCs w:val="24"/>
              </w:rPr>
              <w:t>podnosi atrakcyjność turystyczną</w:t>
            </w:r>
            <w:r w:rsidR="00890962" w:rsidRPr="0032515E">
              <w:rPr>
                <w:rFonts w:cstheme="minorHAnsi"/>
                <w:sz w:val="24"/>
                <w:szCs w:val="24"/>
              </w:rPr>
              <w:t xml:space="preserve"> wypoczynku na danym odcinku wybrzeża. W rezultacie </w:t>
            </w:r>
            <w:r w:rsidR="00890962" w:rsidRPr="0032515E">
              <w:rPr>
                <w:rFonts w:cstheme="minorHAnsi"/>
                <w:b/>
                <w:sz w:val="24"/>
                <w:szCs w:val="24"/>
              </w:rPr>
              <w:t xml:space="preserve">rozwijają się usługi gastronomiczno-turystyczne w strefie buforowej wybrzeża. </w:t>
            </w:r>
            <w:r w:rsidR="00890962" w:rsidRPr="0032515E">
              <w:rPr>
                <w:rFonts w:cstheme="minorHAnsi"/>
                <w:sz w:val="24"/>
                <w:szCs w:val="24"/>
              </w:rPr>
              <w:t xml:space="preserve">Pewność i stabilność plaż i linii brzegowej </w:t>
            </w:r>
            <w:r w:rsidR="00890962" w:rsidRPr="0032515E">
              <w:rPr>
                <w:rFonts w:cstheme="minorHAnsi"/>
                <w:b/>
                <w:sz w:val="24"/>
                <w:szCs w:val="24"/>
              </w:rPr>
              <w:t>mobilizuje też gminy do włączania się w ich utrzymanie</w:t>
            </w:r>
            <w:r w:rsidR="00890962" w:rsidRPr="0032515E">
              <w:rPr>
                <w:rFonts w:cstheme="minorHAnsi"/>
                <w:sz w:val="24"/>
                <w:szCs w:val="24"/>
              </w:rPr>
              <w:t xml:space="preserve"> w sensie skuteczniejszego sprzątania, a przede wszystkim </w:t>
            </w:r>
            <w:r w:rsidR="00890962" w:rsidRPr="0032515E">
              <w:rPr>
                <w:rFonts w:cstheme="minorHAnsi"/>
                <w:b/>
                <w:sz w:val="24"/>
                <w:szCs w:val="24"/>
              </w:rPr>
              <w:t xml:space="preserve">gminy bardziej gotowe są na współfinansowanie wykonania wejść, kładek turystycznych na plaże. </w:t>
            </w:r>
            <w:r w:rsidR="00890962" w:rsidRPr="0032515E">
              <w:rPr>
                <w:rFonts w:cstheme="minorHAnsi"/>
                <w:sz w:val="24"/>
                <w:szCs w:val="24"/>
              </w:rPr>
              <w:t xml:space="preserve">W niektórych przypadkach gminy robią to z własnych środków podobnie, jak drogi dojazdowe do wjazdów technicznych na plaże, korzystając tylko z doradztwa technicznego ze strony UMS. </w:t>
            </w:r>
          </w:p>
          <w:p w14:paraId="0C0CF028" w14:textId="0465EC86" w:rsidR="00EF4EE6" w:rsidRPr="0032515E" w:rsidRDefault="00EF4EE6" w:rsidP="0032515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 xml:space="preserve">EFEKT </w:t>
            </w:r>
            <w:r w:rsidR="00C03EFE" w:rsidRPr="0032515E">
              <w:rPr>
                <w:rFonts w:cstheme="minorHAnsi"/>
                <w:b/>
                <w:bCs/>
                <w:color w:val="4472C4" w:themeColor="accent1"/>
              </w:rPr>
              <w:t>D</w:t>
            </w:r>
            <w:r w:rsidR="00C03EFE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="00C03EFE" w:rsidRPr="0032515E">
              <w:rPr>
                <w:rFonts w:cstheme="minorHAnsi"/>
                <w:b/>
                <w:bCs/>
                <w:color w:val="4472C4" w:themeColor="accent1"/>
              </w:rPr>
              <w:t xml:space="preserve">WIGNI </w:t>
            </w:r>
            <w:r w:rsidR="00733656" w:rsidRPr="0032515E">
              <w:rPr>
                <w:rFonts w:cstheme="minorHAnsi"/>
                <w:b/>
                <w:bCs/>
                <w:color w:val="4472C4" w:themeColor="accent1"/>
              </w:rPr>
              <w:t>FIN</w:t>
            </w:r>
            <w:r w:rsidR="0062151B" w:rsidRPr="0032515E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32515E">
              <w:rPr>
                <w:rFonts w:cstheme="minorHAnsi"/>
                <w:b/>
                <w:bCs/>
                <w:color w:val="4472C4" w:themeColor="accent1"/>
              </w:rPr>
              <w:t>SOWEJ</w:t>
            </w:r>
          </w:p>
          <w:p w14:paraId="0070B16D" w14:textId="552F7E3C" w:rsidR="003C172A" w:rsidRPr="0032515E" w:rsidRDefault="003C172A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b/>
                <w:sz w:val="24"/>
                <w:szCs w:val="24"/>
              </w:rPr>
              <w:t>Nie zaszedłby</w:t>
            </w:r>
            <w:r w:rsidRPr="0032515E">
              <w:rPr>
                <w:rFonts w:cstheme="minorHAnsi"/>
                <w:sz w:val="24"/>
                <w:szCs w:val="24"/>
              </w:rPr>
              <w:t>, gdyż bez względu na dofinasowani</w:t>
            </w:r>
            <w:r w:rsidR="00890962" w:rsidRPr="0032515E">
              <w:rPr>
                <w:rFonts w:cstheme="minorHAnsi"/>
                <w:sz w:val="24"/>
                <w:szCs w:val="24"/>
              </w:rPr>
              <w:t>e,</w:t>
            </w:r>
            <w:r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203645">
              <w:rPr>
                <w:rFonts w:cstheme="minorHAnsi"/>
                <w:b/>
                <w:sz w:val="24"/>
                <w:szCs w:val="24"/>
              </w:rPr>
              <w:t>b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eneficjent ma stałą kwotę na utrzymanie wybrzeża w swoim budżecie 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i </w:t>
            </w:r>
            <w:r w:rsidRPr="0032515E">
              <w:rPr>
                <w:rFonts w:cstheme="minorHAnsi"/>
                <w:b/>
                <w:sz w:val="24"/>
                <w:szCs w:val="24"/>
              </w:rPr>
              <w:t>nie ma jak jej zwiększyć</w:t>
            </w:r>
            <w:r w:rsidRPr="0032515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75DFE4D" w14:textId="45160465" w:rsidR="00EF4EE6" w:rsidRPr="0032515E" w:rsidRDefault="00EF4EE6" w:rsidP="0032515E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32515E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7093783A" w14:textId="34595465" w:rsidR="003C172A" w:rsidRPr="0032515E" w:rsidRDefault="003C172A" w:rsidP="0032515E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Kuriozalnym pozytywnym efektem ubocznym </w:t>
            </w:r>
            <w:r w:rsidR="00C03EFE">
              <w:rPr>
                <w:rFonts w:cstheme="minorHAnsi"/>
                <w:sz w:val="24"/>
                <w:szCs w:val="24"/>
              </w:rPr>
              <w:t xml:space="preserve">projektu </w:t>
            </w:r>
            <w:r w:rsidRPr="0032515E">
              <w:rPr>
                <w:rFonts w:cstheme="minorHAnsi"/>
                <w:sz w:val="24"/>
                <w:szCs w:val="24"/>
              </w:rPr>
              <w:t>było „bursztynowe eldorado”, które wydarzyło się</w:t>
            </w:r>
            <w:r w:rsidR="00C03EFE">
              <w:rPr>
                <w:rFonts w:cstheme="minorHAnsi"/>
                <w:sz w:val="24"/>
                <w:szCs w:val="24"/>
              </w:rPr>
              <w:t xml:space="preserve">, </w:t>
            </w:r>
            <w:r w:rsidR="006764CE">
              <w:rPr>
                <w:rFonts w:cstheme="minorHAnsi"/>
                <w:sz w:val="24"/>
                <w:szCs w:val="24"/>
              </w:rPr>
              <w:t xml:space="preserve">gdy </w:t>
            </w:r>
            <w:r w:rsidR="006764CE" w:rsidRPr="0032515E">
              <w:rPr>
                <w:rFonts w:cstheme="minorHAnsi"/>
                <w:sz w:val="24"/>
                <w:szCs w:val="24"/>
              </w:rPr>
              <w:t>pogłębiarka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 zasysająca piasek z dna Bałtyku daleko od brzegu obsypała plaże piachem bogatym w bursztyny</w:t>
            </w:r>
            <w:r w:rsidRPr="0032515E">
              <w:rPr>
                <w:rFonts w:cstheme="minorHAnsi"/>
                <w:sz w:val="24"/>
                <w:szCs w:val="24"/>
              </w:rPr>
              <w:t>.</w:t>
            </w:r>
          </w:p>
          <w:p w14:paraId="40606FE9" w14:textId="77777777" w:rsidR="00CB3557" w:rsidRPr="0032515E" w:rsidRDefault="00CB3557" w:rsidP="0032515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48AFDF26" w14:textId="0ACC4743" w:rsidR="00FA3225" w:rsidRPr="0032515E" w:rsidRDefault="00FA3225" w:rsidP="0032515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 xml:space="preserve">Może wystąpić </w:t>
            </w:r>
            <w:r w:rsidR="00C03EFE">
              <w:rPr>
                <w:rFonts w:cstheme="minorHAnsi"/>
                <w:sz w:val="24"/>
                <w:szCs w:val="24"/>
              </w:rPr>
              <w:t>w przypadku braku dalszego dofinansowania na cele ochrony brzegów morskich, ponieważ</w:t>
            </w:r>
            <w:r w:rsidR="003C172A" w:rsidRPr="0032515E">
              <w:rPr>
                <w:rFonts w:cstheme="minorHAnsi"/>
                <w:sz w:val="24"/>
                <w:szCs w:val="24"/>
              </w:rPr>
              <w:t xml:space="preserve"> </w:t>
            </w:r>
            <w:r w:rsidR="003C172A" w:rsidRPr="0032515E">
              <w:rPr>
                <w:rFonts w:cstheme="minorHAnsi"/>
                <w:b/>
                <w:sz w:val="24"/>
                <w:szCs w:val="24"/>
              </w:rPr>
              <w:t>zmniejszył</w:t>
            </w:r>
            <w:r w:rsidRPr="0032515E">
              <w:rPr>
                <w:rFonts w:cstheme="minorHAnsi"/>
                <w:b/>
                <w:sz w:val="24"/>
                <w:szCs w:val="24"/>
              </w:rPr>
              <w:t xml:space="preserve">by </w:t>
            </w:r>
            <w:r w:rsidR="006764CE" w:rsidRPr="0032515E">
              <w:rPr>
                <w:rFonts w:cstheme="minorHAnsi"/>
                <w:b/>
                <w:sz w:val="24"/>
                <w:szCs w:val="24"/>
              </w:rPr>
              <w:t>się zakres</w:t>
            </w:r>
            <w:r w:rsidR="003C172A" w:rsidRPr="0032515E">
              <w:rPr>
                <w:rFonts w:cstheme="minorHAnsi"/>
                <w:b/>
                <w:sz w:val="24"/>
                <w:szCs w:val="24"/>
              </w:rPr>
              <w:t xml:space="preserve"> i częstotliwość</w:t>
            </w:r>
            <w:r w:rsidR="00C03EFE">
              <w:rPr>
                <w:rFonts w:cstheme="minorHAnsi"/>
                <w:b/>
                <w:sz w:val="24"/>
                <w:szCs w:val="24"/>
              </w:rPr>
              <w:t xml:space="preserve"> prowadzenia prac ochronnych</w:t>
            </w:r>
            <w:r w:rsidR="003C172A" w:rsidRPr="0032515E">
              <w:rPr>
                <w:rFonts w:cstheme="minorHAnsi"/>
                <w:b/>
                <w:sz w:val="24"/>
                <w:szCs w:val="24"/>
              </w:rPr>
              <w:t>.</w:t>
            </w:r>
            <w:r w:rsidR="003C172A" w:rsidRPr="0032515E">
              <w:rPr>
                <w:rFonts w:cstheme="minorHAnsi"/>
                <w:sz w:val="24"/>
                <w:szCs w:val="24"/>
              </w:rPr>
              <w:t xml:space="preserve"> P</w:t>
            </w:r>
            <w:r w:rsidRPr="0032515E">
              <w:rPr>
                <w:rFonts w:cstheme="minorHAnsi"/>
                <w:sz w:val="24"/>
                <w:szCs w:val="24"/>
              </w:rPr>
              <w:t>race polegające na odbudowie plaż (obsyp) był</w:t>
            </w:r>
            <w:r w:rsidR="00C03EFE">
              <w:rPr>
                <w:rFonts w:cstheme="minorHAnsi"/>
                <w:sz w:val="24"/>
                <w:szCs w:val="24"/>
              </w:rPr>
              <w:t>y</w:t>
            </w:r>
            <w:r w:rsidRPr="0032515E">
              <w:rPr>
                <w:rFonts w:cstheme="minorHAnsi"/>
                <w:sz w:val="24"/>
                <w:szCs w:val="24"/>
              </w:rPr>
              <w:t>by np. prowadzone nie co 2-4 lata</w:t>
            </w:r>
            <w:r w:rsidR="003C172A" w:rsidRPr="0032515E">
              <w:rPr>
                <w:rFonts w:cstheme="minorHAnsi"/>
                <w:sz w:val="24"/>
                <w:szCs w:val="24"/>
              </w:rPr>
              <w:t>,</w:t>
            </w:r>
            <w:r w:rsidRPr="0032515E">
              <w:rPr>
                <w:rFonts w:cstheme="minorHAnsi"/>
                <w:sz w:val="24"/>
                <w:szCs w:val="24"/>
              </w:rPr>
              <w:t xml:space="preserve"> a co 7-8, co pogorszył</w:t>
            </w:r>
            <w:r w:rsidR="003C172A" w:rsidRPr="0032515E">
              <w:rPr>
                <w:rFonts w:cstheme="minorHAnsi"/>
                <w:sz w:val="24"/>
                <w:szCs w:val="24"/>
              </w:rPr>
              <w:t>o</w:t>
            </w:r>
            <w:r w:rsidRPr="0032515E">
              <w:rPr>
                <w:rFonts w:cstheme="minorHAnsi"/>
                <w:sz w:val="24"/>
                <w:szCs w:val="24"/>
              </w:rPr>
              <w:t>by jakość utrzymania wy</w:t>
            </w:r>
            <w:r w:rsidR="003C172A" w:rsidRPr="0032515E">
              <w:rPr>
                <w:rFonts w:cstheme="minorHAnsi"/>
                <w:sz w:val="24"/>
                <w:szCs w:val="24"/>
              </w:rPr>
              <w:t>brzeża. Są to hipotezy, ale dość prawdopodobne.</w:t>
            </w:r>
          </w:p>
          <w:p w14:paraId="6FDF092A" w14:textId="23672406" w:rsidR="00204E1D" w:rsidRPr="0032515E" w:rsidRDefault="00204E1D" w:rsidP="0032515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32515E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2"/>
          <w:p w14:paraId="1081CD38" w14:textId="49BE5B20" w:rsidR="0061164D" w:rsidRPr="0032515E" w:rsidRDefault="00FA3225" w:rsidP="0032515E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32515E">
              <w:rPr>
                <w:rFonts w:cstheme="minorHAnsi"/>
                <w:sz w:val="24"/>
                <w:szCs w:val="24"/>
              </w:rPr>
              <w:t>Nie zidentyfikowano tego typu elementów w projekcie – wszystkie stosowane rozwiązania są od dawna znane.</w:t>
            </w:r>
          </w:p>
        </w:tc>
      </w:tr>
      <w:tr w:rsidR="00CB3557" w:rsidRPr="0032515E" w14:paraId="5A0A4ED6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19C6DA95" w:rsidR="00CB3557" w:rsidRPr="0032515E" w:rsidRDefault="00CB3557" w:rsidP="0032515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32515E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C79B59B" w14:textId="40D91158" w:rsidR="00CB3557" w:rsidRPr="0032515E" w:rsidRDefault="00C03EFE" w:rsidP="0032515E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W przypadku braku dofinansowania projektu ze środków UE d</w:t>
            </w:r>
            <w:r w:rsidR="001D310A" w:rsidRPr="0032515E">
              <w:rPr>
                <w:rFonts w:cstheme="minorHAnsi"/>
                <w:sz w:val="24"/>
                <w:szCs w:val="24"/>
              </w:rPr>
              <w:t xml:space="preserve">ziałania byłyby prowadzone, ale w mniejszym zakresie rzeczowym (mniejsze odcinki, mniej budowli, rzadsze zabiegi obsypywania plaż). </w:t>
            </w:r>
            <w:r w:rsidR="001D310A" w:rsidRPr="0032515E">
              <w:rPr>
                <w:rFonts w:cstheme="minorHAnsi"/>
                <w:b/>
                <w:sz w:val="24"/>
                <w:szCs w:val="24"/>
              </w:rPr>
              <w:t>Efekt dodatkowości istnieje i jest znaczący.</w:t>
            </w:r>
            <w:r w:rsidR="001D310A" w:rsidRPr="0032515E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32515E" w14:paraId="4F055132" w14:textId="77777777" w:rsidTr="0032515E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AFEA92F" w:rsidR="00411ADB" w:rsidRPr="0032515E" w:rsidRDefault="003C1900" w:rsidP="0032515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2515E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32515E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FD1BBA" w:rsidRPr="0032515E" w14:paraId="69536C7C" w14:textId="77777777" w:rsidTr="00FD1BBA">
        <w:tc>
          <w:tcPr>
            <w:tcW w:w="9067" w:type="dxa"/>
            <w:gridSpan w:val="2"/>
            <w:shd w:val="clear" w:color="auto" w:fill="auto"/>
          </w:tcPr>
          <w:p w14:paraId="052B4DC7" w14:textId="3401880B" w:rsidR="00FD1BBA" w:rsidRPr="00FD1BBA" w:rsidRDefault="00FD1BBA" w:rsidP="00FD1BBA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C6ABF">
              <w:rPr>
                <w:sz w:val="24"/>
                <w:szCs w:val="24"/>
              </w:rPr>
              <w:t xml:space="preserve">Nie zidentyfikowano przesłanek wskazujących na to, że osiągnięcie zakładanych </w:t>
            </w:r>
            <w:r>
              <w:rPr>
                <w:sz w:val="24"/>
                <w:szCs w:val="24"/>
              </w:rPr>
              <w:t>celów</w:t>
            </w:r>
            <w:r w:rsidRPr="009C6ABF">
              <w:rPr>
                <w:sz w:val="24"/>
                <w:szCs w:val="24"/>
              </w:rPr>
              <w:t xml:space="preserve"> byłoby możliwe przy zaangażowaniu mniejszych zasobów finansowych, czasowych, kadrowych czy też </w:t>
            </w:r>
            <w:r>
              <w:rPr>
                <w:sz w:val="24"/>
                <w:szCs w:val="24"/>
              </w:rPr>
              <w:t>przy zastosowaniu innych</w:t>
            </w:r>
            <w:r w:rsidRPr="009C6ABF">
              <w:rPr>
                <w:sz w:val="24"/>
                <w:szCs w:val="24"/>
              </w:rPr>
              <w:t xml:space="preserve"> metod.</w:t>
            </w:r>
          </w:p>
        </w:tc>
      </w:tr>
      <w:bookmarkEnd w:id="0"/>
    </w:tbl>
    <w:p w14:paraId="732ABEC2" w14:textId="77777777" w:rsidR="000B0D33" w:rsidRPr="0032515E" w:rsidRDefault="000B0D33" w:rsidP="0032515E">
      <w:pPr>
        <w:spacing w:before="120" w:after="120" w:line="276" w:lineRule="auto"/>
        <w:contextualSpacing/>
        <w:rPr>
          <w:rFonts w:cstheme="minorHAnsi"/>
          <w:sz w:val="24"/>
          <w:szCs w:val="24"/>
        </w:rPr>
      </w:pPr>
    </w:p>
    <w:sectPr w:rsidR="000B0D33" w:rsidRPr="00325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6762" w16cex:dateUtc="2020-04-27T12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A7859" w14:textId="77777777" w:rsidR="00490DF8" w:rsidRDefault="00490DF8" w:rsidP="005F1FD5">
      <w:pPr>
        <w:spacing w:after="0" w:line="240" w:lineRule="auto"/>
      </w:pPr>
      <w:r>
        <w:separator/>
      </w:r>
    </w:p>
  </w:endnote>
  <w:endnote w:type="continuationSeparator" w:id="0">
    <w:p w14:paraId="74F5B339" w14:textId="77777777" w:rsidR="00490DF8" w:rsidRDefault="00490DF8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8A1FC" w14:textId="77777777" w:rsidR="00490DF8" w:rsidRDefault="00490DF8" w:rsidP="005F1FD5">
      <w:pPr>
        <w:spacing w:after="0" w:line="240" w:lineRule="auto"/>
      </w:pPr>
      <w:r>
        <w:separator/>
      </w:r>
    </w:p>
  </w:footnote>
  <w:footnote w:type="continuationSeparator" w:id="0">
    <w:p w14:paraId="4817559E" w14:textId="77777777" w:rsidR="00490DF8" w:rsidRDefault="00490DF8" w:rsidP="005F1FD5">
      <w:pPr>
        <w:spacing w:after="0" w:line="240" w:lineRule="auto"/>
      </w:pPr>
      <w:r>
        <w:continuationSeparator/>
      </w:r>
    </w:p>
  </w:footnote>
  <w:footnote w:id="1">
    <w:p w14:paraId="774108BF" w14:textId="3658ED88" w:rsidR="0083020B" w:rsidRPr="009236AA" w:rsidRDefault="0083020B">
      <w:pPr>
        <w:pStyle w:val="Tekstprzypisudolnego"/>
        <w:rPr>
          <w:sz w:val="18"/>
          <w:szCs w:val="18"/>
        </w:rPr>
      </w:pPr>
      <w:r w:rsidRPr="009236AA">
        <w:rPr>
          <w:rStyle w:val="Odwoanieprzypisudolnego"/>
          <w:sz w:val="18"/>
          <w:szCs w:val="18"/>
        </w:rPr>
        <w:footnoteRef/>
      </w:r>
      <w:r w:rsidRPr="009236AA">
        <w:rPr>
          <w:sz w:val="18"/>
          <w:szCs w:val="18"/>
        </w:rPr>
        <w:t xml:space="preserve"> KŚT – </w:t>
      </w:r>
      <w:r w:rsidR="009236AA">
        <w:rPr>
          <w:sz w:val="18"/>
          <w:szCs w:val="18"/>
        </w:rPr>
        <w:t>K</w:t>
      </w:r>
      <w:r w:rsidRPr="009236AA">
        <w:rPr>
          <w:sz w:val="18"/>
          <w:szCs w:val="18"/>
        </w:rPr>
        <w:t xml:space="preserve">lasyfikacja </w:t>
      </w:r>
      <w:r w:rsidR="009236AA">
        <w:rPr>
          <w:sz w:val="18"/>
          <w:szCs w:val="18"/>
        </w:rPr>
        <w:t>Ś</w:t>
      </w:r>
      <w:r w:rsidRPr="009236AA">
        <w:rPr>
          <w:sz w:val="18"/>
          <w:szCs w:val="18"/>
        </w:rPr>
        <w:t xml:space="preserve">rodków </w:t>
      </w:r>
      <w:r w:rsidR="009236AA">
        <w:rPr>
          <w:sz w:val="18"/>
          <w:szCs w:val="18"/>
        </w:rPr>
        <w:t>T</w:t>
      </w:r>
      <w:r w:rsidRPr="009236AA">
        <w:rPr>
          <w:sz w:val="18"/>
          <w:szCs w:val="18"/>
        </w:rPr>
        <w:t>rwałych</w:t>
      </w:r>
      <w:r w:rsidR="009236AA">
        <w:rPr>
          <w:sz w:val="18"/>
          <w:szCs w:val="18"/>
        </w:rPr>
        <w:t xml:space="preserve"> wg </w:t>
      </w:r>
      <w:r w:rsidR="009236AA" w:rsidRPr="009236AA">
        <w:rPr>
          <w:sz w:val="18"/>
          <w:szCs w:val="18"/>
        </w:rPr>
        <w:t>Rozporządzeni</w:t>
      </w:r>
      <w:r w:rsidR="009236AA">
        <w:rPr>
          <w:sz w:val="18"/>
          <w:szCs w:val="18"/>
        </w:rPr>
        <w:t>a</w:t>
      </w:r>
      <w:r w:rsidR="009236AA" w:rsidRPr="009236AA">
        <w:rPr>
          <w:sz w:val="18"/>
          <w:szCs w:val="18"/>
        </w:rPr>
        <w:t xml:space="preserve"> Rady Ministrów z dnia 10 grudnia 2010 r. w sprawie Klasyfikacji Środków Trwałych (KŚT)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40C"/>
    <w:multiLevelType w:val="hybridMultilevel"/>
    <w:tmpl w:val="2EB2E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B5BA2"/>
    <w:multiLevelType w:val="hybridMultilevel"/>
    <w:tmpl w:val="66D0B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5B1F43"/>
    <w:multiLevelType w:val="hybridMultilevel"/>
    <w:tmpl w:val="2B9A3A60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AA945C38"/>
    <w:lvl w:ilvl="0" w:tplc="3710B5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73A7609"/>
    <w:multiLevelType w:val="hybridMultilevel"/>
    <w:tmpl w:val="0EFC168E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4"/>
  </w:num>
  <w:num w:numId="5">
    <w:abstractNumId w:val="1"/>
  </w:num>
  <w:num w:numId="6">
    <w:abstractNumId w:val="6"/>
  </w:num>
  <w:num w:numId="7">
    <w:abstractNumId w:val="15"/>
  </w:num>
  <w:num w:numId="8">
    <w:abstractNumId w:val="16"/>
  </w:num>
  <w:num w:numId="9">
    <w:abstractNumId w:val="2"/>
  </w:num>
  <w:num w:numId="10">
    <w:abstractNumId w:val="20"/>
  </w:num>
  <w:num w:numId="11">
    <w:abstractNumId w:val="19"/>
  </w:num>
  <w:num w:numId="12">
    <w:abstractNumId w:val="17"/>
  </w:num>
  <w:num w:numId="13">
    <w:abstractNumId w:val="22"/>
  </w:num>
  <w:num w:numId="14">
    <w:abstractNumId w:val="8"/>
  </w:num>
  <w:num w:numId="15">
    <w:abstractNumId w:val="11"/>
  </w:num>
  <w:num w:numId="16">
    <w:abstractNumId w:val="3"/>
  </w:num>
  <w:num w:numId="17">
    <w:abstractNumId w:val="21"/>
  </w:num>
  <w:num w:numId="18">
    <w:abstractNumId w:val="13"/>
  </w:num>
  <w:num w:numId="19">
    <w:abstractNumId w:val="5"/>
  </w:num>
  <w:num w:numId="20">
    <w:abstractNumId w:val="7"/>
  </w:num>
  <w:num w:numId="21">
    <w:abstractNumId w:val="0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44677"/>
    <w:rsid w:val="00060AE2"/>
    <w:rsid w:val="00075BB5"/>
    <w:rsid w:val="0007617F"/>
    <w:rsid w:val="000777D8"/>
    <w:rsid w:val="000865B3"/>
    <w:rsid w:val="00091BF8"/>
    <w:rsid w:val="00092A90"/>
    <w:rsid w:val="00097596"/>
    <w:rsid w:val="000B0D33"/>
    <w:rsid w:val="000C0317"/>
    <w:rsid w:val="000D2A2F"/>
    <w:rsid w:val="000E4CC3"/>
    <w:rsid w:val="000F12B7"/>
    <w:rsid w:val="000F26CC"/>
    <w:rsid w:val="000F3C2D"/>
    <w:rsid w:val="00102F66"/>
    <w:rsid w:val="001045E2"/>
    <w:rsid w:val="001107AA"/>
    <w:rsid w:val="00111BF6"/>
    <w:rsid w:val="00127DE1"/>
    <w:rsid w:val="00134117"/>
    <w:rsid w:val="00136A92"/>
    <w:rsid w:val="001614EB"/>
    <w:rsid w:val="001737A4"/>
    <w:rsid w:val="00180010"/>
    <w:rsid w:val="00181AA9"/>
    <w:rsid w:val="00196AB9"/>
    <w:rsid w:val="001A0C58"/>
    <w:rsid w:val="001A312E"/>
    <w:rsid w:val="001B0259"/>
    <w:rsid w:val="001C64FF"/>
    <w:rsid w:val="001D064B"/>
    <w:rsid w:val="001D310A"/>
    <w:rsid w:val="001F01E0"/>
    <w:rsid w:val="001F360C"/>
    <w:rsid w:val="001F719F"/>
    <w:rsid w:val="001F7D29"/>
    <w:rsid w:val="00203645"/>
    <w:rsid w:val="00204E1D"/>
    <w:rsid w:val="00215061"/>
    <w:rsid w:val="00215899"/>
    <w:rsid w:val="00223192"/>
    <w:rsid w:val="00230385"/>
    <w:rsid w:val="00254A03"/>
    <w:rsid w:val="002628DB"/>
    <w:rsid w:val="002746A1"/>
    <w:rsid w:val="00287076"/>
    <w:rsid w:val="00294EFD"/>
    <w:rsid w:val="00295BA0"/>
    <w:rsid w:val="002B3CC5"/>
    <w:rsid w:val="002B7FA4"/>
    <w:rsid w:val="002C39EE"/>
    <w:rsid w:val="002C5E37"/>
    <w:rsid w:val="002E1895"/>
    <w:rsid w:val="002F1A97"/>
    <w:rsid w:val="003079A6"/>
    <w:rsid w:val="00313647"/>
    <w:rsid w:val="00313823"/>
    <w:rsid w:val="00322B4E"/>
    <w:rsid w:val="0032515E"/>
    <w:rsid w:val="003257E6"/>
    <w:rsid w:val="00331230"/>
    <w:rsid w:val="0033254C"/>
    <w:rsid w:val="0034174B"/>
    <w:rsid w:val="00366702"/>
    <w:rsid w:val="00366F7F"/>
    <w:rsid w:val="003720F1"/>
    <w:rsid w:val="00372A53"/>
    <w:rsid w:val="003757C0"/>
    <w:rsid w:val="0037615A"/>
    <w:rsid w:val="00380A6D"/>
    <w:rsid w:val="003976C5"/>
    <w:rsid w:val="003A3377"/>
    <w:rsid w:val="003A6521"/>
    <w:rsid w:val="003C16E8"/>
    <w:rsid w:val="003C172A"/>
    <w:rsid w:val="003C1900"/>
    <w:rsid w:val="003C7C3C"/>
    <w:rsid w:val="003D4218"/>
    <w:rsid w:val="003D43C1"/>
    <w:rsid w:val="003D53E6"/>
    <w:rsid w:val="003F7ECF"/>
    <w:rsid w:val="004105D8"/>
    <w:rsid w:val="00411ADB"/>
    <w:rsid w:val="00413AD9"/>
    <w:rsid w:val="004266F8"/>
    <w:rsid w:val="004461DE"/>
    <w:rsid w:val="004571EB"/>
    <w:rsid w:val="00461FD8"/>
    <w:rsid w:val="00464505"/>
    <w:rsid w:val="00464E13"/>
    <w:rsid w:val="00470B79"/>
    <w:rsid w:val="0047198D"/>
    <w:rsid w:val="00476DB5"/>
    <w:rsid w:val="00485E51"/>
    <w:rsid w:val="00490DF8"/>
    <w:rsid w:val="004B2BCA"/>
    <w:rsid w:val="004D5A98"/>
    <w:rsid w:val="004E2E4E"/>
    <w:rsid w:val="00505CDC"/>
    <w:rsid w:val="00520D31"/>
    <w:rsid w:val="00521219"/>
    <w:rsid w:val="00526AC3"/>
    <w:rsid w:val="005416A5"/>
    <w:rsid w:val="00542564"/>
    <w:rsid w:val="00544FCE"/>
    <w:rsid w:val="00550765"/>
    <w:rsid w:val="0057533C"/>
    <w:rsid w:val="0059497F"/>
    <w:rsid w:val="005A4F7F"/>
    <w:rsid w:val="005A6CE6"/>
    <w:rsid w:val="005B0CC0"/>
    <w:rsid w:val="005B5127"/>
    <w:rsid w:val="005C4FB5"/>
    <w:rsid w:val="005E5D79"/>
    <w:rsid w:val="005E7E32"/>
    <w:rsid w:val="005F1FD5"/>
    <w:rsid w:val="005F37F7"/>
    <w:rsid w:val="005F4CB8"/>
    <w:rsid w:val="0060113D"/>
    <w:rsid w:val="006038CE"/>
    <w:rsid w:val="0060776D"/>
    <w:rsid w:val="0061164D"/>
    <w:rsid w:val="006162EA"/>
    <w:rsid w:val="0061649C"/>
    <w:rsid w:val="00617469"/>
    <w:rsid w:val="0062151B"/>
    <w:rsid w:val="00623761"/>
    <w:rsid w:val="00626B14"/>
    <w:rsid w:val="0063572E"/>
    <w:rsid w:val="006410D2"/>
    <w:rsid w:val="0064252F"/>
    <w:rsid w:val="0066278E"/>
    <w:rsid w:val="0066551F"/>
    <w:rsid w:val="00667E42"/>
    <w:rsid w:val="006739A6"/>
    <w:rsid w:val="006764CE"/>
    <w:rsid w:val="0067748E"/>
    <w:rsid w:val="006909C8"/>
    <w:rsid w:val="006918D7"/>
    <w:rsid w:val="006A0447"/>
    <w:rsid w:val="006A687C"/>
    <w:rsid w:val="006B06C2"/>
    <w:rsid w:val="006B2C1E"/>
    <w:rsid w:val="006B2D74"/>
    <w:rsid w:val="006B6519"/>
    <w:rsid w:val="006C7043"/>
    <w:rsid w:val="006F07A6"/>
    <w:rsid w:val="006F1B26"/>
    <w:rsid w:val="007145E6"/>
    <w:rsid w:val="00714B69"/>
    <w:rsid w:val="00732A66"/>
    <w:rsid w:val="00733656"/>
    <w:rsid w:val="00737B60"/>
    <w:rsid w:val="00741638"/>
    <w:rsid w:val="007437BC"/>
    <w:rsid w:val="007660D0"/>
    <w:rsid w:val="007771CD"/>
    <w:rsid w:val="00785BD6"/>
    <w:rsid w:val="00793968"/>
    <w:rsid w:val="007A0520"/>
    <w:rsid w:val="007A21F7"/>
    <w:rsid w:val="007A3970"/>
    <w:rsid w:val="007A710D"/>
    <w:rsid w:val="007B1BC3"/>
    <w:rsid w:val="007B359D"/>
    <w:rsid w:val="007B7FE5"/>
    <w:rsid w:val="007D66BE"/>
    <w:rsid w:val="007E2077"/>
    <w:rsid w:val="007E4324"/>
    <w:rsid w:val="007F5DE2"/>
    <w:rsid w:val="008026D3"/>
    <w:rsid w:val="00811BBD"/>
    <w:rsid w:val="008266C9"/>
    <w:rsid w:val="0083020B"/>
    <w:rsid w:val="008319AF"/>
    <w:rsid w:val="00834929"/>
    <w:rsid w:val="00851310"/>
    <w:rsid w:val="00852C04"/>
    <w:rsid w:val="008610C9"/>
    <w:rsid w:val="00862A2A"/>
    <w:rsid w:val="00862CE1"/>
    <w:rsid w:val="00866787"/>
    <w:rsid w:val="008839DD"/>
    <w:rsid w:val="00885869"/>
    <w:rsid w:val="00890962"/>
    <w:rsid w:val="008A582D"/>
    <w:rsid w:val="008B3C2A"/>
    <w:rsid w:val="008B452F"/>
    <w:rsid w:val="008B73FA"/>
    <w:rsid w:val="008C71D2"/>
    <w:rsid w:val="008D6486"/>
    <w:rsid w:val="008E5932"/>
    <w:rsid w:val="008F0CED"/>
    <w:rsid w:val="008F3409"/>
    <w:rsid w:val="009077B3"/>
    <w:rsid w:val="0091132B"/>
    <w:rsid w:val="0091275F"/>
    <w:rsid w:val="00920D1A"/>
    <w:rsid w:val="009236AA"/>
    <w:rsid w:val="00950CC8"/>
    <w:rsid w:val="009569A2"/>
    <w:rsid w:val="00964969"/>
    <w:rsid w:val="009743FA"/>
    <w:rsid w:val="009769F3"/>
    <w:rsid w:val="009837A4"/>
    <w:rsid w:val="00991BDB"/>
    <w:rsid w:val="00992809"/>
    <w:rsid w:val="00995F22"/>
    <w:rsid w:val="009B6B5B"/>
    <w:rsid w:val="009C1159"/>
    <w:rsid w:val="009E2094"/>
    <w:rsid w:val="009E524E"/>
    <w:rsid w:val="00A5283E"/>
    <w:rsid w:val="00A614B4"/>
    <w:rsid w:val="00A664B0"/>
    <w:rsid w:val="00A95DDB"/>
    <w:rsid w:val="00AB4167"/>
    <w:rsid w:val="00AD06CF"/>
    <w:rsid w:val="00AD6065"/>
    <w:rsid w:val="00AE204E"/>
    <w:rsid w:val="00AE4AB3"/>
    <w:rsid w:val="00AE57AD"/>
    <w:rsid w:val="00AF6568"/>
    <w:rsid w:val="00B03323"/>
    <w:rsid w:val="00B06C42"/>
    <w:rsid w:val="00B12E32"/>
    <w:rsid w:val="00B16EDD"/>
    <w:rsid w:val="00B21660"/>
    <w:rsid w:val="00B219F3"/>
    <w:rsid w:val="00B22FB1"/>
    <w:rsid w:val="00B5286F"/>
    <w:rsid w:val="00B576D8"/>
    <w:rsid w:val="00B61A56"/>
    <w:rsid w:val="00B630DD"/>
    <w:rsid w:val="00B65F35"/>
    <w:rsid w:val="00B70E74"/>
    <w:rsid w:val="00B72980"/>
    <w:rsid w:val="00B77B1A"/>
    <w:rsid w:val="00B80F56"/>
    <w:rsid w:val="00B94E69"/>
    <w:rsid w:val="00BA1B9D"/>
    <w:rsid w:val="00BC17A3"/>
    <w:rsid w:val="00BE1A07"/>
    <w:rsid w:val="00BF0DAC"/>
    <w:rsid w:val="00C00465"/>
    <w:rsid w:val="00C03EFE"/>
    <w:rsid w:val="00C329C4"/>
    <w:rsid w:val="00C52796"/>
    <w:rsid w:val="00C65814"/>
    <w:rsid w:val="00C72AEE"/>
    <w:rsid w:val="00C83576"/>
    <w:rsid w:val="00C849E3"/>
    <w:rsid w:val="00CA01D8"/>
    <w:rsid w:val="00CA354A"/>
    <w:rsid w:val="00CB3557"/>
    <w:rsid w:val="00CC0A83"/>
    <w:rsid w:val="00CD3755"/>
    <w:rsid w:val="00CE25BF"/>
    <w:rsid w:val="00CE2C0D"/>
    <w:rsid w:val="00D01CEA"/>
    <w:rsid w:val="00D2511E"/>
    <w:rsid w:val="00D301E5"/>
    <w:rsid w:val="00D33877"/>
    <w:rsid w:val="00D347F7"/>
    <w:rsid w:val="00D405F4"/>
    <w:rsid w:val="00D47719"/>
    <w:rsid w:val="00D5518C"/>
    <w:rsid w:val="00D714CF"/>
    <w:rsid w:val="00D85746"/>
    <w:rsid w:val="00D95848"/>
    <w:rsid w:val="00DA68D7"/>
    <w:rsid w:val="00DB4375"/>
    <w:rsid w:val="00DB4459"/>
    <w:rsid w:val="00DC429B"/>
    <w:rsid w:val="00DC7243"/>
    <w:rsid w:val="00DD22F3"/>
    <w:rsid w:val="00DE032C"/>
    <w:rsid w:val="00DE0834"/>
    <w:rsid w:val="00DE32AE"/>
    <w:rsid w:val="00DE338D"/>
    <w:rsid w:val="00DE6097"/>
    <w:rsid w:val="00E0030E"/>
    <w:rsid w:val="00E156C0"/>
    <w:rsid w:val="00E31DA1"/>
    <w:rsid w:val="00E35066"/>
    <w:rsid w:val="00E42728"/>
    <w:rsid w:val="00E42784"/>
    <w:rsid w:val="00E54841"/>
    <w:rsid w:val="00E6080D"/>
    <w:rsid w:val="00E66527"/>
    <w:rsid w:val="00E73E9C"/>
    <w:rsid w:val="00E759B8"/>
    <w:rsid w:val="00E75DD1"/>
    <w:rsid w:val="00E85847"/>
    <w:rsid w:val="00E86A5E"/>
    <w:rsid w:val="00E927CA"/>
    <w:rsid w:val="00EA7A15"/>
    <w:rsid w:val="00EB779D"/>
    <w:rsid w:val="00EC324D"/>
    <w:rsid w:val="00EE1C5F"/>
    <w:rsid w:val="00EE29E8"/>
    <w:rsid w:val="00EE53D2"/>
    <w:rsid w:val="00EE79D7"/>
    <w:rsid w:val="00EF4EE6"/>
    <w:rsid w:val="00EF684F"/>
    <w:rsid w:val="00EF7AD6"/>
    <w:rsid w:val="00F03786"/>
    <w:rsid w:val="00F065D7"/>
    <w:rsid w:val="00F25CCC"/>
    <w:rsid w:val="00F2676E"/>
    <w:rsid w:val="00F40513"/>
    <w:rsid w:val="00F4339C"/>
    <w:rsid w:val="00F47CB1"/>
    <w:rsid w:val="00F77A2E"/>
    <w:rsid w:val="00FA3225"/>
    <w:rsid w:val="00FB2E66"/>
    <w:rsid w:val="00FC112A"/>
    <w:rsid w:val="00FD1BBA"/>
    <w:rsid w:val="00FD6C4E"/>
    <w:rsid w:val="00FE559C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B930448F-2612-46C2-BC6A-67B771FE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6363B-544D-4A7C-9893-8224ED8D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3087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2020-04-28T07:56:00Z</dcterms:created>
  <dcterms:modified xsi:type="dcterms:W3CDTF">2020-04-28T07:56:00Z</dcterms:modified>
</cp:coreProperties>
</file>