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63D6B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EAEE3ED" w14:textId="5C1589AB" w:rsidR="00000000" w:rsidRPr="00D666FB" w:rsidRDefault="00000000" w:rsidP="002A4C36">
      <w:pPr>
        <w:pStyle w:val="Tytu"/>
        <w:spacing w:after="0"/>
      </w:pPr>
      <w:r w:rsidRPr="00D666FB">
        <w:t>WOJEWODY</w:t>
      </w:r>
      <w:r w:rsidR="006B546A">
        <w:t xml:space="preserve"> </w:t>
      </w:r>
      <w:r w:rsidRPr="00D666FB">
        <w:t>POMORSKIEGO</w:t>
      </w:r>
    </w:p>
    <w:p w14:paraId="366ABB76" w14:textId="3FB367C3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6B546A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6B546A">
        <w:rPr>
          <w:rFonts w:cs="Arial"/>
          <w:szCs w:val="24"/>
        </w:rPr>
        <w:t xml:space="preserve"> 13 września 2026 r.</w:t>
      </w:r>
    </w:p>
    <w:p w14:paraId="37A678D5" w14:textId="37173422" w:rsidR="00000000" w:rsidRPr="004543CC" w:rsidRDefault="00000000" w:rsidP="00384ED2">
      <w:pPr>
        <w:pStyle w:val="Nagwek2"/>
        <w:rPr>
          <w:rFonts w:eastAsia="Times New Roman"/>
        </w:rPr>
      </w:pPr>
      <w:r w:rsidRPr="00724494">
        <w:rPr>
          <w:rStyle w:val="Nagwek2Znak"/>
          <w:b/>
        </w:rPr>
        <w:t>w</w:t>
      </w:r>
      <w:r w:rsidR="006B546A">
        <w:rPr>
          <w:rStyle w:val="Nagwek2Znak"/>
          <w:b/>
        </w:rPr>
        <w:t xml:space="preserve"> </w:t>
      </w:r>
      <w:r w:rsidRPr="00724494">
        <w:rPr>
          <w:rStyle w:val="Nagwek2Znak"/>
          <w:b/>
        </w:rPr>
        <w:t>sprawie</w:t>
      </w:r>
      <w:r w:rsidR="006B546A">
        <w:t xml:space="preserve"> </w:t>
      </w:r>
      <w:r w:rsidRPr="00EE28F9">
        <w:rPr>
          <w:rFonts w:eastAsia="Times New Roman"/>
        </w:rPr>
        <w:t>zgody</w:t>
      </w:r>
      <w:r w:rsidR="006B546A">
        <w:rPr>
          <w:rFonts w:eastAsia="Times New Roman"/>
        </w:rPr>
        <w:t xml:space="preserve"> </w:t>
      </w:r>
      <w:r w:rsidRPr="00EE28F9">
        <w:rPr>
          <w:rFonts w:eastAsia="Times New Roman"/>
        </w:rPr>
        <w:t>na</w:t>
      </w:r>
      <w:r w:rsidR="006B546A">
        <w:rPr>
          <w:rFonts w:eastAsia="Times New Roman"/>
        </w:rPr>
        <w:t xml:space="preserve"> </w:t>
      </w:r>
      <w:r w:rsidRPr="00EE28F9">
        <w:rPr>
          <w:rFonts w:eastAsia="Times New Roman"/>
        </w:rPr>
        <w:t>dokonanie</w:t>
      </w:r>
      <w:r w:rsidR="006B546A">
        <w:rPr>
          <w:rFonts w:eastAsia="Times New Roman"/>
        </w:rPr>
        <w:t xml:space="preserve"> </w:t>
      </w:r>
      <w:r w:rsidRPr="00EE28F9">
        <w:t>darowizny</w:t>
      </w:r>
      <w:r w:rsidR="006B546A">
        <w:t xml:space="preserve"> </w:t>
      </w:r>
      <w:r w:rsidRPr="00EE28F9">
        <w:t>nieruchomości</w:t>
      </w:r>
      <w:r w:rsidR="006B546A">
        <w:t xml:space="preserve"> </w:t>
      </w:r>
      <w:r>
        <w:t>z</w:t>
      </w:r>
      <w:r w:rsidR="006B546A">
        <w:t xml:space="preserve"> </w:t>
      </w:r>
      <w:r>
        <w:t>zasobu</w:t>
      </w:r>
      <w:r w:rsidR="006B546A">
        <w:t xml:space="preserve"> </w:t>
      </w:r>
      <w:r>
        <w:t>nieruchomości</w:t>
      </w:r>
      <w:r w:rsidR="006B546A">
        <w:t xml:space="preserve"> </w:t>
      </w:r>
      <w:r w:rsidRPr="00EE28F9">
        <w:t>Skarbu</w:t>
      </w:r>
      <w:r w:rsidR="006B546A">
        <w:t xml:space="preserve"> </w:t>
      </w:r>
      <w:r w:rsidRPr="00EE28F9">
        <w:t>Państwa</w:t>
      </w:r>
    </w:p>
    <w:p w14:paraId="08764A7D" w14:textId="6F5013FE" w:rsidR="00000000" w:rsidRDefault="00000000" w:rsidP="00384ED2">
      <w:pPr>
        <w:spacing w:after="360"/>
      </w:pPr>
      <w:r>
        <w:t>Na</w:t>
      </w:r>
      <w:r w:rsidR="006B546A">
        <w:t xml:space="preserve"> </w:t>
      </w:r>
      <w:r>
        <w:t>podstawie</w:t>
      </w:r>
      <w:r w:rsidR="006B546A">
        <w:t xml:space="preserve"> </w:t>
      </w:r>
      <w:r w:rsidRPr="00EE28F9">
        <w:rPr>
          <w:rFonts w:cs="Arial"/>
        </w:rPr>
        <w:t>art.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11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ust.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2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oraz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art.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13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ust.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2,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2a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i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2b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ustawy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z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dnia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21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sierpnia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1997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r.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gospodarce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nieruchomościami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(</w:t>
      </w:r>
      <w:r w:rsidRPr="00480F8F">
        <w:rPr>
          <w:rFonts w:cs="Arial"/>
        </w:rPr>
        <w:t>Dz.</w:t>
      </w:r>
      <w:r w:rsidR="006B546A">
        <w:rPr>
          <w:rFonts w:cs="Arial"/>
        </w:rPr>
        <w:t xml:space="preserve"> </w:t>
      </w:r>
      <w:r w:rsidRPr="00480F8F">
        <w:rPr>
          <w:rFonts w:cs="Arial"/>
        </w:rPr>
        <w:t>U.</w:t>
      </w:r>
      <w:r w:rsidR="006B546A">
        <w:rPr>
          <w:rFonts w:cs="Arial"/>
        </w:rPr>
        <w:t xml:space="preserve"> </w:t>
      </w:r>
      <w:r w:rsidRPr="00480F8F">
        <w:rPr>
          <w:rFonts w:cs="Arial"/>
        </w:rPr>
        <w:t>z</w:t>
      </w:r>
      <w:r w:rsidR="006B546A">
        <w:rPr>
          <w:rFonts w:cs="Arial"/>
        </w:rPr>
        <w:t xml:space="preserve"> </w:t>
      </w:r>
      <w:r w:rsidRPr="00480F8F">
        <w:rPr>
          <w:rFonts w:cs="Arial"/>
        </w:rPr>
        <w:t>202</w:t>
      </w:r>
      <w:r>
        <w:rPr>
          <w:rFonts w:cs="Arial"/>
        </w:rPr>
        <w:t>6</w:t>
      </w:r>
      <w:r w:rsidR="006B546A">
        <w:rPr>
          <w:rFonts w:cs="Arial"/>
        </w:rPr>
        <w:t xml:space="preserve"> </w:t>
      </w:r>
      <w:r w:rsidRPr="00480F8F">
        <w:rPr>
          <w:rFonts w:cs="Arial"/>
        </w:rPr>
        <w:t>r.</w:t>
      </w:r>
      <w:r w:rsidR="006B546A">
        <w:rPr>
          <w:rFonts w:cs="Arial"/>
        </w:rPr>
        <w:t xml:space="preserve"> </w:t>
      </w:r>
      <w:r w:rsidRPr="00480F8F">
        <w:rPr>
          <w:rFonts w:cs="Arial"/>
        </w:rPr>
        <w:t>poz.</w:t>
      </w:r>
      <w:r w:rsidR="006B546A">
        <w:rPr>
          <w:rFonts w:cs="Arial"/>
        </w:rPr>
        <w:t xml:space="preserve"> </w:t>
      </w:r>
      <w:r>
        <w:rPr>
          <w:rFonts w:cs="Arial"/>
        </w:rPr>
        <w:t>399</w:t>
      </w:r>
      <w:r>
        <w:rPr>
          <w:rFonts w:cs="Arial"/>
        </w:rPr>
        <w:t>,</w:t>
      </w:r>
      <w:r w:rsidR="006B546A">
        <w:rPr>
          <w:rFonts w:cs="Arial"/>
        </w:rPr>
        <w:t xml:space="preserve"> </w:t>
      </w:r>
      <w:r>
        <w:rPr>
          <w:rFonts w:cs="Arial"/>
        </w:rPr>
        <w:t>875</w:t>
      </w:r>
      <w:r w:rsidR="006B546A">
        <w:rPr>
          <w:rFonts w:cs="Arial"/>
        </w:rPr>
        <w:t xml:space="preserve"> </w:t>
      </w:r>
      <w:r>
        <w:rPr>
          <w:rFonts w:cs="Arial"/>
        </w:rPr>
        <w:t>i</w:t>
      </w:r>
      <w:r w:rsidR="006B546A">
        <w:rPr>
          <w:rFonts w:cs="Arial"/>
        </w:rPr>
        <w:t xml:space="preserve"> </w:t>
      </w:r>
      <w:r>
        <w:rPr>
          <w:rFonts w:cs="Arial"/>
        </w:rPr>
        <w:t>912</w:t>
      </w:r>
      <w:r w:rsidRPr="00EE28F9">
        <w:rPr>
          <w:rFonts w:cs="Arial"/>
        </w:rPr>
        <w:t>)</w:t>
      </w:r>
      <w:r w:rsidR="006B546A">
        <w:rPr>
          <w:rFonts w:cs="Arial"/>
        </w:rPr>
        <w:t xml:space="preserve"> </w:t>
      </w:r>
      <w:r w:rsidRPr="00EE28F9">
        <w:t>zarządza</w:t>
      </w:r>
      <w:r w:rsidR="006B546A">
        <w:t xml:space="preserve"> </w:t>
      </w:r>
      <w:r w:rsidRPr="00EE28F9">
        <w:t>się,</w:t>
      </w:r>
      <w:r w:rsidR="006B546A">
        <w:t xml:space="preserve"> </w:t>
      </w:r>
      <w:r w:rsidRPr="00EE28F9">
        <w:t>co</w:t>
      </w:r>
      <w:r w:rsidR="006B546A">
        <w:t xml:space="preserve"> </w:t>
      </w:r>
      <w:r w:rsidRPr="00EE28F9">
        <w:t>następuje:</w:t>
      </w:r>
    </w:p>
    <w:p w14:paraId="3D145F59" w14:textId="46CBB299" w:rsidR="00000000" w:rsidRPr="00EE28F9" w:rsidRDefault="00000000" w:rsidP="00882E98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 w:rsidR="006B546A">
        <w:t xml:space="preserve"> </w:t>
      </w:r>
      <w:r>
        <w:t>1.</w:t>
      </w:r>
      <w:bookmarkEnd w:id="0"/>
      <w:r w:rsidR="006B546A">
        <w:rPr>
          <w:rFonts w:cs="Arial"/>
        </w:rPr>
        <w:t xml:space="preserve"> </w:t>
      </w:r>
      <w:r w:rsidRPr="00EE28F9">
        <w:rPr>
          <w:rFonts w:cs="Arial"/>
        </w:rPr>
        <w:t>Wyraża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się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zgodę</w:t>
      </w:r>
      <w:r w:rsidR="006B546A">
        <w:rPr>
          <w:rFonts w:cs="Arial"/>
        </w:rPr>
        <w:t xml:space="preserve"> </w:t>
      </w:r>
      <w:r>
        <w:rPr>
          <w:rFonts w:cs="Arial"/>
        </w:rPr>
        <w:t>Staroście</w:t>
      </w:r>
      <w:r w:rsidR="006B546A">
        <w:rPr>
          <w:rFonts w:cs="Arial"/>
        </w:rPr>
        <w:t xml:space="preserve"> </w:t>
      </w:r>
      <w:r>
        <w:rPr>
          <w:rFonts w:cs="Arial"/>
        </w:rPr>
        <w:t>Puckiemu</w:t>
      </w:r>
      <w:r w:rsidRPr="00EE28F9">
        <w:rPr>
          <w:rFonts w:cs="Arial"/>
        </w:rPr>
        <w:t>,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wykonującemu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zadania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z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zakresu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administracji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rządowej,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na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dokonanie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darowizny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nieruchomości</w:t>
      </w:r>
      <w:r w:rsidR="006B546A">
        <w:rPr>
          <w:rFonts w:cs="Arial"/>
        </w:rPr>
        <w:t xml:space="preserve"> </w:t>
      </w:r>
      <w:r>
        <w:rPr>
          <w:rFonts w:cs="Arial"/>
        </w:rPr>
        <w:t>z</w:t>
      </w:r>
      <w:r w:rsidR="006B546A">
        <w:rPr>
          <w:rFonts w:cs="Arial"/>
        </w:rPr>
        <w:t xml:space="preserve"> </w:t>
      </w:r>
      <w:r>
        <w:rPr>
          <w:rFonts w:cs="Arial"/>
        </w:rPr>
        <w:t>zasobu</w:t>
      </w:r>
      <w:r w:rsidR="006B546A">
        <w:rPr>
          <w:rFonts w:cs="Arial"/>
        </w:rPr>
        <w:t xml:space="preserve"> </w:t>
      </w:r>
      <w:r>
        <w:rPr>
          <w:rFonts w:cs="Arial"/>
        </w:rPr>
        <w:t>nieruchomości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Skarbu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Państwa,</w:t>
      </w:r>
      <w:r w:rsidR="006B546A">
        <w:rPr>
          <w:rFonts w:cs="Arial"/>
        </w:rPr>
        <w:t xml:space="preserve"> </w:t>
      </w:r>
      <w:bookmarkStart w:id="1" w:name="_Hlk93061632"/>
      <w:r w:rsidRPr="00C149CC">
        <w:rPr>
          <w:rFonts w:cs="Arial"/>
        </w:rPr>
        <w:t>położonych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gminie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Kosakowo,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obrębie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0006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Mosty</w:t>
      </w:r>
      <w:r w:rsidR="006B546A">
        <w:rPr>
          <w:rFonts w:cs="Arial"/>
        </w:rPr>
        <w:t xml:space="preserve"> </w:t>
      </w:r>
      <w:r>
        <w:rPr>
          <w:rFonts w:cs="Arial"/>
        </w:rPr>
        <w:t>i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oznaczonych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ewidencyjnie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jako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działki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732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0,0002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</w:t>
      </w:r>
      <w:r>
        <w:rPr>
          <w:rFonts w:cs="Arial"/>
        </w:rPr>
        <w:t>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1414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0,0217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</w:t>
      </w:r>
      <w:r w:rsidR="006B546A">
        <w:rPr>
          <w:rFonts w:cs="Arial"/>
        </w:rPr>
        <w:t xml:space="preserve"> </w:t>
      </w:r>
      <w:r>
        <w:rPr>
          <w:rFonts w:cs="Arial"/>
        </w:rPr>
        <w:t>i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274/4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0,03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położonych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gminie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Puck,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obrębie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0011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Moście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Błota</w:t>
      </w:r>
      <w:r w:rsidR="006B546A">
        <w:rPr>
          <w:rFonts w:cs="Arial"/>
        </w:rPr>
        <w:t xml:space="preserve"> </w:t>
      </w:r>
      <w:r>
        <w:rPr>
          <w:rFonts w:cs="Arial"/>
        </w:rPr>
        <w:t>i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oznaczonych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ewidencyjnie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jako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działki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68/4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0,0080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68/9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0,0045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</w:t>
      </w:r>
      <w:r>
        <w:rPr>
          <w:rFonts w:cs="Arial"/>
        </w:rPr>
        <w:t>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68/6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0,0022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</w:t>
      </w:r>
      <w:r>
        <w:rPr>
          <w:rFonts w:cs="Arial"/>
        </w:rPr>
        <w:t>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113/5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0,0577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315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2,11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145/5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0,0024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</w:t>
      </w:r>
      <w:r>
        <w:rPr>
          <w:rFonts w:cs="Arial"/>
        </w:rPr>
        <w:t>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58/1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0,0012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150/6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0,0160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</w:t>
      </w:r>
      <w:r w:rsidR="006B546A">
        <w:rPr>
          <w:rFonts w:cs="Arial"/>
        </w:rPr>
        <w:t xml:space="preserve"> </w:t>
      </w:r>
      <w:r>
        <w:rPr>
          <w:rFonts w:cs="Arial"/>
        </w:rPr>
        <w:t>i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48/1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0,0012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</w:t>
      </w:r>
      <w:r w:rsidR="006B546A">
        <w:rPr>
          <w:rFonts w:cs="Arial"/>
        </w:rPr>
        <w:t xml:space="preserve"> </w:t>
      </w:r>
      <w:r>
        <w:rPr>
          <w:rFonts w:cs="Arial"/>
        </w:rPr>
        <w:t>oraz</w:t>
      </w:r>
      <w:r w:rsidR="006B546A">
        <w:rPr>
          <w:rFonts w:cs="Arial"/>
        </w:rPr>
        <w:t xml:space="preserve"> </w:t>
      </w:r>
      <w:r>
        <w:rPr>
          <w:rFonts w:cs="Arial"/>
        </w:rPr>
        <w:t>nieruchomości</w:t>
      </w:r>
      <w:r w:rsidR="006B546A">
        <w:rPr>
          <w:rFonts w:cs="Arial"/>
        </w:rPr>
        <w:t xml:space="preserve"> </w:t>
      </w:r>
      <w:r>
        <w:rPr>
          <w:rFonts w:cs="Arial"/>
        </w:rPr>
        <w:t>oznaczonej</w:t>
      </w:r>
      <w:r w:rsidR="006B546A">
        <w:rPr>
          <w:rFonts w:cs="Arial"/>
        </w:rPr>
        <w:t xml:space="preserve"> </w:t>
      </w:r>
      <w:r>
        <w:rPr>
          <w:rFonts w:cs="Arial"/>
        </w:rPr>
        <w:t>jako</w:t>
      </w:r>
      <w:r w:rsidR="006B546A">
        <w:rPr>
          <w:rFonts w:cs="Arial"/>
        </w:rPr>
        <w:t xml:space="preserve"> </w:t>
      </w:r>
      <w:r>
        <w:rPr>
          <w:rFonts w:cs="Arial"/>
        </w:rPr>
        <w:t>działka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nr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35/4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pow.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0,7089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ha</w:t>
      </w:r>
      <w:r>
        <w:rPr>
          <w:rFonts w:cs="Arial"/>
        </w:rPr>
        <w:t>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położon</w:t>
      </w:r>
      <w:r>
        <w:rPr>
          <w:rFonts w:cs="Arial"/>
        </w:rPr>
        <w:t>a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gminie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Puck,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obrębie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0012</w:t>
      </w:r>
      <w:r w:rsidR="006B546A">
        <w:rPr>
          <w:rFonts w:cs="Arial"/>
        </w:rPr>
        <w:t xml:space="preserve"> </w:t>
      </w:r>
      <w:r w:rsidRPr="00C149CC">
        <w:rPr>
          <w:rFonts w:cs="Arial"/>
        </w:rPr>
        <w:t>Mrzezino</w:t>
      </w:r>
      <w:r>
        <w:rPr>
          <w:rFonts w:cs="Arial"/>
        </w:rPr>
        <w:t>,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na</w:t>
      </w:r>
      <w:r w:rsidR="006B546A">
        <w:rPr>
          <w:rFonts w:cs="Arial"/>
        </w:rPr>
        <w:t xml:space="preserve"> </w:t>
      </w:r>
      <w:r w:rsidRPr="00EE28F9">
        <w:rPr>
          <w:rFonts w:cs="Arial"/>
        </w:rPr>
        <w:t>rzecz</w:t>
      </w:r>
      <w:r w:rsidR="006B546A">
        <w:rPr>
          <w:rFonts w:cs="Arial"/>
        </w:rPr>
        <w:t xml:space="preserve"> </w:t>
      </w:r>
      <w:r>
        <w:rPr>
          <w:rFonts w:cs="Arial"/>
        </w:rPr>
        <w:t>Powiatu</w:t>
      </w:r>
      <w:r w:rsidR="006B546A">
        <w:rPr>
          <w:rFonts w:cs="Arial"/>
        </w:rPr>
        <w:t xml:space="preserve"> </w:t>
      </w:r>
      <w:r>
        <w:rPr>
          <w:rFonts w:cs="Arial"/>
        </w:rPr>
        <w:t>Puckiego</w:t>
      </w:r>
      <w:r w:rsidRPr="00F560C8">
        <w:rPr>
          <w:rFonts w:cs="Arial"/>
        </w:rPr>
        <w:t>,</w:t>
      </w:r>
      <w:r w:rsidR="006B546A">
        <w:rPr>
          <w:rFonts w:cs="Arial"/>
        </w:rPr>
        <w:t xml:space="preserve"> </w:t>
      </w:r>
      <w:r>
        <w:rPr>
          <w:rFonts w:cs="Arial"/>
        </w:rPr>
        <w:t>z</w:t>
      </w:r>
      <w:r w:rsidR="006B546A">
        <w:rPr>
          <w:rFonts w:cs="Arial"/>
        </w:rPr>
        <w:t xml:space="preserve"> </w:t>
      </w:r>
      <w:r>
        <w:rPr>
          <w:rFonts w:cs="Arial"/>
        </w:rPr>
        <w:t>przeznaczeniem</w:t>
      </w:r>
      <w:r w:rsidR="006B546A">
        <w:rPr>
          <w:rFonts w:cs="Arial"/>
        </w:rPr>
        <w:t xml:space="preserve"> </w:t>
      </w:r>
      <w:r w:rsidRPr="00882E98">
        <w:rPr>
          <w:rFonts w:cs="Arial"/>
        </w:rPr>
        <w:t>na</w:t>
      </w:r>
      <w:r w:rsidR="006B546A">
        <w:rPr>
          <w:rFonts w:cs="Arial"/>
        </w:rPr>
        <w:t xml:space="preserve"> </w:t>
      </w:r>
      <w:r w:rsidRPr="00882E98">
        <w:rPr>
          <w:rFonts w:cs="Arial"/>
        </w:rPr>
        <w:t>utrzymanie</w:t>
      </w:r>
      <w:r w:rsidR="006B546A">
        <w:rPr>
          <w:rFonts w:cs="Arial"/>
        </w:rPr>
        <w:t xml:space="preserve"> </w:t>
      </w:r>
      <w:r w:rsidRPr="00882E98">
        <w:rPr>
          <w:rFonts w:cs="Arial"/>
        </w:rPr>
        <w:t>pasa</w:t>
      </w:r>
      <w:r w:rsidR="006B546A">
        <w:rPr>
          <w:rFonts w:cs="Arial"/>
        </w:rPr>
        <w:t xml:space="preserve"> </w:t>
      </w:r>
      <w:r w:rsidRPr="00882E98">
        <w:rPr>
          <w:rFonts w:cs="Arial"/>
        </w:rPr>
        <w:t>drogowego</w:t>
      </w:r>
      <w:r w:rsidR="006B546A">
        <w:rPr>
          <w:rFonts w:cs="Arial"/>
        </w:rPr>
        <w:t xml:space="preserve"> </w:t>
      </w:r>
      <w:r w:rsidRPr="00882E98">
        <w:rPr>
          <w:rFonts w:cs="Arial"/>
        </w:rPr>
        <w:t>drogi</w:t>
      </w:r>
      <w:r w:rsidR="006B546A">
        <w:rPr>
          <w:rFonts w:cs="Arial"/>
        </w:rPr>
        <w:t xml:space="preserve"> </w:t>
      </w:r>
      <w:r w:rsidRPr="00882E98">
        <w:rPr>
          <w:rFonts w:cs="Arial"/>
        </w:rPr>
        <w:t>powiatowej</w:t>
      </w:r>
      <w:r>
        <w:rPr>
          <w:rFonts w:cs="Arial"/>
        </w:rPr>
        <w:t>.</w:t>
      </w:r>
    </w:p>
    <w:bookmarkEnd w:id="1"/>
    <w:p w14:paraId="519AAD2D" w14:textId="4B644A28" w:rsidR="00000000" w:rsidRDefault="00000000" w:rsidP="00384ED2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2.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umowie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darowizny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należy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wskazać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cel,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którym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mowa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§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1.</w:t>
      </w:r>
    </w:p>
    <w:p w14:paraId="35F27B01" w14:textId="6FA82F62" w:rsidR="00000000" w:rsidRPr="00385BD8" w:rsidRDefault="00000000" w:rsidP="00384ED2">
      <w:r w:rsidRPr="009562D9">
        <w:rPr>
          <w:rFonts w:cs="Arial"/>
        </w:rPr>
        <w:t>§</w:t>
      </w:r>
      <w:r w:rsidR="006B546A">
        <w:rPr>
          <w:rFonts w:cs="Arial"/>
        </w:rPr>
        <w:t xml:space="preserve"> </w:t>
      </w:r>
      <w:r>
        <w:rPr>
          <w:rFonts w:cs="Arial"/>
        </w:rPr>
        <w:t>3</w:t>
      </w:r>
      <w:r w:rsidRPr="009562D9">
        <w:rPr>
          <w:rFonts w:cs="Arial"/>
        </w:rPr>
        <w:t>.</w:t>
      </w:r>
      <w:r w:rsidR="006B546A">
        <w:rPr>
          <w:rFonts w:cs="Arial"/>
        </w:rPr>
        <w:t xml:space="preserve"> </w:t>
      </w:r>
      <w:r w:rsidRPr="00912E91">
        <w:t>W</w:t>
      </w:r>
      <w:r w:rsidR="006B546A">
        <w:t xml:space="preserve"> </w:t>
      </w:r>
      <w:r w:rsidRPr="00912E91">
        <w:t>przypadku</w:t>
      </w:r>
      <w:r w:rsidR="006B546A">
        <w:t xml:space="preserve"> </w:t>
      </w:r>
      <w:r w:rsidRPr="00912E91">
        <w:t>niewykorzystania</w:t>
      </w:r>
      <w:r w:rsidR="006B546A">
        <w:t xml:space="preserve"> </w:t>
      </w:r>
      <w:r w:rsidRPr="00912E91">
        <w:t>nieruchomości</w:t>
      </w:r>
      <w:r w:rsidR="006B546A">
        <w:t xml:space="preserve"> </w:t>
      </w:r>
      <w:r w:rsidRPr="00912E91">
        <w:t>na</w:t>
      </w:r>
      <w:r w:rsidR="006B546A">
        <w:t xml:space="preserve"> </w:t>
      </w:r>
      <w:r w:rsidRPr="00912E91">
        <w:t>cel</w:t>
      </w:r>
      <w:r w:rsidR="006B546A">
        <w:t xml:space="preserve"> </w:t>
      </w:r>
      <w:r w:rsidRPr="00912E91">
        <w:t>określony</w:t>
      </w:r>
      <w:r w:rsidR="006B546A">
        <w:t xml:space="preserve"> </w:t>
      </w:r>
      <w:r w:rsidRPr="00912E91">
        <w:t>w</w:t>
      </w:r>
      <w:r w:rsidR="006B546A">
        <w:t xml:space="preserve"> </w:t>
      </w:r>
      <w:r w:rsidRPr="00912E91">
        <w:t>umowie</w:t>
      </w:r>
      <w:r w:rsidR="006B546A">
        <w:t xml:space="preserve"> </w:t>
      </w:r>
      <w:r w:rsidRPr="00912E91">
        <w:t>(w</w:t>
      </w:r>
      <w:r w:rsidR="006B546A">
        <w:t xml:space="preserve"> </w:t>
      </w:r>
      <w:r w:rsidRPr="00912E91">
        <w:t>szczególności</w:t>
      </w:r>
      <w:r w:rsidR="006B546A">
        <w:t xml:space="preserve"> </w:t>
      </w:r>
      <w:r w:rsidRPr="00912E91">
        <w:t>zbycia</w:t>
      </w:r>
      <w:r w:rsidR="006B546A">
        <w:t xml:space="preserve"> </w:t>
      </w:r>
      <w:r w:rsidRPr="00912E91">
        <w:t>nieruchomości</w:t>
      </w:r>
      <w:r w:rsidR="006B546A">
        <w:t xml:space="preserve"> </w:t>
      </w:r>
      <w:r w:rsidRPr="00912E91">
        <w:t>lub</w:t>
      </w:r>
      <w:r w:rsidR="006B546A">
        <w:t xml:space="preserve"> </w:t>
      </w:r>
      <w:r w:rsidRPr="00912E91">
        <w:t>jej</w:t>
      </w:r>
      <w:r w:rsidR="006B546A">
        <w:t xml:space="preserve"> </w:t>
      </w:r>
      <w:r w:rsidRPr="00912E91">
        <w:t>części),</w:t>
      </w:r>
      <w:r w:rsidR="006B546A">
        <w:t xml:space="preserve"> </w:t>
      </w:r>
      <w:r w:rsidRPr="00912E91">
        <w:t>darowizna</w:t>
      </w:r>
      <w:r w:rsidR="006B546A">
        <w:t xml:space="preserve"> </w:t>
      </w:r>
      <w:r w:rsidRPr="00912E91">
        <w:t>podlega</w:t>
      </w:r>
      <w:r w:rsidR="006B546A">
        <w:t xml:space="preserve"> </w:t>
      </w:r>
      <w:r w:rsidRPr="00912E91">
        <w:t>odwołaniu,</w:t>
      </w:r>
      <w:r w:rsidR="006B546A">
        <w:t xml:space="preserve"> </w:t>
      </w:r>
      <w:r w:rsidRPr="00912E91">
        <w:t>chyba</w:t>
      </w:r>
      <w:r w:rsidR="006B546A">
        <w:t xml:space="preserve"> </w:t>
      </w:r>
      <w:r w:rsidRPr="00912E91">
        <w:t>że</w:t>
      </w:r>
      <w:r w:rsidR="006B546A">
        <w:t xml:space="preserve"> </w:t>
      </w:r>
      <w:r w:rsidRPr="00912E91">
        <w:t>organ,</w:t>
      </w:r>
      <w:r w:rsidR="006B546A">
        <w:t xml:space="preserve"> </w:t>
      </w:r>
      <w:r w:rsidRPr="00912E91">
        <w:t>który</w:t>
      </w:r>
      <w:r w:rsidR="006B546A">
        <w:t xml:space="preserve"> </w:t>
      </w:r>
      <w:r w:rsidRPr="00912E91">
        <w:t>wyraził</w:t>
      </w:r>
      <w:r w:rsidR="006B546A">
        <w:t xml:space="preserve"> </w:t>
      </w:r>
      <w:r w:rsidRPr="00912E91">
        <w:t>zgodę</w:t>
      </w:r>
      <w:r w:rsidR="006B546A">
        <w:t xml:space="preserve"> </w:t>
      </w:r>
      <w:r w:rsidRPr="00912E91">
        <w:t>na</w:t>
      </w:r>
      <w:r w:rsidR="006B546A">
        <w:t xml:space="preserve"> </w:t>
      </w:r>
      <w:r w:rsidRPr="00912E91">
        <w:t>dokonanie</w:t>
      </w:r>
      <w:r w:rsidR="006B546A">
        <w:t xml:space="preserve"> </w:t>
      </w:r>
      <w:r w:rsidRPr="00912E91">
        <w:t>darowizny,</w:t>
      </w:r>
      <w:r w:rsidR="006B546A">
        <w:t xml:space="preserve"> </w:t>
      </w:r>
      <w:r w:rsidRPr="00912E91">
        <w:t>wyrazi</w:t>
      </w:r>
      <w:r w:rsidR="006B546A">
        <w:t xml:space="preserve"> </w:t>
      </w:r>
      <w:r w:rsidRPr="00912E91">
        <w:t>zgodę</w:t>
      </w:r>
      <w:r w:rsidR="006B546A">
        <w:t xml:space="preserve"> </w:t>
      </w:r>
      <w:r w:rsidRPr="00912E91">
        <w:t>na</w:t>
      </w:r>
      <w:r w:rsidR="006B546A">
        <w:t xml:space="preserve"> </w:t>
      </w:r>
      <w:r w:rsidRPr="00912E91">
        <w:t>zmianę</w:t>
      </w:r>
      <w:r w:rsidR="006B546A">
        <w:t xml:space="preserve"> </w:t>
      </w:r>
      <w:r w:rsidRPr="00912E91">
        <w:t>warunków</w:t>
      </w:r>
      <w:r w:rsidR="006B546A">
        <w:t xml:space="preserve"> </w:t>
      </w:r>
      <w:r w:rsidRPr="00912E91">
        <w:t>umowy</w:t>
      </w:r>
      <w:r w:rsidR="006B546A">
        <w:t xml:space="preserve"> </w:t>
      </w:r>
      <w:r w:rsidRPr="00912E91">
        <w:t>darowizny,</w:t>
      </w:r>
      <w:r w:rsidR="006B546A">
        <w:t xml:space="preserve"> </w:t>
      </w:r>
      <w:r w:rsidRPr="00912E91">
        <w:t>w</w:t>
      </w:r>
      <w:r w:rsidR="006B546A">
        <w:t xml:space="preserve"> </w:t>
      </w:r>
      <w:r w:rsidRPr="00912E91">
        <w:t>tym</w:t>
      </w:r>
      <w:r w:rsidR="006B546A">
        <w:t xml:space="preserve"> </w:t>
      </w:r>
      <w:r w:rsidRPr="00912E91">
        <w:t>na</w:t>
      </w:r>
      <w:r w:rsidR="006B546A">
        <w:t xml:space="preserve"> </w:t>
      </w:r>
      <w:r w:rsidRPr="00912E91">
        <w:t>zmianę</w:t>
      </w:r>
      <w:r w:rsidR="006B546A">
        <w:t xml:space="preserve"> </w:t>
      </w:r>
      <w:r w:rsidRPr="00912E91">
        <w:t>celu,</w:t>
      </w:r>
      <w:r w:rsidR="006B546A">
        <w:t xml:space="preserve"> </w:t>
      </w:r>
      <w:r w:rsidRPr="00912E91">
        <w:t>na</w:t>
      </w:r>
      <w:r w:rsidR="006B546A">
        <w:t xml:space="preserve"> </w:t>
      </w:r>
      <w:r w:rsidRPr="00912E91">
        <w:t>który</w:t>
      </w:r>
      <w:r w:rsidR="006B546A">
        <w:t xml:space="preserve"> </w:t>
      </w:r>
      <w:r w:rsidRPr="00912E91">
        <w:t>nieruchomość</w:t>
      </w:r>
      <w:r w:rsidR="006B546A">
        <w:t xml:space="preserve"> </w:t>
      </w:r>
      <w:r w:rsidRPr="00912E91">
        <w:t>została</w:t>
      </w:r>
      <w:r w:rsidR="006B546A">
        <w:t xml:space="preserve"> </w:t>
      </w:r>
      <w:r w:rsidRPr="00912E91">
        <w:t>darowana.</w:t>
      </w:r>
    </w:p>
    <w:p w14:paraId="32659F2B" w14:textId="757D70A6" w:rsidR="00000000" w:rsidRPr="00385BD8" w:rsidRDefault="00000000" w:rsidP="00384ED2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6B546A">
        <w:rPr>
          <w:rFonts w:cs="Arial"/>
        </w:rPr>
        <w:t xml:space="preserve"> </w:t>
      </w:r>
      <w:r>
        <w:rPr>
          <w:rFonts w:cs="Arial"/>
        </w:rPr>
        <w:t>4</w:t>
      </w:r>
      <w:r w:rsidRPr="00924CAB">
        <w:rPr>
          <w:rFonts w:cs="Arial"/>
          <w:b/>
          <w:bCs/>
        </w:rPr>
        <w:t>.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umowie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należy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wskazać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zastrzeżenie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możliwości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odwołania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oraz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konieczności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złożenia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oświadczenia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zwrocie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przedmiotu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razie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jej</w:t>
      </w:r>
      <w:r w:rsidR="006B546A">
        <w:rPr>
          <w:rFonts w:cs="Arial"/>
        </w:rPr>
        <w:t xml:space="preserve"> </w:t>
      </w:r>
      <w:r w:rsidRPr="00385BD8">
        <w:rPr>
          <w:rFonts w:cs="Arial"/>
        </w:rPr>
        <w:t>odwołania.</w:t>
      </w:r>
    </w:p>
    <w:p w14:paraId="7F980B3C" w14:textId="16553C67" w:rsidR="00000000" w:rsidRPr="009562D9" w:rsidRDefault="00000000" w:rsidP="00384ED2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6B546A">
        <w:rPr>
          <w:rFonts w:cs="Arial"/>
        </w:rPr>
        <w:t xml:space="preserve"> </w:t>
      </w:r>
      <w:r>
        <w:rPr>
          <w:rFonts w:cs="Arial"/>
        </w:rPr>
        <w:t>5</w:t>
      </w:r>
      <w:r w:rsidRPr="009562D9">
        <w:rPr>
          <w:rFonts w:cs="Arial"/>
        </w:rPr>
        <w:t>.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dziale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III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księgi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wieczystej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obejmującej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przedmiotową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nieruchomość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należy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ujawnić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roszczenie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o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przeniesienie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prawa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własności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nieruchomości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powstałe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skutek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odwołania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darowizny.</w:t>
      </w:r>
    </w:p>
    <w:p w14:paraId="06F3FC1B" w14:textId="1DF1FF34" w:rsidR="00000000" w:rsidRDefault="00000000" w:rsidP="006B7C04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6B546A">
        <w:rPr>
          <w:rFonts w:cs="Arial"/>
        </w:rPr>
        <w:t xml:space="preserve"> </w:t>
      </w:r>
      <w:r>
        <w:rPr>
          <w:rFonts w:cs="Arial"/>
        </w:rPr>
        <w:t>6</w:t>
      </w:r>
      <w:r w:rsidRPr="009562D9">
        <w:rPr>
          <w:rFonts w:cs="Arial"/>
        </w:rPr>
        <w:t>.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Zgoda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dokonanie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czynności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opisanej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§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jest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ważna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przez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okres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roku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od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dnia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jej</w:t>
      </w:r>
      <w:r w:rsidR="006B546A">
        <w:rPr>
          <w:rFonts w:cs="Arial"/>
        </w:rPr>
        <w:t xml:space="preserve"> </w:t>
      </w:r>
      <w:r w:rsidRPr="009562D9">
        <w:rPr>
          <w:rFonts w:cs="Arial"/>
        </w:rPr>
        <w:t>udzielenia.</w:t>
      </w:r>
    </w:p>
    <w:p w14:paraId="591B3C4C" w14:textId="77777777" w:rsidR="00000000" w:rsidRPr="009562D9" w:rsidRDefault="00000000" w:rsidP="006B7C04">
      <w:pPr>
        <w:autoSpaceDE w:val="0"/>
        <w:autoSpaceDN w:val="0"/>
        <w:adjustRightInd w:val="0"/>
        <w:rPr>
          <w:rFonts w:cs="Arial"/>
        </w:rPr>
      </w:pPr>
    </w:p>
    <w:p w14:paraId="04E51B0F" w14:textId="5D4F7A95" w:rsidR="00000000" w:rsidRDefault="00000000" w:rsidP="00384ED2">
      <w:pPr>
        <w:spacing w:after="720"/>
        <w:rPr>
          <w:i/>
          <w:iCs/>
          <w:color w:val="808080" w:themeColor="background1" w:themeShade="80"/>
        </w:rPr>
      </w:pPr>
      <w:r w:rsidRPr="009562D9">
        <w:lastRenderedPageBreak/>
        <w:t>§</w:t>
      </w:r>
      <w:r w:rsidR="006B546A">
        <w:t xml:space="preserve"> </w:t>
      </w:r>
      <w:r>
        <w:rPr>
          <w:rFonts w:eastAsia="Times New Roman" w:cs="Arial"/>
          <w:szCs w:val="24"/>
          <w:lang w:eastAsia="pl-PL"/>
        </w:rPr>
        <w:t>7</w:t>
      </w:r>
      <w:r w:rsidRPr="009562D9">
        <w:rPr>
          <w:rFonts w:eastAsia="Times New Roman" w:cs="Arial"/>
          <w:szCs w:val="24"/>
          <w:lang w:eastAsia="pl-PL"/>
        </w:rPr>
        <w:t>.</w:t>
      </w:r>
      <w:r w:rsidR="006B546A">
        <w:rPr>
          <w:rFonts w:eastAsia="Times New Roman" w:cs="Arial"/>
          <w:szCs w:val="24"/>
          <w:lang w:eastAsia="pl-PL"/>
        </w:rPr>
        <w:t xml:space="preserve"> </w:t>
      </w:r>
      <w:r w:rsidRPr="009562D9">
        <w:rPr>
          <w:rFonts w:eastAsia="Times New Roman" w:cs="Arial"/>
          <w:szCs w:val="24"/>
          <w:lang w:eastAsia="pl-PL"/>
        </w:rPr>
        <w:t>Zarządzenie</w:t>
      </w:r>
      <w:r w:rsidR="006B546A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wchodzi</w:t>
      </w:r>
      <w:r w:rsidR="006B546A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</w:t>
      </w:r>
      <w:r w:rsidR="006B546A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życie</w:t>
      </w:r>
      <w:r w:rsidR="006B546A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z</w:t>
      </w:r>
      <w:r w:rsidR="006B546A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dniem</w:t>
      </w:r>
      <w:r w:rsidR="006B546A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podpisania.</w:t>
      </w:r>
    </w:p>
    <w:p w14:paraId="6CF13D0C" w14:textId="77777777" w:rsidR="006B546A" w:rsidRDefault="006B546A" w:rsidP="006B546A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7DBFEA18" w14:textId="77777777" w:rsidR="006B546A" w:rsidRDefault="006B546A" w:rsidP="006B546A">
      <w:pPr>
        <w:ind w:left="4536" w:firstLine="0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46849AEC" w14:textId="77777777" w:rsidR="006B546A" w:rsidRDefault="006B546A" w:rsidP="006B546A">
      <w:pPr>
        <w:ind w:left="4536" w:firstLine="0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p w14:paraId="644BD40E" w14:textId="3279279B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B1"/>
    <w:rsid w:val="00106182"/>
    <w:rsid w:val="006B546A"/>
    <w:rsid w:val="00D1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A3F39"/>
  <w15:docId w15:val="{BE9914A2-E575-43C6-AFAC-17AD3029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311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Dawid Kwidziński</cp:lastModifiedBy>
  <cp:revision>33</cp:revision>
  <cp:lastPrinted>2026-09-07T10:21:00Z</cp:lastPrinted>
  <dcterms:created xsi:type="dcterms:W3CDTF">2021-05-05T14:26:00Z</dcterms:created>
  <dcterms:modified xsi:type="dcterms:W3CDTF">2026-09-14T06:09:00Z</dcterms:modified>
</cp:coreProperties>
</file>