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BA4848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848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10990711" w:rsidR="00326A13" w:rsidRPr="00BA4848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4848">
        <w:rPr>
          <w:rFonts w:ascii="Times New Roman" w:hAnsi="Times New Roman" w:cs="Times New Roman"/>
          <w:b/>
          <w:sz w:val="24"/>
          <w:szCs w:val="24"/>
        </w:rPr>
        <w:t>nr GIOŚ/…….../202</w:t>
      </w:r>
      <w:r w:rsidR="000E2026" w:rsidRPr="00BA4848">
        <w:rPr>
          <w:rFonts w:ascii="Times New Roman" w:hAnsi="Times New Roman" w:cs="Times New Roman"/>
          <w:b/>
          <w:sz w:val="24"/>
          <w:szCs w:val="24"/>
        </w:rPr>
        <w:t>6</w:t>
      </w:r>
      <w:r w:rsidRPr="00BA4848">
        <w:rPr>
          <w:rFonts w:ascii="Times New Roman" w:hAnsi="Times New Roman" w:cs="Times New Roman"/>
          <w:b/>
          <w:sz w:val="24"/>
          <w:szCs w:val="24"/>
        </w:rPr>
        <w:t>/DA</w:t>
      </w:r>
      <w:r w:rsidR="000C0F73" w:rsidRPr="00BA4848">
        <w:rPr>
          <w:rFonts w:ascii="Times New Roman" w:hAnsi="Times New Roman" w:cs="Times New Roman"/>
          <w:b/>
          <w:sz w:val="24"/>
          <w:szCs w:val="24"/>
        </w:rPr>
        <w:t>G</w:t>
      </w:r>
      <w:r w:rsidR="009F25F3" w:rsidRPr="00BA4848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BA4848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4848"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BA4848">
        <w:rPr>
          <w:rFonts w:ascii="Times New Roman" w:hAnsi="Times New Roman" w:cs="Times New Roman"/>
          <w:b/>
          <w:sz w:val="24"/>
          <w:szCs w:val="24"/>
        </w:rPr>
        <w:t>„Umową”</w:t>
      </w:r>
      <w:r w:rsidRPr="00BA4848">
        <w:rPr>
          <w:rFonts w:ascii="Times New Roman" w:hAnsi="Times New Roman" w:cs="Times New Roman"/>
          <w:bCs/>
          <w:sz w:val="24"/>
          <w:szCs w:val="24"/>
        </w:rPr>
        <w:t>,</w:t>
      </w:r>
      <w:r w:rsidR="00275BB3" w:rsidRPr="00BA484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BA4848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BA4848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z</w:t>
      </w:r>
      <w:r w:rsidR="00F53452" w:rsidRPr="00BA4848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BA4848">
        <w:rPr>
          <w:rFonts w:ascii="Times New Roman" w:hAnsi="Times New Roman" w:cs="Times New Roman"/>
          <w:sz w:val="24"/>
          <w:szCs w:val="24"/>
        </w:rPr>
        <w:t xml:space="preserve"> </w:t>
      </w:r>
      <w:r w:rsidRPr="00BA4848"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 w:rsidRPr="00BA4848">
        <w:rPr>
          <w:rFonts w:ascii="Times New Roman" w:hAnsi="Times New Roman" w:cs="Times New Roman"/>
          <w:sz w:val="24"/>
          <w:szCs w:val="24"/>
        </w:rPr>
        <w:t>11 ust. 2</w:t>
      </w:r>
      <w:r w:rsidRPr="00BA4848">
        <w:rPr>
          <w:rFonts w:ascii="Times New Roman" w:hAnsi="Times New Roman" w:cs="Times New Roman"/>
          <w:sz w:val="24"/>
          <w:szCs w:val="24"/>
        </w:rPr>
        <w:t>,</w:t>
      </w:r>
      <w:r w:rsidR="00F53452" w:rsidRPr="00BA4848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2DF05EE1" w:rsidR="009F25F3" w:rsidRPr="00BA4848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4848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 w:rsidRPr="00BA4848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BA4848">
        <w:rPr>
          <w:rFonts w:ascii="Times New Roman" w:hAnsi="Times New Roman" w:cs="Times New Roman"/>
          <w:sz w:val="24"/>
          <w:szCs w:val="24"/>
        </w:rPr>
        <w:t xml:space="preserve"> </w:t>
      </w:r>
      <w:r w:rsidR="000E2026" w:rsidRPr="00BA4848">
        <w:rPr>
          <w:rFonts w:ascii="Times New Roman" w:hAnsi="Times New Roman" w:cs="Times New Roman"/>
          <w:sz w:val="24"/>
          <w:szCs w:val="24"/>
        </w:rPr>
        <w:t>przy  ul. Chmielnej 132/134, 00-805 Warszawa</w:t>
      </w:r>
      <w:r w:rsidR="00600CF3" w:rsidRPr="00BA4848">
        <w:rPr>
          <w:rFonts w:ascii="Times New Roman" w:hAnsi="Times New Roman" w:cs="Times New Roman"/>
          <w:sz w:val="24"/>
          <w:szCs w:val="24"/>
        </w:rPr>
        <w:t>,</w:t>
      </w:r>
      <w:r w:rsidRPr="00BA4848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 w:rsidRPr="00BA4848">
        <w:rPr>
          <w:rFonts w:ascii="Times New Roman" w:hAnsi="Times New Roman" w:cs="Times New Roman"/>
          <w:sz w:val="24"/>
          <w:szCs w:val="24"/>
        </w:rPr>
        <w:t>EGON</w:t>
      </w:r>
      <w:r w:rsidRPr="00BA4848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BA4848">
        <w:rPr>
          <w:rFonts w:ascii="Times New Roman" w:hAnsi="Times New Roman" w:cs="Times New Roman"/>
          <w:sz w:val="24"/>
          <w:szCs w:val="24"/>
        </w:rPr>
        <w:t>,</w:t>
      </w:r>
      <w:r w:rsidR="00147151" w:rsidRPr="00BA4848">
        <w:rPr>
          <w:rFonts w:ascii="Times New Roman" w:hAnsi="Times New Roman" w:cs="Times New Roman"/>
        </w:rPr>
        <w:t xml:space="preserve"> </w:t>
      </w:r>
      <w:r w:rsidR="00147151" w:rsidRPr="00BA4848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BA4848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BA4848">
        <w:rPr>
          <w:rFonts w:ascii="Times New Roman" w:hAnsi="Times New Roman" w:cs="Times New Roman"/>
          <w:sz w:val="24"/>
          <w:szCs w:val="24"/>
        </w:rPr>
        <w:t>”,</w:t>
      </w:r>
      <w:r w:rsidRPr="00BA4848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BA4848">
        <w:rPr>
          <w:rFonts w:ascii="Times New Roman" w:hAnsi="Times New Roman" w:cs="Times New Roman"/>
          <w:sz w:val="24"/>
          <w:szCs w:val="24"/>
        </w:rPr>
        <w:t>m</w:t>
      </w:r>
      <w:r w:rsidRPr="00BA4848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 w:rsidRPr="00BA4848">
        <w:rPr>
          <w:rFonts w:ascii="Times New Roman" w:hAnsi="Times New Roman" w:cs="Times New Roman"/>
          <w:sz w:val="24"/>
          <w:szCs w:val="24"/>
        </w:rPr>
        <w:t xml:space="preserve"> </w:t>
      </w:r>
      <w:r w:rsidRPr="00BA4848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 w:rsidRPr="00BA4848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BA4848">
        <w:rPr>
          <w:rFonts w:ascii="Times New Roman" w:hAnsi="Times New Roman" w:cs="Times New Roman"/>
          <w:sz w:val="24"/>
          <w:szCs w:val="24"/>
        </w:rPr>
        <w:t>,</w:t>
      </w:r>
      <w:r w:rsidR="009F25F3" w:rsidRPr="00BA4848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 w:rsidRPr="00BA4848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BA4848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 w:rsidRPr="00BA4848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 w:rsidRPr="00BA4848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BA484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 w:rsidRPr="00BA4848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BA484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BA484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BA484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BA4848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484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BA484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 w:rsidRPr="00BA484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BA4848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BA4848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BA4848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A48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BA484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BA4848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BA4848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BA4848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BA4848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BA4848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BA4848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BA4848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BA4848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BA4848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BA4848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BA4848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BA4848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BA4848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BA484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BA4848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BA4848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BA484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BA484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BA484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BA48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BA484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BA484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BA4848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BA484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BA4848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4848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BA4848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BA4848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BA484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BA4848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 w:rsidRPr="00BA4848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Pr="00BA4848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BA4848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4848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BA4848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BA4848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BA4848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BA484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BA4848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3FC26623" w:rsidR="006F1CA7" w:rsidRPr="00BA4848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(Dz. U. z 2024 r. poz. 125, z późn. zm.) oraz w oparciu o § 2a ust. 1 rozporządzenia Rady Ministrów z dnia 21 października 2019 r. w sprawie szczegółowego sposobu gospodarowania składnikami rzeczowymi majątku ruchomego Skarbu Państwa (Dz. U. z 2023 r. poz. 2303, z późn. zm.), Strony zawierają Umowę o następującej treści:</w:t>
      </w:r>
    </w:p>
    <w:p w14:paraId="1FD535D7" w14:textId="49502352" w:rsidR="00B707D1" w:rsidRPr="00BA4848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Pr="00BA4848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BA4848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16DE7A3E" w:rsidR="00556F40" w:rsidRPr="00BA4848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Sprzedający sprzedaje, a Kupujący nabywa przedmiot</w:t>
      </w:r>
      <w:r w:rsidR="00151A1D" w:rsidRPr="00BA4848">
        <w:rPr>
          <w:rFonts w:ascii="Times New Roman" w:hAnsi="Times New Roman" w:cs="Times New Roman"/>
          <w:sz w:val="24"/>
          <w:szCs w:val="24"/>
        </w:rPr>
        <w:t>/y</w:t>
      </w:r>
      <w:r w:rsidRPr="00BA4848">
        <w:rPr>
          <w:rFonts w:ascii="Times New Roman" w:hAnsi="Times New Roman" w:cs="Times New Roman"/>
          <w:sz w:val="24"/>
          <w:szCs w:val="24"/>
        </w:rPr>
        <w:t xml:space="preserve"> wymieniony</w:t>
      </w:r>
      <w:r w:rsidR="00151A1D" w:rsidRPr="00BA4848">
        <w:rPr>
          <w:rFonts w:ascii="Times New Roman" w:hAnsi="Times New Roman" w:cs="Times New Roman"/>
          <w:sz w:val="24"/>
          <w:szCs w:val="24"/>
        </w:rPr>
        <w:t>/e</w:t>
      </w:r>
      <w:r w:rsidRPr="00BA4848">
        <w:rPr>
          <w:rFonts w:ascii="Times New Roman" w:hAnsi="Times New Roman" w:cs="Times New Roman"/>
          <w:sz w:val="24"/>
          <w:szCs w:val="24"/>
        </w:rPr>
        <w:t xml:space="preserve"> w </w:t>
      </w:r>
      <w:r w:rsidRPr="00BA4848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 w:rsidRPr="00BA48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4848">
        <w:rPr>
          <w:rFonts w:ascii="Times New Roman" w:hAnsi="Times New Roman" w:cs="Times New Roman"/>
          <w:sz w:val="24"/>
          <w:szCs w:val="24"/>
        </w:rPr>
        <w:t xml:space="preserve"> do Umowy - „Formularz oferty zakupu”, zwany dalej </w:t>
      </w:r>
      <w:r w:rsidRPr="00BA4848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BA4848">
        <w:rPr>
          <w:rFonts w:ascii="Times New Roman" w:hAnsi="Times New Roman" w:cs="Times New Roman"/>
          <w:sz w:val="24"/>
          <w:szCs w:val="24"/>
        </w:rPr>
        <w:t>, stanowiący zbędny</w:t>
      </w:r>
      <w:r w:rsidR="00827902" w:rsidRPr="00BA4848">
        <w:rPr>
          <w:rFonts w:ascii="Times New Roman" w:hAnsi="Times New Roman" w:cs="Times New Roman"/>
          <w:sz w:val="24"/>
          <w:szCs w:val="24"/>
        </w:rPr>
        <w:t>/zużyty</w:t>
      </w:r>
      <w:r w:rsidR="00827902" w:rsidRPr="00BA484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BA4848">
        <w:rPr>
          <w:rFonts w:ascii="Times New Roman" w:hAnsi="Times New Roman" w:cs="Times New Roman"/>
          <w:sz w:val="24"/>
          <w:szCs w:val="24"/>
        </w:rPr>
        <w:t xml:space="preserve"> składnik majątku ruchomego Głównego Inspektoratu Ochrony Środowiska, zwanego dalej </w:t>
      </w:r>
      <w:r w:rsidRPr="00BA4848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 w:rsidRPr="00BA4848"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63781C4C" w:rsidR="00556F40" w:rsidRPr="00BA4848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Przedmiot sprzedaży znajduje się w siedzibie </w:t>
      </w:r>
      <w:r w:rsidR="002B535E" w:rsidRPr="002B535E">
        <w:rPr>
          <w:rFonts w:ascii="Times New Roman" w:hAnsi="Times New Roman" w:cs="Times New Roman"/>
          <w:sz w:val="24"/>
          <w:szCs w:val="24"/>
        </w:rPr>
        <w:t>Centraln</w:t>
      </w:r>
      <w:r w:rsidR="002B535E">
        <w:rPr>
          <w:rFonts w:ascii="Times New Roman" w:hAnsi="Times New Roman" w:cs="Times New Roman"/>
          <w:sz w:val="24"/>
          <w:szCs w:val="24"/>
        </w:rPr>
        <w:t>ego</w:t>
      </w:r>
      <w:r w:rsidR="002B535E" w:rsidRPr="002B535E">
        <w:rPr>
          <w:rFonts w:ascii="Times New Roman" w:hAnsi="Times New Roman" w:cs="Times New Roman"/>
          <w:sz w:val="24"/>
          <w:szCs w:val="24"/>
        </w:rPr>
        <w:t xml:space="preserve"> Laboratorium Badawcz</w:t>
      </w:r>
      <w:r w:rsidR="002B535E">
        <w:rPr>
          <w:rFonts w:ascii="Times New Roman" w:hAnsi="Times New Roman" w:cs="Times New Roman"/>
          <w:sz w:val="24"/>
          <w:szCs w:val="24"/>
        </w:rPr>
        <w:t>ego</w:t>
      </w:r>
      <w:r w:rsidR="002B535E" w:rsidRPr="002B535E">
        <w:rPr>
          <w:rFonts w:ascii="Times New Roman" w:hAnsi="Times New Roman" w:cs="Times New Roman"/>
          <w:sz w:val="24"/>
          <w:szCs w:val="24"/>
        </w:rPr>
        <w:t xml:space="preserve"> w Giżycku</w:t>
      </w:r>
      <w:r w:rsidR="002B535E">
        <w:rPr>
          <w:rFonts w:ascii="Times New Roman" w:hAnsi="Times New Roman" w:cs="Times New Roman"/>
          <w:sz w:val="24"/>
          <w:szCs w:val="24"/>
        </w:rPr>
        <w:t xml:space="preserve">, </w:t>
      </w:r>
      <w:r w:rsidR="002B535E" w:rsidRPr="002B535E">
        <w:rPr>
          <w:rFonts w:ascii="Times New Roman" w:hAnsi="Times New Roman" w:cs="Times New Roman"/>
          <w:sz w:val="24"/>
          <w:szCs w:val="24"/>
        </w:rPr>
        <w:t xml:space="preserve"> przy ul. Łuczańskiej 5; 11-500 Giżycko</w:t>
      </w:r>
      <w:r w:rsidR="002B535E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Pr="00BA4848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Kupujący zobowiązany jest do odbioru przedmiotu sprzedaży na koszt własny.</w:t>
      </w:r>
    </w:p>
    <w:p w14:paraId="1BB50A10" w14:textId="77777777" w:rsidR="00B707D1" w:rsidRPr="00BA4848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BA4848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P</w:t>
      </w:r>
      <w:r w:rsidR="005D76F2" w:rsidRPr="00BA4848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BA4848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BA4848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BA4848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Tytułem zapłaty ceny za przedmiot sprzedaży, Kupujący zapłaci Sprzedającemu kwotę </w:t>
      </w:r>
      <w:r w:rsidR="00B707D1" w:rsidRPr="00BA4848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BA4848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 w:rsidRPr="00BA4848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BA4848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BA4848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 w:rsidRPr="00BA4848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BA4848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BA4848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BA4848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BA4848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BA4848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Pr="00BA4848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Brak 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BA4848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BA4848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BA4848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BA4848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BA4848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BA4848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BA4848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BA48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2627335C" w:rsidR="000964A4" w:rsidRPr="00BA4848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BA4848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 w:rsidRPr="00BA484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2B535E">
        <w:rPr>
          <w:rFonts w:ascii="Times New Roman" w:hAnsi="Times New Roman" w:cs="Times New Roman"/>
          <w:sz w:val="24"/>
          <w:szCs w:val="24"/>
        </w:rPr>
        <w:t>Do podpisania protokołu ze strony Sprzedającego upoważniony jest Kierownik Pracowni w</w:t>
      </w:r>
      <w:r w:rsidR="002B535E">
        <w:rPr>
          <w:rFonts w:ascii="Times New Roman" w:hAnsi="Times New Roman" w:cs="Times New Roman"/>
          <w:sz w:val="24"/>
          <w:szCs w:val="24"/>
        </w:rPr>
        <w:t xml:space="preserve"> Giżycku</w:t>
      </w:r>
      <w:r w:rsidR="003459D8" w:rsidRPr="00BA4848">
        <w:rPr>
          <w:rFonts w:ascii="Times New Roman" w:hAnsi="Times New Roman" w:cs="Times New Roman"/>
          <w:sz w:val="24"/>
          <w:szCs w:val="24"/>
        </w:rPr>
        <w:t>.</w:t>
      </w:r>
    </w:p>
    <w:p w14:paraId="46AE2F5A" w14:textId="52BDD037" w:rsidR="00AF66EC" w:rsidRPr="00BA4848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BA4848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BA4848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A4848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Pr="00BA4848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BA4848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 w:rsidRPr="00BA4848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BA4848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Pr="00BA4848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BA4848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BA4848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Pr="00BA4848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 niniejszej Umowy wymagają formy pisemnej – w postaci aneksu, pod rygorem nieważności.</w:t>
      </w:r>
    </w:p>
    <w:p w14:paraId="61E3D254" w14:textId="77777777" w:rsidR="00B707D1" w:rsidRPr="00BA4848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BA4848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BA4848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BA4848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7D0584D9" w:rsidR="00AF66EC" w:rsidRPr="002B535E" w:rsidRDefault="00AF0FAF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Sprzed</w:t>
      </w:r>
      <w:r w:rsidR="00F53452" w:rsidRPr="00BA4848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BA4848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 w:rsidRPr="00BA4848">
        <w:rPr>
          <w:rFonts w:ascii="Times New Roman" w:hAnsi="Times New Roman" w:cs="Times New Roman"/>
          <w:sz w:val="24"/>
          <w:szCs w:val="24"/>
        </w:rPr>
        <w:t>,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 w:rsidRPr="00BA4848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BA4848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 w:rsidRPr="00BA484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 w:rsidRPr="00BA4848">
        <w:rPr>
          <w:rFonts w:ascii="Times New Roman" w:hAnsi="Times New Roman" w:cs="Times New Roman"/>
          <w:sz w:val="24"/>
          <w:szCs w:val="24"/>
        </w:rPr>
        <w:t>ogłoszenia nr</w:t>
      </w:r>
      <w:r w:rsidR="002B535E">
        <w:rPr>
          <w:rFonts w:ascii="Times New Roman" w:hAnsi="Times New Roman" w:cs="Times New Roman"/>
          <w:sz w:val="24"/>
          <w:szCs w:val="24"/>
        </w:rPr>
        <w:t xml:space="preserve"> 159</w:t>
      </w:r>
      <w:r w:rsidR="00E417E3" w:rsidRPr="00BA4848">
        <w:rPr>
          <w:rFonts w:ascii="Times New Roman" w:hAnsi="Times New Roman" w:cs="Times New Roman"/>
          <w:sz w:val="24"/>
          <w:szCs w:val="24"/>
        </w:rPr>
        <w:t xml:space="preserve"> z dnia </w:t>
      </w:r>
      <w:r w:rsidR="002B535E">
        <w:rPr>
          <w:rFonts w:ascii="Times New Roman" w:hAnsi="Times New Roman" w:cs="Times New Roman"/>
          <w:sz w:val="24"/>
          <w:szCs w:val="24"/>
        </w:rPr>
        <w:t>08.06.2026 r.</w:t>
      </w:r>
      <w:r w:rsidR="00E417E3" w:rsidRPr="00BA4848">
        <w:rPr>
          <w:rFonts w:ascii="Times New Roman" w:hAnsi="Times New Roman" w:cs="Times New Roman"/>
          <w:sz w:val="24"/>
          <w:szCs w:val="24"/>
        </w:rPr>
        <w:t xml:space="preserve"> </w:t>
      </w:r>
      <w:r w:rsidR="00E417E3" w:rsidRPr="00BA4848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2B535E" w:rsidRPr="002B535E">
        <w:rPr>
          <w:rFonts w:ascii="Times New Roman" w:hAnsi="Times New Roman" w:cs="Times New Roman"/>
          <w:sz w:val="24"/>
          <w:szCs w:val="24"/>
        </w:rPr>
        <w:t>Centraln</w:t>
      </w:r>
      <w:r w:rsidR="002B535E">
        <w:rPr>
          <w:rFonts w:ascii="Times New Roman" w:hAnsi="Times New Roman" w:cs="Times New Roman"/>
          <w:sz w:val="24"/>
          <w:szCs w:val="24"/>
        </w:rPr>
        <w:t>ym</w:t>
      </w:r>
      <w:r w:rsidR="002B535E" w:rsidRPr="002B535E">
        <w:rPr>
          <w:rFonts w:ascii="Times New Roman" w:hAnsi="Times New Roman" w:cs="Times New Roman"/>
          <w:sz w:val="24"/>
          <w:szCs w:val="24"/>
        </w:rPr>
        <w:t xml:space="preserve"> Laboratorium Badawcz</w:t>
      </w:r>
      <w:r w:rsidR="002B535E">
        <w:rPr>
          <w:rFonts w:ascii="Times New Roman" w:hAnsi="Times New Roman" w:cs="Times New Roman"/>
          <w:sz w:val="24"/>
          <w:szCs w:val="24"/>
        </w:rPr>
        <w:t>ym</w:t>
      </w:r>
      <w:r w:rsidR="002B535E" w:rsidRPr="002B535E">
        <w:rPr>
          <w:rFonts w:ascii="Times New Roman" w:hAnsi="Times New Roman" w:cs="Times New Roman"/>
          <w:sz w:val="24"/>
          <w:szCs w:val="24"/>
        </w:rPr>
        <w:t xml:space="preserve"> w Giżycku</w:t>
      </w:r>
      <w:r w:rsidR="002B535E">
        <w:rPr>
          <w:rFonts w:ascii="Times New Roman" w:hAnsi="Times New Roman" w:cs="Times New Roman"/>
          <w:sz w:val="24"/>
          <w:szCs w:val="24"/>
        </w:rPr>
        <w:t xml:space="preserve">, </w:t>
      </w:r>
      <w:r w:rsidR="002B535E" w:rsidRPr="002B535E">
        <w:rPr>
          <w:rFonts w:ascii="Times New Roman" w:hAnsi="Times New Roman" w:cs="Times New Roman"/>
          <w:sz w:val="24"/>
          <w:szCs w:val="24"/>
        </w:rPr>
        <w:t xml:space="preserve"> przy ul. Łuczańskiej 5; 11-500 Giżycko</w:t>
      </w:r>
      <w:r w:rsidR="002B535E">
        <w:rPr>
          <w:rFonts w:ascii="Times New Roman" w:hAnsi="Times New Roman" w:cs="Times New Roman"/>
          <w:sz w:val="24"/>
          <w:szCs w:val="24"/>
        </w:rPr>
        <w:t xml:space="preserve">, </w:t>
      </w:r>
      <w:r w:rsidR="00E417E3" w:rsidRPr="002B535E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BA4848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Pr="00BA4848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spory wynikłe w związku z realizacją niniejszej Umowy, Strony zobowiązują się rozpatrywać bez zbędnej zwłoki w drodze wspólnych negocjacji, a w przypadku niemożności </w:t>
      </w:r>
      <w:r w:rsidR="000964A4" w:rsidRPr="00BA4848">
        <w:rPr>
          <w:rFonts w:ascii="Times New Roman" w:hAnsi="Times New Roman" w:cs="Times New Roman"/>
          <w:sz w:val="24"/>
          <w:szCs w:val="24"/>
        </w:rPr>
        <w:lastRenderedPageBreak/>
        <w:t>osiągnięcia kompromisu</w:t>
      </w:r>
      <w:r w:rsidR="00B707D1" w:rsidRPr="00BA4848">
        <w:rPr>
          <w:rFonts w:ascii="Times New Roman" w:eastAsia="Calibri" w:hAnsi="Times New Roman" w:cs="Times New Roman"/>
          <w:bCs/>
        </w:rPr>
        <w:t xml:space="preserve"> w terminie 1 miesiąca od dnia doręczenia pierwszego wezwania do negocjacji</w:t>
      </w:r>
      <w:r w:rsidR="000964A4" w:rsidRPr="00BA4848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BA4848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BA4848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Pr="00BA4848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BA4848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BA4848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BA4848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Pr="00BA4848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Załącznik nr 1 - Upoważnienie nr </w:t>
      </w:r>
      <w:r w:rsidR="00B707D1" w:rsidRPr="00BA4848">
        <w:rPr>
          <w:rFonts w:ascii="Times New Roman" w:hAnsi="Times New Roman" w:cs="Times New Roman"/>
          <w:sz w:val="24"/>
          <w:szCs w:val="24"/>
        </w:rPr>
        <w:t>…………..</w:t>
      </w:r>
      <w:r w:rsidRPr="00BA4848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 w:rsidRPr="00BA4848">
        <w:rPr>
          <w:rFonts w:ascii="Times New Roman" w:hAnsi="Times New Roman" w:cs="Times New Roman"/>
          <w:sz w:val="24"/>
          <w:szCs w:val="24"/>
        </w:rPr>
        <w:t>………………..</w:t>
      </w:r>
      <w:r w:rsidRPr="00BA4848">
        <w:rPr>
          <w:rFonts w:ascii="Times New Roman" w:hAnsi="Times New Roman" w:cs="Times New Roman"/>
          <w:sz w:val="24"/>
          <w:szCs w:val="24"/>
        </w:rPr>
        <w:t xml:space="preserve"> r. dla </w:t>
      </w:r>
      <w:r w:rsidR="00B707D1" w:rsidRPr="00BA4848">
        <w:rPr>
          <w:rFonts w:ascii="Times New Roman" w:hAnsi="Times New Roman" w:cs="Times New Roman"/>
          <w:sz w:val="24"/>
          <w:szCs w:val="24"/>
        </w:rPr>
        <w:t>…………………</w:t>
      </w:r>
      <w:r w:rsidR="000A5CEA" w:rsidRPr="00BA4848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BA4848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Załącznik nr 2 - Formularz oferty zakupu;</w:t>
      </w:r>
    </w:p>
    <w:p w14:paraId="60F70067" w14:textId="36B4BFC0" w:rsidR="00E01E7F" w:rsidRPr="00BA4848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Załącznik nr 3 – </w:t>
      </w:r>
      <w:r w:rsidR="000A5CEA" w:rsidRPr="00BA4848">
        <w:rPr>
          <w:rFonts w:ascii="Times New Roman" w:hAnsi="Times New Roman" w:cs="Times New Roman"/>
          <w:sz w:val="24"/>
          <w:szCs w:val="24"/>
        </w:rPr>
        <w:t>P</w:t>
      </w:r>
      <w:r w:rsidRPr="00BA4848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 w:rsidRPr="00BA4848">
        <w:rPr>
          <w:rFonts w:ascii="Times New Roman" w:hAnsi="Times New Roman" w:cs="Times New Roman"/>
          <w:sz w:val="24"/>
          <w:szCs w:val="24"/>
        </w:rPr>
        <w:t xml:space="preserve"> (wzór)</w:t>
      </w:r>
      <w:r w:rsidRPr="00BA4848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BA4848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BA4848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84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BA484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BA4848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BA4848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A4848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BA4848">
        <w:rPr>
          <w:rFonts w:ascii="Times New Roman" w:hAnsi="Times New Roman" w:cs="Times New Roman"/>
          <w:i/>
          <w:sz w:val="20"/>
          <w:szCs w:val="20"/>
        </w:rPr>
        <w:tab/>
      </w:r>
      <w:r w:rsidRPr="00BA4848">
        <w:rPr>
          <w:rFonts w:ascii="Times New Roman" w:hAnsi="Times New Roman" w:cs="Times New Roman"/>
          <w:i/>
          <w:sz w:val="20"/>
          <w:szCs w:val="20"/>
        </w:rPr>
        <w:tab/>
      </w:r>
      <w:r w:rsidRPr="00BA4848">
        <w:rPr>
          <w:rFonts w:ascii="Times New Roman" w:hAnsi="Times New Roman" w:cs="Times New Roman"/>
          <w:i/>
          <w:sz w:val="20"/>
          <w:szCs w:val="20"/>
        </w:rPr>
        <w:tab/>
      </w:r>
      <w:r w:rsidRPr="00BA4848">
        <w:rPr>
          <w:rFonts w:ascii="Times New Roman" w:hAnsi="Times New Roman" w:cs="Times New Roman"/>
          <w:i/>
          <w:sz w:val="20"/>
          <w:szCs w:val="20"/>
        </w:rPr>
        <w:tab/>
      </w:r>
      <w:r w:rsidRPr="00BA4848">
        <w:rPr>
          <w:rFonts w:ascii="Times New Roman" w:hAnsi="Times New Roman" w:cs="Times New Roman"/>
          <w:i/>
          <w:sz w:val="20"/>
          <w:szCs w:val="20"/>
        </w:rPr>
        <w:tab/>
      </w:r>
      <w:r w:rsidRPr="00BA4848">
        <w:rPr>
          <w:rFonts w:ascii="Times New Roman" w:hAnsi="Times New Roman" w:cs="Times New Roman"/>
          <w:i/>
          <w:sz w:val="20"/>
          <w:szCs w:val="20"/>
        </w:rPr>
        <w:tab/>
      </w:r>
      <w:r w:rsidRPr="00BA4848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BA4848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BA4848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BA4848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BA4848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BA4848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A484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>Załącznik nr 3 do Umowy</w:t>
      </w:r>
    </w:p>
    <w:p w14:paraId="1D100EA6" w14:textId="77777777" w:rsidR="00EA381B" w:rsidRPr="00BA4848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BA4848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BA4848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 w:rsidRPr="00BA4848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01B9F30B" w:rsidR="00EA381B" w:rsidRPr="00BA4848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CB5A2F"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</w:t>
      </w:r>
      <w:r w:rsidR="000E2026"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Warszawie</w:t>
      </w:r>
      <w:r w:rsidR="00CB5A2F"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BA4848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BA4848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BA4848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BA4848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BA4848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BA4848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BA4848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84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 w:rsidRPr="00BA484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84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84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84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BA4848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BA4848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48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BA4848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BA4848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BA4848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BA4848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BA4848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BA4848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BA4848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BA4848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BA484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BA484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BA484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Kupujący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058" w14:textId="41B8BF85" w:rsidR="000127B9" w:rsidRDefault="009B5ADE" w:rsidP="00150CED">
    <w:pPr>
      <w:pStyle w:val="Nagwek"/>
    </w:pPr>
    <w:r>
      <w:tab/>
    </w:r>
    <w:r>
      <w:tab/>
    </w:r>
    <w:r w:rsidR="00150CED">
      <w:t xml:space="preserve">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0F73"/>
    <w:rsid w:val="000C5110"/>
    <w:rsid w:val="000E2026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51A1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4745A"/>
    <w:rsid w:val="00275BB3"/>
    <w:rsid w:val="002800DE"/>
    <w:rsid w:val="002852F5"/>
    <w:rsid w:val="002913AC"/>
    <w:rsid w:val="002A1CD5"/>
    <w:rsid w:val="002B535E"/>
    <w:rsid w:val="002D0B34"/>
    <w:rsid w:val="002E1E28"/>
    <w:rsid w:val="00323FF0"/>
    <w:rsid w:val="00326A13"/>
    <w:rsid w:val="0032721D"/>
    <w:rsid w:val="003377EF"/>
    <w:rsid w:val="003459D8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B5ADE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A4848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B5A2F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0275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4AFCC-8756-4EC1-A211-ECCE6C35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1084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Ewelina Broma</cp:lastModifiedBy>
  <cp:revision>11</cp:revision>
  <cp:lastPrinted>2022-12-13T10:37:00Z</cp:lastPrinted>
  <dcterms:created xsi:type="dcterms:W3CDTF">2025-02-27T08:25:00Z</dcterms:created>
  <dcterms:modified xsi:type="dcterms:W3CDTF">2026-06-08T12:46:00Z</dcterms:modified>
</cp:coreProperties>
</file>