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17DA" w14:textId="06277488" w:rsidR="0070022B" w:rsidRDefault="00C94F4C">
      <w:pPr>
        <w:tabs>
          <w:tab w:val="center" w:pos="3865"/>
          <w:tab w:val="right" w:pos="9153"/>
        </w:tabs>
        <w:spacing w:after="0" w:line="259" w:lineRule="auto"/>
        <w:ind w:left="0" w:firstLine="0"/>
        <w:jc w:val="left"/>
      </w:pPr>
      <w:r>
        <w:rPr>
          <w:rFonts w:ascii="Calibri" w:eastAsia="Calibri" w:hAnsi="Calibri" w:cs="Calibri"/>
          <w:sz w:val="22"/>
        </w:rPr>
        <w:tab/>
      </w:r>
      <w:r>
        <w:rPr>
          <w:i/>
        </w:rPr>
        <w:t xml:space="preserve"> </w:t>
      </w:r>
      <w:r>
        <w:rPr>
          <w:i/>
        </w:rPr>
        <w:tab/>
      </w:r>
      <w:r>
        <w:rPr>
          <w:rFonts w:ascii="Arial" w:eastAsia="Arial" w:hAnsi="Arial" w:cs="Arial"/>
          <w:color w:val="00B0F0"/>
        </w:rPr>
        <w:t xml:space="preserve"> </w:t>
      </w:r>
    </w:p>
    <w:p w14:paraId="3683DE3D" w14:textId="77777777" w:rsidR="0070022B" w:rsidRPr="00EB1294" w:rsidRDefault="00C94F4C">
      <w:pPr>
        <w:spacing w:after="50" w:line="259" w:lineRule="auto"/>
        <w:ind w:left="5401" w:firstLine="0"/>
        <w:jc w:val="left"/>
      </w:pPr>
      <w:r w:rsidRPr="00EB1294">
        <w:rPr>
          <w:b/>
          <w:i/>
        </w:rPr>
        <w:t xml:space="preserve">/Projektowane postanowienia umowy/ </w:t>
      </w:r>
    </w:p>
    <w:p w14:paraId="7BF18E0B" w14:textId="77777777" w:rsidR="0070022B" w:rsidRPr="00EB1294" w:rsidRDefault="00C94F4C">
      <w:pPr>
        <w:spacing w:after="0" w:line="259" w:lineRule="auto"/>
        <w:ind w:left="154" w:firstLine="0"/>
        <w:jc w:val="center"/>
      </w:pPr>
      <w:r w:rsidRPr="00EB1294">
        <w:rPr>
          <w:b/>
          <w:sz w:val="32"/>
        </w:rPr>
        <w:t xml:space="preserve"> </w:t>
      </w:r>
    </w:p>
    <w:p w14:paraId="7CE32B90" w14:textId="41DE744A" w:rsidR="0070022B" w:rsidRPr="00EB1294" w:rsidRDefault="00F04DDE">
      <w:pPr>
        <w:pStyle w:val="Nagwek1"/>
      </w:pPr>
      <w:r w:rsidRPr="00EB1294">
        <w:t xml:space="preserve">          </w:t>
      </w:r>
      <w:r w:rsidR="00C94F4C" w:rsidRPr="00EB1294">
        <w:t>UMOWA</w:t>
      </w:r>
    </w:p>
    <w:p w14:paraId="320B1EFC" w14:textId="77777777" w:rsidR="0070022B" w:rsidRPr="00EB1294" w:rsidRDefault="00C94F4C">
      <w:pPr>
        <w:spacing w:after="0" w:line="259" w:lineRule="auto"/>
        <w:ind w:left="77" w:firstLine="0"/>
        <w:jc w:val="left"/>
      </w:pPr>
      <w:r w:rsidRPr="00EB1294">
        <w:rPr>
          <w:rFonts w:ascii="Arial" w:eastAsia="Arial" w:hAnsi="Arial" w:cs="Arial"/>
          <w:i/>
          <w:sz w:val="22"/>
        </w:rPr>
        <w:t xml:space="preserve"> </w:t>
      </w:r>
      <w:r w:rsidRPr="00EB1294">
        <w:rPr>
          <w:rFonts w:ascii="Arial" w:eastAsia="Arial" w:hAnsi="Arial" w:cs="Arial"/>
          <w:i/>
          <w:sz w:val="22"/>
        </w:rPr>
        <w:tab/>
      </w:r>
      <w:r w:rsidRPr="00EB1294">
        <w:rPr>
          <w:sz w:val="32"/>
        </w:rPr>
        <w:t xml:space="preserve"> </w:t>
      </w:r>
    </w:p>
    <w:p w14:paraId="6FB08422" w14:textId="3AF84708" w:rsidR="0070022B" w:rsidRPr="00EB1294" w:rsidRDefault="00C94F4C">
      <w:pPr>
        <w:ind w:left="77" w:firstLine="0"/>
      </w:pPr>
      <w:r w:rsidRPr="00EB1294">
        <w:t>zawarta w K</w:t>
      </w:r>
      <w:r w:rsidR="00F04DDE" w:rsidRPr="00EB1294">
        <w:t xml:space="preserve">rakowie </w:t>
      </w:r>
      <w:r w:rsidRPr="00EB1294">
        <w:t xml:space="preserve"> w  dniu </w:t>
      </w:r>
      <w:r w:rsidRPr="00EB1294">
        <w:rPr>
          <w:b/>
        </w:rPr>
        <w:t>………………</w:t>
      </w:r>
      <w:r w:rsidRPr="00EB1294">
        <w:t xml:space="preserve">. pomiędzy  </w:t>
      </w:r>
    </w:p>
    <w:p w14:paraId="0F188078" w14:textId="77777777" w:rsidR="00F04DDE" w:rsidRPr="00EB1294" w:rsidRDefault="00F04DDE">
      <w:pPr>
        <w:ind w:left="77" w:right="8909" w:firstLine="0"/>
        <w:rPr>
          <w:b/>
        </w:rPr>
      </w:pPr>
    </w:p>
    <w:p w14:paraId="5FE6AC29" w14:textId="4095E3DB" w:rsidR="00F04DDE" w:rsidRPr="00EB1294" w:rsidRDefault="00F04DDE" w:rsidP="00EB1294">
      <w:pPr>
        <w:spacing w:after="0" w:line="280" w:lineRule="exact"/>
        <w:ind w:left="0" w:firstLine="0"/>
        <w:rPr>
          <w:bCs/>
          <w:snapToGrid w:val="0"/>
          <w:color w:val="auto"/>
          <w:szCs w:val="24"/>
        </w:rPr>
      </w:pPr>
      <w:r w:rsidRPr="00EB1294">
        <w:rPr>
          <w:b/>
          <w:snapToGrid w:val="0"/>
          <w:color w:val="auto"/>
          <w:szCs w:val="24"/>
        </w:rPr>
        <w:t xml:space="preserve">Prokuraturą Regionalną w Krakowie z siedzibą w Krakowie </w:t>
      </w:r>
      <w:r w:rsidRPr="00EB1294">
        <w:rPr>
          <w:bCs/>
          <w:snapToGrid w:val="0"/>
          <w:color w:val="auto"/>
          <w:szCs w:val="24"/>
        </w:rPr>
        <w:t>(31-553) przy ul. Cystersów 18, NIP: 675 153 88 55, REGON: 363877118,</w:t>
      </w:r>
      <w:r w:rsidRPr="00EB1294">
        <w:rPr>
          <w:b/>
          <w:snapToGrid w:val="0"/>
          <w:color w:val="auto"/>
          <w:szCs w:val="24"/>
        </w:rPr>
        <w:t xml:space="preserve"> </w:t>
      </w:r>
      <w:r w:rsidRPr="00EB1294">
        <w:rPr>
          <w:bCs/>
          <w:snapToGrid w:val="0"/>
          <w:color w:val="auto"/>
          <w:szCs w:val="24"/>
        </w:rPr>
        <w:t xml:space="preserve">reprezentowaną przez Marka Woźniaka – Prokuratora Regionalnego w Krakowie; zwaną w dalszej części umowy „Zamawiającym”, </w:t>
      </w:r>
    </w:p>
    <w:p w14:paraId="03DFB794" w14:textId="389258A5" w:rsidR="00F04DDE" w:rsidRPr="00EB1294" w:rsidRDefault="00F04DDE" w:rsidP="00F04DDE">
      <w:pPr>
        <w:spacing w:after="0" w:line="280" w:lineRule="exact"/>
        <w:ind w:left="0" w:firstLine="0"/>
        <w:rPr>
          <w:bCs/>
          <w:snapToGrid w:val="0"/>
          <w:color w:val="auto"/>
          <w:szCs w:val="24"/>
        </w:rPr>
      </w:pPr>
    </w:p>
    <w:p w14:paraId="615F8E67" w14:textId="77777777" w:rsidR="00F04DDE" w:rsidRPr="00EB1294" w:rsidRDefault="00F04DDE" w:rsidP="00F04DDE">
      <w:pPr>
        <w:spacing w:after="0" w:line="280" w:lineRule="exact"/>
        <w:ind w:left="0" w:firstLine="0"/>
        <w:rPr>
          <w:bCs/>
          <w:snapToGrid w:val="0"/>
          <w:color w:val="auto"/>
          <w:szCs w:val="24"/>
        </w:rPr>
      </w:pPr>
    </w:p>
    <w:p w14:paraId="7AD9468F" w14:textId="022BA85D" w:rsidR="0070022B" w:rsidRPr="00EB1294" w:rsidRDefault="00C94F4C">
      <w:pPr>
        <w:ind w:left="77" w:right="8909" w:firstLine="0"/>
      </w:pPr>
      <w:r w:rsidRPr="00EB1294">
        <w:t xml:space="preserve">a  </w:t>
      </w:r>
    </w:p>
    <w:p w14:paraId="7C74D135" w14:textId="77777777" w:rsidR="0070022B" w:rsidRPr="00EB1294" w:rsidRDefault="00C94F4C">
      <w:pPr>
        <w:spacing w:after="9" w:line="253" w:lineRule="auto"/>
        <w:ind w:left="72" w:hanging="10"/>
        <w:jc w:val="left"/>
      </w:pPr>
      <w:r w:rsidRPr="00EB1294">
        <w:rPr>
          <w:b/>
        </w:rPr>
        <w:t xml:space="preserve">………………………………………………………………………………………………… ………………………………………………………………………………………………… </w:t>
      </w:r>
      <w:r w:rsidRPr="00EB1294">
        <w:t xml:space="preserve">zwanym dalej </w:t>
      </w:r>
      <w:r w:rsidRPr="00EB1294">
        <w:rPr>
          <w:b/>
        </w:rPr>
        <w:t>Wykonawcą</w:t>
      </w:r>
      <w:r w:rsidRPr="00EB1294">
        <w:t xml:space="preserve"> reprezentowanym przez: </w:t>
      </w:r>
    </w:p>
    <w:p w14:paraId="288AE8CC" w14:textId="77777777" w:rsidR="0070022B" w:rsidRPr="00EB1294" w:rsidRDefault="00C94F4C">
      <w:pPr>
        <w:spacing w:after="33" w:line="253" w:lineRule="auto"/>
        <w:ind w:left="72" w:hanging="10"/>
        <w:jc w:val="left"/>
      </w:pPr>
      <w:r w:rsidRPr="00EB1294">
        <w:rPr>
          <w:b/>
        </w:rPr>
        <w:t>…………………………………………………………………………………………………</w:t>
      </w:r>
    </w:p>
    <w:p w14:paraId="7411AE67" w14:textId="77777777" w:rsidR="0070022B" w:rsidRPr="00EB1294" w:rsidRDefault="00C94F4C">
      <w:pPr>
        <w:spacing w:after="9" w:line="253" w:lineRule="auto"/>
        <w:ind w:left="72" w:hanging="10"/>
        <w:jc w:val="left"/>
      </w:pPr>
      <w:r w:rsidRPr="00EB1294">
        <w:rPr>
          <w:b/>
        </w:rPr>
        <w:t xml:space="preserve">………………………………………………………………………………………………… </w:t>
      </w:r>
    </w:p>
    <w:p w14:paraId="655C8C84" w14:textId="77777777" w:rsidR="0070022B" w:rsidRPr="00EB1294" w:rsidRDefault="00C94F4C">
      <w:pPr>
        <w:spacing w:after="18" w:line="259" w:lineRule="auto"/>
        <w:ind w:left="77" w:firstLine="0"/>
        <w:jc w:val="left"/>
      </w:pPr>
      <w:r w:rsidRPr="00EB1294">
        <w:t xml:space="preserve"> </w:t>
      </w:r>
    </w:p>
    <w:p w14:paraId="2A87A1C2" w14:textId="77777777" w:rsidR="0070022B" w:rsidRPr="00EB1294" w:rsidRDefault="00C94F4C">
      <w:pPr>
        <w:ind w:left="77" w:firstLine="0"/>
      </w:pPr>
      <w:r w:rsidRPr="00EB1294">
        <w:t xml:space="preserve">W związku z faktem, iż wartość zamówienia nie przekracza kwoty 130 000 zł bez podatku                    od towarów i usług, niniejsza umowa została zawarta z wyłączeniem przepisów ustawy                        z dnia 11 września 2019 r. Prawo zamówień publicznych (zwanej dalej PZP), w oparciu                        o dyspozycje art. 2 ust. 1 pkt 1 rzeczonej ustawy. </w:t>
      </w:r>
    </w:p>
    <w:p w14:paraId="30556858" w14:textId="77777777" w:rsidR="0070022B" w:rsidRPr="00EB1294" w:rsidRDefault="00C94F4C">
      <w:pPr>
        <w:spacing w:after="23" w:line="259" w:lineRule="auto"/>
        <w:ind w:left="77" w:firstLine="0"/>
        <w:jc w:val="left"/>
      </w:pPr>
      <w:r w:rsidRPr="00EB1294">
        <w:t xml:space="preserve"> </w:t>
      </w:r>
    </w:p>
    <w:p w14:paraId="5790BBC7" w14:textId="77777777" w:rsidR="0070022B" w:rsidRPr="00EB1294" w:rsidRDefault="00C94F4C">
      <w:pPr>
        <w:spacing w:after="9" w:line="253" w:lineRule="auto"/>
        <w:ind w:left="4472" w:hanging="10"/>
        <w:jc w:val="left"/>
      </w:pPr>
      <w:r w:rsidRPr="00EB1294">
        <w:rPr>
          <w:b/>
        </w:rPr>
        <w:t xml:space="preserve">§ 1 </w:t>
      </w:r>
    </w:p>
    <w:p w14:paraId="6680A9E4" w14:textId="77777777" w:rsidR="0070022B" w:rsidRPr="00EB1294" w:rsidRDefault="00C94F4C">
      <w:pPr>
        <w:spacing w:after="20" w:line="259" w:lineRule="auto"/>
        <w:ind w:left="77" w:firstLine="0"/>
        <w:jc w:val="left"/>
      </w:pPr>
      <w:r w:rsidRPr="00EB1294">
        <w:rPr>
          <w:b/>
        </w:rPr>
        <w:t xml:space="preserve"> </w:t>
      </w:r>
    </w:p>
    <w:p w14:paraId="71027F8B" w14:textId="2AA59F68" w:rsidR="0070022B" w:rsidRPr="00EB1294" w:rsidRDefault="00C94F4C">
      <w:pPr>
        <w:numPr>
          <w:ilvl w:val="0"/>
          <w:numId w:val="1"/>
        </w:numPr>
        <w:ind w:hanging="360"/>
      </w:pPr>
      <w:r w:rsidRPr="00EB1294">
        <w:t xml:space="preserve">Zamawiający powierza, a Wykonawca przyjmuje do wykonania zadanie </w:t>
      </w:r>
      <w:proofErr w:type="spellStart"/>
      <w:r w:rsidR="00AC6C34" w:rsidRPr="00EB1294">
        <w:t>pn</w:t>
      </w:r>
      <w:proofErr w:type="spellEnd"/>
      <w:r w:rsidR="00AC6C34" w:rsidRPr="00EB1294">
        <w:t xml:space="preserve">: </w:t>
      </w:r>
    </w:p>
    <w:p w14:paraId="07E3F109" w14:textId="77777777" w:rsidR="0070022B" w:rsidRPr="00EB1294" w:rsidRDefault="00C94F4C">
      <w:pPr>
        <w:spacing w:after="26" w:line="259" w:lineRule="auto"/>
        <w:ind w:left="494" w:firstLine="0"/>
        <w:jc w:val="center"/>
      </w:pPr>
      <w:r w:rsidRPr="00EB1294">
        <w:rPr>
          <w:b/>
        </w:rPr>
        <w:t xml:space="preserve"> </w:t>
      </w:r>
    </w:p>
    <w:p w14:paraId="5AB2DBD4" w14:textId="1176B0D9" w:rsidR="0070022B" w:rsidRPr="00EB1294" w:rsidRDefault="00AC6C34">
      <w:pPr>
        <w:spacing w:after="2" w:line="259" w:lineRule="auto"/>
        <w:ind w:left="437" w:firstLine="0"/>
        <w:jc w:val="left"/>
        <w:rPr>
          <w:b/>
        </w:rPr>
      </w:pPr>
      <w:r w:rsidRPr="00EB1294">
        <w:rPr>
          <w:b/>
        </w:rPr>
        <w:t>„Remont okien w budynku przy ulicy Mogilskiej 17 w Krakowie”</w:t>
      </w:r>
    </w:p>
    <w:p w14:paraId="5D626309" w14:textId="77777777" w:rsidR="00F04DDE" w:rsidRPr="00EB1294" w:rsidRDefault="00F04DDE" w:rsidP="00AC6C34">
      <w:pPr>
        <w:spacing w:after="2" w:line="259" w:lineRule="auto"/>
        <w:ind w:left="0" w:firstLine="0"/>
        <w:jc w:val="left"/>
      </w:pPr>
    </w:p>
    <w:p w14:paraId="1AA84D67" w14:textId="1CBC0778" w:rsidR="0070022B" w:rsidRPr="00EB1294" w:rsidRDefault="00C94F4C">
      <w:pPr>
        <w:ind w:left="422" w:firstLine="0"/>
      </w:pPr>
      <w:r w:rsidRPr="00EB1294">
        <w:t xml:space="preserve">na warunkach określonych w niniejszej umowie, polskich normach oraz niżej wymienionych dokumentach, które określają szczegółowy zakres </w:t>
      </w:r>
      <w:r w:rsidR="00FB3369" w:rsidRPr="00EB1294">
        <w:t xml:space="preserve">usług </w:t>
      </w:r>
      <w:r w:rsidRPr="00EB1294">
        <w:t xml:space="preserve">i stanowią integralną część umowy tj. </w:t>
      </w:r>
    </w:p>
    <w:p w14:paraId="45AE25C9" w14:textId="77777777" w:rsidR="0070022B" w:rsidRPr="00EB1294" w:rsidRDefault="00C94F4C">
      <w:pPr>
        <w:numPr>
          <w:ilvl w:val="1"/>
          <w:numId w:val="1"/>
        </w:numPr>
        <w:ind w:right="1339" w:firstLine="0"/>
      </w:pPr>
      <w:r w:rsidRPr="00EB1294">
        <w:t xml:space="preserve">Oferta  Wykonawcy – Załącznik nr 1, </w:t>
      </w:r>
    </w:p>
    <w:p w14:paraId="0DA85356" w14:textId="4E19A927" w:rsidR="00AC6C34" w:rsidRPr="00EB1294" w:rsidRDefault="00E55E9B" w:rsidP="00AC6C34">
      <w:pPr>
        <w:numPr>
          <w:ilvl w:val="1"/>
          <w:numId w:val="1"/>
        </w:numPr>
        <w:ind w:right="1339" w:firstLine="0"/>
      </w:pPr>
      <w:r w:rsidRPr="00EB1294">
        <w:t xml:space="preserve">Zapytanie ofertowe </w:t>
      </w:r>
      <w:r w:rsidR="00992206" w:rsidRPr="00EB1294">
        <w:t xml:space="preserve">wraz  ze zdjęciami  stanu  okien w budynku przy ulicy Mogilskiej 17 </w:t>
      </w:r>
      <w:r w:rsidRPr="00EB1294">
        <w:t xml:space="preserve">- </w:t>
      </w:r>
      <w:r w:rsidR="00C94F4C" w:rsidRPr="00EB1294">
        <w:t xml:space="preserve"> Załącznik nr 2</w:t>
      </w:r>
      <w:r w:rsidR="00AC6C34" w:rsidRPr="00EB1294">
        <w:t xml:space="preserve"> </w:t>
      </w:r>
    </w:p>
    <w:p w14:paraId="257709D7" w14:textId="6A670642" w:rsidR="0070022B" w:rsidRPr="00EB1294" w:rsidRDefault="0070022B">
      <w:pPr>
        <w:spacing w:after="14" w:line="259" w:lineRule="auto"/>
        <w:ind w:left="797" w:firstLine="0"/>
        <w:jc w:val="left"/>
      </w:pPr>
    </w:p>
    <w:p w14:paraId="1F694C0B" w14:textId="3BBAFBE7" w:rsidR="0070022B" w:rsidRPr="00EB1294" w:rsidRDefault="00C94F4C" w:rsidP="00A71312">
      <w:pPr>
        <w:ind w:left="437" w:firstLine="0"/>
      </w:pPr>
      <w:r w:rsidRPr="00EB1294">
        <w:t xml:space="preserve"> </w:t>
      </w:r>
    </w:p>
    <w:p w14:paraId="2D9E5A3F" w14:textId="0F5E9F31" w:rsidR="0070022B" w:rsidRPr="00EB1294" w:rsidRDefault="0070022B">
      <w:pPr>
        <w:spacing w:after="23" w:line="259" w:lineRule="auto"/>
        <w:ind w:left="643" w:firstLine="0"/>
        <w:jc w:val="left"/>
      </w:pPr>
    </w:p>
    <w:p w14:paraId="7B38EE3C" w14:textId="77777777" w:rsidR="00A71312" w:rsidRPr="00EB1294" w:rsidRDefault="00A71312">
      <w:pPr>
        <w:spacing w:after="26" w:line="259" w:lineRule="auto"/>
        <w:ind w:left="84" w:right="2" w:hanging="10"/>
        <w:jc w:val="center"/>
        <w:rPr>
          <w:b/>
        </w:rPr>
      </w:pPr>
    </w:p>
    <w:p w14:paraId="0D7D88E4" w14:textId="77777777" w:rsidR="00A71312" w:rsidRPr="00EB1294" w:rsidRDefault="00A71312">
      <w:pPr>
        <w:spacing w:after="26" w:line="259" w:lineRule="auto"/>
        <w:ind w:left="84" w:right="2" w:hanging="10"/>
        <w:jc w:val="center"/>
        <w:rPr>
          <w:b/>
        </w:rPr>
      </w:pPr>
    </w:p>
    <w:p w14:paraId="2D6F8B7C" w14:textId="77777777" w:rsidR="00A71312" w:rsidRPr="00EB1294" w:rsidRDefault="00A71312">
      <w:pPr>
        <w:spacing w:after="26" w:line="259" w:lineRule="auto"/>
        <w:ind w:left="84" w:right="2" w:hanging="10"/>
        <w:jc w:val="center"/>
        <w:rPr>
          <w:b/>
        </w:rPr>
      </w:pPr>
    </w:p>
    <w:p w14:paraId="2EF8FF93" w14:textId="23F948EE" w:rsidR="0070022B" w:rsidRPr="00EB1294" w:rsidRDefault="00C94F4C">
      <w:pPr>
        <w:spacing w:after="26" w:line="259" w:lineRule="auto"/>
        <w:ind w:left="84" w:right="2" w:hanging="10"/>
        <w:jc w:val="center"/>
      </w:pPr>
      <w:r w:rsidRPr="00EB1294">
        <w:rPr>
          <w:b/>
        </w:rPr>
        <w:t xml:space="preserve">§ 2 </w:t>
      </w:r>
    </w:p>
    <w:p w14:paraId="21717854" w14:textId="77777777" w:rsidR="0070022B" w:rsidRPr="00EB1294" w:rsidRDefault="00C94F4C">
      <w:pPr>
        <w:pStyle w:val="Nagwek2"/>
      </w:pPr>
      <w:r w:rsidRPr="00EB1294">
        <w:lastRenderedPageBreak/>
        <w:t>Terminy  realizacji zamówienia</w:t>
      </w:r>
      <w:r w:rsidRPr="00EB1294">
        <w:rPr>
          <w:u w:val="none"/>
        </w:rPr>
        <w:t xml:space="preserve"> </w:t>
      </w:r>
    </w:p>
    <w:p w14:paraId="192204C3" w14:textId="77777777" w:rsidR="0070022B" w:rsidRPr="00EB1294" w:rsidRDefault="00C94F4C">
      <w:pPr>
        <w:spacing w:after="22" w:line="259" w:lineRule="auto"/>
        <w:ind w:left="77" w:firstLine="0"/>
        <w:jc w:val="left"/>
      </w:pPr>
      <w:r w:rsidRPr="00EB1294">
        <w:t xml:space="preserve"> </w:t>
      </w:r>
    </w:p>
    <w:p w14:paraId="491D62F0" w14:textId="7D74B964" w:rsidR="0070022B" w:rsidRPr="00EB1294" w:rsidRDefault="00C94F4C">
      <w:pPr>
        <w:ind w:left="77" w:firstLine="0"/>
      </w:pPr>
      <w:r w:rsidRPr="00EB1294">
        <w:t xml:space="preserve">Ustala się termin realizacji przedmiotu zamówienia do: </w:t>
      </w:r>
      <w:r w:rsidR="00FD68CB" w:rsidRPr="00EB1294">
        <w:rPr>
          <w:b/>
        </w:rPr>
        <w:t xml:space="preserve">30.11.2022 roku. </w:t>
      </w:r>
    </w:p>
    <w:p w14:paraId="07697093" w14:textId="77777777" w:rsidR="0070022B" w:rsidRPr="00EB1294" w:rsidRDefault="00C94F4C">
      <w:pPr>
        <w:spacing w:after="30" w:line="259" w:lineRule="auto"/>
        <w:ind w:left="504" w:firstLine="0"/>
        <w:jc w:val="left"/>
      </w:pPr>
      <w:r w:rsidRPr="00EB1294">
        <w:t xml:space="preserve"> </w:t>
      </w:r>
      <w:r w:rsidRPr="00EB1294">
        <w:tab/>
        <w:t xml:space="preserve"> </w:t>
      </w:r>
    </w:p>
    <w:p w14:paraId="731073A4" w14:textId="77777777" w:rsidR="0070022B" w:rsidRPr="00EB1294" w:rsidRDefault="00C94F4C">
      <w:pPr>
        <w:spacing w:after="0" w:line="259" w:lineRule="auto"/>
        <w:ind w:left="84" w:right="2" w:hanging="10"/>
        <w:jc w:val="center"/>
      </w:pPr>
      <w:r w:rsidRPr="00EB1294">
        <w:rPr>
          <w:b/>
        </w:rPr>
        <w:t xml:space="preserve">§ 3 </w:t>
      </w:r>
    </w:p>
    <w:p w14:paraId="59315C47" w14:textId="77777777" w:rsidR="0070022B" w:rsidRPr="00EB1294" w:rsidRDefault="00C94F4C">
      <w:pPr>
        <w:pStyle w:val="Nagwek2"/>
        <w:ind w:right="1"/>
      </w:pPr>
      <w:r w:rsidRPr="00EB1294">
        <w:t>Warunki  realizacji</w:t>
      </w:r>
      <w:r w:rsidRPr="00EB1294">
        <w:rPr>
          <w:u w:val="none"/>
        </w:rPr>
        <w:t xml:space="preserve"> </w:t>
      </w:r>
    </w:p>
    <w:p w14:paraId="55ADF9D1" w14:textId="77777777" w:rsidR="0070022B" w:rsidRPr="00EB1294" w:rsidRDefault="00C94F4C">
      <w:pPr>
        <w:spacing w:after="31" w:line="259" w:lineRule="auto"/>
        <w:ind w:left="77" w:firstLine="0"/>
        <w:jc w:val="left"/>
      </w:pPr>
      <w:r w:rsidRPr="00EB1294">
        <w:t xml:space="preserve"> </w:t>
      </w:r>
    </w:p>
    <w:p w14:paraId="0E55A198" w14:textId="4E8E51BE" w:rsidR="0070022B" w:rsidRPr="00EB1294" w:rsidRDefault="00C94F4C">
      <w:pPr>
        <w:pStyle w:val="Nagwek3"/>
        <w:ind w:left="72" w:right="0"/>
        <w:jc w:val="left"/>
      </w:pPr>
      <w:r w:rsidRPr="00EB1294">
        <w:rPr>
          <w:u w:val="single" w:color="000000"/>
        </w:rPr>
        <w:t>Obowiązki Zamawiającego</w:t>
      </w:r>
      <w:r w:rsidRPr="00EB1294">
        <w:rPr>
          <w:b w:val="0"/>
        </w:rPr>
        <w:t xml:space="preserve"> </w:t>
      </w:r>
    </w:p>
    <w:p w14:paraId="0624EF75" w14:textId="77777777" w:rsidR="0070022B" w:rsidRPr="00EB1294" w:rsidRDefault="00C94F4C">
      <w:pPr>
        <w:spacing w:after="3" w:line="259" w:lineRule="auto"/>
        <w:ind w:left="77" w:firstLine="0"/>
        <w:jc w:val="left"/>
      </w:pPr>
      <w:r w:rsidRPr="00EB1294">
        <w:t xml:space="preserve"> </w:t>
      </w:r>
    </w:p>
    <w:p w14:paraId="69C4158C" w14:textId="01821CBC" w:rsidR="0016463D" w:rsidRPr="00EB1294" w:rsidRDefault="00447CB7" w:rsidP="0016463D">
      <w:pPr>
        <w:spacing w:after="25" w:line="259" w:lineRule="auto"/>
        <w:ind w:left="77" w:firstLine="0"/>
        <w:jc w:val="left"/>
      </w:pPr>
      <w:r w:rsidRPr="00EB1294">
        <w:t xml:space="preserve">1. </w:t>
      </w:r>
      <w:r w:rsidR="0016463D" w:rsidRPr="00EB1294">
        <w:t>Informowanie Wykonawcy o wszystkich zdarzeniach mających wpływ na wykonanie przedmiotu Umowy.</w:t>
      </w:r>
    </w:p>
    <w:p w14:paraId="227B7C38" w14:textId="77777777" w:rsidR="0016463D" w:rsidRPr="00EB1294" w:rsidRDefault="0016463D" w:rsidP="0016463D">
      <w:pPr>
        <w:spacing w:after="25" w:line="259" w:lineRule="auto"/>
        <w:ind w:left="77" w:firstLine="0"/>
        <w:jc w:val="left"/>
      </w:pPr>
      <w:r w:rsidRPr="00EB1294">
        <w:t>2. Przekazanie Wykonawcy terenu wykonania usługi w ustalonym terminie.</w:t>
      </w:r>
    </w:p>
    <w:p w14:paraId="76593A72" w14:textId="77777777" w:rsidR="0016463D" w:rsidRPr="00EB1294" w:rsidRDefault="0016463D" w:rsidP="0016463D">
      <w:pPr>
        <w:spacing w:after="25" w:line="259" w:lineRule="auto"/>
        <w:ind w:left="77" w:firstLine="0"/>
        <w:jc w:val="left"/>
      </w:pPr>
      <w:r w:rsidRPr="00EB1294">
        <w:t>3. Odebranie przedmiotu umowy po sprawdzeniu jego należytego wykonania.</w:t>
      </w:r>
    </w:p>
    <w:p w14:paraId="7A93A2F7" w14:textId="779503E7" w:rsidR="0070022B" w:rsidRPr="00EB1294" w:rsidRDefault="0016463D" w:rsidP="0016463D">
      <w:pPr>
        <w:spacing w:after="25" w:line="259" w:lineRule="auto"/>
        <w:ind w:left="77" w:firstLine="0"/>
        <w:jc w:val="left"/>
      </w:pPr>
      <w:r w:rsidRPr="00EB1294">
        <w:t>4. Terminowa zapłata wynagrodzenia za wykonane i odebrane prace objęte niniejszą umową.</w:t>
      </w:r>
    </w:p>
    <w:p w14:paraId="60AFA48E" w14:textId="2B46D04A" w:rsidR="0016463D" w:rsidRPr="00EB1294" w:rsidRDefault="0016463D" w:rsidP="0016463D">
      <w:pPr>
        <w:spacing w:after="25" w:line="259" w:lineRule="auto"/>
        <w:ind w:left="77" w:firstLine="0"/>
        <w:jc w:val="left"/>
      </w:pPr>
      <w:r w:rsidRPr="00EB1294">
        <w:t xml:space="preserve">5. Zamawiającemu przysługuje prawo rezygnacji z wykonania części zamówienia.  W takim przypadku Wykonawca otrzyma wynagrodzenie za wykonaną i odebraną część Zamówienia </w:t>
      </w:r>
      <w:r w:rsidR="00A71312" w:rsidRPr="00EB1294">
        <w:br/>
      </w:r>
      <w:r w:rsidRPr="00EB1294">
        <w:t xml:space="preserve">i nie będzie zgłaszał żadnych roszczeń z tytułu powyższej rezygnacji. </w:t>
      </w:r>
    </w:p>
    <w:p w14:paraId="48D1BD74" w14:textId="3A3B7985" w:rsidR="0070022B" w:rsidRPr="00EB1294" w:rsidRDefault="0070022B" w:rsidP="0016463D">
      <w:pPr>
        <w:spacing w:after="0" w:line="259" w:lineRule="auto"/>
        <w:ind w:left="0" w:firstLine="0"/>
        <w:jc w:val="left"/>
      </w:pPr>
    </w:p>
    <w:p w14:paraId="315DDACA" w14:textId="6B616918" w:rsidR="0070022B" w:rsidRPr="00EB1294" w:rsidRDefault="00C94F4C">
      <w:pPr>
        <w:pStyle w:val="Nagwek3"/>
        <w:ind w:left="72" w:right="0"/>
        <w:jc w:val="left"/>
      </w:pPr>
      <w:r w:rsidRPr="00EB1294">
        <w:rPr>
          <w:b w:val="0"/>
        </w:rPr>
        <w:t xml:space="preserve"> </w:t>
      </w:r>
      <w:r w:rsidRPr="00EB1294">
        <w:rPr>
          <w:u w:val="single" w:color="000000"/>
        </w:rPr>
        <w:t>Obowiązki Wykonawcy</w:t>
      </w:r>
      <w:r w:rsidRPr="00EB1294">
        <w:rPr>
          <w:b w:val="0"/>
        </w:rPr>
        <w:t xml:space="preserve"> </w:t>
      </w:r>
    </w:p>
    <w:p w14:paraId="789F5471" w14:textId="77777777" w:rsidR="0070022B" w:rsidRPr="00EB1294" w:rsidRDefault="00C94F4C">
      <w:pPr>
        <w:spacing w:after="24" w:line="259" w:lineRule="auto"/>
        <w:ind w:left="77" w:firstLine="0"/>
        <w:jc w:val="left"/>
      </w:pPr>
      <w:r w:rsidRPr="00EB1294">
        <w:t xml:space="preserve"> </w:t>
      </w:r>
    </w:p>
    <w:p w14:paraId="5AFE23FD" w14:textId="4D2CB03B" w:rsidR="0070022B" w:rsidRPr="00EB1294" w:rsidRDefault="0070022B">
      <w:pPr>
        <w:spacing w:after="25" w:line="259" w:lineRule="auto"/>
        <w:ind w:left="77" w:firstLine="0"/>
        <w:jc w:val="left"/>
      </w:pPr>
    </w:p>
    <w:p w14:paraId="62B78FF4" w14:textId="56B18238" w:rsidR="0070022B" w:rsidRPr="00EB1294" w:rsidRDefault="00C94F4C">
      <w:pPr>
        <w:numPr>
          <w:ilvl w:val="0"/>
          <w:numId w:val="4"/>
        </w:numPr>
        <w:ind w:hanging="360"/>
      </w:pPr>
      <w:r w:rsidRPr="00EB1294">
        <w:t xml:space="preserve">Wykonawca zobowiązuje się wykonać przedmiot umowy zgodnie z obowiązującymi normami.  </w:t>
      </w:r>
    </w:p>
    <w:p w14:paraId="371A64D3" w14:textId="72DD884A" w:rsidR="0070022B" w:rsidRPr="00EB1294" w:rsidRDefault="00612112" w:rsidP="00612112">
      <w:pPr>
        <w:numPr>
          <w:ilvl w:val="0"/>
          <w:numId w:val="4"/>
        </w:numPr>
        <w:ind w:hanging="360"/>
      </w:pPr>
      <w:r w:rsidRPr="00EB1294">
        <w:t>Wykonawca realizując prace objęte niniejszą umową jest zobowiązany do prawidłowego zabezpieczenia rejonu prac</w:t>
      </w:r>
      <w:r w:rsidR="00A71312" w:rsidRPr="00EB1294">
        <w:t>.</w:t>
      </w:r>
      <w:r w:rsidR="00C94F4C" w:rsidRPr="00EB1294">
        <w:rPr>
          <w:i/>
        </w:rPr>
        <w:t xml:space="preserve"> </w:t>
      </w:r>
    </w:p>
    <w:p w14:paraId="08BF7C2E" w14:textId="38DD3DD9" w:rsidR="0070022B" w:rsidRPr="00EB1294" w:rsidRDefault="00C94F4C" w:rsidP="00612112">
      <w:pPr>
        <w:numPr>
          <w:ilvl w:val="0"/>
          <w:numId w:val="4"/>
        </w:numPr>
        <w:ind w:hanging="360"/>
      </w:pPr>
      <w:r w:rsidRPr="00EB1294">
        <w:t xml:space="preserve">Wykonawca ponosi pełną odpowiedzialność karną, cywilną i administracyjną z tytułu wypadków i szkód powstałych wskutek nienależytego wykonania postanowień umownych, a także w związku z wykonywanymi czynnościami w zakresie realizacji umowy.  </w:t>
      </w:r>
      <w:r w:rsidRPr="00EB1294">
        <w:tab/>
        <w:t xml:space="preserve"> </w:t>
      </w:r>
    </w:p>
    <w:p w14:paraId="350BA05E" w14:textId="025AC360" w:rsidR="0070022B" w:rsidRPr="00EB1294" w:rsidRDefault="00C94F4C">
      <w:pPr>
        <w:numPr>
          <w:ilvl w:val="0"/>
          <w:numId w:val="4"/>
        </w:numPr>
        <w:ind w:hanging="360"/>
      </w:pPr>
      <w:r w:rsidRPr="00EB1294">
        <w:t xml:space="preserve">Wykonawca zobowiązany jest przedłożyć Zamawiającemu do zatwierdzenia harmonogram </w:t>
      </w:r>
      <w:r w:rsidR="00E55E9B" w:rsidRPr="00EB1294">
        <w:t>prac</w:t>
      </w:r>
      <w:r w:rsidR="00992206" w:rsidRPr="00EB1294">
        <w:t xml:space="preserve">  –</w:t>
      </w:r>
      <w:r w:rsidR="00FB0673" w:rsidRPr="00EB1294">
        <w:t xml:space="preserve"> kolejności </w:t>
      </w:r>
      <w:r w:rsidR="00992206" w:rsidRPr="00EB1294">
        <w:t xml:space="preserve"> remont</w:t>
      </w:r>
      <w:r w:rsidR="00FB0673" w:rsidRPr="00EB1294">
        <w:t xml:space="preserve">owanych </w:t>
      </w:r>
      <w:r w:rsidR="00992206" w:rsidRPr="00EB1294">
        <w:t xml:space="preserve"> okien </w:t>
      </w:r>
      <w:r w:rsidR="00FB0673" w:rsidRPr="00EB1294">
        <w:t xml:space="preserve">w </w:t>
      </w:r>
      <w:r w:rsidR="00E55E9B" w:rsidRPr="00EB1294">
        <w:t xml:space="preserve">  poszczególnych pomieszcze</w:t>
      </w:r>
      <w:r w:rsidR="00992206" w:rsidRPr="00EB1294">
        <w:t xml:space="preserve">niach </w:t>
      </w:r>
      <w:r w:rsidRPr="00EB1294">
        <w:t xml:space="preserve">w terminie </w:t>
      </w:r>
      <w:r w:rsidRPr="00EB1294">
        <w:rPr>
          <w:u w:val="single" w:color="000000"/>
        </w:rPr>
        <w:t>7 dni</w:t>
      </w:r>
      <w:r w:rsidRPr="00EB1294">
        <w:t xml:space="preserve">  od dnia zawarcia niniejszej umowy; </w:t>
      </w:r>
    </w:p>
    <w:p w14:paraId="1A13FDB5" w14:textId="7CAC9101" w:rsidR="0070022B" w:rsidRPr="00EB1294" w:rsidRDefault="00C94F4C">
      <w:pPr>
        <w:numPr>
          <w:ilvl w:val="1"/>
          <w:numId w:val="4"/>
        </w:numPr>
        <w:ind w:hanging="360"/>
      </w:pPr>
      <w:r w:rsidRPr="00EB1294">
        <w:t>przedmiot umowy określony w § 1 ust. 1 niniejszej umowy będzie realizowany zgodnie z zatwierdzonym przez Zamawiającego harmonogramem</w:t>
      </w:r>
      <w:r w:rsidR="0009689A" w:rsidRPr="00EB1294">
        <w:t xml:space="preserve"> prac</w:t>
      </w:r>
      <w:r w:rsidRPr="00EB1294">
        <w:t xml:space="preserve">; </w:t>
      </w:r>
    </w:p>
    <w:p w14:paraId="0BF8CE24" w14:textId="2F6263D5" w:rsidR="0070022B" w:rsidRPr="00EB1294" w:rsidRDefault="00C94F4C">
      <w:pPr>
        <w:numPr>
          <w:ilvl w:val="1"/>
          <w:numId w:val="4"/>
        </w:numPr>
        <w:ind w:hanging="360"/>
      </w:pPr>
      <w:r w:rsidRPr="00EB1294">
        <w:t>Zamawiający zgłosi uwagi do harmonogram</w:t>
      </w:r>
      <w:r w:rsidR="0009689A" w:rsidRPr="00EB1294">
        <w:t xml:space="preserve"> prac </w:t>
      </w:r>
      <w:r w:rsidRPr="00EB1294">
        <w:t xml:space="preserve"> w ciągu   </w:t>
      </w:r>
      <w:r w:rsidR="007B476D" w:rsidRPr="00EB1294">
        <w:t xml:space="preserve">7 dni od daty </w:t>
      </w:r>
      <w:r w:rsidRPr="00EB1294">
        <w:t xml:space="preserve">   </w:t>
      </w:r>
      <w:r w:rsidR="007B476D" w:rsidRPr="00EB1294">
        <w:t xml:space="preserve">przedłożenia harmonogramu prac </w:t>
      </w:r>
      <w:r w:rsidRPr="00EB1294">
        <w:t xml:space="preserve">  </w:t>
      </w:r>
      <w:r w:rsidR="007B476D" w:rsidRPr="00EB1294">
        <w:t>do zatwierdzenia lub zatwierdzi harm</w:t>
      </w:r>
      <w:r w:rsidR="00A55CFA" w:rsidRPr="00EB1294">
        <w:t>onogram prac w  ciągu 7 dni od daty przedłożenia go do zatwierdzenia;</w:t>
      </w:r>
      <w:r w:rsidRPr="00EB1294">
        <w:t xml:space="preserve">   </w:t>
      </w:r>
    </w:p>
    <w:p w14:paraId="69D9C210" w14:textId="25907FD9" w:rsidR="0070022B" w:rsidRPr="00EB1294" w:rsidRDefault="00C94F4C">
      <w:pPr>
        <w:numPr>
          <w:ilvl w:val="1"/>
          <w:numId w:val="4"/>
        </w:numPr>
        <w:ind w:hanging="360"/>
      </w:pPr>
      <w:r w:rsidRPr="00EB1294">
        <w:t xml:space="preserve">w przypadku, gdy Zamawiający zgłosi uwagi do harmonogramu </w:t>
      </w:r>
      <w:r w:rsidR="0009689A" w:rsidRPr="00EB1294">
        <w:t xml:space="preserve">prac </w:t>
      </w:r>
      <w:r w:rsidRPr="00EB1294">
        <w:t xml:space="preserve">Wykonawca zobowiązany jest przedłożyć uaktualniony harmonogram </w:t>
      </w:r>
      <w:r w:rsidR="001405B7" w:rsidRPr="00EB1294">
        <w:t xml:space="preserve">prac </w:t>
      </w:r>
      <w:r w:rsidRPr="00EB1294">
        <w:t xml:space="preserve">w terminie 7 dni od daty przekazania uwag przez Zamawiającego; </w:t>
      </w:r>
    </w:p>
    <w:p w14:paraId="5D94DE3C" w14:textId="58907CBC" w:rsidR="0070022B" w:rsidRPr="00EB1294" w:rsidRDefault="00C94F4C" w:rsidP="0016463D">
      <w:pPr>
        <w:numPr>
          <w:ilvl w:val="1"/>
          <w:numId w:val="4"/>
        </w:numPr>
        <w:ind w:hanging="360"/>
      </w:pPr>
      <w:r w:rsidRPr="00EB1294">
        <w:t xml:space="preserve">zmiana harmonogramu </w:t>
      </w:r>
      <w:r w:rsidR="0009689A" w:rsidRPr="00EB1294">
        <w:t xml:space="preserve">prac </w:t>
      </w:r>
      <w:r w:rsidRPr="00EB1294">
        <w:t>niewpływająca na końcowy termin wykonania przedmiotu umowy  nie wymaga zawarcia Aneksu do umowy.</w:t>
      </w:r>
    </w:p>
    <w:p w14:paraId="3ACBC563" w14:textId="2DA03792" w:rsidR="0070022B" w:rsidRPr="00EB1294" w:rsidRDefault="00C94F4C">
      <w:pPr>
        <w:spacing w:after="0" w:line="259" w:lineRule="auto"/>
        <w:ind w:left="437" w:firstLine="0"/>
        <w:jc w:val="left"/>
      </w:pPr>
      <w:r w:rsidRPr="00EB1294">
        <w:tab/>
        <w:t xml:space="preserve"> </w:t>
      </w:r>
    </w:p>
    <w:p w14:paraId="366049A5" w14:textId="0F4207A3" w:rsidR="0070022B" w:rsidRPr="00EB1294" w:rsidRDefault="00C94F4C">
      <w:pPr>
        <w:numPr>
          <w:ilvl w:val="0"/>
          <w:numId w:val="4"/>
        </w:numPr>
        <w:ind w:hanging="360"/>
      </w:pPr>
      <w:r w:rsidRPr="00EB1294">
        <w:t xml:space="preserve">Wykonawca przyjmuje na czas od terminu przekazania terenu </w:t>
      </w:r>
      <w:r w:rsidR="00612112" w:rsidRPr="00EB1294">
        <w:t xml:space="preserve">prac </w:t>
      </w:r>
      <w:r w:rsidRPr="00EB1294">
        <w:t xml:space="preserve">do odbioru końcowego prawną odpowiedzialność za przejęty protokolarnie teren.  </w:t>
      </w:r>
    </w:p>
    <w:p w14:paraId="26F62140" w14:textId="77777777" w:rsidR="0070022B" w:rsidRPr="00EB1294" w:rsidRDefault="00C94F4C">
      <w:pPr>
        <w:spacing w:after="24" w:line="259" w:lineRule="auto"/>
        <w:ind w:left="437" w:firstLine="0"/>
        <w:jc w:val="left"/>
      </w:pPr>
      <w:r w:rsidRPr="00EB1294">
        <w:lastRenderedPageBreak/>
        <w:t xml:space="preserve"> </w:t>
      </w:r>
    </w:p>
    <w:p w14:paraId="4B6653B7" w14:textId="708B52C2" w:rsidR="0070022B" w:rsidRPr="00EB1294" w:rsidRDefault="00C94F4C">
      <w:pPr>
        <w:numPr>
          <w:ilvl w:val="0"/>
          <w:numId w:val="4"/>
        </w:numPr>
        <w:ind w:hanging="360"/>
      </w:pPr>
      <w:r w:rsidRPr="00EB1294">
        <w:t xml:space="preserve">Po zakończeniu robót Wykonawca zobowiązany jest uporządkować teren </w:t>
      </w:r>
      <w:r w:rsidR="0016463D" w:rsidRPr="00EB1294">
        <w:t>prac</w:t>
      </w:r>
      <w:r w:rsidRPr="00EB1294">
        <w:t xml:space="preserve">  i przekazać go Zamawiającemu w terminie ustalonym dla odbioru </w:t>
      </w:r>
      <w:r w:rsidR="0016463D" w:rsidRPr="00EB1294">
        <w:t>prac</w:t>
      </w:r>
      <w:r w:rsidRPr="00EB1294">
        <w:t>. Odbioru robót dokona komisja wyznaczona przez Zamawiającego i Wykonawc</w:t>
      </w:r>
      <w:r w:rsidR="00A71312" w:rsidRPr="00EB1294">
        <w:t>ę</w:t>
      </w:r>
      <w:r w:rsidRPr="00EB1294">
        <w:t xml:space="preserve">.  </w:t>
      </w:r>
    </w:p>
    <w:p w14:paraId="2FA6678D" w14:textId="77777777" w:rsidR="0070022B" w:rsidRPr="00EB1294" w:rsidRDefault="00C94F4C">
      <w:pPr>
        <w:spacing w:after="25" w:line="259" w:lineRule="auto"/>
        <w:ind w:left="785" w:firstLine="0"/>
        <w:jc w:val="left"/>
      </w:pPr>
      <w:r w:rsidRPr="00EB1294">
        <w:t xml:space="preserve"> </w:t>
      </w:r>
    </w:p>
    <w:p w14:paraId="1D3612AE" w14:textId="4C14EFBE" w:rsidR="0070022B" w:rsidRPr="00EB1294" w:rsidRDefault="00C94F4C" w:rsidP="00612112">
      <w:pPr>
        <w:numPr>
          <w:ilvl w:val="0"/>
          <w:numId w:val="4"/>
        </w:numPr>
        <w:ind w:hanging="360"/>
      </w:pPr>
      <w:r w:rsidRPr="00EB1294">
        <w:t xml:space="preserve">Wykonawca zobowiązany jest przedłożyć w dacie zgłoszenia gotowości do odbioru </w:t>
      </w:r>
      <w:r w:rsidR="00447CB7" w:rsidRPr="00EB1294">
        <w:t xml:space="preserve">Zamawiającemu </w:t>
      </w:r>
      <w:r w:rsidRPr="00EB1294">
        <w:t>komplet dokumentów (zgodnie z umową</w:t>
      </w:r>
      <w:r w:rsidR="00612112" w:rsidRPr="00EB1294">
        <w:t xml:space="preserve">) </w:t>
      </w:r>
      <w:r w:rsidRPr="00EB1294">
        <w:t xml:space="preserve">pozwalających na ocenę prawidłowego wykonania przedmiotu umowy, którego odbiór dotyczy, a w szczególności dokumentów rozliczeniowych, </w:t>
      </w:r>
    </w:p>
    <w:p w14:paraId="3E774E97" w14:textId="4974E7DE" w:rsidR="0070022B" w:rsidRPr="00EB1294" w:rsidRDefault="00C94F4C">
      <w:pPr>
        <w:numPr>
          <w:ilvl w:val="0"/>
          <w:numId w:val="4"/>
        </w:numPr>
        <w:ind w:hanging="360"/>
      </w:pPr>
      <w:r w:rsidRPr="00EB1294">
        <w:t xml:space="preserve">Wykonawca wykona roboty nie objęte umową tylko wtedy, gdy będą one niezbędne                 ze względu na bezpieczeństwo lub zabezpieczenie przed awarią. Podstawę podjęcia tych robót stanowić będzie wzajemnie uzgodniony  i zatwierdzony przez </w:t>
      </w:r>
      <w:r w:rsidR="00612112" w:rsidRPr="00EB1294">
        <w:t xml:space="preserve">Zamawiającego </w:t>
      </w:r>
      <w:r w:rsidRPr="00EB1294">
        <w:t xml:space="preserve">protokół konieczności lub uzasadnienie konieczności wykonania zamówienia uzupełniającego  wraz z wyceną tych prac. </w:t>
      </w:r>
    </w:p>
    <w:p w14:paraId="020EC53C" w14:textId="77777777" w:rsidR="0070022B" w:rsidRPr="00EB1294" w:rsidRDefault="00C94F4C">
      <w:pPr>
        <w:spacing w:after="19" w:line="259" w:lineRule="auto"/>
        <w:ind w:left="785" w:firstLine="0"/>
        <w:jc w:val="left"/>
      </w:pPr>
      <w:r w:rsidRPr="00EB1294">
        <w:t xml:space="preserve"> </w:t>
      </w:r>
    </w:p>
    <w:p w14:paraId="0BB14220" w14:textId="77777777" w:rsidR="0070022B" w:rsidRPr="00EB1294" w:rsidRDefault="00C94F4C">
      <w:pPr>
        <w:numPr>
          <w:ilvl w:val="0"/>
          <w:numId w:val="4"/>
        </w:numPr>
        <w:ind w:hanging="360"/>
      </w:pPr>
      <w:r w:rsidRPr="00EB1294">
        <w:t xml:space="preserve">Wykonawca jest odpowiedzialny za wszelkie szkody i straty, które spowodował w czasie wykonywania swoich obowiązków zawartych w umowie. </w:t>
      </w:r>
    </w:p>
    <w:p w14:paraId="2A42895D" w14:textId="77777777" w:rsidR="0070022B" w:rsidRPr="00EB1294" w:rsidRDefault="00C94F4C">
      <w:pPr>
        <w:spacing w:after="25" w:line="259" w:lineRule="auto"/>
        <w:ind w:left="785" w:firstLine="0"/>
        <w:jc w:val="left"/>
      </w:pPr>
      <w:r w:rsidRPr="00EB1294">
        <w:t xml:space="preserve"> </w:t>
      </w:r>
    </w:p>
    <w:p w14:paraId="559C870C" w14:textId="15B3FA00" w:rsidR="0070022B" w:rsidRPr="00EB1294" w:rsidRDefault="00C94F4C">
      <w:pPr>
        <w:numPr>
          <w:ilvl w:val="0"/>
          <w:numId w:val="4"/>
        </w:numPr>
        <w:ind w:hanging="360"/>
      </w:pPr>
      <w:r w:rsidRPr="00EB1294">
        <w:t>Wykonawca zobowiązany jest  ubezpieczyć się od odpowiedzialności cywilnej oraz z tytułu szkód, które mogą zaistnieć w związku z realizacją przedmiotu zamówienia</w:t>
      </w:r>
      <w:r w:rsidR="00C44CD3" w:rsidRPr="00EB1294">
        <w:t xml:space="preserve"> na kwotę brutto  nie mniejszą niż</w:t>
      </w:r>
      <w:r w:rsidR="00131B5D" w:rsidRPr="00EB1294">
        <w:t xml:space="preserve"> określona w § 4 niniejszej umowy.</w:t>
      </w:r>
      <w:r w:rsidRPr="00EB1294">
        <w:t xml:space="preserve"> Polisy oraz inne dokumenty ubezpieczeniowe powinny być ważne w terminie realizacji przedmiotu zamówienia oraz winny być dostarczone do Zamawiającego</w:t>
      </w:r>
      <w:r w:rsidR="00C44CD3" w:rsidRPr="00EB1294">
        <w:t xml:space="preserve">. </w:t>
      </w:r>
    </w:p>
    <w:p w14:paraId="6B1F17D1" w14:textId="294C5643" w:rsidR="0070022B" w:rsidRPr="00EB1294" w:rsidRDefault="00C94F4C" w:rsidP="00E42CB2">
      <w:pPr>
        <w:spacing w:after="0" w:line="259" w:lineRule="auto"/>
        <w:ind w:left="785" w:firstLine="0"/>
        <w:jc w:val="left"/>
      </w:pPr>
      <w:r w:rsidRPr="00EB1294">
        <w:t xml:space="preserve"> </w:t>
      </w:r>
    </w:p>
    <w:p w14:paraId="7DBDC14E" w14:textId="5189AA05" w:rsidR="0070022B" w:rsidRPr="00EB1294" w:rsidRDefault="0070022B">
      <w:pPr>
        <w:spacing w:after="23" w:line="259" w:lineRule="auto"/>
        <w:ind w:left="797" w:firstLine="0"/>
        <w:jc w:val="left"/>
      </w:pPr>
    </w:p>
    <w:p w14:paraId="73ADDBD9" w14:textId="77777777" w:rsidR="0070022B" w:rsidRPr="00EB1294" w:rsidRDefault="00C94F4C">
      <w:pPr>
        <w:pStyle w:val="Nagwek3"/>
        <w:ind w:left="84" w:right="2"/>
      </w:pPr>
      <w:r w:rsidRPr="00EB1294">
        <w:t xml:space="preserve">§ 4 </w:t>
      </w:r>
    </w:p>
    <w:p w14:paraId="6FD80040" w14:textId="77777777" w:rsidR="0070022B" w:rsidRPr="00EB1294" w:rsidRDefault="00C94F4C">
      <w:pPr>
        <w:spacing w:after="0" w:line="259" w:lineRule="auto"/>
        <w:ind w:left="82" w:right="1" w:hanging="10"/>
        <w:jc w:val="center"/>
      </w:pPr>
      <w:r w:rsidRPr="00EB1294">
        <w:rPr>
          <w:b/>
          <w:u w:val="single" w:color="000000"/>
        </w:rPr>
        <w:t>Wynagrodzenie.</w:t>
      </w:r>
      <w:r w:rsidRPr="00EB1294">
        <w:rPr>
          <w:b/>
        </w:rPr>
        <w:t xml:space="preserve"> </w:t>
      </w:r>
    </w:p>
    <w:p w14:paraId="4C8E9128" w14:textId="77777777" w:rsidR="0070022B" w:rsidRPr="00EB1294" w:rsidRDefault="00C94F4C">
      <w:pPr>
        <w:spacing w:after="6" w:line="259" w:lineRule="auto"/>
        <w:ind w:left="77" w:firstLine="0"/>
        <w:jc w:val="left"/>
      </w:pPr>
      <w:r w:rsidRPr="00EB1294">
        <w:t xml:space="preserve"> </w:t>
      </w:r>
    </w:p>
    <w:p w14:paraId="146399C1" w14:textId="77777777" w:rsidR="0070022B" w:rsidRPr="00EB1294" w:rsidRDefault="00C94F4C">
      <w:pPr>
        <w:numPr>
          <w:ilvl w:val="0"/>
          <w:numId w:val="11"/>
        </w:numPr>
        <w:ind w:hanging="360"/>
      </w:pPr>
      <w:r w:rsidRPr="00EB1294">
        <w:t xml:space="preserve">Za  wykonanie  przedmiotu  umowy  określonego w </w:t>
      </w:r>
      <w:r w:rsidRPr="00EB1294">
        <w:rPr>
          <w:b/>
        </w:rPr>
        <w:t xml:space="preserve">§ 1  </w:t>
      </w:r>
      <w:r w:rsidRPr="00EB1294">
        <w:t xml:space="preserve">strony  ustalają  wynagrodzenie    umowne brutto w wysokości: …………………………………………………………... zł  </w:t>
      </w:r>
    </w:p>
    <w:p w14:paraId="4C0E3C02" w14:textId="77777777" w:rsidR="0070022B" w:rsidRPr="00EB1294" w:rsidRDefault="00C94F4C">
      <w:pPr>
        <w:ind w:left="422" w:firstLine="0"/>
      </w:pPr>
      <w:r w:rsidRPr="00EB1294">
        <w:t xml:space="preserve">/słownie……………………………………………………………………………………./ </w:t>
      </w:r>
    </w:p>
    <w:p w14:paraId="5920E9B9" w14:textId="77777777" w:rsidR="0070022B" w:rsidRPr="00EB1294" w:rsidRDefault="00C94F4C">
      <w:pPr>
        <w:ind w:left="422" w:firstLine="0"/>
      </w:pPr>
      <w:r w:rsidRPr="00EB1294">
        <w:t xml:space="preserve">w tym wynagrodzenie netto: ……………………………………………………………. zł   </w:t>
      </w:r>
    </w:p>
    <w:p w14:paraId="5EB3459B" w14:textId="77777777" w:rsidR="0070022B" w:rsidRPr="00EB1294" w:rsidRDefault="00C94F4C">
      <w:pPr>
        <w:ind w:left="422" w:firstLine="0"/>
      </w:pPr>
      <w:r w:rsidRPr="00EB1294">
        <w:t xml:space="preserve">/słownie: ……………………………………………………..……………………………/ plus podatek VAT wynoszący: …………………………………………………………. zł  </w:t>
      </w:r>
    </w:p>
    <w:p w14:paraId="1E823EA0" w14:textId="77777777" w:rsidR="0070022B" w:rsidRPr="00EB1294" w:rsidRDefault="00C94F4C">
      <w:pPr>
        <w:ind w:left="422" w:firstLine="0"/>
      </w:pPr>
      <w:r w:rsidRPr="00EB1294">
        <w:t xml:space="preserve">/słownie: ………………………………………………………………………………….../ </w:t>
      </w:r>
    </w:p>
    <w:p w14:paraId="05A94882" w14:textId="77777777" w:rsidR="0070022B" w:rsidRPr="00EB1294" w:rsidRDefault="00C94F4C">
      <w:pPr>
        <w:spacing w:after="22" w:line="259" w:lineRule="auto"/>
        <w:ind w:left="504" w:firstLine="0"/>
        <w:jc w:val="left"/>
      </w:pPr>
      <w:r w:rsidRPr="00EB1294">
        <w:t xml:space="preserve"> </w:t>
      </w:r>
    </w:p>
    <w:p w14:paraId="4A4F6889" w14:textId="77777777" w:rsidR="0070022B" w:rsidRPr="00EB1294" w:rsidRDefault="00C94F4C">
      <w:pPr>
        <w:numPr>
          <w:ilvl w:val="0"/>
          <w:numId w:val="11"/>
        </w:numPr>
        <w:ind w:hanging="360"/>
      </w:pPr>
      <w:r w:rsidRPr="00EB1294">
        <w:t xml:space="preserve">W ustalonej kwocie wynagrodzenia umownego ujęte zostały wszystkie koszty związane    z wykonaniem i uzgodnieniem przedmiotu umowy, w tym obowiązujący podatek VAT.  </w:t>
      </w:r>
    </w:p>
    <w:p w14:paraId="636A2A48" w14:textId="77777777" w:rsidR="0070022B" w:rsidRPr="00EB1294" w:rsidRDefault="00C94F4C">
      <w:pPr>
        <w:spacing w:after="18" w:line="259" w:lineRule="auto"/>
        <w:ind w:left="134" w:firstLine="0"/>
        <w:jc w:val="center"/>
      </w:pPr>
      <w:r w:rsidRPr="00EB1294">
        <w:rPr>
          <w:b/>
        </w:rPr>
        <w:t xml:space="preserve"> </w:t>
      </w:r>
    </w:p>
    <w:p w14:paraId="48398352" w14:textId="77777777" w:rsidR="00002851" w:rsidRPr="00EB1294" w:rsidRDefault="00002851">
      <w:pPr>
        <w:spacing w:after="25" w:line="259" w:lineRule="auto"/>
        <w:ind w:left="84" w:right="2" w:hanging="10"/>
        <w:jc w:val="center"/>
        <w:rPr>
          <w:b/>
        </w:rPr>
      </w:pPr>
    </w:p>
    <w:p w14:paraId="1800F106" w14:textId="77777777" w:rsidR="00002851" w:rsidRPr="00EB1294" w:rsidRDefault="00002851">
      <w:pPr>
        <w:spacing w:after="25" w:line="259" w:lineRule="auto"/>
        <w:ind w:left="84" w:right="2" w:hanging="10"/>
        <w:jc w:val="center"/>
        <w:rPr>
          <w:b/>
        </w:rPr>
      </w:pPr>
    </w:p>
    <w:p w14:paraId="4DFB06C1" w14:textId="77777777" w:rsidR="00002851" w:rsidRPr="00EB1294" w:rsidRDefault="00002851">
      <w:pPr>
        <w:spacing w:after="25" w:line="259" w:lineRule="auto"/>
        <w:ind w:left="84" w:right="2" w:hanging="10"/>
        <w:jc w:val="center"/>
        <w:rPr>
          <w:b/>
        </w:rPr>
      </w:pPr>
    </w:p>
    <w:p w14:paraId="7AE4F62D" w14:textId="772B2A19" w:rsidR="0070022B" w:rsidRPr="00EB1294" w:rsidRDefault="00C94F4C">
      <w:pPr>
        <w:spacing w:after="25" w:line="259" w:lineRule="auto"/>
        <w:ind w:left="84" w:right="2" w:hanging="10"/>
        <w:jc w:val="center"/>
      </w:pPr>
      <w:r w:rsidRPr="00EB1294">
        <w:rPr>
          <w:b/>
        </w:rPr>
        <w:t xml:space="preserve">§ 5 </w:t>
      </w:r>
    </w:p>
    <w:p w14:paraId="3CC51D60" w14:textId="77777777" w:rsidR="0070022B" w:rsidRPr="00EB1294" w:rsidRDefault="00C94F4C">
      <w:pPr>
        <w:pStyle w:val="Nagwek2"/>
        <w:ind w:right="2"/>
      </w:pPr>
      <w:r w:rsidRPr="00EB1294">
        <w:lastRenderedPageBreak/>
        <w:t>Warunki rozliczeń</w:t>
      </w:r>
      <w:r w:rsidRPr="00EB1294">
        <w:rPr>
          <w:u w:val="none"/>
        </w:rPr>
        <w:t xml:space="preserve"> </w:t>
      </w:r>
    </w:p>
    <w:p w14:paraId="7104BD9E" w14:textId="77777777" w:rsidR="0070022B" w:rsidRPr="00EB1294" w:rsidRDefault="00C94F4C">
      <w:pPr>
        <w:spacing w:after="25" w:line="259" w:lineRule="auto"/>
        <w:ind w:left="77" w:firstLine="0"/>
        <w:jc w:val="left"/>
      </w:pPr>
      <w:r w:rsidRPr="00EB1294">
        <w:t xml:space="preserve"> </w:t>
      </w:r>
    </w:p>
    <w:p w14:paraId="29603884" w14:textId="77137719" w:rsidR="0070022B" w:rsidRPr="00EB1294" w:rsidRDefault="00E42CB2" w:rsidP="000B2CFA">
      <w:pPr>
        <w:numPr>
          <w:ilvl w:val="0"/>
          <w:numId w:val="12"/>
        </w:numPr>
        <w:ind w:hanging="360"/>
      </w:pPr>
      <w:r w:rsidRPr="00EB1294">
        <w:t xml:space="preserve">Termin płatności faktur dla Wykonawcy ustala się do 30 dni od dnia doręczenia Zamawiającemu prawidłowo wystawionej faktury. </w:t>
      </w:r>
    </w:p>
    <w:p w14:paraId="54CFCA02" w14:textId="77777777" w:rsidR="0070022B" w:rsidRPr="00EB1294" w:rsidRDefault="00C94F4C">
      <w:pPr>
        <w:numPr>
          <w:ilvl w:val="0"/>
          <w:numId w:val="12"/>
        </w:numPr>
        <w:ind w:hanging="360"/>
      </w:pPr>
      <w:r w:rsidRPr="00EB1294">
        <w:t xml:space="preserve">Wynagrodzenie płatne jest na rachunek wskazany na fakturze przez Wykonawcę.  </w:t>
      </w:r>
    </w:p>
    <w:p w14:paraId="4285850B" w14:textId="1053FF4D" w:rsidR="0070022B" w:rsidRPr="00EB1294" w:rsidRDefault="00C94F4C">
      <w:pPr>
        <w:ind w:left="422" w:firstLine="0"/>
      </w:pPr>
      <w:r w:rsidRPr="00EB1294">
        <w:t xml:space="preserve">W fakturze należy uwzględnić następujące dane: </w:t>
      </w:r>
    </w:p>
    <w:p w14:paraId="0175F176" w14:textId="18E2F417" w:rsidR="00E42CB2" w:rsidRPr="00EB1294" w:rsidRDefault="00E42CB2">
      <w:pPr>
        <w:ind w:left="422" w:firstLine="0"/>
      </w:pPr>
      <w:r w:rsidRPr="00EB1294">
        <w:t>…………………………………………………………….</w:t>
      </w:r>
    </w:p>
    <w:p w14:paraId="68126E6E" w14:textId="374505BF" w:rsidR="002A3022" w:rsidRPr="00EB1294" w:rsidRDefault="00C94F4C">
      <w:pPr>
        <w:spacing w:after="2" w:line="257" w:lineRule="auto"/>
        <w:ind w:left="422" w:right="-12" w:firstLine="0"/>
        <w:jc w:val="left"/>
      </w:pPr>
      <w:r w:rsidRPr="00EB1294">
        <w:t xml:space="preserve">Zgodnie z art. 4 ust. 3 Ustawy z dnia 9 listopada 2018 r. o elektronicznym fakturowaniu  w zamówieniach publicznych, koncesjach na roboty budowlane lub usługi oraz partnerstwie </w:t>
      </w:r>
      <w:r w:rsidRPr="00EB1294">
        <w:tab/>
        <w:t xml:space="preserve">publiczno-prywatnym, </w:t>
      </w:r>
      <w:r w:rsidRPr="00EB1294">
        <w:tab/>
        <w:t xml:space="preserve">Zamawiający </w:t>
      </w:r>
      <w:r w:rsidRPr="00EB1294">
        <w:tab/>
        <w:t xml:space="preserve">wyłącza </w:t>
      </w:r>
      <w:r w:rsidRPr="00EB1294">
        <w:tab/>
        <w:t>stosowanie ustrukturyzowanych faktur elektronicznych</w:t>
      </w:r>
      <w:r w:rsidR="002A3022" w:rsidRPr="00EB1294">
        <w:t>.</w:t>
      </w:r>
    </w:p>
    <w:p w14:paraId="6DFA3791" w14:textId="0362B402" w:rsidR="002A3022" w:rsidRPr="00EB1294" w:rsidRDefault="002A3022" w:rsidP="002A3022">
      <w:pPr>
        <w:spacing w:after="2" w:line="257" w:lineRule="auto"/>
        <w:ind w:right="-12"/>
        <w:jc w:val="left"/>
      </w:pPr>
      <w:r w:rsidRPr="00EB1294">
        <w:t xml:space="preserve">3.  W razie nieterminowej zapłaty faktury Zamawiający zapłaci na rzecz Wykonawcy odsetki ustawowe za opóźnienie. </w:t>
      </w:r>
    </w:p>
    <w:p w14:paraId="35FA74E7" w14:textId="315BE31D" w:rsidR="0070022B" w:rsidRPr="00EB1294" w:rsidRDefault="002A3022" w:rsidP="002A3022">
      <w:pPr>
        <w:spacing w:after="2" w:line="257" w:lineRule="auto"/>
        <w:ind w:right="-12"/>
      </w:pPr>
      <w:r w:rsidRPr="00EB1294">
        <w:t xml:space="preserve">4.  </w:t>
      </w:r>
      <w:r w:rsidR="00C94F4C" w:rsidRPr="00EB1294">
        <w:t xml:space="preserve"> </w:t>
      </w:r>
      <w:r w:rsidRPr="00EB1294">
        <w:t xml:space="preserve">Rozliczenie prac nastąpi na podstawie ceny zawartej w formularzu cenowym stanowiącym Załącznik nr 1 oraz na podstawie faktury wystawionej przez Wykonawcę w oparciu </w:t>
      </w:r>
      <w:r w:rsidRPr="00EB1294">
        <w:br/>
        <w:t xml:space="preserve">o podpisany przez osobę odpowiedzialną reprezentującą Zamawiającego, protokół </w:t>
      </w:r>
      <w:r w:rsidRPr="00EB1294">
        <w:br/>
        <w:t xml:space="preserve">i dokumenty odbiorowe oraz po przedstawieniu dowodów zapłaty wynagrodzenia za prace wykonane przez podwykonawców. </w:t>
      </w:r>
    </w:p>
    <w:p w14:paraId="2D24A27B" w14:textId="74773D5D" w:rsidR="002A3022" w:rsidRPr="00EB1294" w:rsidRDefault="002A3022" w:rsidP="002A3022">
      <w:pPr>
        <w:spacing w:after="2" w:line="257" w:lineRule="auto"/>
        <w:ind w:right="-12"/>
      </w:pPr>
      <w:r w:rsidRPr="00EB1294">
        <w:t xml:space="preserve">5. Zamawiający dokonuje bezpośredniej zapłaty wymagalnego wynagrodzenia przysługującego podwykonawcy lub dalszemu podwykonawcy, który zawarł przedłożoną Zamawiającemu umowę o podwykonawstwo, której przedmiotem są dostawy lub usługi, </w:t>
      </w:r>
      <w:r w:rsidR="00FB3369" w:rsidRPr="00EB1294">
        <w:br/>
      </w:r>
      <w:r w:rsidRPr="00EB1294">
        <w:t>w przypadku uchylenia się od obowiązku zapłaty odpowiednio przez Wykonawcę, podwykonawcę lub dalszego podwykonawcę zamówienia na usługi.</w:t>
      </w:r>
    </w:p>
    <w:p w14:paraId="117FD995" w14:textId="1D7A1086" w:rsidR="002A3022" w:rsidRPr="00EB1294" w:rsidRDefault="002A3022" w:rsidP="002A3022">
      <w:pPr>
        <w:spacing w:after="2" w:line="257" w:lineRule="auto"/>
        <w:ind w:right="-12"/>
      </w:pPr>
      <w:r w:rsidRPr="00EB1294">
        <w:t xml:space="preserve">6.   </w:t>
      </w:r>
      <w:r w:rsidR="00756B31" w:rsidRPr="00EB1294">
        <w:t xml:space="preserve">Wynagrodzenie, o którym mowa w powyżej, dotyczy wyłącznie należności powstałych po przedłożeniu Zamawiającemu poświadczonej za zgodność z oryginałem kopii umowy </w:t>
      </w:r>
      <w:r w:rsidR="00FB3369" w:rsidRPr="00EB1294">
        <w:br/>
      </w:r>
      <w:r w:rsidR="00756B31" w:rsidRPr="00EB1294">
        <w:t>o podwykonawstwo, której przedmiotem są dostawy lub usługi.</w:t>
      </w:r>
    </w:p>
    <w:p w14:paraId="2612A75A" w14:textId="3C5C305D" w:rsidR="00756B31" w:rsidRPr="00EB1294" w:rsidRDefault="00756B31" w:rsidP="002A3022">
      <w:pPr>
        <w:spacing w:after="2" w:line="257" w:lineRule="auto"/>
        <w:ind w:right="-12"/>
      </w:pPr>
      <w:r w:rsidRPr="00EB1294">
        <w:t>7.   Bezpośrednia zapłata obejmuje wyłącznie należne wynagrodzenie, bez odsetek należnych podwykonawcy lub dalszemu podwykonawcy.</w:t>
      </w:r>
    </w:p>
    <w:p w14:paraId="37B83B20" w14:textId="5FD3C992" w:rsidR="00756B31" w:rsidRPr="00EB1294" w:rsidRDefault="00756B31" w:rsidP="002A3022">
      <w:pPr>
        <w:spacing w:after="2" w:line="257" w:lineRule="auto"/>
        <w:ind w:right="-12"/>
      </w:pPr>
      <w:r w:rsidRPr="00EB1294">
        <w:t>8.   Przed dokonaniem bezpośredniej zapłaty Zamawiający umożliwi Wykonawcy zgłoszenie pisemnych uwag dotyczących zasadności bezpośredniej zapłaty wynagrodzenia podwykonawcy lub dalszemu podwykonawcy, o których mowa powyżej. Zamawiający poinformuje o terminie zgłaszania uwag, w terminie nie krótszym niż 7 dni od dnia doręczenia tej informacji.</w:t>
      </w:r>
    </w:p>
    <w:p w14:paraId="38143555" w14:textId="7D36FC82" w:rsidR="00756B31" w:rsidRPr="00EB1294" w:rsidRDefault="00756B31" w:rsidP="00756B31">
      <w:pPr>
        <w:spacing w:after="2" w:line="257" w:lineRule="auto"/>
        <w:ind w:right="-12"/>
      </w:pPr>
      <w:r w:rsidRPr="00EB1294">
        <w:t xml:space="preserve">9.   W przypadku zgłoszenia uwag, o których mowa w ust. </w:t>
      </w:r>
      <w:r w:rsidR="001B3B84" w:rsidRPr="00EB1294">
        <w:t xml:space="preserve">8 </w:t>
      </w:r>
      <w:r w:rsidRPr="00EB1294">
        <w:t xml:space="preserve"> w terminie wskazanym przez Zamawiającego, Zamawiający może:</w:t>
      </w:r>
    </w:p>
    <w:p w14:paraId="7A4EC56F" w14:textId="77777777" w:rsidR="00756B31" w:rsidRPr="00EB1294" w:rsidRDefault="00756B31" w:rsidP="00756B31">
      <w:pPr>
        <w:spacing w:after="2" w:line="257" w:lineRule="auto"/>
        <w:ind w:right="-12"/>
      </w:pPr>
      <w:r w:rsidRPr="00EB1294">
        <w:t>a) nie dokonać bezpośredniej zapłaty wynagrodzenia podwykonawcy lub dalszemu podwykonawcy, jeżeli Wykonawca wykaże niezasadność takiej zapłaty, albo</w:t>
      </w:r>
    </w:p>
    <w:p w14:paraId="3AF91F12" w14:textId="77777777" w:rsidR="00756B31" w:rsidRPr="00EB1294" w:rsidRDefault="00756B31" w:rsidP="00756B31">
      <w:pPr>
        <w:spacing w:after="2" w:line="257" w:lineRule="auto"/>
        <w:ind w:right="-12"/>
      </w:pPr>
      <w:r w:rsidRPr="00EB1294">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AE8E14B" w14:textId="1A308076" w:rsidR="00756B31" w:rsidRPr="00EB1294" w:rsidRDefault="00756B31" w:rsidP="00756B31">
      <w:pPr>
        <w:spacing w:after="2" w:line="257" w:lineRule="auto"/>
        <w:ind w:right="-12"/>
      </w:pPr>
      <w:r w:rsidRPr="00EB1294">
        <w:t>c) dokonać bezpośredniej zapłaty wynagrodzenia podwykonawcy lub dalszemu podwykonawcy, jeżeli podwykonawca lub dalszy podwykonawca wykaże zasadność takiej zapłaty.</w:t>
      </w:r>
    </w:p>
    <w:p w14:paraId="51BD01AA" w14:textId="0FC7FFF6" w:rsidR="00756B31" w:rsidRPr="00EB1294" w:rsidRDefault="00756B31" w:rsidP="00756B31">
      <w:pPr>
        <w:spacing w:after="2" w:line="257" w:lineRule="auto"/>
        <w:ind w:right="-12"/>
      </w:pPr>
      <w:r w:rsidRPr="00EB1294">
        <w:lastRenderedPageBreak/>
        <w:t>10. W przypadku dokonania bezpośredniej zapłaty podwykonawcy lub dalszemu podwykonawcy, o których mowa powyżej, Zamawiający potrąca kwotę wypłaconego wynagrodzenia z wynagrodzenia należnego Wykonawcy.</w:t>
      </w:r>
    </w:p>
    <w:p w14:paraId="06B33BB7" w14:textId="3AD178A6" w:rsidR="00756B31" w:rsidRPr="00EB1294" w:rsidRDefault="00756B31" w:rsidP="00756B31">
      <w:pPr>
        <w:spacing w:after="2" w:line="257" w:lineRule="auto"/>
        <w:ind w:right="-12"/>
      </w:pPr>
      <w:r w:rsidRPr="00EB1294">
        <w:t>11. Konieczność trzykrotnego dokonywania bezpośredniej zapłaty podwykonawcy lub dalszemu podwykonawcy, o których mowa powyżej, lub konieczność dokonania bezpośrednich zapłat na sumę większą niż 5% wartości Umowy w sprawie zamówienia publicznego może stanowić podstawę do odstąpienia od Umowy w sprawie zamówienia publicznego przez Zamawiającego.</w:t>
      </w:r>
    </w:p>
    <w:p w14:paraId="110E5C69" w14:textId="47C34F02" w:rsidR="00756B31" w:rsidRPr="00EB1294" w:rsidRDefault="00756B31" w:rsidP="00756B31">
      <w:pPr>
        <w:spacing w:after="2" w:line="257" w:lineRule="auto"/>
        <w:ind w:right="-12"/>
      </w:pPr>
      <w:r w:rsidRPr="00EB1294">
        <w:t xml:space="preserve">12. </w:t>
      </w:r>
      <w:r w:rsidR="003830E3" w:rsidRPr="00EB1294">
        <w:t>W przypadku wykonywania zakresu prac przez Podwykonawców, zapłata faktury dla Wykonawcy nastąpi po przedłożeniu dowodów zapłaty wynagrodzenia Podwykonawcom.</w:t>
      </w:r>
    </w:p>
    <w:p w14:paraId="2ABADA51" w14:textId="58967D46" w:rsidR="003830E3" w:rsidRPr="00EB1294" w:rsidRDefault="003830E3" w:rsidP="00756B31">
      <w:pPr>
        <w:spacing w:after="2" w:line="257" w:lineRule="auto"/>
        <w:ind w:right="-12"/>
      </w:pPr>
      <w:r w:rsidRPr="00EB1294">
        <w:t>13. Zamawiający ustanawia osobę odpowiedzialną za współpracę z Wykonawcą w zakresie wykonania i rozliczenia usługi objętej niniejszą umową:</w:t>
      </w:r>
    </w:p>
    <w:p w14:paraId="7ADB347E" w14:textId="77777777" w:rsidR="003830E3" w:rsidRPr="00EB1294" w:rsidRDefault="003830E3" w:rsidP="00756B31">
      <w:pPr>
        <w:spacing w:after="2" w:line="257" w:lineRule="auto"/>
        <w:ind w:right="-12"/>
      </w:pPr>
    </w:p>
    <w:p w14:paraId="2050D27B" w14:textId="563D65B1" w:rsidR="003830E3" w:rsidRPr="00EB1294" w:rsidRDefault="003830E3" w:rsidP="00756B31">
      <w:pPr>
        <w:spacing w:after="2" w:line="257" w:lineRule="auto"/>
        <w:ind w:right="-12"/>
      </w:pPr>
      <w:r w:rsidRPr="00EB1294">
        <w:t xml:space="preserve">           </w:t>
      </w:r>
      <w:r w:rsidR="00FD68CB" w:rsidRPr="00EB1294">
        <w:rPr>
          <w:b/>
          <w:bCs/>
        </w:rPr>
        <w:t>Przemysława Tataruda</w:t>
      </w:r>
      <w:r w:rsidR="00FD68CB" w:rsidRPr="00EB1294">
        <w:t xml:space="preserve"> </w:t>
      </w:r>
      <w:r w:rsidRPr="00EB1294">
        <w:t xml:space="preserve">  </w:t>
      </w:r>
      <w:r w:rsidRPr="00EB1294">
        <w:rPr>
          <w:b/>
          <w:bCs/>
        </w:rPr>
        <w:t>tel</w:t>
      </w:r>
      <w:r w:rsidR="00FD68CB" w:rsidRPr="00EB1294">
        <w:rPr>
          <w:b/>
          <w:bCs/>
        </w:rPr>
        <w:t>. . (12) 29 42 700 wew. 403, 784 019 758.</w:t>
      </w:r>
    </w:p>
    <w:p w14:paraId="577D4F98" w14:textId="77777777" w:rsidR="003830E3" w:rsidRPr="00EB1294" w:rsidRDefault="003830E3" w:rsidP="003830E3">
      <w:pPr>
        <w:spacing w:after="2" w:line="257" w:lineRule="auto"/>
        <w:ind w:right="-12"/>
      </w:pPr>
      <w:r w:rsidRPr="00EB1294">
        <w:t>14.  Wykonawca ustanawia osobę odpowiadającą za wykonanie prac z zakresu objętego niniejszą umową:</w:t>
      </w:r>
    </w:p>
    <w:p w14:paraId="479CDD99" w14:textId="06546A84" w:rsidR="003830E3" w:rsidRPr="00EB1294" w:rsidRDefault="003830E3" w:rsidP="003830E3">
      <w:pPr>
        <w:spacing w:after="2" w:line="257" w:lineRule="auto"/>
        <w:ind w:right="-12"/>
      </w:pPr>
      <w:r w:rsidRPr="00EB1294">
        <w:t xml:space="preserve">       …………………….: tel. …………………………………….</w:t>
      </w:r>
    </w:p>
    <w:p w14:paraId="646399BB" w14:textId="77777777" w:rsidR="0070022B" w:rsidRPr="00EB1294" w:rsidRDefault="00C94F4C">
      <w:pPr>
        <w:spacing w:after="25" w:line="259" w:lineRule="auto"/>
        <w:ind w:left="785" w:firstLine="0"/>
        <w:jc w:val="left"/>
      </w:pPr>
      <w:r w:rsidRPr="00EB1294">
        <w:t xml:space="preserve"> </w:t>
      </w:r>
    </w:p>
    <w:p w14:paraId="1058E726" w14:textId="7B2BDB34" w:rsidR="0070022B" w:rsidRPr="00EB1294" w:rsidRDefault="0070022B">
      <w:pPr>
        <w:spacing w:after="25" w:line="259" w:lineRule="auto"/>
        <w:ind w:left="785" w:firstLine="0"/>
        <w:jc w:val="left"/>
      </w:pPr>
    </w:p>
    <w:p w14:paraId="70B49A18" w14:textId="46EBCC5B" w:rsidR="0070022B" w:rsidRPr="00EB1294" w:rsidRDefault="0070022B">
      <w:pPr>
        <w:spacing w:after="1" w:line="259" w:lineRule="auto"/>
        <w:ind w:left="4613" w:firstLine="0"/>
        <w:jc w:val="left"/>
      </w:pPr>
    </w:p>
    <w:p w14:paraId="5B887557" w14:textId="77777777" w:rsidR="0070022B" w:rsidRPr="00EB1294" w:rsidRDefault="00C94F4C">
      <w:pPr>
        <w:spacing w:after="32" w:line="253" w:lineRule="auto"/>
        <w:ind w:left="4472" w:hanging="10"/>
        <w:jc w:val="left"/>
      </w:pPr>
      <w:r w:rsidRPr="00EB1294">
        <w:rPr>
          <w:b/>
        </w:rPr>
        <w:t xml:space="preserve">§ 6 </w:t>
      </w:r>
    </w:p>
    <w:p w14:paraId="1D0A76BB" w14:textId="77777777" w:rsidR="0070022B" w:rsidRPr="00EB1294" w:rsidRDefault="00C94F4C">
      <w:pPr>
        <w:pStyle w:val="Nagwek2"/>
        <w:ind w:left="3491"/>
        <w:jc w:val="left"/>
      </w:pPr>
      <w:r w:rsidRPr="00EB1294">
        <w:t>Gwarancja i rękojmia</w:t>
      </w:r>
      <w:r w:rsidRPr="00EB1294">
        <w:rPr>
          <w:u w:val="none"/>
        </w:rPr>
        <w:t xml:space="preserve"> </w:t>
      </w:r>
    </w:p>
    <w:p w14:paraId="35799B88" w14:textId="77777777" w:rsidR="0070022B" w:rsidRPr="00EB1294" w:rsidRDefault="00C94F4C">
      <w:pPr>
        <w:spacing w:after="19" w:line="259" w:lineRule="auto"/>
        <w:ind w:left="77" w:firstLine="0"/>
        <w:jc w:val="left"/>
      </w:pPr>
      <w:r w:rsidRPr="00EB1294">
        <w:t xml:space="preserve"> </w:t>
      </w:r>
    </w:p>
    <w:p w14:paraId="09D0EA3F" w14:textId="77777777" w:rsidR="0009689A" w:rsidRPr="00EB1294" w:rsidRDefault="00C94F4C" w:rsidP="0009689A">
      <w:pPr>
        <w:numPr>
          <w:ilvl w:val="0"/>
          <w:numId w:val="14"/>
        </w:numPr>
        <w:ind w:hanging="427"/>
      </w:pPr>
      <w:r w:rsidRPr="00EB1294">
        <w:t xml:space="preserve">Wykonawca udziela Zamawiającemu na przedmiot umowy </w:t>
      </w:r>
      <w:r w:rsidR="0009689A" w:rsidRPr="00EB1294">
        <w:t xml:space="preserve">3 lata gwarancji jakości za wady przedmiotu umowy oraz wszelkich użytych do wykonania przedmiotowej umowy materiałów.  </w:t>
      </w:r>
    </w:p>
    <w:p w14:paraId="2EB72E62" w14:textId="77777777" w:rsidR="0009689A" w:rsidRPr="00EB1294" w:rsidRDefault="0009689A" w:rsidP="0009689A">
      <w:pPr>
        <w:numPr>
          <w:ilvl w:val="0"/>
          <w:numId w:val="14"/>
        </w:numPr>
        <w:ind w:hanging="427"/>
      </w:pPr>
      <w:r w:rsidRPr="00EB1294">
        <w:t xml:space="preserve">Na roboty objęte niniejszą umową obowiązuje okres rękojmi zgodny z okresem gwarancji   jakości. Początkowy bieg terminów gwarancji i rękojmi za wady,  o których mowa powyżej będzie liczony od daty odbioru końcowego całości przedmiotu umowy.  </w:t>
      </w:r>
    </w:p>
    <w:p w14:paraId="203EDB5D" w14:textId="6ED8A258" w:rsidR="007B476D" w:rsidRPr="00EB1294" w:rsidRDefault="007B476D" w:rsidP="007B476D">
      <w:pPr>
        <w:numPr>
          <w:ilvl w:val="0"/>
          <w:numId w:val="14"/>
        </w:numPr>
        <w:ind w:hanging="427"/>
      </w:pPr>
      <w:r w:rsidRPr="00EB1294">
        <w:t>Jeżeli warunki gwarancji udzielonej przez producenta materiałów lub urządzeń użytych do wykonania przedmiotu niniejszej umowy przewidują dłuższy okres gwarancji niż gwarancja udzielona przez Wykonawcę obowiązuje okres gwarancji na wyżej wymienione materiały i urządzenia równy okresowi gwarancji udzielonej przez ich producenta, jeżeli jest dłuższy niż okres gwarancji udzielonej Zamawiającemu przez Wykonawcę.</w:t>
      </w:r>
    </w:p>
    <w:p w14:paraId="2672527B" w14:textId="77777777" w:rsidR="007B476D" w:rsidRPr="00EB1294" w:rsidRDefault="007B476D" w:rsidP="007B476D">
      <w:pPr>
        <w:numPr>
          <w:ilvl w:val="0"/>
          <w:numId w:val="14"/>
        </w:numPr>
        <w:ind w:hanging="427"/>
      </w:pPr>
      <w:r w:rsidRPr="00EB1294">
        <w:t>Zamawiający w przypadku ujawnienia wad w okresie gwarancji, za które Wykonawca ponosi odpowiedzialność zgłosi Wykonawcy wady na piśmie. Wykonawca dokona bezpłatnego usunięcia wady w terminie 5 dni od dnia otrzymania zgłoszenia, a w uzasadnionym przypadku w innym uzgodnionym przez strony terminie.</w:t>
      </w:r>
    </w:p>
    <w:p w14:paraId="0AD30E68" w14:textId="580BC271" w:rsidR="007B476D" w:rsidRPr="00EB1294" w:rsidRDefault="007B476D" w:rsidP="007B476D">
      <w:pPr>
        <w:numPr>
          <w:ilvl w:val="0"/>
          <w:numId w:val="14"/>
        </w:numPr>
        <w:ind w:hanging="427"/>
      </w:pPr>
      <w:r w:rsidRPr="00EB1294">
        <w:t xml:space="preserve">W przypadku nieusunięcia wad przez Wykonawcę lub nieusunięcia ich w terminie wyznaczonym, Zamawiający może usunąć stwierdzone wady na koszt Wykonawcy zachowując jednocześnie wszelkie uprawnienia do naliczenia kar umownych </w:t>
      </w:r>
      <w:r w:rsidRPr="00EB1294">
        <w:br/>
        <w:t>i odszkodowań uzupełniających.</w:t>
      </w:r>
    </w:p>
    <w:p w14:paraId="5DDC5777" w14:textId="77777777" w:rsidR="007B476D" w:rsidRPr="00EB1294" w:rsidRDefault="007B476D" w:rsidP="007B476D">
      <w:pPr>
        <w:numPr>
          <w:ilvl w:val="0"/>
          <w:numId w:val="14"/>
        </w:numPr>
        <w:ind w:hanging="427"/>
      </w:pPr>
      <w:r w:rsidRPr="00EB1294">
        <w:t>Zamawiający może dochodzić roszczeń wynikających z gwarancji lub/i rękojmi także po upływie terminu gwarancyjnego, jeżeli reklamował wadę przed upływem tego terminu.</w:t>
      </w:r>
    </w:p>
    <w:p w14:paraId="4C8CB34D" w14:textId="447B219F" w:rsidR="0070022B" w:rsidRPr="00EB1294" w:rsidRDefault="0070022B" w:rsidP="007B476D"/>
    <w:p w14:paraId="76BA69FE" w14:textId="454CAD61" w:rsidR="0070022B" w:rsidRPr="00EB1294" w:rsidRDefault="0070022B">
      <w:pPr>
        <w:spacing w:after="3" w:line="259" w:lineRule="auto"/>
        <w:ind w:left="504" w:firstLine="0"/>
        <w:jc w:val="left"/>
      </w:pPr>
    </w:p>
    <w:p w14:paraId="3DB9F46A" w14:textId="1A62B6CE" w:rsidR="0070022B" w:rsidRPr="00EB1294" w:rsidRDefault="0070022B">
      <w:pPr>
        <w:spacing w:after="24" w:line="259" w:lineRule="auto"/>
        <w:ind w:left="77" w:firstLine="0"/>
        <w:jc w:val="left"/>
      </w:pPr>
    </w:p>
    <w:p w14:paraId="6B81ACA7" w14:textId="77777777" w:rsidR="0070022B" w:rsidRPr="00EB1294" w:rsidRDefault="00C94F4C">
      <w:pPr>
        <w:spacing w:after="0" w:line="259" w:lineRule="auto"/>
        <w:ind w:left="84" w:right="2" w:hanging="10"/>
        <w:jc w:val="center"/>
      </w:pPr>
      <w:r w:rsidRPr="00EB1294">
        <w:rPr>
          <w:b/>
        </w:rPr>
        <w:t xml:space="preserve">§ 7 </w:t>
      </w:r>
    </w:p>
    <w:p w14:paraId="68C985CA" w14:textId="77777777" w:rsidR="0070022B" w:rsidRPr="00EB1294" w:rsidRDefault="00C94F4C">
      <w:pPr>
        <w:pStyle w:val="Nagwek2"/>
      </w:pPr>
      <w:r w:rsidRPr="00EB1294">
        <w:t>Kary  umowne</w:t>
      </w:r>
      <w:r w:rsidRPr="00EB1294">
        <w:rPr>
          <w:u w:val="none"/>
        </w:rPr>
        <w:t xml:space="preserve"> </w:t>
      </w:r>
    </w:p>
    <w:p w14:paraId="161E91CB" w14:textId="77777777" w:rsidR="0070022B" w:rsidRPr="00EB1294" w:rsidRDefault="00C94F4C">
      <w:pPr>
        <w:spacing w:after="25" w:line="259" w:lineRule="auto"/>
        <w:ind w:left="77" w:firstLine="0"/>
        <w:jc w:val="left"/>
      </w:pPr>
      <w:r w:rsidRPr="00EB1294">
        <w:t xml:space="preserve"> </w:t>
      </w:r>
    </w:p>
    <w:p w14:paraId="2DCBD271" w14:textId="77777777" w:rsidR="0070022B" w:rsidRPr="00EB1294" w:rsidRDefault="00C94F4C">
      <w:pPr>
        <w:numPr>
          <w:ilvl w:val="0"/>
          <w:numId w:val="15"/>
        </w:numPr>
        <w:ind w:hanging="360"/>
      </w:pPr>
      <w:r w:rsidRPr="00EB1294">
        <w:t xml:space="preserve">W przypadku odstąpienia od umowy z winy Wykonawcy, Wykonawca zapłaci Zamawiającemu karę umowną stanowiącą </w:t>
      </w:r>
      <w:r w:rsidRPr="00EB1294">
        <w:rPr>
          <w:b/>
        </w:rPr>
        <w:t>20%</w:t>
      </w:r>
      <w:r w:rsidRPr="00EB1294">
        <w:t xml:space="preserve"> wartości  wynagrodzenia brutto określonego w § 4 umowy. </w:t>
      </w:r>
    </w:p>
    <w:p w14:paraId="7F550DA4" w14:textId="77777777" w:rsidR="0070022B" w:rsidRPr="00EB1294" w:rsidRDefault="00C94F4C">
      <w:pPr>
        <w:spacing w:after="17" w:line="259" w:lineRule="auto"/>
        <w:ind w:left="437" w:firstLine="0"/>
        <w:jc w:val="left"/>
      </w:pPr>
      <w:r w:rsidRPr="00EB1294">
        <w:t xml:space="preserve"> </w:t>
      </w:r>
    </w:p>
    <w:p w14:paraId="7CF94F8D" w14:textId="77777777" w:rsidR="0070022B" w:rsidRPr="00EB1294" w:rsidRDefault="00C94F4C">
      <w:pPr>
        <w:numPr>
          <w:ilvl w:val="0"/>
          <w:numId w:val="15"/>
        </w:numPr>
        <w:ind w:hanging="360"/>
      </w:pPr>
      <w:r w:rsidRPr="00EB1294">
        <w:t xml:space="preserve">W przypadku zwłoki w wykonaniu całości przedmiotu umowy lub jego części,  o których mowa w § 1 niniejszej umowy, Wykonawca zapłaci Zamawiającemu karę  w wysokości 0,2 % wartości wynagrodzenia brutto, o którym mowa w  § 4 umowy, za każdy dzień zwłoki. </w:t>
      </w:r>
    </w:p>
    <w:p w14:paraId="036DC18C" w14:textId="77777777" w:rsidR="0070022B" w:rsidRPr="00EB1294" w:rsidRDefault="00C94F4C">
      <w:pPr>
        <w:spacing w:after="17" w:line="259" w:lineRule="auto"/>
        <w:ind w:left="77" w:firstLine="0"/>
        <w:jc w:val="left"/>
      </w:pPr>
      <w:r w:rsidRPr="00EB1294">
        <w:t xml:space="preserve"> </w:t>
      </w:r>
    </w:p>
    <w:p w14:paraId="24A6CBF0" w14:textId="0FADC688" w:rsidR="0070022B" w:rsidRPr="00EB1294" w:rsidRDefault="00C94F4C">
      <w:pPr>
        <w:numPr>
          <w:ilvl w:val="0"/>
          <w:numId w:val="15"/>
        </w:numPr>
        <w:ind w:hanging="360"/>
      </w:pPr>
      <w:r w:rsidRPr="00EB1294">
        <w:t xml:space="preserve">W przypadku zwłoki w usunięciu wad stwierdzonych w okresie gwarancji Wykonawca zapłaci Zamawiającemu karę w wysokości  0,2 %  wartości wynagrodzenia brutto, o którym mowa w  § 4 umowy, za każdy dzień zwłoki, liczony od upływu terminu wyznaczonego na usunięcie wad. </w:t>
      </w:r>
    </w:p>
    <w:p w14:paraId="16460087" w14:textId="25385C25" w:rsidR="0070022B" w:rsidRPr="00EB1294" w:rsidRDefault="0070022B">
      <w:pPr>
        <w:spacing w:after="0" w:line="259" w:lineRule="auto"/>
        <w:ind w:left="437" w:firstLine="0"/>
        <w:jc w:val="left"/>
      </w:pPr>
    </w:p>
    <w:p w14:paraId="168EE5E8" w14:textId="0C9973AB" w:rsidR="0070022B" w:rsidRPr="00EB1294" w:rsidRDefault="00C94F4C">
      <w:pPr>
        <w:numPr>
          <w:ilvl w:val="0"/>
          <w:numId w:val="15"/>
        </w:numPr>
        <w:ind w:hanging="360"/>
      </w:pPr>
      <w:r w:rsidRPr="00EB1294">
        <w:t xml:space="preserve">W przypadku  zwłoki w przekazaniu harmonogramu </w:t>
      </w:r>
      <w:r w:rsidR="001E684D" w:rsidRPr="00EB1294">
        <w:t xml:space="preserve">prac </w:t>
      </w:r>
      <w:r w:rsidRPr="00EB1294">
        <w:t xml:space="preserve">Wykonawca zapłaci  Zamawiającemu karę w wysokości 0,2 % wartości wynagrodzenia brutto, o którym mowa w  § 4 umowy, za  każdy dzień zwłoki. </w:t>
      </w:r>
    </w:p>
    <w:p w14:paraId="49A6C4E2" w14:textId="210555F7" w:rsidR="0070022B" w:rsidRPr="00EB1294" w:rsidRDefault="00C94F4C" w:rsidP="003830E3">
      <w:pPr>
        <w:spacing w:after="25" w:line="259" w:lineRule="auto"/>
        <w:ind w:left="77" w:firstLine="0"/>
        <w:jc w:val="left"/>
      </w:pPr>
      <w:r w:rsidRPr="00EB1294">
        <w:t xml:space="preserve"> </w:t>
      </w:r>
    </w:p>
    <w:p w14:paraId="1DDBE3DA" w14:textId="77777777" w:rsidR="0070022B" w:rsidRPr="00EB1294" w:rsidRDefault="00C94F4C">
      <w:pPr>
        <w:numPr>
          <w:ilvl w:val="0"/>
          <w:numId w:val="15"/>
        </w:numPr>
        <w:ind w:hanging="360"/>
      </w:pPr>
      <w:r w:rsidRPr="00EB1294">
        <w:t xml:space="preserve">Wykonawca zobowiązany jest do zapłacenia Zamawiającemu kary umownej w wysokości 0,5 %  wynagrodzenia umownego brutto, o którym mowa w § 4 umowy, za każdy dzień zwłoki z tytułu:  </w:t>
      </w:r>
    </w:p>
    <w:p w14:paraId="17C0DC31" w14:textId="77777777" w:rsidR="0070022B" w:rsidRPr="00EB1294" w:rsidRDefault="00C94F4C">
      <w:pPr>
        <w:numPr>
          <w:ilvl w:val="1"/>
          <w:numId w:val="15"/>
        </w:numPr>
        <w:ind w:hanging="360"/>
      </w:pPr>
      <w:r w:rsidRPr="00EB1294">
        <w:t xml:space="preserve">braku zapłaty lub nieterminowej zapłaty wynagrodzenia należnego podwykonawcom lub dalszym podwykonawcom, </w:t>
      </w:r>
    </w:p>
    <w:p w14:paraId="5CCC0DE7" w14:textId="77777777" w:rsidR="0070022B" w:rsidRPr="00EB1294" w:rsidRDefault="00C94F4C">
      <w:pPr>
        <w:numPr>
          <w:ilvl w:val="1"/>
          <w:numId w:val="15"/>
        </w:numPr>
        <w:ind w:hanging="360"/>
      </w:pPr>
      <w:r w:rsidRPr="00EB1294">
        <w:t xml:space="preserve">nieprzedłożenia do zaakceptowania projektu umowy o podwykonawstwo, której przedmiotem są roboty budowlane, lub projektu jej zmiany, </w:t>
      </w:r>
    </w:p>
    <w:p w14:paraId="1B3E4969" w14:textId="18A60E16" w:rsidR="0070022B" w:rsidRPr="00EB1294" w:rsidRDefault="00C94F4C">
      <w:pPr>
        <w:numPr>
          <w:ilvl w:val="1"/>
          <w:numId w:val="15"/>
        </w:numPr>
        <w:ind w:hanging="360"/>
      </w:pPr>
      <w:r w:rsidRPr="00EB1294">
        <w:t xml:space="preserve">nieprzedłożenia poświadczonej za zgodność z oryginałem kopii umowy  </w:t>
      </w:r>
      <w:r w:rsidR="00131B5D" w:rsidRPr="00EB1294">
        <w:br/>
      </w:r>
      <w:r w:rsidRPr="00EB1294">
        <w:t xml:space="preserve">o podwykonawstwo lub jej zmiany, </w:t>
      </w:r>
    </w:p>
    <w:p w14:paraId="3F93099A" w14:textId="77777777" w:rsidR="0070022B" w:rsidRPr="00EB1294" w:rsidRDefault="00C94F4C">
      <w:pPr>
        <w:numPr>
          <w:ilvl w:val="1"/>
          <w:numId w:val="15"/>
        </w:numPr>
        <w:ind w:hanging="360"/>
      </w:pPr>
      <w:r w:rsidRPr="00EB1294">
        <w:t xml:space="preserve">braku zmiany umowy o podwykonawstwo w zakresie terminu zapłaty. </w:t>
      </w:r>
    </w:p>
    <w:p w14:paraId="06E4253A" w14:textId="77777777" w:rsidR="0070022B" w:rsidRPr="00EB1294" w:rsidRDefault="00C94F4C">
      <w:pPr>
        <w:spacing w:after="25" w:line="259" w:lineRule="auto"/>
        <w:ind w:left="797" w:firstLine="0"/>
        <w:jc w:val="left"/>
      </w:pPr>
      <w:r w:rsidRPr="00EB1294">
        <w:t xml:space="preserve"> </w:t>
      </w:r>
    </w:p>
    <w:p w14:paraId="19025FCE" w14:textId="79A03696" w:rsidR="0070022B" w:rsidRPr="00EB1294" w:rsidRDefault="00C94F4C">
      <w:pPr>
        <w:numPr>
          <w:ilvl w:val="0"/>
          <w:numId w:val="15"/>
        </w:numPr>
        <w:ind w:hanging="360"/>
      </w:pPr>
      <w:r w:rsidRPr="00EB1294">
        <w:t xml:space="preserve">Wykonawca zapłaci Zamawiającemu kary umowne jeżeli </w:t>
      </w:r>
      <w:r w:rsidR="001B3B84" w:rsidRPr="00EB1294">
        <w:t xml:space="preserve">prace </w:t>
      </w:r>
      <w:r w:rsidRPr="00EB1294">
        <w:t xml:space="preserve"> objęte przedmiotem zamówienia będzie wykonywał podmiot inny niż Wykonawca lub inny niż Podwykonawca skierowany do wykonania robót  - karę umowną  w wysokości 5 % wynagrodzenia umownego brutto, o którym mowa w § 4 umowy. </w:t>
      </w:r>
    </w:p>
    <w:p w14:paraId="4B81502E" w14:textId="28021B1D" w:rsidR="0070022B" w:rsidRPr="00EB1294" w:rsidRDefault="00C94F4C" w:rsidP="003830E3">
      <w:pPr>
        <w:spacing w:after="25" w:line="259" w:lineRule="auto"/>
        <w:ind w:left="437" w:firstLine="0"/>
        <w:jc w:val="left"/>
      </w:pPr>
      <w:r w:rsidRPr="00EB1294">
        <w:t xml:space="preserve"> </w:t>
      </w:r>
    </w:p>
    <w:p w14:paraId="3AEDD7D7" w14:textId="35772671" w:rsidR="0070022B" w:rsidRPr="00EB1294" w:rsidRDefault="00C94F4C">
      <w:pPr>
        <w:numPr>
          <w:ilvl w:val="0"/>
          <w:numId w:val="15"/>
        </w:numPr>
        <w:ind w:hanging="360"/>
      </w:pPr>
      <w:r w:rsidRPr="00EB1294">
        <w:t xml:space="preserve">W razie nie usunięcia przez Wykonawcę w wyznaczonym terminie ujawnionych wad  wykonanego przedmiotu umowy, Zamawiający może zlecić ich usunięcie na koszt  </w:t>
      </w:r>
      <w:r w:rsidR="00131B5D" w:rsidRPr="00EB1294">
        <w:br/>
      </w:r>
      <w:r w:rsidRPr="00EB1294">
        <w:t xml:space="preserve">i  ryzyko Wykonawcy innemu przedsiębiorcy. </w:t>
      </w:r>
    </w:p>
    <w:p w14:paraId="517E38DB" w14:textId="77777777" w:rsidR="0070022B" w:rsidRPr="00EB1294" w:rsidRDefault="00C94F4C">
      <w:pPr>
        <w:spacing w:after="66" w:line="259" w:lineRule="auto"/>
        <w:ind w:left="785" w:firstLine="0"/>
        <w:jc w:val="left"/>
      </w:pPr>
      <w:r w:rsidRPr="00EB1294">
        <w:rPr>
          <w:sz w:val="20"/>
        </w:rPr>
        <w:t xml:space="preserve"> </w:t>
      </w:r>
    </w:p>
    <w:p w14:paraId="72581D05" w14:textId="77777777" w:rsidR="0070022B" w:rsidRPr="00EB1294" w:rsidRDefault="00C94F4C">
      <w:pPr>
        <w:numPr>
          <w:ilvl w:val="0"/>
          <w:numId w:val="15"/>
        </w:numPr>
        <w:ind w:hanging="360"/>
      </w:pPr>
      <w:r w:rsidRPr="00EB1294">
        <w:lastRenderedPageBreak/>
        <w:t xml:space="preserve">Łączna maksymalna wartość kar naliczonych na podstawie powyższych postanowień umownych nie może przekroczyć wartości 20% całkowitego wynagrodzenia umownego brutto, o którym mowa w art. 4 ust. 1 Umowy. </w:t>
      </w:r>
    </w:p>
    <w:p w14:paraId="395E457F" w14:textId="77777777" w:rsidR="0070022B" w:rsidRPr="00EB1294" w:rsidRDefault="00C94F4C">
      <w:pPr>
        <w:spacing w:after="66" w:line="259" w:lineRule="auto"/>
        <w:ind w:left="785" w:firstLine="0"/>
        <w:jc w:val="left"/>
      </w:pPr>
      <w:r w:rsidRPr="00EB1294">
        <w:rPr>
          <w:sz w:val="20"/>
        </w:rPr>
        <w:t xml:space="preserve"> </w:t>
      </w:r>
    </w:p>
    <w:p w14:paraId="709CFC90" w14:textId="73D6F096" w:rsidR="0070022B" w:rsidRPr="00EB1294" w:rsidRDefault="00C94F4C">
      <w:pPr>
        <w:numPr>
          <w:ilvl w:val="0"/>
          <w:numId w:val="15"/>
        </w:numPr>
        <w:ind w:hanging="360"/>
      </w:pPr>
      <w:r w:rsidRPr="00EB1294">
        <w:t xml:space="preserve">Kary umowne będą nakładane w formie not obciążeniowych doręczanych Wykonawcy.  Zamawiający opisze w nocie podstawę umowną naliczenia kary, uzasadnienie jej naliczenia oraz wysokość i sposób wyliczenia. </w:t>
      </w:r>
    </w:p>
    <w:p w14:paraId="519221F0" w14:textId="77777777" w:rsidR="0070022B" w:rsidRPr="00EB1294" w:rsidRDefault="00C94F4C">
      <w:pPr>
        <w:spacing w:after="24" w:line="259" w:lineRule="auto"/>
        <w:ind w:left="77" w:firstLine="0"/>
        <w:jc w:val="left"/>
      </w:pPr>
      <w:r w:rsidRPr="00EB1294">
        <w:t xml:space="preserve"> </w:t>
      </w:r>
    </w:p>
    <w:p w14:paraId="6E2CD751" w14:textId="18B80283" w:rsidR="0070022B" w:rsidRPr="00EB1294" w:rsidRDefault="00C94F4C">
      <w:pPr>
        <w:numPr>
          <w:ilvl w:val="0"/>
          <w:numId w:val="15"/>
        </w:numPr>
        <w:ind w:hanging="360"/>
      </w:pPr>
      <w:r w:rsidRPr="00EB1294">
        <w:t xml:space="preserve">Naliczone kary umowne, w razie ich niezapłacenia przez Wykonawcę Zamawiający będzie mógł potrącić z dowolnej płatności należnej Wykonawcy. </w:t>
      </w:r>
    </w:p>
    <w:p w14:paraId="494D242E" w14:textId="77777777" w:rsidR="0070022B" w:rsidRPr="00EB1294" w:rsidRDefault="00C94F4C">
      <w:pPr>
        <w:spacing w:after="66" w:line="259" w:lineRule="auto"/>
        <w:ind w:left="785" w:firstLine="0"/>
        <w:jc w:val="left"/>
      </w:pPr>
      <w:r w:rsidRPr="00EB1294">
        <w:rPr>
          <w:sz w:val="20"/>
        </w:rPr>
        <w:t xml:space="preserve"> </w:t>
      </w:r>
    </w:p>
    <w:p w14:paraId="2F71C5F7" w14:textId="77777777" w:rsidR="0070022B" w:rsidRPr="00EB1294" w:rsidRDefault="00C94F4C">
      <w:pPr>
        <w:numPr>
          <w:ilvl w:val="0"/>
          <w:numId w:val="15"/>
        </w:numPr>
        <w:ind w:hanging="360"/>
      </w:pPr>
      <w:r w:rsidRPr="00EB1294">
        <w:t>Jeśli kary umowne nie pokryją szkody, powstałej w wyniku niewłaściwego wykonania umowy, Zamawiający może dochodzić odszkodowania  uzupełniającego do wysokości rzeczywiście poniesionej szkody.</w:t>
      </w:r>
      <w:r w:rsidRPr="00EB1294">
        <w:rPr>
          <w:b/>
        </w:rPr>
        <w:t xml:space="preserve"> </w:t>
      </w:r>
    </w:p>
    <w:p w14:paraId="3AC4529F" w14:textId="77777777" w:rsidR="0070022B" w:rsidRPr="00EB1294" w:rsidRDefault="00C94F4C">
      <w:pPr>
        <w:spacing w:after="0" w:line="259" w:lineRule="auto"/>
        <w:ind w:left="785" w:firstLine="0"/>
        <w:jc w:val="left"/>
      </w:pPr>
      <w:r w:rsidRPr="00EB1294">
        <w:rPr>
          <w:b/>
          <w:sz w:val="20"/>
        </w:rPr>
        <w:t xml:space="preserve"> </w:t>
      </w:r>
    </w:p>
    <w:p w14:paraId="18A278F4" w14:textId="77777777" w:rsidR="0070022B" w:rsidRPr="00EB1294" w:rsidRDefault="00C94F4C">
      <w:pPr>
        <w:spacing w:after="26" w:line="259" w:lineRule="auto"/>
        <w:ind w:left="84" w:hanging="10"/>
        <w:jc w:val="center"/>
      </w:pPr>
      <w:r w:rsidRPr="00EB1294">
        <w:rPr>
          <w:b/>
        </w:rPr>
        <w:t xml:space="preserve"> § 8 </w:t>
      </w:r>
    </w:p>
    <w:p w14:paraId="7A4BE5DF" w14:textId="33A9C211" w:rsidR="001F62F2" w:rsidRPr="00EB1294" w:rsidRDefault="001F62F2" w:rsidP="001F62F2">
      <w:pPr>
        <w:jc w:val="center"/>
        <w:rPr>
          <w:b/>
          <w:bCs/>
          <w:u w:val="single"/>
        </w:rPr>
      </w:pPr>
      <w:r w:rsidRPr="00EB1294">
        <w:rPr>
          <w:b/>
          <w:bCs/>
          <w:u w:val="single"/>
        </w:rPr>
        <w:t>Podwykonawcy</w:t>
      </w:r>
    </w:p>
    <w:p w14:paraId="1286E02B" w14:textId="77777777" w:rsidR="00973A52" w:rsidRPr="00EB1294" w:rsidRDefault="00973A52" w:rsidP="001F62F2">
      <w:pPr>
        <w:jc w:val="center"/>
        <w:rPr>
          <w:b/>
          <w:bCs/>
        </w:rPr>
      </w:pPr>
    </w:p>
    <w:p w14:paraId="1B545D5A" w14:textId="5B528ADD" w:rsidR="001F62F2" w:rsidRPr="00EB1294" w:rsidRDefault="001F62F2" w:rsidP="001F62F2">
      <w:pPr>
        <w:pStyle w:val="Akapitzlist"/>
        <w:numPr>
          <w:ilvl w:val="0"/>
          <w:numId w:val="18"/>
        </w:numPr>
      </w:pPr>
      <w:r w:rsidRPr="00EB1294">
        <w:t>Z zastrzeżeniem ust. 2 Wykonawca zobowiązuje się wykonać Usługę siłami własnymi.</w:t>
      </w:r>
    </w:p>
    <w:p w14:paraId="0E8E1233" w14:textId="7F8BE3B8" w:rsidR="001F62F2" w:rsidRPr="00EB1294" w:rsidRDefault="001F62F2" w:rsidP="001F62F2">
      <w:pPr>
        <w:pStyle w:val="Akapitzlist"/>
        <w:numPr>
          <w:ilvl w:val="0"/>
          <w:numId w:val="18"/>
        </w:numPr>
      </w:pPr>
      <w:r w:rsidRPr="00EB1294">
        <w:t>Następujące usługi zostaną wykonane przez podwykonawcę: ………………………………</w:t>
      </w:r>
    </w:p>
    <w:p w14:paraId="7B5CF375" w14:textId="0D46E669" w:rsidR="001F62F2" w:rsidRPr="00EB1294" w:rsidRDefault="001F62F2" w:rsidP="001F62F2">
      <w:pPr>
        <w:pStyle w:val="Akapitzlist"/>
        <w:numPr>
          <w:ilvl w:val="0"/>
          <w:numId w:val="18"/>
        </w:numPr>
      </w:pPr>
      <w:r w:rsidRPr="00EB1294">
        <w:t>Wykonawca zobowiązany jest do dostarczenia Zamawiającemu i aktualizowania wykazu wszystkich podwykonawców oraz realizowanych przez nich zadań ze wskazaniem, który z podwykonawców będzie je wykonywał.</w:t>
      </w:r>
    </w:p>
    <w:p w14:paraId="37F4D3E7" w14:textId="7EEC2FEF" w:rsidR="001F62F2" w:rsidRPr="00EB1294" w:rsidRDefault="001F62F2" w:rsidP="001F62F2">
      <w:pPr>
        <w:pStyle w:val="Akapitzlist"/>
        <w:numPr>
          <w:ilvl w:val="0"/>
          <w:numId w:val="18"/>
        </w:numPr>
      </w:pPr>
      <w:r w:rsidRPr="00EB1294">
        <w:t>Wykonawca, przed przystąpieniem do wykonywania przedmiotu Umowy, zobowiązuje się podać Zamawiającemu, w formie pisemnej, nazwy lub imiona i nazwiska oraz dane kontaktowe podwykonawców, o których mowa w ust. 3 i osób do kontaktów z nimi, o ile są już znane. Wykonawca zobowiązuje się informować Zamawiającego o wszelkich zmianach danych, o których mowa w zdaniu poprzednim.</w:t>
      </w:r>
    </w:p>
    <w:p w14:paraId="46721D42" w14:textId="1CE13329" w:rsidR="001F62F2" w:rsidRPr="00EB1294" w:rsidRDefault="001F62F2" w:rsidP="001F62F2">
      <w:pPr>
        <w:pStyle w:val="Akapitzlist"/>
        <w:numPr>
          <w:ilvl w:val="0"/>
          <w:numId w:val="18"/>
        </w:numPr>
      </w:pPr>
      <w:r w:rsidRPr="00EB1294">
        <w:t>Wykonawca ponosi wobec Zamawiającego pełną odpowiedzialność za usługi, które wykonuje przy pomocy podwykonawców.</w:t>
      </w:r>
    </w:p>
    <w:p w14:paraId="22D94CBD" w14:textId="098B36B0" w:rsidR="001F62F2" w:rsidRPr="00EB1294" w:rsidRDefault="001F62F2" w:rsidP="001F62F2">
      <w:pPr>
        <w:pStyle w:val="Akapitzlist"/>
        <w:numPr>
          <w:ilvl w:val="0"/>
          <w:numId w:val="18"/>
        </w:numPr>
      </w:pPr>
      <w:r w:rsidRPr="00EB1294">
        <w:t>Przed zawarciem umowy z podwykonawcą Wykonawca przedstawi Zamawiającemu projekt umowy z podwykonawcą wraz z zakresem usług podlegających zleceniu i uzyska zgodę Zamawiającego na jej zawarcie, a przed zmianą umowy projekt zmiany i także uzyska zgodę Zamawiającego na zmianę umowy.</w:t>
      </w:r>
    </w:p>
    <w:p w14:paraId="0561A763" w14:textId="47783827" w:rsidR="001F62F2" w:rsidRPr="00EB1294" w:rsidRDefault="001F62F2" w:rsidP="001F62F2">
      <w:pPr>
        <w:pStyle w:val="Akapitzlist"/>
        <w:numPr>
          <w:ilvl w:val="0"/>
          <w:numId w:val="18"/>
        </w:numPr>
      </w:pPr>
      <w:r w:rsidRPr="00EB1294">
        <w:t>Zamawiający określa 14-dniowy termin na zgłoszenie zastrzeżeń do projektu umowy o podwykonawstwo, której przedmiotem są usługi, i do projektu jej zmiany lub sprzeciwu do umowy o podwykonawstwo, której przedmiotem są usługi, i do jej zmian.</w:t>
      </w:r>
    </w:p>
    <w:p w14:paraId="0E5F2156" w14:textId="3D398EA3" w:rsidR="001F62F2" w:rsidRPr="00EB1294" w:rsidRDefault="001F62F2" w:rsidP="001F62F2">
      <w:pPr>
        <w:pStyle w:val="Akapitzlist"/>
        <w:numPr>
          <w:ilvl w:val="0"/>
          <w:numId w:val="18"/>
        </w:numPr>
      </w:pPr>
      <w:r w:rsidRPr="00EB1294">
        <w:t>Zamawiający wprowadza następujące wymagania dotyczące umowy o podwykonawstwo, których niespełnienie spowoduje zgłoszenie przez Zamawiającego odpowiednio zastrzeżeń lub sprzeciwu:</w:t>
      </w:r>
    </w:p>
    <w:p w14:paraId="728EA5B3" w14:textId="1A2C45E6" w:rsidR="001F62F2" w:rsidRPr="00EB1294" w:rsidRDefault="001F62F2" w:rsidP="001F62F2">
      <w:pPr>
        <w:pStyle w:val="Akapitzlist"/>
        <w:ind w:left="437" w:firstLine="0"/>
      </w:pPr>
      <w:r w:rsidRPr="00EB1294">
        <w:t xml:space="preserve">a) umowa musi spełniać wymagania określone w Specyfikacji Warunków Zamówienia, w tym umowa musi zawierać uregulowania dotyczące odpowiedzialności podwykonawcy za wykonanie, niewykonanie lub nienależyte wykonanie analogicznie do uregulowań </w:t>
      </w:r>
      <w:r w:rsidRPr="00EB1294">
        <w:lastRenderedPageBreak/>
        <w:t>zawartych w umowie z Wykonawcą, w szczególności odpowiedzialności z tytułu kar umownych,</w:t>
      </w:r>
    </w:p>
    <w:p w14:paraId="6577AC7A" w14:textId="77777777" w:rsidR="001F62F2" w:rsidRPr="00EB1294" w:rsidRDefault="001F62F2" w:rsidP="001F62F2">
      <w:pPr>
        <w:pStyle w:val="Akapitzlist"/>
        <w:ind w:left="437" w:firstLine="0"/>
      </w:pPr>
      <w:r w:rsidRPr="00EB1294">
        <w:t>b) termin zapłaty wynagrodzenia podwykonawcy lub dalszemu Podwykonawcy nie może być dłuższy niż 21 dni od dnia doręczenia Wykonawcy, podwykonawcy faktury lub rachunku potwierdzających wykonanie zleconej podwykonawcy lub dalszemu Podwykonawcy usługi, wraz z dokumentami wymaganymi do wystawienia faktury.</w:t>
      </w:r>
    </w:p>
    <w:p w14:paraId="3B20A641" w14:textId="36E05B8E" w:rsidR="001F62F2" w:rsidRPr="00EB1294" w:rsidRDefault="001F62F2" w:rsidP="001F62F2">
      <w:pPr>
        <w:pStyle w:val="Akapitzlist"/>
        <w:numPr>
          <w:ilvl w:val="0"/>
          <w:numId w:val="18"/>
        </w:numPr>
      </w:pPr>
      <w:r w:rsidRPr="00EB1294">
        <w:t xml:space="preserve"> Wykonawca zobowiązany jest do przedkładania Zamawiającemu poświadczonych za zgodność z oryginałem kopii zawartych umów o podwykonawstwo oraz ich zmian w terminie 7 dni od dnia zawarcia umowy lub dokonania jej zmiany.</w:t>
      </w:r>
    </w:p>
    <w:p w14:paraId="1DF3CC40" w14:textId="32677685" w:rsidR="001F62F2" w:rsidRPr="00EB1294" w:rsidRDefault="001F62F2" w:rsidP="001F62F2">
      <w:pPr>
        <w:pStyle w:val="Akapitzlist"/>
        <w:numPr>
          <w:ilvl w:val="0"/>
          <w:numId w:val="18"/>
        </w:numPr>
      </w:pPr>
      <w:r w:rsidRPr="00EB1294">
        <w:t xml:space="preserve"> Uregulowania zawarte w niniejszym artykule stosuje się odpowiednio do dalszych podwykonawców.</w:t>
      </w:r>
    </w:p>
    <w:p w14:paraId="1844BC6B" w14:textId="77777777" w:rsidR="001F62F2" w:rsidRPr="00EB1294" w:rsidRDefault="001F62F2" w:rsidP="001F62F2">
      <w:pPr>
        <w:ind w:left="0" w:firstLine="0"/>
        <w:rPr>
          <w:b/>
        </w:rPr>
      </w:pPr>
    </w:p>
    <w:p w14:paraId="783D0C75" w14:textId="3F1B6028" w:rsidR="001F62F2" w:rsidRPr="00EB1294" w:rsidRDefault="001F62F2" w:rsidP="001F62F2">
      <w:pPr>
        <w:jc w:val="center"/>
      </w:pPr>
      <w:r w:rsidRPr="00EB1294">
        <w:rPr>
          <w:b/>
        </w:rPr>
        <w:t>§ 9</w:t>
      </w:r>
    </w:p>
    <w:p w14:paraId="5913D86B" w14:textId="463A900D" w:rsidR="001F62F2" w:rsidRPr="00EB1294" w:rsidRDefault="001F62F2" w:rsidP="001F62F2">
      <w:pPr>
        <w:jc w:val="center"/>
        <w:rPr>
          <w:b/>
          <w:u w:val="single"/>
        </w:rPr>
      </w:pPr>
      <w:r w:rsidRPr="00EB1294">
        <w:rPr>
          <w:b/>
          <w:u w:val="single"/>
        </w:rPr>
        <w:t>Odstąpienie od umowy</w:t>
      </w:r>
    </w:p>
    <w:p w14:paraId="69625AB5" w14:textId="77777777" w:rsidR="001F62F2" w:rsidRPr="00EB1294" w:rsidRDefault="001F62F2" w:rsidP="001F62F2">
      <w:r w:rsidRPr="00EB1294">
        <w:t xml:space="preserve"> </w:t>
      </w:r>
    </w:p>
    <w:p w14:paraId="4D560453" w14:textId="77777777" w:rsidR="003D348C" w:rsidRPr="00EB1294" w:rsidRDefault="003D348C" w:rsidP="003D348C"/>
    <w:p w14:paraId="2C082F76" w14:textId="617A32B1" w:rsidR="003D348C" w:rsidRPr="00EB1294" w:rsidRDefault="003D348C" w:rsidP="003D348C">
      <w:pPr>
        <w:pStyle w:val="Akapitzlist"/>
        <w:numPr>
          <w:ilvl w:val="0"/>
          <w:numId w:val="19"/>
        </w:numPr>
      </w:pPr>
      <w:r w:rsidRPr="00EB1294">
        <w:t>Oprócz przypadków wymienionych w treści tytułów VII, XV i XVI księgi trzeciej ustawy z dnia 23 kwietnia 1964 r. – Kodeks cywilny oraz ustawy z dnia 11 września 2019 r. Stronom przysługuje prawo odstąpienia od Umowy w niżej określonych sytuacjach.</w:t>
      </w:r>
    </w:p>
    <w:p w14:paraId="51119E54" w14:textId="77777777" w:rsidR="003D348C" w:rsidRPr="00EB1294" w:rsidRDefault="003D348C" w:rsidP="003D348C">
      <w:r w:rsidRPr="00EB1294">
        <w:t xml:space="preserve">2. Zamawiającemu przysługuje prawo do odstąpienia od Umowy, jeżeli: </w:t>
      </w:r>
    </w:p>
    <w:p w14:paraId="2BF3DBE7" w14:textId="5F9ACBD1" w:rsidR="003D348C" w:rsidRPr="00EB1294" w:rsidRDefault="003D348C" w:rsidP="003D348C">
      <w:r w:rsidRPr="00EB1294">
        <w:t xml:space="preserve">a) Wykonawca nie rozpoczął realizacji Umowy w terminie 30 dni od daty jej podpisania, </w:t>
      </w:r>
    </w:p>
    <w:p w14:paraId="4547E929" w14:textId="77777777" w:rsidR="003D348C" w:rsidRPr="00EB1294" w:rsidRDefault="003D348C" w:rsidP="003D348C">
      <w:r w:rsidRPr="00EB1294">
        <w:t xml:space="preserve">b) Wykonawca przerwał z przyczyn leżących po stronie Wykonawcy realizację przedmiotu Umowy i przerwa ta trwa dłużej niż 30 dni, </w:t>
      </w:r>
    </w:p>
    <w:p w14:paraId="72C8A53B" w14:textId="77777777" w:rsidR="003D348C" w:rsidRPr="00EB1294" w:rsidRDefault="003D348C" w:rsidP="003D348C">
      <w:r w:rsidRPr="00EB1294">
        <w:t xml:space="preserve">c) Wykonawca wprowadził podwykonawcę bądź zmianę podwykonawcy bez akceptacji Zamawiającego, </w:t>
      </w:r>
    </w:p>
    <w:p w14:paraId="1677B263" w14:textId="77777777" w:rsidR="003D348C" w:rsidRPr="00EB1294" w:rsidRDefault="003D348C" w:rsidP="003D348C">
      <w:r w:rsidRPr="00EB1294">
        <w:t xml:space="preserve">d) wystąpiła konieczność trzykrotnego dokonywania bezpośredniej zapłaty podwykonawcy lub dalszemu podwykonawcy lub konieczność dokonania bezpośrednich zapłat na sumę większą niż 5% wartości Umowy w sprawie zamówienia publicznego, </w:t>
      </w:r>
    </w:p>
    <w:p w14:paraId="09032D73" w14:textId="77777777" w:rsidR="003D348C" w:rsidRPr="00EB1294" w:rsidRDefault="003D348C" w:rsidP="003D348C">
      <w:r w:rsidRPr="00EB1294">
        <w:t xml:space="preserve">e) Wykonawca wprowadził zmiany w zakresie osób wskazanych w ofercie i skierowanych do realizacji przedmiotu Umowy bez akceptacji Zamawiającego, </w:t>
      </w:r>
    </w:p>
    <w:p w14:paraId="59F35211" w14:textId="77777777" w:rsidR="003D348C" w:rsidRPr="00EB1294" w:rsidRDefault="003D348C" w:rsidP="003D348C">
      <w:r w:rsidRPr="00EB1294">
        <w:t xml:space="preserve">f) Wykonawca wprowadził zmiany w Umowie bez zgody Zamawiającego, </w:t>
      </w:r>
    </w:p>
    <w:p w14:paraId="66A04657" w14:textId="56FB8523" w:rsidR="003D348C" w:rsidRPr="00EB1294" w:rsidRDefault="003D348C" w:rsidP="003D348C">
      <w:r w:rsidRPr="00EB1294">
        <w:t xml:space="preserve">g) Wykonawca, mimo wezwania ze strony Zamawiającego, nie wywiązał się ze zobowiązań dotyczących zawarcia i utrzymania polisy ubezpieczeniowej, o której mowa w §3 ust. 10  Umowy, </w:t>
      </w:r>
    </w:p>
    <w:p w14:paraId="2DB77496" w14:textId="40CCF2B8" w:rsidR="003D348C" w:rsidRPr="00EB1294" w:rsidRDefault="003D348C" w:rsidP="003D348C">
      <w:r w:rsidRPr="00EB1294">
        <w:t xml:space="preserve">h) wystąpiła istotna zmiana okoliczności powodująca, że wykonanie Umowy nie leży </w:t>
      </w:r>
      <w:r w:rsidR="000B2CFA" w:rsidRPr="00EB1294">
        <w:br/>
      </w:r>
      <w:r w:rsidRPr="00EB1294">
        <w:t xml:space="preserve">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 </w:t>
      </w:r>
    </w:p>
    <w:p w14:paraId="7200776E" w14:textId="77777777" w:rsidR="003D348C" w:rsidRPr="00EB1294" w:rsidRDefault="003D348C" w:rsidP="003D348C">
      <w:r w:rsidRPr="00EB1294">
        <w:t xml:space="preserve">i) Wykonawca realizuje usługę w sposób niezgodny z postanowieniami Umowy i poleceniami Zamawiającego oraz nie podporządkowuje się wezwaniu Zamawiającemu do należytego wykonywania Umowy i poleceń w określonym, stosownym terminie, </w:t>
      </w:r>
    </w:p>
    <w:p w14:paraId="70B2FA91" w14:textId="77777777" w:rsidR="003D348C" w:rsidRPr="00EB1294" w:rsidRDefault="003D348C" w:rsidP="003D348C">
      <w:r w:rsidRPr="00EB1294">
        <w:lastRenderedPageBreak/>
        <w:t xml:space="preserve">3. Wykonawca może odstąpić od niniejszej Umowy, jeżeli Zamawiający zawiadomi go, iż na skutek nieprzewidzianych uprzednio okoliczności nie będzie się mógł wywiązać ze zobowiązań wynikających z niniejszej Umowy. </w:t>
      </w:r>
    </w:p>
    <w:p w14:paraId="1D437A99" w14:textId="5C18CE68" w:rsidR="003D348C" w:rsidRPr="00EB1294" w:rsidRDefault="003D348C" w:rsidP="003D348C">
      <w:r w:rsidRPr="00EB1294">
        <w:t xml:space="preserve">4. Odstąpienie od Umowy przez Zamawiającego nastąpi w formie pisemnej w terminie 60 dni od daty powzięcia wiadomości o zaistnieniu okoliczności określonych w ust. 1, z zastrzeżeniem ust. 2 lit h), i powinno zawierać uzasadnienie. Odstąpienie z przyczyn określonych w ust. 1, z zastrzeżeniem ust. 2 lit h), będzie traktowane jako spowodowane przyczynami leżącymi wyłącznie z winy Wykonawcy. </w:t>
      </w:r>
    </w:p>
    <w:p w14:paraId="40C3050A" w14:textId="77777777" w:rsidR="003D348C" w:rsidRPr="00EB1294" w:rsidRDefault="003D348C" w:rsidP="003D348C">
      <w:r w:rsidRPr="00EB1294">
        <w:t xml:space="preserve">5. Odstąpienie od niniejszej Umowy powinno nastąpić w formie pisemnej pod rygorem nieważności czynności, z podaniem przyczyny odstąpienia, po uprzednim wezwaniu Wykonawcy do usunięcia naruszenia Umowy w terminie 7 dni, </w:t>
      </w:r>
    </w:p>
    <w:p w14:paraId="14A53916" w14:textId="77777777" w:rsidR="003D348C" w:rsidRPr="00EB1294" w:rsidRDefault="003D348C" w:rsidP="003D348C">
      <w:r w:rsidRPr="00EB1294">
        <w:t xml:space="preserve">6. W przypadku odstąpienia od Umowy przez którąkolwiek ze Stron, Wykonawcę oraz Zamawiającego obciążają następujące obowiązki szczegółowe: </w:t>
      </w:r>
    </w:p>
    <w:p w14:paraId="218BBC6A" w14:textId="77777777" w:rsidR="003D348C" w:rsidRPr="00EB1294" w:rsidRDefault="003D348C" w:rsidP="003D348C">
      <w:r w:rsidRPr="00EB1294">
        <w:t xml:space="preserve">a) Wykonawca sporządzi zestawienie zawierające wykaz i określenie stopnia zaawansowania poszczególnych prac wraz z zestawieniem wartości materiałów według stanu na dzień odstąpienia i przedłoży je do Zamawiającego, </w:t>
      </w:r>
    </w:p>
    <w:p w14:paraId="08C7E390" w14:textId="77777777" w:rsidR="003D348C" w:rsidRPr="00EB1294" w:rsidRDefault="003D348C" w:rsidP="003D348C">
      <w:r w:rsidRPr="00EB1294">
        <w:t xml:space="preserve">b) w terminie 14 dni od daty przedłożenia zestawienia, przedstawiciel Zamawiającego przy udziale Wykonawcy dokona sprawdzenia zgodności zestawienia ze stanem faktycznym i sporządzi wspólnie z Wykonawcą szczegółowy protokół inwentaryzacji prac wraz z zestawieniem należnego wynagrodzenia za zinwentaryzowane prace. Protokół inwentaryzacji stanowić będzie podstawę do wystawienia Protokołu przekazania do odbioru końcowego. </w:t>
      </w:r>
    </w:p>
    <w:p w14:paraId="7771AF80" w14:textId="77777777" w:rsidR="003D348C" w:rsidRPr="00EB1294" w:rsidRDefault="003D348C" w:rsidP="003D348C">
      <w:r w:rsidRPr="00EB1294">
        <w:t xml:space="preserve">7. W razie odstąpienia od Umowy z przyczyn, za które Wykonawca nie odpowiada, Zamawiający zobowiązany jest do zapłaty wynagrodzenia za wykonana usługę lub jej część, która została wykonana do dnia odstąpienia i została odebrana. </w:t>
      </w:r>
    </w:p>
    <w:p w14:paraId="478FF1D3" w14:textId="77777777" w:rsidR="001F62F2" w:rsidRPr="00EB1294" w:rsidRDefault="001F62F2" w:rsidP="001F62F2"/>
    <w:p w14:paraId="1E8A98D2" w14:textId="77777777" w:rsidR="0070022B" w:rsidRPr="00EB1294" w:rsidRDefault="00C94F4C">
      <w:pPr>
        <w:spacing w:after="20" w:line="259" w:lineRule="auto"/>
        <w:ind w:left="77" w:firstLine="0"/>
        <w:jc w:val="left"/>
      </w:pPr>
      <w:r w:rsidRPr="00EB1294">
        <w:t xml:space="preserve"> </w:t>
      </w:r>
    </w:p>
    <w:p w14:paraId="6172DC04" w14:textId="74B3BD3B" w:rsidR="0070022B" w:rsidRPr="00EB1294" w:rsidRDefault="0070022B">
      <w:pPr>
        <w:spacing w:after="0" w:line="259" w:lineRule="auto"/>
        <w:ind w:left="797" w:firstLine="0"/>
        <w:jc w:val="left"/>
      </w:pPr>
    </w:p>
    <w:p w14:paraId="0E6F68E3" w14:textId="77777777" w:rsidR="0070022B" w:rsidRPr="00EB1294" w:rsidRDefault="00C94F4C">
      <w:pPr>
        <w:spacing w:after="0" w:line="259" w:lineRule="auto"/>
        <w:ind w:left="797" w:firstLine="0"/>
        <w:jc w:val="left"/>
      </w:pPr>
      <w:r w:rsidRPr="00EB1294">
        <w:t xml:space="preserve"> </w:t>
      </w:r>
    </w:p>
    <w:p w14:paraId="6317815D" w14:textId="0DD79794" w:rsidR="0070022B" w:rsidRPr="00EB1294" w:rsidRDefault="00C94F4C">
      <w:pPr>
        <w:pStyle w:val="Nagwek3"/>
        <w:ind w:left="84" w:right="2"/>
      </w:pPr>
      <w:r w:rsidRPr="00EB1294">
        <w:t xml:space="preserve">§ </w:t>
      </w:r>
      <w:r w:rsidR="0086255C" w:rsidRPr="00EB1294">
        <w:t>10</w:t>
      </w:r>
    </w:p>
    <w:p w14:paraId="17CAAFC5" w14:textId="77777777" w:rsidR="0070022B" w:rsidRPr="00EB1294" w:rsidRDefault="00C94F4C">
      <w:pPr>
        <w:spacing w:after="0" w:line="259" w:lineRule="auto"/>
        <w:ind w:left="797" w:firstLine="0"/>
        <w:jc w:val="left"/>
      </w:pPr>
      <w:r w:rsidRPr="00EB1294">
        <w:t xml:space="preserve"> </w:t>
      </w:r>
    </w:p>
    <w:p w14:paraId="55C5CA05" w14:textId="77777777" w:rsidR="0070022B" w:rsidRPr="00EB1294" w:rsidRDefault="00C94F4C">
      <w:pPr>
        <w:ind w:left="77" w:firstLine="0"/>
      </w:pPr>
      <w:r w:rsidRPr="00EB1294">
        <w:t xml:space="preserve">Zmiany  i  uzupełnienia  umowy  wymagają  dla  swojej  ważności  formy  pisemnej  i  muszą być  akceptowane  przez  obie  strony. </w:t>
      </w:r>
    </w:p>
    <w:p w14:paraId="1FE3F729" w14:textId="77777777" w:rsidR="0070022B" w:rsidRPr="00EB1294" w:rsidRDefault="00C94F4C">
      <w:pPr>
        <w:spacing w:after="26" w:line="259" w:lineRule="auto"/>
        <w:ind w:left="77" w:firstLine="0"/>
        <w:jc w:val="left"/>
      </w:pPr>
      <w:r w:rsidRPr="00EB1294">
        <w:t xml:space="preserve"> </w:t>
      </w:r>
    </w:p>
    <w:p w14:paraId="078DB577" w14:textId="58E505CB" w:rsidR="0070022B" w:rsidRPr="00EB1294" w:rsidRDefault="00C94F4C">
      <w:pPr>
        <w:pStyle w:val="Nagwek3"/>
        <w:ind w:left="84" w:right="0"/>
      </w:pPr>
      <w:r w:rsidRPr="00EB1294">
        <w:t>§  1</w:t>
      </w:r>
      <w:r w:rsidR="0086255C" w:rsidRPr="00EB1294">
        <w:t>1</w:t>
      </w:r>
      <w:r w:rsidRPr="00EB1294">
        <w:t xml:space="preserve"> </w:t>
      </w:r>
    </w:p>
    <w:p w14:paraId="62775A57" w14:textId="77777777" w:rsidR="0070022B" w:rsidRPr="00EB1294" w:rsidRDefault="00C94F4C">
      <w:pPr>
        <w:spacing w:after="0" w:line="259" w:lineRule="auto"/>
        <w:ind w:left="134" w:firstLine="0"/>
        <w:jc w:val="center"/>
      </w:pPr>
      <w:r w:rsidRPr="00EB1294">
        <w:t xml:space="preserve"> </w:t>
      </w:r>
    </w:p>
    <w:p w14:paraId="17D199B8" w14:textId="4FB5245B" w:rsidR="0070022B" w:rsidRPr="00EB1294" w:rsidRDefault="00C94F4C">
      <w:pPr>
        <w:ind w:left="77" w:firstLine="0"/>
      </w:pPr>
      <w:r w:rsidRPr="00EB1294">
        <w:t xml:space="preserve">W sprawach nie uregulowanych niniejszą umową mają zastosowanie przepisy Kodeksu Cywilnego. </w:t>
      </w:r>
    </w:p>
    <w:p w14:paraId="5F02E0B6" w14:textId="77777777" w:rsidR="0070022B" w:rsidRPr="00EB1294" w:rsidRDefault="00C94F4C">
      <w:pPr>
        <w:spacing w:after="25" w:line="259" w:lineRule="auto"/>
        <w:ind w:left="77" w:firstLine="0"/>
        <w:jc w:val="left"/>
      </w:pPr>
      <w:r w:rsidRPr="00EB1294">
        <w:t xml:space="preserve"> </w:t>
      </w:r>
    </w:p>
    <w:p w14:paraId="0C73A127" w14:textId="0FC8B779" w:rsidR="0070022B" w:rsidRPr="00EB1294" w:rsidRDefault="00C94F4C">
      <w:pPr>
        <w:pStyle w:val="Nagwek3"/>
        <w:ind w:left="84" w:right="2"/>
      </w:pPr>
      <w:r w:rsidRPr="00EB1294">
        <w:t>§ 1</w:t>
      </w:r>
      <w:r w:rsidR="0086255C" w:rsidRPr="00EB1294">
        <w:t>2</w:t>
      </w:r>
    </w:p>
    <w:p w14:paraId="4AFA1262" w14:textId="77777777" w:rsidR="0070022B" w:rsidRPr="00EB1294" w:rsidRDefault="00C94F4C">
      <w:pPr>
        <w:spacing w:after="22" w:line="259" w:lineRule="auto"/>
        <w:ind w:left="77" w:firstLine="0"/>
        <w:jc w:val="left"/>
      </w:pPr>
      <w:r w:rsidRPr="00EB1294">
        <w:t xml:space="preserve"> </w:t>
      </w:r>
    </w:p>
    <w:p w14:paraId="76A022CC" w14:textId="77777777" w:rsidR="0070022B" w:rsidRPr="00EB1294" w:rsidRDefault="00C94F4C">
      <w:pPr>
        <w:ind w:left="77" w:firstLine="0"/>
      </w:pPr>
      <w:r w:rsidRPr="00EB1294">
        <w:t xml:space="preserve">Właściwym do rozpatrywania sporów powstałych w związku z realizacją umowy jest                  Sąd powszechny właściwy miejscowo dla siedziby Zamawiającego. </w:t>
      </w:r>
    </w:p>
    <w:p w14:paraId="7863ED35" w14:textId="77777777" w:rsidR="0070022B" w:rsidRPr="00EB1294" w:rsidRDefault="00C94F4C">
      <w:pPr>
        <w:spacing w:after="8" w:line="259" w:lineRule="auto"/>
        <w:ind w:left="77" w:firstLine="0"/>
        <w:jc w:val="left"/>
      </w:pPr>
      <w:r w:rsidRPr="00EB1294">
        <w:rPr>
          <w:b/>
        </w:rPr>
        <w:t xml:space="preserve"> </w:t>
      </w:r>
    </w:p>
    <w:p w14:paraId="2C900942" w14:textId="244B7363" w:rsidR="0070022B" w:rsidRPr="00EB1294" w:rsidRDefault="00C94F4C">
      <w:pPr>
        <w:pStyle w:val="Nagwek3"/>
        <w:ind w:left="84" w:right="2"/>
      </w:pPr>
      <w:r w:rsidRPr="00EB1294">
        <w:lastRenderedPageBreak/>
        <w:t>§ 1</w:t>
      </w:r>
      <w:r w:rsidR="0086255C" w:rsidRPr="00EB1294">
        <w:t>3</w:t>
      </w:r>
      <w:r w:rsidRPr="00EB1294">
        <w:rPr>
          <w:b w:val="0"/>
        </w:rPr>
        <w:t xml:space="preserve"> </w:t>
      </w:r>
    </w:p>
    <w:p w14:paraId="2CBFFE52" w14:textId="77777777" w:rsidR="0070022B" w:rsidRPr="00EB1294" w:rsidRDefault="00C94F4C">
      <w:pPr>
        <w:spacing w:after="23" w:line="259" w:lineRule="auto"/>
        <w:ind w:left="77" w:firstLine="0"/>
        <w:jc w:val="left"/>
      </w:pPr>
      <w:r w:rsidRPr="00EB1294">
        <w:t xml:space="preserve"> </w:t>
      </w:r>
    </w:p>
    <w:p w14:paraId="5C8C655B" w14:textId="77777777" w:rsidR="0070022B" w:rsidRPr="00EB1294" w:rsidRDefault="00C94F4C">
      <w:pPr>
        <w:ind w:left="77" w:firstLine="0"/>
      </w:pPr>
      <w:r w:rsidRPr="00EB1294">
        <w:t xml:space="preserve">Umowę sporządzono w 2 jednobrzmiących egzemplarzach po 1 egzemplarzu dla każdej  ze stron. </w:t>
      </w:r>
    </w:p>
    <w:p w14:paraId="11193E89" w14:textId="77777777" w:rsidR="0070022B" w:rsidRPr="00EB1294" w:rsidRDefault="00C94F4C">
      <w:pPr>
        <w:spacing w:after="3" w:line="259" w:lineRule="auto"/>
        <w:ind w:left="77" w:firstLine="0"/>
        <w:jc w:val="left"/>
      </w:pPr>
      <w:r w:rsidRPr="00EB1294">
        <w:rPr>
          <w:b/>
        </w:rPr>
        <w:t xml:space="preserve"> </w:t>
      </w:r>
    </w:p>
    <w:p w14:paraId="1080C585" w14:textId="77777777" w:rsidR="0070022B" w:rsidRDefault="00C94F4C">
      <w:pPr>
        <w:spacing w:after="9" w:line="253" w:lineRule="auto"/>
        <w:ind w:left="72" w:hanging="10"/>
        <w:jc w:val="left"/>
      </w:pPr>
      <w:r w:rsidRPr="00EB1294">
        <w:rPr>
          <w:b/>
        </w:rPr>
        <w:t>ZAMAWIAJĄCY                                                                                          WYKONAWCA</w:t>
      </w:r>
      <w:r>
        <w:rPr>
          <w:b/>
        </w:rPr>
        <w:t xml:space="preserve"> </w:t>
      </w:r>
    </w:p>
    <w:sectPr w:rsidR="0070022B">
      <w:footerReference w:type="even" r:id="rId7"/>
      <w:footerReference w:type="default" r:id="rId8"/>
      <w:footerReference w:type="first" r:id="rId9"/>
      <w:pgSz w:w="11906" w:h="16838"/>
      <w:pgMar w:top="1421" w:right="1414" w:bottom="1529" w:left="1340" w:header="708"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CFB7" w14:textId="77777777" w:rsidR="00E14118" w:rsidRDefault="00E14118">
      <w:pPr>
        <w:spacing w:after="0" w:line="240" w:lineRule="auto"/>
      </w:pPr>
      <w:r>
        <w:separator/>
      </w:r>
    </w:p>
  </w:endnote>
  <w:endnote w:type="continuationSeparator" w:id="0">
    <w:p w14:paraId="22AACE31" w14:textId="77777777" w:rsidR="00E14118" w:rsidRDefault="00E1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9F89" w14:textId="77777777" w:rsidR="0070022B" w:rsidRDefault="00C94F4C">
    <w:pPr>
      <w:spacing w:after="0" w:line="259" w:lineRule="auto"/>
      <w:ind w:left="4563" w:firstLine="0"/>
      <w:jc w:val="lef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9B82C06" w14:textId="77777777" w:rsidR="0070022B" w:rsidRDefault="00C94F4C">
    <w:pPr>
      <w:spacing w:after="0" w:line="259" w:lineRule="auto"/>
      <w:ind w:left="77"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2A47" w14:textId="77777777" w:rsidR="0070022B" w:rsidRDefault="00C94F4C">
    <w:pPr>
      <w:spacing w:after="0" w:line="259" w:lineRule="auto"/>
      <w:ind w:left="4563" w:firstLine="0"/>
      <w:jc w:val="left"/>
    </w:pPr>
    <w:r>
      <w:fldChar w:fldCharType="begin"/>
    </w:r>
    <w:r>
      <w:instrText xml:space="preserve"> PAGE   \* MERGEFORMAT </w:instrText>
    </w:r>
    <w:r>
      <w:fldChar w:fldCharType="separate"/>
    </w:r>
    <w:r w:rsidRPr="00C94F4C">
      <w:rPr>
        <w:noProof/>
        <w:sz w:val="20"/>
      </w:rPr>
      <w:t>1</w:t>
    </w:r>
    <w:r>
      <w:rPr>
        <w:sz w:val="20"/>
      </w:rPr>
      <w:fldChar w:fldCharType="end"/>
    </w:r>
    <w:r>
      <w:rPr>
        <w:sz w:val="20"/>
      </w:rPr>
      <w:t xml:space="preserve"> </w:t>
    </w:r>
  </w:p>
  <w:p w14:paraId="1303AA81" w14:textId="77777777" w:rsidR="0070022B" w:rsidRDefault="00C94F4C">
    <w:pPr>
      <w:spacing w:after="0" w:line="259" w:lineRule="auto"/>
      <w:ind w:left="77"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F7E7" w14:textId="77777777" w:rsidR="0070022B" w:rsidRDefault="00C94F4C">
    <w:pPr>
      <w:spacing w:after="0" w:line="259" w:lineRule="auto"/>
      <w:ind w:left="4563" w:firstLine="0"/>
      <w:jc w:val="lef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B6C3096" w14:textId="77777777" w:rsidR="0070022B" w:rsidRDefault="00C94F4C">
    <w:pPr>
      <w:spacing w:after="0" w:line="259" w:lineRule="auto"/>
      <w:ind w:left="77"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E01F" w14:textId="77777777" w:rsidR="00E14118" w:rsidRDefault="00E14118">
      <w:pPr>
        <w:spacing w:after="0" w:line="240" w:lineRule="auto"/>
      </w:pPr>
      <w:r>
        <w:separator/>
      </w:r>
    </w:p>
  </w:footnote>
  <w:footnote w:type="continuationSeparator" w:id="0">
    <w:p w14:paraId="5F40E19A" w14:textId="77777777" w:rsidR="00E14118" w:rsidRDefault="00E14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F17"/>
    <w:multiLevelType w:val="hybridMultilevel"/>
    <w:tmpl w:val="20B4E474"/>
    <w:lvl w:ilvl="0" w:tplc="F85C9372">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CC0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EEA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E6E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E5A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06EF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04D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C6C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583E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B43898"/>
    <w:multiLevelType w:val="hybridMultilevel"/>
    <w:tmpl w:val="C84E0710"/>
    <w:lvl w:ilvl="0" w:tplc="75BC4A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EBE3A">
      <w:start w:val="1"/>
      <w:numFmt w:val="lowerLetter"/>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44A2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EB25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EC34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C0CB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429A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0CA8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E590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B46C8D"/>
    <w:multiLevelType w:val="hybridMultilevel"/>
    <w:tmpl w:val="7AA2FC9C"/>
    <w:lvl w:ilvl="0" w:tplc="8BC8E9E6">
      <w:start w:val="16"/>
      <w:numFmt w:val="decimal"/>
      <w:lvlText w:val="%1)"/>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D0349A">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C3BC4">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A4AC74">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88121E">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C751C">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EC42E">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EB734">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4FAB6">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62291D"/>
    <w:multiLevelType w:val="hybridMultilevel"/>
    <w:tmpl w:val="D8165A36"/>
    <w:lvl w:ilvl="0" w:tplc="3AA2B4C0">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026996">
      <w:start w:val="1"/>
      <w:numFmt w:val="decimal"/>
      <w:lvlText w:val="%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854C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60A3B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16C7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5A088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845B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62D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5CCFF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637EB3"/>
    <w:multiLevelType w:val="hybridMultilevel"/>
    <w:tmpl w:val="D9AC4B6C"/>
    <w:lvl w:ilvl="0" w:tplc="EA2C3B1E">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B64D1C">
      <w:start w:val="1"/>
      <w:numFmt w:val="decimal"/>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B8920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AB97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D8454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80A14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34C88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49FF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18193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C13F13"/>
    <w:multiLevelType w:val="hybridMultilevel"/>
    <w:tmpl w:val="9EEE7DBE"/>
    <w:lvl w:ilvl="0" w:tplc="FE62BD10">
      <w:start w:val="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6" w15:restartNumberingAfterBreak="0">
    <w:nsid w:val="3ADD61EE"/>
    <w:multiLevelType w:val="hybridMultilevel"/>
    <w:tmpl w:val="8B723860"/>
    <w:lvl w:ilvl="0" w:tplc="074EB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1E0344">
      <w:start w:val="1"/>
      <w:numFmt w:val="lowerLetter"/>
      <w:lvlText w:val="%2"/>
      <w:lvlJc w:val="left"/>
      <w:pPr>
        <w:ind w:left="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2D8EA">
      <w:start w:val="1"/>
      <w:numFmt w:val="lowerRoman"/>
      <w:lvlText w:val="%3"/>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BEFA4A">
      <w:start w:val="1"/>
      <w:numFmt w:val="lowerLetter"/>
      <w:lvlRestart w:val="0"/>
      <w:lvlText w:val="%4)"/>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E77FC">
      <w:start w:val="1"/>
      <w:numFmt w:val="lowerLetter"/>
      <w:lvlText w:val="%5"/>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6AA82A">
      <w:start w:val="1"/>
      <w:numFmt w:val="lowerRoman"/>
      <w:lvlText w:val="%6"/>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A35D4">
      <w:start w:val="1"/>
      <w:numFmt w:val="decimal"/>
      <w:lvlText w:val="%7"/>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49B96">
      <w:start w:val="1"/>
      <w:numFmt w:val="lowerLetter"/>
      <w:lvlText w:val="%8"/>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2AE12">
      <w:start w:val="1"/>
      <w:numFmt w:val="lowerRoman"/>
      <w:lvlText w:val="%9"/>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211101"/>
    <w:multiLevelType w:val="hybridMultilevel"/>
    <w:tmpl w:val="1DA48AB4"/>
    <w:lvl w:ilvl="0" w:tplc="BA9ECC9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6050C2">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4B23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CB24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8D39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A131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2C5B4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A05C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4F72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780646"/>
    <w:multiLevelType w:val="hybridMultilevel"/>
    <w:tmpl w:val="C3EE0C8E"/>
    <w:lvl w:ilvl="0" w:tplc="94A27B4E">
      <w:start w:val="1"/>
      <w:numFmt w:val="decimal"/>
      <w:suff w:val="space"/>
      <w:lvlText w:val="%1."/>
      <w:lvlJc w:val="left"/>
      <w:pPr>
        <w:ind w:left="720" w:hanging="360"/>
      </w:pPr>
      <w:rPr>
        <w:rFonts w:ascii="Times New Roman" w:hAnsi="Times New Roman" w:cs="Times New Roman"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D4D5AF7"/>
    <w:multiLevelType w:val="hybridMultilevel"/>
    <w:tmpl w:val="1E7AA1C8"/>
    <w:lvl w:ilvl="0" w:tplc="056433B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723F9C">
      <w:start w:val="1"/>
      <w:numFmt w:val="bullet"/>
      <w:lvlText w:val="o"/>
      <w:lvlJc w:val="left"/>
      <w:pPr>
        <w:ind w:left="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2B632">
      <w:start w:val="1"/>
      <w:numFmt w:val="bullet"/>
      <w:lvlText w:val="▪"/>
      <w:lvlJc w:val="left"/>
      <w:pPr>
        <w:ind w:left="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8C438">
      <w:start w:val="1"/>
      <w:numFmt w:val="bullet"/>
      <w:lvlRestart w:val="0"/>
      <w:lvlText w:val="-"/>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800A0">
      <w:start w:val="1"/>
      <w:numFmt w:val="bullet"/>
      <w:lvlText w:val="o"/>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18F4CE">
      <w:start w:val="1"/>
      <w:numFmt w:val="bullet"/>
      <w:lvlText w:val="▪"/>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AA534">
      <w:start w:val="1"/>
      <w:numFmt w:val="bullet"/>
      <w:lvlText w:val="•"/>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E2ED2">
      <w:start w:val="1"/>
      <w:numFmt w:val="bullet"/>
      <w:lvlText w:val="o"/>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0774C">
      <w:start w:val="1"/>
      <w:numFmt w:val="bullet"/>
      <w:lvlText w:val="▪"/>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EF35F1"/>
    <w:multiLevelType w:val="hybridMultilevel"/>
    <w:tmpl w:val="79FC48EC"/>
    <w:lvl w:ilvl="0" w:tplc="68FCE798">
      <w:start w:val="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1" w15:restartNumberingAfterBreak="0">
    <w:nsid w:val="570512F7"/>
    <w:multiLevelType w:val="hybridMultilevel"/>
    <w:tmpl w:val="7A72C42E"/>
    <w:lvl w:ilvl="0" w:tplc="9A567B94">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D64B24">
      <w:start w:val="23"/>
      <w:numFmt w:val="upperLetter"/>
      <w:lvlText w:val="%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2442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F0D27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0F55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5267F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E9F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8EBD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8132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DF7E4D"/>
    <w:multiLevelType w:val="hybridMultilevel"/>
    <w:tmpl w:val="4CA02AE4"/>
    <w:lvl w:ilvl="0" w:tplc="D8BC286E">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D20E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26A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40D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D8AE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8F0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EBE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84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CCA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C72055"/>
    <w:multiLevelType w:val="hybridMultilevel"/>
    <w:tmpl w:val="09380132"/>
    <w:lvl w:ilvl="0" w:tplc="1C9AC736">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E001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8FD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00C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AD5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8C27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8CC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A9A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812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A94AF7"/>
    <w:multiLevelType w:val="hybridMultilevel"/>
    <w:tmpl w:val="4C2C871A"/>
    <w:lvl w:ilvl="0" w:tplc="6634622A">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42E86">
      <w:start w:val="1"/>
      <w:numFmt w:val="lowerLetter"/>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66C1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3A353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623E5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CB52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8700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CC76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A0DB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3F3A0F"/>
    <w:multiLevelType w:val="hybridMultilevel"/>
    <w:tmpl w:val="17240524"/>
    <w:lvl w:ilvl="0" w:tplc="AC3287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ABB3C">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7AD9AA">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6F5D0">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AF9AE">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622D2">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E752A">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AEFCA">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63B6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5C1515"/>
    <w:multiLevelType w:val="hybridMultilevel"/>
    <w:tmpl w:val="E8DE38E6"/>
    <w:lvl w:ilvl="0" w:tplc="4510D02A">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505CE8">
      <w:start w:val="1"/>
      <w:numFmt w:val="lowerLetter"/>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169DC4">
      <w:start w:val="8"/>
      <w:numFmt w:val="lowerLetter"/>
      <w:lvlText w:val="%3)"/>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EA4DFC">
      <w:start w:val="1"/>
      <w:numFmt w:val="decimal"/>
      <w:lvlText w:val="%4"/>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66BD2">
      <w:start w:val="1"/>
      <w:numFmt w:val="lowerLetter"/>
      <w:lvlText w:val="%5"/>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0E1E8C">
      <w:start w:val="1"/>
      <w:numFmt w:val="lowerRoman"/>
      <w:lvlText w:val="%6"/>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E8416">
      <w:start w:val="1"/>
      <w:numFmt w:val="decimal"/>
      <w:lvlText w:val="%7"/>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0F222">
      <w:start w:val="1"/>
      <w:numFmt w:val="lowerLetter"/>
      <w:lvlText w:val="%8"/>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8B226">
      <w:start w:val="1"/>
      <w:numFmt w:val="lowerRoman"/>
      <w:lvlText w:val="%9"/>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577D1A"/>
    <w:multiLevelType w:val="hybridMultilevel"/>
    <w:tmpl w:val="4E86E208"/>
    <w:lvl w:ilvl="0" w:tplc="DFA081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1E0BAE">
      <w:start w:val="1"/>
      <w:numFmt w:val="lowerLetter"/>
      <w:lvlText w:val="%2)"/>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94CCB2">
      <w:start w:val="1"/>
      <w:numFmt w:val="lowerRoman"/>
      <w:lvlText w:val="%3"/>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BAF25A">
      <w:start w:val="1"/>
      <w:numFmt w:val="decimal"/>
      <w:lvlText w:val="%4"/>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863CA">
      <w:start w:val="1"/>
      <w:numFmt w:val="lowerLetter"/>
      <w:lvlText w:val="%5"/>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AE4AA">
      <w:start w:val="1"/>
      <w:numFmt w:val="lowerRoman"/>
      <w:lvlText w:val="%6"/>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94B838">
      <w:start w:val="1"/>
      <w:numFmt w:val="decimal"/>
      <w:lvlText w:val="%7"/>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C5D0E">
      <w:start w:val="1"/>
      <w:numFmt w:val="lowerLetter"/>
      <w:lvlText w:val="%8"/>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7EE32C">
      <w:start w:val="1"/>
      <w:numFmt w:val="lowerRoman"/>
      <w:lvlText w:val="%9"/>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995570"/>
    <w:multiLevelType w:val="hybridMultilevel"/>
    <w:tmpl w:val="F4A8762A"/>
    <w:lvl w:ilvl="0" w:tplc="A71C88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C90D4">
      <w:start w:val="2"/>
      <w:numFmt w:val="decimal"/>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C4F50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2C1DD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4CDD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4D34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9A84D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0CED0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D00C9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3447BF"/>
    <w:multiLevelType w:val="hybridMultilevel"/>
    <w:tmpl w:val="4658F852"/>
    <w:lvl w:ilvl="0" w:tplc="1FC07D3E">
      <w:start w:val="5"/>
      <w:numFmt w:val="decimal"/>
      <w:lvlText w:val="%1)"/>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E96B4">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2CAA2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CF47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AC262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8A17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E74A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00AA5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2E165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7"/>
  </w:num>
  <w:num w:numId="3">
    <w:abstractNumId w:val="11"/>
  </w:num>
  <w:num w:numId="4">
    <w:abstractNumId w:val="16"/>
  </w:num>
  <w:num w:numId="5">
    <w:abstractNumId w:val="18"/>
  </w:num>
  <w:num w:numId="6">
    <w:abstractNumId w:val="6"/>
  </w:num>
  <w:num w:numId="7">
    <w:abstractNumId w:val="9"/>
  </w:num>
  <w:num w:numId="8">
    <w:abstractNumId w:val="19"/>
  </w:num>
  <w:num w:numId="9">
    <w:abstractNumId w:val="2"/>
  </w:num>
  <w:num w:numId="10">
    <w:abstractNumId w:val="15"/>
  </w:num>
  <w:num w:numId="11">
    <w:abstractNumId w:val="12"/>
  </w:num>
  <w:num w:numId="12">
    <w:abstractNumId w:val="0"/>
  </w:num>
  <w:num w:numId="13">
    <w:abstractNumId w:val="7"/>
  </w:num>
  <w:num w:numId="14">
    <w:abstractNumId w:val="13"/>
  </w:num>
  <w:num w:numId="15">
    <w:abstractNumId w:val="14"/>
  </w:num>
  <w:num w:numId="16">
    <w:abstractNumId w:val="4"/>
  </w:num>
  <w:num w:numId="17">
    <w:abstractNumId w:val="1"/>
  </w:num>
  <w:num w:numId="18">
    <w:abstractNumId w:val="10"/>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2B"/>
    <w:rsid w:val="00002851"/>
    <w:rsid w:val="0009689A"/>
    <w:rsid w:val="000B2CFA"/>
    <w:rsid w:val="000B70D8"/>
    <w:rsid w:val="00131B5D"/>
    <w:rsid w:val="001405B7"/>
    <w:rsid w:val="0016463D"/>
    <w:rsid w:val="00176AD0"/>
    <w:rsid w:val="001B3B84"/>
    <w:rsid w:val="001E684D"/>
    <w:rsid w:val="001F62F2"/>
    <w:rsid w:val="002A3022"/>
    <w:rsid w:val="00312215"/>
    <w:rsid w:val="003442CF"/>
    <w:rsid w:val="003830E3"/>
    <w:rsid w:val="003D348C"/>
    <w:rsid w:val="004316E2"/>
    <w:rsid w:val="00447CB7"/>
    <w:rsid w:val="004D7E01"/>
    <w:rsid w:val="00612112"/>
    <w:rsid w:val="0070022B"/>
    <w:rsid w:val="00756B31"/>
    <w:rsid w:val="007B476D"/>
    <w:rsid w:val="0086255C"/>
    <w:rsid w:val="00973A52"/>
    <w:rsid w:val="00992206"/>
    <w:rsid w:val="00A24C81"/>
    <w:rsid w:val="00A55CFA"/>
    <w:rsid w:val="00A71312"/>
    <w:rsid w:val="00A86B73"/>
    <w:rsid w:val="00AC6C34"/>
    <w:rsid w:val="00C44CD3"/>
    <w:rsid w:val="00C94F4C"/>
    <w:rsid w:val="00CA3D3F"/>
    <w:rsid w:val="00E14118"/>
    <w:rsid w:val="00E42CB2"/>
    <w:rsid w:val="00E55E9B"/>
    <w:rsid w:val="00E679DF"/>
    <w:rsid w:val="00E95C7F"/>
    <w:rsid w:val="00EB1294"/>
    <w:rsid w:val="00F04DDE"/>
    <w:rsid w:val="00FB0673"/>
    <w:rsid w:val="00FB3369"/>
    <w:rsid w:val="00FD68CB"/>
    <w:rsid w:val="00FD7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6762"/>
  <w15:docId w15:val="{F2C3CFD7-72FF-439E-A300-53F8A5F1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 w:line="267" w:lineRule="auto"/>
      <w:ind w:left="445" w:hanging="368"/>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0"/>
      <w:ind w:left="2551"/>
      <w:outlineLvl w:val="0"/>
    </w:pPr>
    <w:rPr>
      <w:rFonts w:ascii="Times New Roman" w:eastAsia="Times New Roman" w:hAnsi="Times New Roman" w:cs="Times New Roman"/>
      <w:b/>
      <w:color w:val="000000"/>
      <w:sz w:val="32"/>
    </w:rPr>
  </w:style>
  <w:style w:type="paragraph" w:styleId="Nagwek2">
    <w:name w:val="heading 2"/>
    <w:next w:val="Normalny"/>
    <w:link w:val="Nagwek2Znak"/>
    <w:uiPriority w:val="9"/>
    <w:unhideWhenUsed/>
    <w:qFormat/>
    <w:pPr>
      <w:keepNext/>
      <w:keepLines/>
      <w:spacing w:after="0"/>
      <w:ind w:left="82"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next w:val="Normalny"/>
    <w:link w:val="Nagwek3Znak"/>
    <w:uiPriority w:val="9"/>
    <w:unhideWhenUsed/>
    <w:qFormat/>
    <w:pPr>
      <w:keepNext/>
      <w:keepLines/>
      <w:spacing w:after="0"/>
      <w:ind w:left="87" w:right="3" w:hanging="10"/>
      <w:jc w:val="center"/>
      <w:outlineLvl w:val="2"/>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b/>
      <w:color w:val="000000"/>
      <w:sz w:val="24"/>
    </w:rPr>
  </w:style>
  <w:style w:type="character" w:customStyle="1" w:styleId="Nagwek2Znak">
    <w:name w:val="Nagłówek 2 Znak"/>
    <w:link w:val="Nagwek2"/>
    <w:rPr>
      <w:rFonts w:ascii="Times New Roman" w:eastAsia="Times New Roman" w:hAnsi="Times New Roman" w:cs="Times New Roman"/>
      <w:b/>
      <w:color w:val="000000"/>
      <w:sz w:val="24"/>
      <w:u w:val="single" w:color="000000"/>
    </w:rPr>
  </w:style>
  <w:style w:type="character" w:customStyle="1" w:styleId="Nagwek1Znak">
    <w:name w:val="Nagłówek 1 Znak"/>
    <w:link w:val="Nagwek1"/>
    <w:rPr>
      <w:rFonts w:ascii="Times New Roman" w:eastAsia="Times New Roman" w:hAnsi="Times New Roman" w:cs="Times New Roman"/>
      <w:b/>
      <w:color w:val="000000"/>
      <w:sz w:val="32"/>
    </w:rPr>
  </w:style>
  <w:style w:type="character" w:styleId="Odwoaniedokomentarza">
    <w:name w:val="annotation reference"/>
    <w:basedOn w:val="Domylnaczcionkaakapitu"/>
    <w:uiPriority w:val="99"/>
    <w:semiHidden/>
    <w:unhideWhenUsed/>
    <w:rsid w:val="00F04DDE"/>
    <w:rPr>
      <w:sz w:val="16"/>
      <w:szCs w:val="16"/>
    </w:rPr>
  </w:style>
  <w:style w:type="paragraph" w:styleId="Tekstkomentarza">
    <w:name w:val="annotation text"/>
    <w:basedOn w:val="Normalny"/>
    <w:link w:val="TekstkomentarzaZnak"/>
    <w:uiPriority w:val="99"/>
    <w:semiHidden/>
    <w:unhideWhenUsed/>
    <w:rsid w:val="00F04DD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4DDE"/>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F04DDE"/>
    <w:rPr>
      <w:b/>
      <w:bCs/>
    </w:rPr>
  </w:style>
  <w:style w:type="character" w:customStyle="1" w:styleId="TematkomentarzaZnak">
    <w:name w:val="Temat komentarza Znak"/>
    <w:basedOn w:val="TekstkomentarzaZnak"/>
    <w:link w:val="Tematkomentarza"/>
    <w:uiPriority w:val="99"/>
    <w:semiHidden/>
    <w:rsid w:val="00F04DDE"/>
    <w:rPr>
      <w:rFonts w:ascii="Times New Roman" w:eastAsia="Times New Roman" w:hAnsi="Times New Roman" w:cs="Times New Roman"/>
      <w:b/>
      <w:bCs/>
      <w:color w:val="000000"/>
      <w:sz w:val="20"/>
      <w:szCs w:val="20"/>
    </w:rPr>
  </w:style>
  <w:style w:type="paragraph" w:styleId="Akapitzlist">
    <w:name w:val="List Paragraph"/>
    <w:aliases w:val="normalny tekst"/>
    <w:basedOn w:val="Normalny"/>
    <w:link w:val="AkapitzlistZnak"/>
    <w:uiPriority w:val="34"/>
    <w:qFormat/>
    <w:rsid w:val="00447CB7"/>
    <w:pPr>
      <w:ind w:left="720"/>
      <w:contextualSpacing/>
    </w:pPr>
  </w:style>
  <w:style w:type="character" w:customStyle="1" w:styleId="AkapitzlistZnak">
    <w:name w:val="Akapit z listą Znak"/>
    <w:aliases w:val="normalny tekst Znak"/>
    <w:link w:val="Akapitzlist"/>
    <w:uiPriority w:val="34"/>
    <w:locked/>
    <w:rsid w:val="007B476D"/>
    <w:rPr>
      <w:rFonts w:ascii="Times New Roman" w:eastAsia="Times New Roman" w:hAnsi="Times New Roman" w:cs="Times New Roman"/>
      <w:color w:val="000000"/>
      <w:sz w:val="24"/>
    </w:rPr>
  </w:style>
  <w:style w:type="paragraph" w:styleId="Bezodstpw">
    <w:name w:val="No Spacing"/>
    <w:uiPriority w:val="1"/>
    <w:qFormat/>
    <w:rsid w:val="007B476D"/>
    <w:pPr>
      <w:spacing w:after="0" w:line="240" w:lineRule="auto"/>
      <w:ind w:left="445" w:hanging="368"/>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2951</Words>
  <Characters>17708</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U M O W A     N R   MZD/WP/       /99</vt:lpstr>
    </vt:vector>
  </TitlesOfParts>
  <Company>Miejski Zarzad Dróg w Kielcach</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 R   MZD/WP/       /99</dc:title>
  <dc:subject/>
  <dc:creator>Miejski Zarząd Dróg w Kielcach</dc:creator>
  <cp:keywords/>
  <cp:lastModifiedBy>Tataruda Przemysław (RP Kraków)</cp:lastModifiedBy>
  <cp:revision>2</cp:revision>
  <dcterms:created xsi:type="dcterms:W3CDTF">2022-08-19T07:14:00Z</dcterms:created>
  <dcterms:modified xsi:type="dcterms:W3CDTF">2022-08-19T07:14:00Z</dcterms:modified>
</cp:coreProperties>
</file>