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29EEE5C5" w:rsidR="00012683" w:rsidRPr="001139F8" w:rsidRDefault="001139F8" w:rsidP="00012683">
      <w:pPr>
        <w:spacing w:line="360" w:lineRule="auto"/>
        <w:rPr>
          <w:b/>
          <w:bCs/>
        </w:rPr>
      </w:pPr>
      <w:r w:rsidRPr="001139F8">
        <w:rPr>
          <w:b/>
          <w:bCs/>
        </w:rPr>
        <w:t>3038-4-1111.8.2023</w:t>
      </w:r>
    </w:p>
    <w:p w14:paraId="775E78AB" w14:textId="77777777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konkursu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578F6882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</w:t>
      </w:r>
      <w:r w:rsidR="001139F8">
        <w:rPr>
          <w:sz w:val="26"/>
          <w:szCs w:val="26"/>
        </w:rPr>
        <w:t>tanowisko asystenta prokuratora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139F8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2298F"/>
    <w:rsid w:val="00557A62"/>
    <w:rsid w:val="00572A1F"/>
    <w:rsid w:val="00575FC8"/>
    <w:rsid w:val="00766777"/>
    <w:rsid w:val="00812D21"/>
    <w:rsid w:val="00832259"/>
    <w:rsid w:val="00841434"/>
    <w:rsid w:val="00927C8E"/>
    <w:rsid w:val="00957063"/>
    <w:rsid w:val="00984667"/>
    <w:rsid w:val="00987967"/>
    <w:rsid w:val="00990174"/>
    <w:rsid w:val="00991B0A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 (PO Gorzów Wielkopolski)</cp:lastModifiedBy>
  <cp:revision>2</cp:revision>
  <cp:lastPrinted>2024-02-06T07:44:00Z</cp:lastPrinted>
  <dcterms:created xsi:type="dcterms:W3CDTF">2024-02-06T07:45:00Z</dcterms:created>
  <dcterms:modified xsi:type="dcterms:W3CDTF">2024-02-06T07:45:00Z</dcterms:modified>
</cp:coreProperties>
</file>