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0D" w:rsidRDefault="00694233" w:rsidP="00AB4D76">
      <w:pPr>
        <w:rPr>
          <w:rStyle w:val="fontstyle01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-509905</wp:posOffset>
            </wp:positionV>
            <wp:extent cx="866775" cy="542925"/>
            <wp:effectExtent l="0" t="0" r="9525" b="9525"/>
            <wp:wrapNone/>
            <wp:docPr id="1" name="Obraz 1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7DF" w:rsidRDefault="00A305C1" w:rsidP="00AB4D76">
      <w:pPr>
        <w:rPr>
          <w:rFonts w:ascii="Verdana" w:eastAsia="Times New Roman" w:hAnsi="Verdana" w:cs="Tahoma"/>
          <w:color w:val="FFFFFF"/>
          <w:sz w:val="24"/>
          <w:szCs w:val="24"/>
          <w:lang w:eastAsia="pl-PL"/>
        </w:rPr>
      </w:pPr>
      <w:r>
        <w:rPr>
          <w:rStyle w:val="fontstyle01"/>
        </w:rPr>
        <w:t>Nr sprawy: GDDKiA – O/SZ.I-</w:t>
      </w:r>
      <w:r w:rsidR="00D312E6">
        <w:rPr>
          <w:rStyle w:val="fontstyle01"/>
        </w:rPr>
        <w:t>3.2411.3</w:t>
      </w:r>
      <w:r>
        <w:rPr>
          <w:rStyle w:val="fontstyle01"/>
        </w:rPr>
        <w:t>.2022</w:t>
      </w:r>
      <w:r w:rsidRPr="00A305C1">
        <w:rPr>
          <w:rFonts w:ascii="Verdana" w:eastAsia="Times New Roman" w:hAnsi="Verdana" w:cs="Tahoma"/>
          <w:color w:val="FFFFFF"/>
          <w:sz w:val="24"/>
          <w:szCs w:val="24"/>
          <w:lang w:eastAsia="pl-PL"/>
        </w:rPr>
        <w:br/>
        <w:t>O/SZ.I-3.2411.2.2022</w:t>
      </w:r>
    </w:p>
    <w:p w:rsidR="001D29BB" w:rsidRDefault="001D29BB" w:rsidP="007E47DF">
      <w:pPr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OPIS PRZEDMIOTU ZAMÓWIENIA</w:t>
      </w:r>
    </w:p>
    <w:p w:rsidR="001D29BB" w:rsidRPr="009508AF" w:rsidRDefault="001D29BB" w:rsidP="009508AF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D29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</w:r>
      <w:r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I. 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Zamawiający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Skarb Państwa – Dyrektor Generalny Generalnej Dyrekcji Dróg Krajowych i Autostrad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GDDKiA Oddział w Szczecinie, ul. Bohaterów Warszawy 33, 70-340 Szczecin, NIP: 8522353687</w:t>
      </w:r>
    </w:p>
    <w:p w:rsidR="006153B8" w:rsidRPr="009508AF" w:rsidRDefault="001D29BB" w:rsidP="009508A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II. 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Tryb udzielenia zamówienia</w:t>
      </w:r>
    </w:p>
    <w:p w:rsidR="001D29BB" w:rsidRPr="009508AF" w:rsidRDefault="001D29BB" w:rsidP="009508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Zamówienie jest wyłączone spod stosowania ustawy z dnia 11 września 2019 r. Prawo zamówień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publicznych (Dz. U. z 2019 r., poz. 2019 późn.zm) – wartość zamówienia nie przekracza kwoty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130.000,00 PLN (netto)</w:t>
      </w:r>
    </w:p>
    <w:p w:rsidR="00AB4D76" w:rsidRPr="009508AF" w:rsidRDefault="001D29BB" w:rsidP="009508AF">
      <w:pPr>
        <w:spacing w:line="240" w:lineRule="auto"/>
        <w:rPr>
          <w:rFonts w:ascii="Verdana" w:hAnsi="Verdana"/>
          <w:sz w:val="18"/>
          <w:szCs w:val="18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D312E6"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III. </w:t>
      </w:r>
      <w:r w:rsidR="00D312E6"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Przedmiot 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zamówienia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br/>
      </w:r>
      <w:r w:rsidR="00A00AF2" w:rsidRPr="009508AF">
        <w:rPr>
          <w:rFonts w:ascii="Verdana" w:hAnsi="Verdana"/>
          <w:sz w:val="18"/>
          <w:szCs w:val="18"/>
        </w:rPr>
        <w:t xml:space="preserve">- </w:t>
      </w:r>
      <w:r w:rsidR="00D312E6" w:rsidRPr="009508AF">
        <w:rPr>
          <w:rFonts w:ascii="Verdana" w:hAnsi="Verdana"/>
          <w:sz w:val="18"/>
          <w:szCs w:val="18"/>
        </w:rPr>
        <w:t>Wydzielenie jezdni (dróg serwisowych) z pasa drogi S11 obwodnicy Szczecinka – oddz</w:t>
      </w:r>
      <w:r w:rsidR="007E47DF" w:rsidRPr="009508AF">
        <w:rPr>
          <w:rFonts w:ascii="Verdana" w:hAnsi="Verdana"/>
          <w:sz w:val="18"/>
          <w:szCs w:val="18"/>
        </w:rPr>
        <w:t>ielenie dróg z Gminy Szczecinek</w:t>
      </w:r>
      <w:r w:rsidR="005C2BDE" w:rsidRPr="009508AF">
        <w:rPr>
          <w:rFonts w:ascii="Verdana" w:hAnsi="Verdana"/>
          <w:sz w:val="18"/>
          <w:szCs w:val="18"/>
        </w:rPr>
        <w:t xml:space="preserve"> (DS.-14, DS.-15, DS15W, DS.-17)</w:t>
      </w:r>
      <w:r w:rsidR="00AB4D76" w:rsidRPr="009508AF">
        <w:rPr>
          <w:rFonts w:ascii="Verdana" w:hAnsi="Verdana"/>
          <w:sz w:val="18"/>
          <w:szCs w:val="18"/>
        </w:rPr>
        <w:t>;</w:t>
      </w:r>
    </w:p>
    <w:p w:rsidR="00F240F7" w:rsidRPr="009508AF" w:rsidRDefault="00A00AF2" w:rsidP="009508AF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9508AF">
        <w:rPr>
          <w:rFonts w:ascii="Verdana" w:hAnsi="Verdana"/>
          <w:sz w:val="18"/>
          <w:szCs w:val="18"/>
        </w:rPr>
        <w:t xml:space="preserve">- </w:t>
      </w:r>
      <w:r w:rsidR="00D312E6" w:rsidRPr="009508AF">
        <w:rPr>
          <w:rFonts w:ascii="Verdana" w:hAnsi="Verdana"/>
          <w:sz w:val="18"/>
          <w:szCs w:val="18"/>
        </w:rPr>
        <w:t>Wydzielenie jezdni (dróg serwisowych) z pasa drogi S11 obwodnicy Szczecinka – oddzielenie dróg z Mias</w:t>
      </w:r>
      <w:r w:rsidR="007E47DF" w:rsidRPr="009508AF">
        <w:rPr>
          <w:rFonts w:ascii="Verdana" w:hAnsi="Verdana"/>
          <w:sz w:val="18"/>
          <w:szCs w:val="18"/>
        </w:rPr>
        <w:t>ta Szczecinek</w:t>
      </w:r>
      <w:r w:rsidR="005C2BDE" w:rsidRPr="009508AF">
        <w:rPr>
          <w:rFonts w:ascii="Verdana" w:hAnsi="Verdana"/>
          <w:sz w:val="18"/>
          <w:szCs w:val="18"/>
        </w:rPr>
        <w:t xml:space="preserve"> (DS.-2, DS.-6-2, DS.-7, DS.-8, DS.-9)</w:t>
      </w:r>
      <w:r w:rsidR="00AB4D76" w:rsidRPr="009508AF">
        <w:rPr>
          <w:rFonts w:ascii="Verdana" w:hAnsi="Verdana"/>
          <w:sz w:val="18"/>
          <w:szCs w:val="18"/>
        </w:rPr>
        <w:t>;</w:t>
      </w:r>
    </w:p>
    <w:p w:rsidR="00F240F7" w:rsidRPr="009508AF" w:rsidRDefault="001D29BB" w:rsidP="009508AF">
      <w:pPr>
        <w:spacing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F240F7"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VI</w:t>
      </w:r>
      <w:r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. 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Sposób obliczenia ceny</w:t>
      </w:r>
    </w:p>
    <w:p w:rsidR="00F240F7" w:rsidRPr="009508AF" w:rsidRDefault="00F240F7" w:rsidP="009508AF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1. </w:t>
      </w:r>
      <w:r w:rsidR="001D29BB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Cena oferty musi obejmować całkowity koszt wykonania przedmiotu zamówienia oraz wszelkie</w:t>
      </w:r>
      <w:r w:rsidR="001D29BB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koszty towarzyszące, konieczne do poniesienia przez Wykonawcę z tytułu wykonania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1D29BB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przedmiotu zamówienia wraz z kosztem dojazdu oraz uwzględniać wszystkie elementy związane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="001D29BB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prawidłową realizacją przedmiotu zamówienia.</w:t>
      </w:r>
    </w:p>
    <w:p w:rsidR="00F240F7" w:rsidRPr="009508AF" w:rsidRDefault="001D29BB" w:rsidP="009508AF">
      <w:pPr>
        <w:spacing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F240F7"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V</w:t>
      </w:r>
      <w:r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. </w:t>
      </w: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Warunki płatności</w:t>
      </w:r>
    </w:p>
    <w:p w:rsidR="001D29BB" w:rsidRPr="009508AF" w:rsidRDefault="001D29BB" w:rsidP="009508AF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1. Płatność wynagrodzenia na rachunek bankowy Wykonawcy wskazany na fakturze nastąpi, po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3E63D8" w:rsidRPr="009508AF">
        <w:rPr>
          <w:rFonts w:ascii="Verdana" w:hAnsi="Verdana"/>
          <w:bCs/>
          <w:sz w:val="18"/>
          <w:szCs w:val="18"/>
        </w:rPr>
        <w:t xml:space="preserve">wydzieleniu działek ewidencyjnych dróg serwisowych </w:t>
      </w:r>
      <w:r w:rsidR="003E63D8" w:rsidRPr="009508AF">
        <w:rPr>
          <w:rFonts w:ascii="Verdana" w:hAnsi="Verdana"/>
          <w:sz w:val="18"/>
          <w:szCs w:val="18"/>
        </w:rPr>
        <w:t>z pasa drogi S11 obwodnicy Szczecinka</w:t>
      </w:r>
      <w:r w:rsidR="003E63D8" w:rsidRPr="009508AF">
        <w:rPr>
          <w:rFonts w:ascii="Verdana" w:hAnsi="Verdana"/>
          <w:bCs/>
          <w:sz w:val="18"/>
          <w:szCs w:val="18"/>
        </w:rPr>
        <w:t>, wyznaczeniu nowych punktów granicznych oraz stabilizacja punktów granicznych przez umieszczenie znaku granicznego oraz świadka punktu granicznego (znaku PD)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terminie do 14 dni od dnia otrzymania przez</w:t>
      </w:r>
      <w:r w:rsidR="00F240F7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Zamawiającego prawidłowo wystawionej faktury VAT. Za datę realizacji płatności uważa się</w:t>
      </w:r>
      <w:r w:rsidR="00F240F7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datę, w którym Zamawiający wydał swojemu bankowi dyspozycję polecenia przelewu pieniędzy</w:t>
      </w:r>
      <w:r w:rsidR="00F240F7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 konto Wykonawcy.</w:t>
      </w:r>
    </w:p>
    <w:p w:rsidR="006153B8" w:rsidRPr="009508AF" w:rsidRDefault="006153B8" w:rsidP="009508AF">
      <w:pPr>
        <w:widowControl w:val="0"/>
        <w:spacing w:after="0" w:line="240" w:lineRule="auto"/>
        <w:jc w:val="both"/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</w:pPr>
    </w:p>
    <w:p w:rsidR="006153B8" w:rsidRPr="009508AF" w:rsidRDefault="006153B8" w:rsidP="009508AF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>VI</w:t>
      </w:r>
      <w:r w:rsidR="001D29BB" w:rsidRPr="009508AF">
        <w:rPr>
          <w:rFonts w:ascii="Verdana" w:eastAsia="Times New Roman" w:hAnsi="Verdana" w:cs="Calibri"/>
          <w:b/>
          <w:bCs/>
          <w:color w:val="000000"/>
          <w:sz w:val="18"/>
          <w:szCs w:val="18"/>
          <w:lang w:eastAsia="pl-PL"/>
        </w:rPr>
        <w:t xml:space="preserve">. </w:t>
      </w:r>
      <w:r w:rsidR="001D29BB"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Warunki gwarancji</w:t>
      </w:r>
    </w:p>
    <w:p w:rsidR="006153B8" w:rsidRPr="009508AF" w:rsidRDefault="006153B8" w:rsidP="009508AF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</w:t>
      </w:r>
      <w:r w:rsidR="001D29BB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. </w:t>
      </w:r>
      <w:r w:rsidRPr="009508AF">
        <w:rPr>
          <w:rFonts w:ascii="Verdana" w:hAnsi="Verdana"/>
          <w:sz w:val="18"/>
          <w:szCs w:val="18"/>
        </w:rPr>
        <w:t>W przypadku odstąpienia od niniejszej umowy z przyczyn, za które odpowiedzialność ponosi Wykonawca, jest on zobowiązany zapłacić Zamawiającemu karę umowną w wysokości 20% wartości umowy.</w:t>
      </w:r>
    </w:p>
    <w:p w:rsidR="006153B8" w:rsidRPr="009508AF" w:rsidRDefault="006153B8" w:rsidP="009508AF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508AF">
        <w:rPr>
          <w:rFonts w:ascii="Verdana" w:hAnsi="Verdana"/>
          <w:sz w:val="18"/>
          <w:szCs w:val="18"/>
        </w:rPr>
        <w:t>2. Wykonawca zapłaci Zamawiającemu karę umowną w wysokości 50,00 zł (słownie: pięćdziesiąt złotych) za każdy dzień zwłoki w wykonaniu prac lub usunięcia wad. Wykonawca wyraża zgodę na potrącenie kary umownej z faktury.</w:t>
      </w:r>
    </w:p>
    <w:p w:rsidR="006153B8" w:rsidRPr="009508AF" w:rsidRDefault="006153B8" w:rsidP="009508AF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508AF">
        <w:rPr>
          <w:rFonts w:ascii="Verdana" w:hAnsi="Verdana"/>
          <w:sz w:val="18"/>
          <w:szCs w:val="18"/>
        </w:rPr>
        <w:t>3. W przypadku odstąpienia od niniejszej umowy z przyczyn, za które odpowiedzialność ponosi Zamawiający, jest on zobowiązany zapłacić Wykonawcy wynagrodzenie proporcjonalne do zakresu wykonanej pracy, po uprzednim dokonaniu inwentaryzacji robót.</w:t>
      </w:r>
    </w:p>
    <w:p w:rsidR="006153B8" w:rsidRPr="009508AF" w:rsidRDefault="006153B8" w:rsidP="009508AF">
      <w:pPr>
        <w:widowControl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508AF">
        <w:rPr>
          <w:rFonts w:ascii="Verdana" w:hAnsi="Verdana"/>
          <w:sz w:val="18"/>
          <w:szCs w:val="18"/>
        </w:rPr>
        <w:t xml:space="preserve">4. Zamawiającemu przysługuje prawo do odszkodowania uzupełniającego przewyższającego wysokość kar umownych do wysokości rzeczywiście poniesionej szkody. </w:t>
      </w:r>
    </w:p>
    <w:p w:rsidR="001D29BB" w:rsidRPr="009508AF" w:rsidRDefault="001D29BB" w:rsidP="009508AF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1D29BB" w:rsidRPr="009508AF" w:rsidRDefault="00F240F7" w:rsidP="009508AF">
      <w:pPr>
        <w:spacing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VII</w:t>
      </w:r>
      <w:r w:rsidR="001D29BB"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. Opis sposobu przygotowania oferty</w:t>
      </w:r>
    </w:p>
    <w:p w:rsidR="001D29BB" w:rsidRPr="009508AF" w:rsidRDefault="001D29BB" w:rsidP="009508AF">
      <w:pPr>
        <w:spacing w:line="240" w:lineRule="auto"/>
        <w:rPr>
          <w:rFonts w:ascii="Verdana" w:eastAsia="Times New Roman" w:hAnsi="Verdana" w:cs="Times New Roman"/>
          <w:color w:val="0000FF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1. Ofertę należy złożyć </w:t>
      </w:r>
      <w:r w:rsidR="00383A38" w:rsidRPr="009508A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do </w:t>
      </w:r>
      <w:r w:rsidR="00CD705A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dnia 12</w:t>
      </w:r>
      <w:r w:rsidR="00946178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.09</w:t>
      </w:r>
      <w:r w:rsidRPr="009508A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.2022r. </w:t>
      </w:r>
      <w:r w:rsidR="00C73ECB"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na adres e-mail: </w:t>
      </w:r>
      <w:hyperlink r:id="rId6" w:history="1">
        <w:r w:rsidRPr="009508AF">
          <w:rPr>
            <w:rStyle w:val="Hipercze"/>
            <w:rFonts w:ascii="Verdana" w:eastAsia="Times New Roman" w:hAnsi="Verdana" w:cs="Times New Roman"/>
            <w:color w:val="auto"/>
            <w:sz w:val="18"/>
            <w:szCs w:val="18"/>
            <w:lang w:eastAsia="pl-PL"/>
          </w:rPr>
          <w:t>mberlinski@gddkia.gov.pl</w:t>
        </w:r>
      </w:hyperlink>
    </w:p>
    <w:p w:rsidR="001D29BB" w:rsidRPr="009508AF" w:rsidRDefault="001D29BB" w:rsidP="009508AF">
      <w:pPr>
        <w:spacing w:line="240" w:lineRule="auto"/>
        <w:rPr>
          <w:rStyle w:val="fontstyle21"/>
          <w:rFonts w:eastAsia="Times New Roman" w:cs="Times New Roman"/>
          <w:sz w:val="18"/>
          <w:szCs w:val="18"/>
          <w:lang w:eastAsia="pl-PL"/>
        </w:rPr>
      </w:pP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2. Składana oferta powinna być sporządzona na formularzu ofertowym stanowiącym załącznik</w:t>
      </w:r>
      <w:r w:rsidRPr="009508A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nr 2.</w:t>
      </w:r>
      <w:bookmarkStart w:id="0" w:name="_GoBack"/>
      <w:bookmarkEnd w:id="0"/>
    </w:p>
    <w:sectPr w:rsidR="001D29BB" w:rsidRPr="0095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2794"/>
    <w:multiLevelType w:val="hybridMultilevel"/>
    <w:tmpl w:val="C44874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0F382C"/>
    <w:multiLevelType w:val="hybridMultilevel"/>
    <w:tmpl w:val="2BF82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12DBF"/>
    <w:multiLevelType w:val="hybridMultilevel"/>
    <w:tmpl w:val="7AC6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92"/>
    <w:rsid w:val="0012094C"/>
    <w:rsid w:val="001D29BB"/>
    <w:rsid w:val="00383A38"/>
    <w:rsid w:val="003E63D8"/>
    <w:rsid w:val="005C2BDE"/>
    <w:rsid w:val="006153B8"/>
    <w:rsid w:val="00694233"/>
    <w:rsid w:val="007E47DF"/>
    <w:rsid w:val="00946178"/>
    <w:rsid w:val="009508AF"/>
    <w:rsid w:val="00A00AF2"/>
    <w:rsid w:val="00A305C1"/>
    <w:rsid w:val="00A759B4"/>
    <w:rsid w:val="00AA660D"/>
    <w:rsid w:val="00AB4D76"/>
    <w:rsid w:val="00AC7032"/>
    <w:rsid w:val="00C51005"/>
    <w:rsid w:val="00C73ECB"/>
    <w:rsid w:val="00C95381"/>
    <w:rsid w:val="00CD705A"/>
    <w:rsid w:val="00D03392"/>
    <w:rsid w:val="00D312E6"/>
    <w:rsid w:val="00F240F7"/>
    <w:rsid w:val="00F30763"/>
    <w:rsid w:val="00F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7093"/>
  <w15:chartTrackingRefBased/>
  <w15:docId w15:val="{127B80FF-FBFE-40E6-B476-7D5B9EB7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305C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A305C1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1D29BB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omylnaczcionkaakapitu"/>
    <w:rsid w:val="001D29B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D29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rlinski@gddkia.gov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Berliński Marcin</dc:creator>
  <cp:keywords/>
  <dc:description/>
  <cp:lastModifiedBy>Berliński Marcin</cp:lastModifiedBy>
  <cp:revision>24</cp:revision>
  <dcterms:created xsi:type="dcterms:W3CDTF">2022-06-17T06:49:00Z</dcterms:created>
  <dcterms:modified xsi:type="dcterms:W3CDTF">2022-09-02T11:13:00Z</dcterms:modified>
</cp:coreProperties>
</file>