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  <w:t>Kombajn chodnikowy</w:t>
            </w:r>
            <w:r w:rsidR="001E0271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E027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SANDVIK/ </w:t>
            </w:r>
            <w:r w:rsidR="00660D4B">
              <w:rPr>
                <w:rFonts w:ascii="Open Sans" w:hAnsi="Open Sans" w:cs="Open Sans"/>
                <w:b/>
              </w:rPr>
              <w:t>MH-620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FE5E04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41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65AD6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KOMBAJN MH-620 NR 41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  <w:r w:rsidR="001E0271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rozebrany na główne podzespoły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E027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serwisowany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Kombajn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Grudzień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243C6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zdeponowany </w:t>
            </w:r>
            <w:proofErr w:type="gramStart"/>
            <w:r>
              <w:rPr>
                <w:rFonts w:ascii="Open Sans" w:hAnsi="Open Sans" w:cs="Open Sans"/>
                <w:b/>
              </w:rPr>
              <w:t>w  magazynie</w:t>
            </w:r>
            <w:proofErr w:type="gramEnd"/>
            <w:r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</w:rPr>
              <w:t>PeBeKa</w:t>
            </w:r>
            <w:proofErr w:type="spellEnd"/>
            <w:r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C81D25" w:rsidRPr="001B7725" w:rsidRDefault="00C81D25" w:rsidP="00C81D25">
      <w:pPr>
        <w:jc w:val="both"/>
        <w:outlineLvl w:val="0"/>
        <w:rPr>
          <w:rFonts w:ascii="Open Sans" w:hAnsi="Open Sans" w:cs="Open Sans"/>
          <w:sz w:val="14"/>
          <w:szCs w:val="14"/>
        </w:rPr>
      </w:pPr>
    </w:p>
    <w:p w:rsidR="00C81D25" w:rsidRDefault="00C81D25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  <w:bookmarkStart w:id="0" w:name="_GoBack"/>
      <w:bookmarkEnd w:id="0"/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1243C6" w:rsidRDefault="001243C6"/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054F18"/>
    <w:rsid w:val="001243C6"/>
    <w:rsid w:val="001E0271"/>
    <w:rsid w:val="00263166"/>
    <w:rsid w:val="002F27CF"/>
    <w:rsid w:val="00401317"/>
    <w:rsid w:val="00465AD6"/>
    <w:rsid w:val="00566B9D"/>
    <w:rsid w:val="00660D4B"/>
    <w:rsid w:val="00A718D3"/>
    <w:rsid w:val="00B05009"/>
    <w:rsid w:val="00B1047B"/>
    <w:rsid w:val="00BC2025"/>
    <w:rsid w:val="00C81D25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2021-01-18T06:59:00Z</dcterms:created>
  <dcterms:modified xsi:type="dcterms:W3CDTF">2021-03-15T09:19:00Z</dcterms:modified>
</cp:coreProperties>
</file>