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D25" w:rsidRPr="001B7725" w:rsidRDefault="00C81D25" w:rsidP="00C81D25">
      <w:pPr>
        <w:jc w:val="center"/>
        <w:rPr>
          <w:rFonts w:ascii="Open Sans" w:hAnsi="Open Sans" w:cs="Open Sans"/>
          <w:b/>
          <w:sz w:val="16"/>
          <w:szCs w:val="16"/>
        </w:rPr>
      </w:pPr>
    </w:p>
    <w:p w:rsidR="00C81D25" w:rsidRPr="001B7725" w:rsidRDefault="00C81D25" w:rsidP="00C81D25">
      <w:pPr>
        <w:jc w:val="center"/>
        <w:rPr>
          <w:rFonts w:ascii="Open Sans" w:hAnsi="Open Sans" w:cs="Open Sans"/>
          <w:b/>
          <w:sz w:val="26"/>
          <w:szCs w:val="26"/>
        </w:rPr>
      </w:pPr>
      <w:r w:rsidRPr="001B7725">
        <w:rPr>
          <w:rFonts w:ascii="Open Sans" w:hAnsi="Open Sans" w:cs="Open Sans"/>
          <w:b/>
          <w:sz w:val="26"/>
          <w:szCs w:val="26"/>
        </w:rPr>
        <w:t>Formularz stanu technicznego środka trwałego</w:t>
      </w:r>
    </w:p>
    <w:p w:rsidR="00C81D25" w:rsidRPr="001B7725" w:rsidRDefault="00C81D25" w:rsidP="00C81D25">
      <w:pPr>
        <w:jc w:val="center"/>
        <w:rPr>
          <w:rFonts w:ascii="Open Sans" w:hAnsi="Open Sans" w:cs="Open Sans"/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4424"/>
      </w:tblGrid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63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Dane identyfikacyjne środka trwałego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660D4B" w:rsidP="00660D4B">
            <w:pPr>
              <w:tabs>
                <w:tab w:val="left" w:pos="426"/>
              </w:tabs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ab/>
              <w:t>Kombajn chodnikowy</w:t>
            </w:r>
            <w:r w:rsidR="001E0271">
              <w:rPr>
                <w:rFonts w:ascii="Open Sans" w:hAnsi="Open Sans" w:cs="Open Sans"/>
                <w:b/>
              </w:rPr>
              <w:t xml:space="preserve"> 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Marka, typ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1E0271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 xml:space="preserve">SANDVIK/ </w:t>
            </w:r>
            <w:r w:rsidR="00660D4B">
              <w:rPr>
                <w:rFonts w:ascii="Open Sans" w:hAnsi="Open Sans" w:cs="Open Sans"/>
                <w:b/>
              </w:rPr>
              <w:t>MH-620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Numer fabryczny/seryjny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FE5E04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41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Numer inwentarzowy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465AD6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KOMBAJN MH-620 NR 41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Rok produkcji/budowy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660D4B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2013</w:t>
            </w:r>
            <w:r w:rsidR="001E0271">
              <w:rPr>
                <w:rFonts w:ascii="Open Sans" w:hAnsi="Open Sans" w:cs="Open Sans"/>
                <w:b/>
              </w:rPr>
              <w:t xml:space="preserve"> 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Informacja o sprawności / uszkodzeniu środka trwałego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660D4B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 xml:space="preserve">Kombajn rozebrany na główne podzespoły 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Historia napraw środka trwałego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1E0271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 xml:space="preserve">Kombajn serwisowany przy udziale służb producenta 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 xml:space="preserve">Czy środek trwały wymaga niezbędnych </w:t>
            </w:r>
            <w:proofErr w:type="gramStart"/>
            <w:r w:rsidRPr="001B7725">
              <w:rPr>
                <w:rFonts w:ascii="Open Sans" w:hAnsi="Open Sans" w:cs="Open Sans"/>
                <w:sz w:val="22"/>
                <w:szCs w:val="22"/>
              </w:rPr>
              <w:t>napraw (jeżeli</w:t>
            </w:r>
            <w:proofErr w:type="gramEnd"/>
            <w:r w:rsidRPr="001B7725">
              <w:rPr>
                <w:rFonts w:ascii="Open Sans" w:hAnsi="Open Sans" w:cs="Open Sans"/>
                <w:sz w:val="22"/>
                <w:szCs w:val="22"/>
              </w:rPr>
              <w:t xml:space="preserve"> tak to jakich?)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660D4B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Kombajn wymaga remontu kapitalnego wraz z modernizacja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miał wypadek /kolizję? Specyfikacja naprawy.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660D4B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nie</w:t>
            </w:r>
            <w:proofErr w:type="gramEnd"/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Data ostatniego serwisu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660D4B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Grudzień 2016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Data kolejnego przeglądu technicznego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660D4B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 xml:space="preserve">- 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wymaga wkładu pieniężnego?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660D4B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tak</w:t>
            </w:r>
            <w:proofErr w:type="gramEnd"/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 xml:space="preserve">Czy środek trwały posiada wady ukryte? Jeżeli tak </w:t>
            </w:r>
            <w:proofErr w:type="gramStart"/>
            <w:r w:rsidRPr="001B7725">
              <w:rPr>
                <w:rFonts w:ascii="Open Sans" w:hAnsi="Open Sans" w:cs="Open Sans"/>
                <w:sz w:val="22"/>
                <w:szCs w:val="22"/>
              </w:rPr>
              <w:t>to jakie</w:t>
            </w:r>
            <w:proofErr w:type="gramEnd"/>
            <w:r w:rsidRPr="001B7725">
              <w:rPr>
                <w:rFonts w:ascii="Open Sans" w:hAnsi="Open Sans" w:cs="Open Sans"/>
                <w:sz w:val="22"/>
                <w:szCs w:val="22"/>
              </w:rPr>
              <w:t>?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660D4B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nie</w:t>
            </w:r>
            <w:proofErr w:type="gramEnd"/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jest kompletny?</w:t>
            </w:r>
          </w:p>
        </w:tc>
        <w:tc>
          <w:tcPr>
            <w:tcW w:w="4424" w:type="dxa"/>
            <w:shd w:val="clear" w:color="auto" w:fill="auto"/>
          </w:tcPr>
          <w:p w:rsidR="00B1047B" w:rsidRDefault="00A718D3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tak</w:t>
            </w:r>
            <w:proofErr w:type="gramEnd"/>
          </w:p>
          <w:p w:rsidR="00C81D25" w:rsidRPr="00B1047B" w:rsidRDefault="00C81D25" w:rsidP="00A718D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 xml:space="preserve">Czy środek trwały ma usterki? Jeżeli tak </w:t>
            </w:r>
            <w:proofErr w:type="gramStart"/>
            <w:r w:rsidRPr="001B7725">
              <w:rPr>
                <w:rFonts w:ascii="Open Sans" w:hAnsi="Open Sans" w:cs="Open Sans"/>
                <w:sz w:val="22"/>
                <w:szCs w:val="22"/>
              </w:rPr>
              <w:t>to jakie</w:t>
            </w:r>
            <w:proofErr w:type="gramEnd"/>
            <w:r w:rsidRPr="001B7725">
              <w:rPr>
                <w:rFonts w:ascii="Open Sans" w:hAnsi="Open Sans" w:cs="Open Sans"/>
                <w:sz w:val="22"/>
                <w:szCs w:val="22"/>
              </w:rPr>
              <w:t>?</w:t>
            </w:r>
          </w:p>
        </w:tc>
        <w:tc>
          <w:tcPr>
            <w:tcW w:w="4424" w:type="dxa"/>
            <w:shd w:val="clear" w:color="auto" w:fill="auto"/>
          </w:tcPr>
          <w:p w:rsidR="00B1047B" w:rsidRDefault="00B1047B" w:rsidP="00812E5C">
            <w:pPr>
              <w:jc w:val="center"/>
              <w:rPr>
                <w:rFonts w:ascii="Open Sans" w:hAnsi="Open Sans" w:cs="Open Sans"/>
                <w:b/>
              </w:rPr>
            </w:pPr>
          </w:p>
          <w:p w:rsidR="00C81D25" w:rsidRPr="001B7725" w:rsidRDefault="00B1047B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nie</w:t>
            </w:r>
            <w:proofErr w:type="gramEnd"/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Uwagi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1243C6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 xml:space="preserve">Kombajn zdeponowany </w:t>
            </w:r>
            <w:proofErr w:type="gramStart"/>
            <w:r>
              <w:rPr>
                <w:rFonts w:ascii="Open Sans" w:hAnsi="Open Sans" w:cs="Open Sans"/>
                <w:b/>
              </w:rPr>
              <w:t>w  magazynie</w:t>
            </w:r>
            <w:proofErr w:type="gramEnd"/>
            <w:r>
              <w:rPr>
                <w:rFonts w:ascii="Open Sans" w:hAnsi="Open Sans" w:cs="Open Sans"/>
                <w:b/>
              </w:rPr>
              <w:t xml:space="preserve"> </w:t>
            </w:r>
            <w:proofErr w:type="spellStart"/>
            <w:r>
              <w:rPr>
                <w:rFonts w:ascii="Open Sans" w:hAnsi="Open Sans" w:cs="Open Sans"/>
                <w:b/>
              </w:rPr>
              <w:t>PeBeKa</w:t>
            </w:r>
            <w:proofErr w:type="spellEnd"/>
            <w:r>
              <w:rPr>
                <w:rFonts w:ascii="Open Sans" w:hAnsi="Open Sans" w:cs="Open Sans"/>
                <w:b/>
              </w:rPr>
              <w:t xml:space="preserve"> S.A. / Polkowice</w:t>
            </w:r>
          </w:p>
        </w:tc>
      </w:tr>
    </w:tbl>
    <w:p w:rsidR="00C81D25" w:rsidRPr="001B7725" w:rsidRDefault="00C81D25" w:rsidP="00C81D25">
      <w:pPr>
        <w:jc w:val="center"/>
        <w:rPr>
          <w:rFonts w:ascii="Open Sans" w:hAnsi="Open Sans" w:cs="Open Sans"/>
          <w:b/>
        </w:rPr>
      </w:pPr>
    </w:p>
    <w:p w:rsidR="00C81D25" w:rsidRPr="001B7725" w:rsidRDefault="00C81D25" w:rsidP="00C81D25">
      <w:pPr>
        <w:jc w:val="both"/>
        <w:outlineLvl w:val="0"/>
        <w:rPr>
          <w:rFonts w:ascii="Open Sans" w:hAnsi="Open Sans" w:cs="Open Sans"/>
          <w:sz w:val="14"/>
          <w:szCs w:val="14"/>
        </w:rPr>
      </w:pPr>
    </w:p>
    <w:p w:rsidR="00C81D25" w:rsidRDefault="00C81D25" w:rsidP="00C81D25">
      <w:pPr>
        <w:ind w:left="6120"/>
        <w:outlineLvl w:val="0"/>
        <w:rPr>
          <w:rFonts w:ascii="Open Sans" w:hAnsi="Open Sans" w:cs="Open Sans"/>
          <w:sz w:val="14"/>
          <w:szCs w:val="14"/>
        </w:rPr>
      </w:pPr>
      <w:bookmarkStart w:id="0" w:name="_GoBack"/>
      <w:bookmarkEnd w:id="0"/>
    </w:p>
    <w:p w:rsidR="00B1047B" w:rsidRDefault="00B1047B" w:rsidP="00C81D25">
      <w:pPr>
        <w:ind w:left="6120"/>
        <w:outlineLvl w:val="0"/>
        <w:rPr>
          <w:rFonts w:ascii="Open Sans" w:hAnsi="Open Sans" w:cs="Open Sans"/>
          <w:sz w:val="14"/>
          <w:szCs w:val="14"/>
        </w:rPr>
      </w:pPr>
    </w:p>
    <w:p w:rsidR="00B1047B" w:rsidRDefault="00B1047B" w:rsidP="00C81D25">
      <w:pPr>
        <w:ind w:left="6120"/>
        <w:outlineLvl w:val="0"/>
        <w:rPr>
          <w:rFonts w:ascii="Open Sans" w:hAnsi="Open Sans" w:cs="Open Sans"/>
          <w:sz w:val="14"/>
          <w:szCs w:val="14"/>
        </w:rPr>
      </w:pPr>
    </w:p>
    <w:p w:rsidR="00B1047B" w:rsidRDefault="00B1047B" w:rsidP="00C81D25">
      <w:pPr>
        <w:ind w:left="6120"/>
        <w:outlineLvl w:val="0"/>
        <w:rPr>
          <w:rFonts w:ascii="Open Sans" w:hAnsi="Open Sans" w:cs="Open Sans"/>
          <w:sz w:val="14"/>
          <w:szCs w:val="14"/>
        </w:rPr>
      </w:pPr>
    </w:p>
    <w:p w:rsidR="001243C6" w:rsidRDefault="001243C6"/>
    <w:sectPr w:rsidR="001243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122BA"/>
    <w:multiLevelType w:val="hybridMultilevel"/>
    <w:tmpl w:val="A9222524"/>
    <w:lvl w:ilvl="0" w:tplc="4D8EB69C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D25"/>
    <w:rsid w:val="00054F18"/>
    <w:rsid w:val="001243C6"/>
    <w:rsid w:val="001E0271"/>
    <w:rsid w:val="00263166"/>
    <w:rsid w:val="002F27CF"/>
    <w:rsid w:val="00401317"/>
    <w:rsid w:val="00465AD6"/>
    <w:rsid w:val="00566B9D"/>
    <w:rsid w:val="00660D4B"/>
    <w:rsid w:val="00A718D3"/>
    <w:rsid w:val="00B05009"/>
    <w:rsid w:val="00B1047B"/>
    <w:rsid w:val="00BC2025"/>
    <w:rsid w:val="00C81D25"/>
    <w:rsid w:val="00FE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1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1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61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KGHM Polska Miedź S.A.</dc:creator>
  <cp:lastModifiedBy>KGHM Polska Miedź S.A.</cp:lastModifiedBy>
  <cp:revision>5</cp:revision>
  <dcterms:created xsi:type="dcterms:W3CDTF">2021-01-18T06:59:00Z</dcterms:created>
  <dcterms:modified xsi:type="dcterms:W3CDTF">2021-03-15T09:19:00Z</dcterms:modified>
</cp:coreProperties>
</file>