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460" w:rsidRPr="003F059A" w:rsidRDefault="00530460" w:rsidP="0083458C">
      <w:pPr>
        <w:spacing w:line="360" w:lineRule="auto"/>
        <w:rPr>
          <w:rFonts w:ascii="Verdana" w:hAnsi="Verdana" w:cs="Verdana"/>
          <w:sz w:val="20"/>
          <w:szCs w:val="20"/>
        </w:rPr>
      </w:pPr>
    </w:p>
    <w:p w:rsidR="001209A3" w:rsidRDefault="005F2BF0" w:rsidP="001209A3">
      <w:pPr>
        <w:spacing w:line="276" w:lineRule="auto"/>
        <w:ind w:left="3540"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 </w:t>
      </w:r>
      <w:r w:rsidR="001209A3" w:rsidRPr="000A169C">
        <w:rPr>
          <w:rFonts w:ascii="Verdana" w:hAnsi="Verdana"/>
          <w:b/>
          <w:sz w:val="20"/>
          <w:szCs w:val="20"/>
        </w:rPr>
        <w:t xml:space="preserve">Biuletyn Informacji Publicznej </w:t>
      </w:r>
    </w:p>
    <w:p w:rsidR="00105350" w:rsidRDefault="00105350" w:rsidP="001209A3">
      <w:pPr>
        <w:spacing w:line="276" w:lineRule="auto"/>
        <w:ind w:left="3540" w:firstLine="708"/>
        <w:jc w:val="center"/>
        <w:rPr>
          <w:rFonts w:ascii="Verdana" w:hAnsi="Verdana"/>
          <w:b/>
          <w:sz w:val="20"/>
          <w:szCs w:val="20"/>
        </w:rPr>
      </w:pPr>
    </w:p>
    <w:p w:rsidR="001209A3" w:rsidRDefault="001209A3" w:rsidP="001209A3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209A3" w:rsidRDefault="001209A3" w:rsidP="001209A3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DD18CC" w:rsidRDefault="00DD18CC" w:rsidP="001209A3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1209A3" w:rsidRDefault="001209A3" w:rsidP="001209A3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INFORMACJA O ZUŻYTYCH SKŁADNIKACH RZECZOWYCH MAJĄTKU RUCHOMEGO</w:t>
      </w:r>
    </w:p>
    <w:p w:rsidR="001209A3" w:rsidRDefault="001209A3" w:rsidP="001209A3">
      <w:pPr>
        <w:tabs>
          <w:tab w:val="left" w:pos="5954"/>
        </w:tabs>
        <w:spacing w:line="256" w:lineRule="auto"/>
        <w:rPr>
          <w:rFonts w:ascii="Verdana" w:hAnsi="Verdana"/>
          <w:b/>
          <w:w w:val="90"/>
          <w:sz w:val="20"/>
          <w:szCs w:val="20"/>
        </w:rPr>
      </w:pPr>
    </w:p>
    <w:p w:rsidR="001209A3" w:rsidRDefault="001209A3" w:rsidP="001209A3">
      <w:pPr>
        <w:tabs>
          <w:tab w:val="left" w:pos="5954"/>
        </w:tabs>
        <w:spacing w:line="256" w:lineRule="auto"/>
        <w:rPr>
          <w:rFonts w:ascii="Verdana" w:hAnsi="Verdana"/>
          <w:w w:val="90"/>
          <w:sz w:val="20"/>
          <w:szCs w:val="20"/>
        </w:rPr>
      </w:pPr>
    </w:p>
    <w:p w:rsidR="001209A3" w:rsidRPr="00FB225B" w:rsidRDefault="001209A3" w:rsidP="001209A3">
      <w:pPr>
        <w:tabs>
          <w:tab w:val="left" w:pos="5954"/>
        </w:tabs>
        <w:spacing w:line="360" w:lineRule="auto"/>
        <w:rPr>
          <w:rFonts w:ascii="Verdana" w:hAnsi="Verdana"/>
          <w:w w:val="9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Pr="000A169C">
        <w:rPr>
          <w:rFonts w:ascii="Verdana" w:hAnsi="Verdana"/>
          <w:sz w:val="20"/>
          <w:szCs w:val="20"/>
        </w:rPr>
        <w:t>Zgodnie z przepisami rozporządzenia Rady Ministrów z dnia 21 października 2019 roku w sprawie szczegółowego sposobu gospodarowania składnikami rzeczowymi majątku ruchomego Skarbu Państwa z dnia 21 października 2019 r. ( Dz. U. z 2019 r. poz. 2004 ze zmianami), Generalna Dyrekcja Dróg Krajowych i Autostrad Oddzia</w:t>
      </w:r>
      <w:r w:rsidR="00993D25">
        <w:rPr>
          <w:rFonts w:ascii="Verdana" w:hAnsi="Verdana"/>
          <w:sz w:val="20"/>
          <w:szCs w:val="20"/>
        </w:rPr>
        <w:t xml:space="preserve">ł w Katowicach Rejon w Zabrzu </w:t>
      </w:r>
      <w:r w:rsidR="00B80801">
        <w:rPr>
          <w:rFonts w:ascii="Verdana" w:hAnsi="Verdana"/>
          <w:sz w:val="20"/>
          <w:szCs w:val="20"/>
        </w:rPr>
        <w:t xml:space="preserve"> informuje, że posiada zbędny i zużyty </w:t>
      </w:r>
      <w:r w:rsidRPr="000A169C">
        <w:rPr>
          <w:rFonts w:ascii="Verdana" w:hAnsi="Verdana"/>
          <w:sz w:val="20"/>
          <w:szCs w:val="20"/>
        </w:rPr>
        <w:t xml:space="preserve"> skład</w:t>
      </w:r>
      <w:r w:rsidR="00B80801">
        <w:rPr>
          <w:rFonts w:ascii="Verdana" w:hAnsi="Verdana"/>
          <w:sz w:val="20"/>
          <w:szCs w:val="20"/>
        </w:rPr>
        <w:t>nik</w:t>
      </w:r>
      <w:r w:rsidRPr="000A169C">
        <w:rPr>
          <w:rFonts w:ascii="Verdana" w:hAnsi="Verdana"/>
          <w:sz w:val="20"/>
          <w:szCs w:val="20"/>
        </w:rPr>
        <w:t xml:space="preserve"> majątku:</w:t>
      </w:r>
    </w:p>
    <w:p w:rsidR="00577F00" w:rsidRPr="003F059A" w:rsidRDefault="00CE5C4D" w:rsidP="003F059A">
      <w:pPr>
        <w:tabs>
          <w:tab w:val="left" w:pos="5954"/>
        </w:tabs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Wykaz składnika  rzeczowego</w:t>
      </w:r>
      <w:r w:rsidR="009D7EC6">
        <w:rPr>
          <w:rFonts w:ascii="Verdana" w:eastAsia="Calibri" w:hAnsi="Verdana" w:cs="Calibri"/>
          <w:sz w:val="20"/>
          <w:szCs w:val="20"/>
        </w:rPr>
        <w:t>:</w:t>
      </w:r>
      <w:r w:rsidR="00577F00">
        <w:rPr>
          <w:rFonts w:ascii="Verdana" w:eastAsia="Calibri" w:hAnsi="Verdana" w:cs="Calibri"/>
          <w:sz w:val="20"/>
          <w:szCs w:val="20"/>
        </w:rPr>
        <w:t xml:space="preserve"> </w:t>
      </w:r>
    </w:p>
    <w:tbl>
      <w:tblPr>
        <w:tblW w:w="9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378"/>
        <w:gridCol w:w="4240"/>
      </w:tblGrid>
      <w:tr w:rsidR="005F2BF0" w:rsidTr="003F059A">
        <w:trPr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2BF0" w:rsidRDefault="005F2B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4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Informacje</w:t>
            </w:r>
          </w:p>
        </w:tc>
      </w:tr>
      <w:tr w:rsidR="005F2BF0" w:rsidRPr="00B37B71" w:rsidTr="003F059A">
        <w:trPr>
          <w:jc w:val="center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2BF0" w:rsidRPr="00B37B71" w:rsidRDefault="005F2BF0" w:rsidP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37B7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E06" w:rsidRDefault="00C70E06" w:rsidP="00C70E06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70E06">
              <w:rPr>
                <w:rFonts w:ascii="Arial" w:hAnsi="Arial" w:cs="Arial"/>
                <w:sz w:val="20"/>
                <w:szCs w:val="20"/>
              </w:rPr>
              <w:t xml:space="preserve">Kocioł gazowy </w:t>
            </w:r>
            <w:proofErr w:type="spellStart"/>
            <w:r w:rsidRPr="00C70E06">
              <w:rPr>
                <w:rFonts w:ascii="Arial" w:hAnsi="Arial" w:cs="Arial"/>
                <w:sz w:val="20"/>
                <w:szCs w:val="20"/>
              </w:rPr>
              <w:t>Unical</w:t>
            </w:r>
            <w:proofErr w:type="spellEnd"/>
            <w:r w:rsidRPr="00C70E0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</w:p>
          <w:p w:rsidR="005F2BF0" w:rsidRPr="00040B00" w:rsidRDefault="005F2BF0" w:rsidP="00BF0C18">
            <w:pPr>
              <w:spacing w:after="160" w:line="259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Pr="00040B00" w:rsidRDefault="005F2BF0">
            <w:pPr>
              <w:rPr>
                <w:rFonts w:ascii="Verdana" w:hAnsi="Verdana"/>
                <w:sz w:val="20"/>
                <w:szCs w:val="20"/>
              </w:rPr>
            </w:pPr>
            <w:r w:rsidRPr="00040B00">
              <w:rPr>
                <w:rFonts w:ascii="Verdana" w:hAnsi="Verdana"/>
                <w:sz w:val="20"/>
                <w:szCs w:val="20"/>
              </w:rPr>
              <w:t xml:space="preserve">Nr inwentarzowy: </w:t>
            </w:r>
            <w:r w:rsidR="00C70E06" w:rsidRPr="00C70E06">
              <w:rPr>
                <w:rFonts w:ascii="Arial" w:hAnsi="Arial" w:cs="Arial"/>
                <w:sz w:val="20"/>
                <w:szCs w:val="20"/>
              </w:rPr>
              <w:t>GD04Z12/00300033</w:t>
            </w:r>
          </w:p>
          <w:p w:rsidR="00BF0C18" w:rsidRDefault="00BF0C1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fabryczny: 10A02458/2010</w:t>
            </w:r>
          </w:p>
          <w:p w:rsidR="005F2BF0" w:rsidRPr="00040B00" w:rsidRDefault="00577F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Ur</w:t>
            </w:r>
            <w:r w:rsidR="00CA0C66">
              <w:rPr>
                <w:rFonts w:ascii="Verdana" w:hAnsi="Verdana"/>
                <w:sz w:val="20"/>
                <w:szCs w:val="20"/>
              </w:rPr>
              <w:t xml:space="preserve">ządzenie niesprawne w </w:t>
            </w:r>
            <w:r w:rsidR="00282BFC">
              <w:rPr>
                <w:rFonts w:ascii="Verdana" w:hAnsi="Verdana"/>
                <w:sz w:val="20"/>
                <w:szCs w:val="20"/>
              </w:rPr>
              <w:t xml:space="preserve">bardzo </w:t>
            </w:r>
            <w:bookmarkStart w:id="0" w:name="_GoBack"/>
            <w:bookmarkEnd w:id="0"/>
            <w:r w:rsidR="007658F7">
              <w:rPr>
                <w:rFonts w:ascii="Verdana" w:hAnsi="Verdana"/>
                <w:sz w:val="20"/>
                <w:szCs w:val="20"/>
              </w:rPr>
              <w:t>złym stanie</w:t>
            </w:r>
            <w:r w:rsidR="00BF0C18">
              <w:rPr>
                <w:rFonts w:ascii="Verdana" w:hAnsi="Verdana"/>
                <w:sz w:val="20"/>
                <w:szCs w:val="20"/>
              </w:rPr>
              <w:t xml:space="preserve"> technicznym</w:t>
            </w:r>
            <w:r w:rsidR="007D579A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:rsidR="001209A3" w:rsidRDefault="001209A3" w:rsidP="004B2338">
      <w:pPr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:rsidR="00410B9E" w:rsidRPr="00F672A1" w:rsidRDefault="00C27C61" w:rsidP="00BF0C18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Składnik </w:t>
      </w:r>
      <w:r w:rsidR="00410B9E" w:rsidRPr="00F672A1">
        <w:rPr>
          <w:rFonts w:ascii="Verdana" w:eastAsia="Calibri" w:hAnsi="Verdana" w:cs="Calibri"/>
          <w:sz w:val="20"/>
          <w:szCs w:val="20"/>
        </w:rPr>
        <w:t xml:space="preserve"> majątku można ogląda</w:t>
      </w:r>
      <w:r w:rsidR="007A19D9">
        <w:rPr>
          <w:rFonts w:ascii="Verdana" w:eastAsia="Calibri" w:hAnsi="Verdana" w:cs="Calibri"/>
          <w:sz w:val="20"/>
          <w:szCs w:val="20"/>
        </w:rPr>
        <w:t>ć w siedzibie Obwodu Drogoweg</w:t>
      </w:r>
      <w:r w:rsidR="00CE5C4D">
        <w:rPr>
          <w:rFonts w:ascii="Verdana" w:eastAsia="Calibri" w:hAnsi="Verdana" w:cs="Calibri"/>
          <w:sz w:val="20"/>
          <w:szCs w:val="20"/>
        </w:rPr>
        <w:t>o w Brzezince ul. Białostocka 3</w:t>
      </w:r>
      <w:r w:rsidR="00BD54C3">
        <w:rPr>
          <w:rFonts w:ascii="Verdana" w:eastAsia="Calibri" w:hAnsi="Verdana" w:cs="Calibri"/>
          <w:sz w:val="20"/>
          <w:szCs w:val="20"/>
        </w:rPr>
        <w:t xml:space="preserve">, </w:t>
      </w:r>
      <w:r w:rsidR="00410B9E" w:rsidRPr="00F672A1">
        <w:rPr>
          <w:rFonts w:ascii="Verdana" w:eastAsia="Calibri" w:hAnsi="Verdana" w:cs="Calibri"/>
          <w:sz w:val="20"/>
          <w:szCs w:val="20"/>
        </w:rPr>
        <w:t>po wcześniejszym uzgodnieniu  terminu oględzin.</w:t>
      </w:r>
    </w:p>
    <w:p w:rsidR="00410B9E" w:rsidRPr="00F672A1" w:rsidRDefault="00410B9E" w:rsidP="00BF0C18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Szczegółowe informacji na temat składnika można uzyskać telefonicznie te</w:t>
      </w:r>
      <w:r w:rsidR="0068326B">
        <w:rPr>
          <w:rFonts w:ascii="Verdana" w:eastAsia="Calibri" w:hAnsi="Verdana" w:cs="Calibri"/>
          <w:sz w:val="20"/>
          <w:szCs w:val="20"/>
        </w:rPr>
        <w:t xml:space="preserve">l. </w:t>
      </w:r>
      <w:r w:rsidR="008E0F83">
        <w:rPr>
          <w:rFonts w:ascii="Verdana" w:eastAsia="Calibri" w:hAnsi="Verdana" w:cs="Calibri"/>
          <w:sz w:val="20"/>
          <w:szCs w:val="20"/>
        </w:rPr>
        <w:br/>
      </w:r>
      <w:r w:rsidR="001665A0">
        <w:rPr>
          <w:rFonts w:ascii="Verdana" w:eastAsia="Calibri" w:hAnsi="Verdana" w:cs="Calibri"/>
          <w:sz w:val="20"/>
          <w:szCs w:val="20"/>
        </w:rPr>
        <w:t>(</w:t>
      </w:r>
      <w:r w:rsidR="007A19D9">
        <w:rPr>
          <w:rFonts w:ascii="Verdana" w:eastAsia="Calibri" w:hAnsi="Verdana" w:cs="Calibri"/>
          <w:sz w:val="20"/>
          <w:szCs w:val="20"/>
        </w:rPr>
        <w:t>32</w:t>
      </w:r>
      <w:r w:rsidR="001665A0">
        <w:rPr>
          <w:rFonts w:ascii="Verdana" w:eastAsia="Calibri" w:hAnsi="Verdana" w:cs="Calibri"/>
          <w:sz w:val="20"/>
          <w:szCs w:val="20"/>
        </w:rPr>
        <w:t>)</w:t>
      </w:r>
      <w:r w:rsidR="007A19D9">
        <w:rPr>
          <w:rFonts w:ascii="Verdana" w:eastAsia="Calibri" w:hAnsi="Verdana" w:cs="Calibri"/>
          <w:sz w:val="20"/>
          <w:szCs w:val="20"/>
        </w:rPr>
        <w:t>  270 15 10</w:t>
      </w:r>
      <w:r w:rsidR="00CE5C4D">
        <w:rPr>
          <w:rFonts w:ascii="Verdana" w:eastAsia="Calibri" w:hAnsi="Verdana" w:cs="Calibri"/>
          <w:sz w:val="20"/>
          <w:szCs w:val="20"/>
        </w:rPr>
        <w:t xml:space="preserve">, </w:t>
      </w:r>
      <w:r w:rsidR="0023630D">
        <w:rPr>
          <w:rFonts w:ascii="Verdana" w:eastAsia="Calibri" w:hAnsi="Verdana" w:cs="Calibri"/>
          <w:sz w:val="20"/>
          <w:szCs w:val="20"/>
        </w:rPr>
        <w:t xml:space="preserve"> 662 196 303  lub osobiście w godzinach od </w:t>
      </w:r>
      <w:r w:rsidR="001665A0">
        <w:rPr>
          <w:rFonts w:ascii="Verdana" w:eastAsia="Calibri" w:hAnsi="Verdana" w:cs="Calibri"/>
          <w:sz w:val="20"/>
          <w:szCs w:val="20"/>
        </w:rPr>
        <w:t xml:space="preserve"> 6,30- </w:t>
      </w:r>
      <w:r w:rsidR="00CE5C4D">
        <w:rPr>
          <w:rFonts w:ascii="Verdana" w:eastAsia="Calibri" w:hAnsi="Verdana" w:cs="Calibri"/>
          <w:sz w:val="20"/>
          <w:szCs w:val="20"/>
        </w:rPr>
        <w:t>14,30 od poniedziałku do piątku.</w:t>
      </w:r>
    </w:p>
    <w:p w:rsidR="00410B9E" w:rsidRPr="00F672A1" w:rsidRDefault="00410B9E" w:rsidP="00BF0C18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 xml:space="preserve">O nieodpłatne przekazanie składnika majątkowego wystąpić mogą jednostki budżetowe wymienione w </w:t>
      </w:r>
      <w:r w:rsidR="0068326B">
        <w:rPr>
          <w:rFonts w:ascii="Verdana" w:eastAsia="Calibri" w:hAnsi="Verdana" w:cs="Calibri"/>
          <w:sz w:val="20"/>
          <w:szCs w:val="20"/>
        </w:rPr>
        <w:t>§</w:t>
      </w:r>
      <w:r w:rsidRPr="00F672A1">
        <w:rPr>
          <w:rFonts w:ascii="Verdana" w:eastAsia="Calibri" w:hAnsi="Verdana" w:cs="Calibri"/>
          <w:sz w:val="20"/>
          <w:szCs w:val="20"/>
        </w:rPr>
        <w:t>38 ust. 1 Rozporządzenia.</w:t>
      </w:r>
    </w:p>
    <w:p w:rsidR="00410B9E" w:rsidRPr="00F672A1" w:rsidRDefault="00410B9E" w:rsidP="00BF0C18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410B9E" w:rsidRPr="00F672A1" w:rsidRDefault="00410B9E" w:rsidP="00BF0C18">
      <w:pPr>
        <w:pStyle w:val="Akapitzlist"/>
        <w:numPr>
          <w:ilvl w:val="0"/>
          <w:numId w:val="7"/>
        </w:numPr>
        <w:spacing w:after="5" w:line="360" w:lineRule="auto"/>
        <w:ind w:hanging="307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410B9E" w:rsidRPr="00F672A1" w:rsidRDefault="00410B9E" w:rsidP="00BF0C18">
      <w:pPr>
        <w:numPr>
          <w:ilvl w:val="0"/>
          <w:numId w:val="7"/>
        </w:numPr>
        <w:spacing w:after="5" w:line="360" w:lineRule="auto"/>
        <w:ind w:hanging="288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jednostka;</w:t>
      </w:r>
    </w:p>
    <w:p w:rsidR="00410B9E" w:rsidRPr="00F672A1" w:rsidRDefault="00410B9E" w:rsidP="00BF0C18">
      <w:pPr>
        <w:numPr>
          <w:ilvl w:val="0"/>
          <w:numId w:val="7"/>
        </w:numPr>
        <w:spacing w:after="5" w:line="360" w:lineRule="auto"/>
        <w:ind w:hanging="288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410B9E" w:rsidRPr="00F672A1" w:rsidRDefault="00410B9E" w:rsidP="00BF0C18">
      <w:pPr>
        <w:numPr>
          <w:ilvl w:val="0"/>
          <w:numId w:val="7"/>
        </w:numPr>
        <w:spacing w:after="5" w:line="360" w:lineRule="auto"/>
        <w:ind w:hanging="288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uzasadnienie.</w:t>
      </w:r>
    </w:p>
    <w:p w:rsidR="00410B9E" w:rsidRPr="00F672A1" w:rsidRDefault="00410B9E" w:rsidP="00410B9E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lastRenderedPageBreak/>
        <w:t>Decyduje kolejność wpływu wniosku.</w:t>
      </w:r>
    </w:p>
    <w:p w:rsidR="00410B9E" w:rsidRPr="00F672A1" w:rsidRDefault="00410B9E" w:rsidP="001209A3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 xml:space="preserve">O darowiznę składników majątkowych wystąpić mogą jednostki budżetowe wymienione w </w:t>
      </w:r>
      <w:r w:rsidR="0068326B">
        <w:rPr>
          <w:rFonts w:ascii="Verdana" w:eastAsia="Calibri" w:hAnsi="Verdana" w:cs="Calibri"/>
          <w:sz w:val="20"/>
          <w:szCs w:val="20"/>
        </w:rPr>
        <w:t>§</w:t>
      </w:r>
      <w:r w:rsidR="001209A3">
        <w:rPr>
          <w:rFonts w:ascii="Verdana" w:eastAsia="Calibri" w:hAnsi="Verdana" w:cs="Calibri"/>
          <w:sz w:val="20"/>
          <w:szCs w:val="20"/>
        </w:rPr>
        <w:t xml:space="preserve"> </w:t>
      </w:r>
      <w:r w:rsidRPr="00F672A1">
        <w:rPr>
          <w:rFonts w:ascii="Verdana" w:eastAsia="Calibri" w:hAnsi="Verdana" w:cs="Calibri"/>
          <w:sz w:val="20"/>
          <w:szCs w:val="20"/>
        </w:rPr>
        <w:t>39 ust. 1 Rozporządzenia.</w:t>
      </w:r>
    </w:p>
    <w:p w:rsidR="00410B9E" w:rsidRPr="00F672A1" w:rsidRDefault="00410B9E" w:rsidP="00410B9E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410B9E" w:rsidRPr="00F672A1" w:rsidRDefault="001209A3" w:rsidP="001209A3">
      <w:pPr>
        <w:spacing w:after="5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a)</w:t>
      </w:r>
      <w:r w:rsidR="00410B9E" w:rsidRPr="00F672A1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410B9E" w:rsidRPr="00F672A1" w:rsidRDefault="001209A3" w:rsidP="001209A3">
      <w:pPr>
        <w:spacing w:after="5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b)</w:t>
      </w:r>
      <w:r w:rsidR="00410B9E" w:rsidRPr="00F672A1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 ;</w:t>
      </w:r>
    </w:p>
    <w:p w:rsidR="00410B9E" w:rsidRPr="00F672A1" w:rsidRDefault="001209A3" w:rsidP="001209A3">
      <w:pPr>
        <w:spacing w:after="78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c)</w:t>
      </w:r>
      <w:r w:rsidR="00410B9E" w:rsidRPr="00F672A1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410B9E" w:rsidRPr="00F672A1" w:rsidRDefault="001209A3" w:rsidP="001209A3">
      <w:pPr>
        <w:spacing w:after="51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d)</w:t>
      </w:r>
      <w:r w:rsidR="00410B9E" w:rsidRPr="00F672A1">
        <w:rPr>
          <w:rFonts w:ascii="Verdana" w:eastAsia="Calibri" w:hAnsi="Verdana" w:cs="Calibri"/>
          <w:sz w:val="20"/>
          <w:szCs w:val="20"/>
        </w:rPr>
        <w:t>zobowiązanie do pokrycia kosztów związanych z darowizną, w tym kosztów odbioru przedmiotu darowizny;</w:t>
      </w:r>
    </w:p>
    <w:p w:rsidR="00410B9E" w:rsidRPr="00F672A1" w:rsidRDefault="001209A3" w:rsidP="001209A3">
      <w:pPr>
        <w:spacing w:after="5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e)</w:t>
      </w:r>
      <w:r w:rsidR="00410B9E" w:rsidRPr="00F672A1">
        <w:rPr>
          <w:rFonts w:ascii="Verdana" w:eastAsia="Calibri" w:hAnsi="Verdana" w:cs="Calibri"/>
          <w:sz w:val="20"/>
          <w:szCs w:val="20"/>
        </w:rPr>
        <w:t>wskazanie sposobu wykorzystania składnika;</w:t>
      </w:r>
    </w:p>
    <w:p w:rsidR="00410B9E" w:rsidRDefault="001209A3" w:rsidP="001209A3">
      <w:pPr>
        <w:spacing w:after="5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f)</w:t>
      </w:r>
      <w:r w:rsidR="00410B9E" w:rsidRPr="00F672A1">
        <w:rPr>
          <w:rFonts w:ascii="Verdana" w:eastAsia="Calibri" w:hAnsi="Verdana" w:cs="Calibri"/>
          <w:sz w:val="20"/>
          <w:szCs w:val="20"/>
        </w:rPr>
        <w:t>uzasadnienie potrzeb.</w:t>
      </w:r>
    </w:p>
    <w:p w:rsidR="00410B9E" w:rsidRPr="00F672A1" w:rsidRDefault="001209A3" w:rsidP="001209A3">
      <w:pPr>
        <w:spacing w:after="5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Do </w:t>
      </w:r>
      <w:r w:rsidR="0068326B">
        <w:rPr>
          <w:rFonts w:ascii="Verdana" w:eastAsia="Calibri" w:hAnsi="Verdana" w:cs="Calibri"/>
          <w:sz w:val="20"/>
          <w:szCs w:val="20"/>
        </w:rPr>
        <w:t>wniosku załącza się statut wnioskodawcy (zainteresowanego podmiotu).</w:t>
      </w:r>
      <w:r w:rsidR="0068326B">
        <w:rPr>
          <w:rFonts w:ascii="Verdana" w:eastAsia="Calibri" w:hAnsi="Verdana" w:cs="Calibri"/>
          <w:sz w:val="20"/>
          <w:szCs w:val="20"/>
        </w:rPr>
        <w:br/>
      </w:r>
      <w:r w:rsidR="0068326B" w:rsidRPr="00F672A1">
        <w:rPr>
          <w:rFonts w:ascii="Verdana" w:eastAsia="Calibri" w:hAnsi="Verdana" w:cs="Calibri"/>
          <w:sz w:val="20"/>
          <w:szCs w:val="20"/>
        </w:rPr>
        <w:t xml:space="preserve"> </w:t>
      </w:r>
      <w:r w:rsidR="00410B9E" w:rsidRPr="00F672A1">
        <w:rPr>
          <w:rFonts w:ascii="Verdana" w:eastAsia="Calibri" w:hAnsi="Verdana" w:cs="Calibri"/>
          <w:sz w:val="20"/>
          <w:szCs w:val="20"/>
        </w:rPr>
        <w:t>Decyduje kolejność wpływu wniosku.</w:t>
      </w:r>
    </w:p>
    <w:p w:rsidR="003F059A" w:rsidRDefault="00410B9E" w:rsidP="001209A3">
      <w:pPr>
        <w:spacing w:after="52" w:line="360" w:lineRule="auto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 xml:space="preserve">Wnioski/oferty należy składać do GDDKiA </w:t>
      </w:r>
      <w:r w:rsidR="00BD54C3">
        <w:rPr>
          <w:rFonts w:ascii="Verdana" w:eastAsia="Calibri" w:hAnsi="Verdana" w:cs="Calibri"/>
          <w:sz w:val="20"/>
          <w:szCs w:val="20"/>
        </w:rPr>
        <w:t>Rejon w Zabrzu</w:t>
      </w:r>
      <w:r w:rsidR="0068326B">
        <w:rPr>
          <w:rFonts w:ascii="Verdana" w:eastAsia="Calibri" w:hAnsi="Verdana" w:cs="Calibri"/>
          <w:sz w:val="20"/>
          <w:szCs w:val="20"/>
        </w:rPr>
        <w:t xml:space="preserve">, </w:t>
      </w:r>
      <w:r w:rsidR="00BD54C3">
        <w:rPr>
          <w:rFonts w:ascii="Verdana" w:eastAsia="Calibri" w:hAnsi="Verdana" w:cs="Calibri"/>
          <w:sz w:val="20"/>
          <w:szCs w:val="20"/>
        </w:rPr>
        <w:t>41-810 Zabrze</w:t>
      </w:r>
      <w:r w:rsidR="0068326B">
        <w:rPr>
          <w:rFonts w:ascii="Verdana" w:eastAsia="Calibri" w:hAnsi="Verdana" w:cs="Calibri"/>
          <w:sz w:val="20"/>
          <w:szCs w:val="20"/>
        </w:rPr>
        <w:t>,</w:t>
      </w:r>
      <w:r w:rsidRPr="00F672A1">
        <w:rPr>
          <w:rFonts w:ascii="Verdana" w:eastAsia="Calibri" w:hAnsi="Verdana" w:cs="Calibri"/>
          <w:sz w:val="20"/>
          <w:szCs w:val="20"/>
        </w:rPr>
        <w:t xml:space="preserve">                    </w:t>
      </w:r>
      <w:r w:rsidR="00BD54C3">
        <w:rPr>
          <w:rFonts w:ascii="Verdana" w:eastAsia="Calibri" w:hAnsi="Verdana" w:cs="Calibri"/>
          <w:sz w:val="20"/>
          <w:szCs w:val="20"/>
        </w:rPr>
        <w:t>ul. Chudowska 1</w:t>
      </w:r>
      <w:r w:rsidR="003F059A">
        <w:rPr>
          <w:rFonts w:ascii="Verdana" w:eastAsia="Calibri" w:hAnsi="Verdana" w:cs="Calibri"/>
          <w:sz w:val="20"/>
          <w:szCs w:val="20"/>
        </w:rPr>
        <w:t>.</w:t>
      </w:r>
    </w:p>
    <w:p w:rsidR="00410B9E" w:rsidRPr="00F672A1" w:rsidRDefault="001209A3" w:rsidP="001209A3">
      <w:pPr>
        <w:spacing w:after="52" w:line="360" w:lineRule="auto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- </w:t>
      </w:r>
      <w:r w:rsidR="00410B9E" w:rsidRPr="00F672A1">
        <w:rPr>
          <w:rFonts w:ascii="Verdana" w:eastAsia="Calibri" w:hAnsi="Verdana" w:cs="Calibri"/>
          <w:sz w:val="20"/>
          <w:szCs w:val="20"/>
        </w:rPr>
        <w:t>osobiście w godzinach pracy urzędu,</w:t>
      </w:r>
    </w:p>
    <w:p w:rsidR="00410B9E" w:rsidRPr="00DD3768" w:rsidRDefault="00410B9E" w:rsidP="001209A3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- za pośrednictwem poczty tradycyjnej, </w:t>
      </w:r>
    </w:p>
    <w:p w:rsidR="00410B9E" w:rsidRPr="00F031F2" w:rsidRDefault="00410B9E" w:rsidP="00993D25">
      <w:pPr>
        <w:spacing w:line="360" w:lineRule="auto"/>
        <w:ind w:right="3437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- drogą mailową na adres:</w:t>
      </w:r>
      <w:r w:rsidRPr="00F031F2">
        <w:rPr>
          <w:rFonts w:ascii="Verdana" w:eastAsia="Calibri" w:hAnsi="Verdana" w:cs="Calibri"/>
          <w:sz w:val="20"/>
          <w:szCs w:val="20"/>
        </w:rPr>
        <w:t xml:space="preserve"> </w:t>
      </w:r>
      <w:hyperlink r:id="rId10" w:history="1">
        <w:r w:rsidR="00904983" w:rsidRPr="00EE3DE2">
          <w:rPr>
            <w:rStyle w:val="Hipercze"/>
            <w:rFonts w:ascii="Verdana" w:eastAsia="Calibri" w:hAnsi="Verdana" w:cs="Calibri"/>
            <w:sz w:val="20"/>
            <w:szCs w:val="20"/>
          </w:rPr>
          <w:t>_rdk_zabrze@gddkia.gov.pl</w:t>
        </w:r>
      </w:hyperlink>
    </w:p>
    <w:p w:rsidR="00410B9E" w:rsidRPr="00F031F2" w:rsidRDefault="00410B9E" w:rsidP="0023630D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CC3AB5">
        <w:rPr>
          <w:rFonts w:ascii="Verdana" w:eastAsia="Calibri" w:hAnsi="Verdana" w:cs="Calibri"/>
          <w:sz w:val="20"/>
          <w:szCs w:val="20"/>
        </w:rPr>
        <w:t xml:space="preserve">Termin składania wniosków upływa dnia </w:t>
      </w:r>
      <w:r w:rsidR="005706A5">
        <w:rPr>
          <w:rFonts w:ascii="Verdana" w:eastAsia="Calibri" w:hAnsi="Verdana" w:cs="Calibri"/>
          <w:b/>
          <w:sz w:val="20"/>
          <w:szCs w:val="20"/>
        </w:rPr>
        <w:t>24</w:t>
      </w:r>
      <w:r w:rsidR="00BF0C18" w:rsidRPr="00BF0C18">
        <w:rPr>
          <w:rFonts w:ascii="Verdana" w:eastAsia="Calibri" w:hAnsi="Verdana" w:cs="Calibri"/>
          <w:b/>
          <w:sz w:val="20"/>
          <w:szCs w:val="20"/>
        </w:rPr>
        <w:t>.06</w:t>
      </w:r>
      <w:r w:rsidR="007A19D9" w:rsidRPr="00BF0C18">
        <w:rPr>
          <w:rFonts w:ascii="Verdana" w:eastAsia="Calibri" w:hAnsi="Verdana" w:cs="Calibri"/>
          <w:b/>
          <w:sz w:val="20"/>
          <w:szCs w:val="20"/>
        </w:rPr>
        <w:t xml:space="preserve">.2025 </w:t>
      </w:r>
      <w:r w:rsidRPr="00BF0C18">
        <w:rPr>
          <w:rFonts w:ascii="Verdana" w:eastAsia="Calibri" w:hAnsi="Verdana" w:cs="Calibri"/>
          <w:b/>
          <w:sz w:val="20"/>
          <w:szCs w:val="20"/>
        </w:rPr>
        <w:t>r.</w:t>
      </w:r>
    </w:p>
    <w:p w:rsidR="00410B9E" w:rsidRPr="00DD3768" w:rsidRDefault="00410B9E" w:rsidP="0023630D">
      <w:pPr>
        <w:spacing w:line="360" w:lineRule="auto"/>
        <w:ind w:right="2357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Wnioski/oferty będą rozpatrywane w następującej kolejności: </w:t>
      </w:r>
    </w:p>
    <w:p w:rsidR="00410B9E" w:rsidRPr="00DD3768" w:rsidRDefault="00410B9E" w:rsidP="0023630D">
      <w:pPr>
        <w:spacing w:line="360" w:lineRule="auto"/>
        <w:ind w:right="2357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1) nieodpłatne przekazanie na rzecz innej jednostki budżetowej,</w:t>
      </w:r>
    </w:p>
    <w:p w:rsidR="00410B9E" w:rsidRPr="00F031F2" w:rsidRDefault="003F059A" w:rsidP="0023630D">
      <w:pPr>
        <w:spacing w:line="360" w:lineRule="auto"/>
        <w:ind w:right="2357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2) darowizna</w:t>
      </w:r>
    </w:p>
    <w:p w:rsidR="00410B9E" w:rsidRDefault="009D7EC6" w:rsidP="00410B9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             Zatwierdzam:</w:t>
      </w: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D92E65" w:rsidRDefault="00D92E65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1209A3" w:rsidRDefault="001209A3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D92E65" w:rsidRDefault="00D92E65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D92E65" w:rsidRDefault="00D92E65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D92E65" w:rsidRDefault="00D92E65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D92E65" w:rsidRDefault="00D92E65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Pr="00F8767A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613CAB" w:rsidRPr="00613CAB" w:rsidRDefault="00613CAB" w:rsidP="00613CAB">
      <w:pPr>
        <w:rPr>
          <w:rFonts w:ascii="Verdana" w:hAnsi="Verdana"/>
          <w:b/>
          <w:sz w:val="16"/>
          <w:szCs w:val="16"/>
        </w:rPr>
      </w:pPr>
      <w:r w:rsidRPr="00613CAB">
        <w:rPr>
          <w:rFonts w:ascii="Verdana" w:hAnsi="Verdana" w:cs="Calibri"/>
          <w:b/>
          <w:sz w:val="16"/>
          <w:szCs w:val="16"/>
        </w:rPr>
        <w:t xml:space="preserve">                                             Zasady przetwarzania danych osobowych </w:t>
      </w:r>
      <w:r w:rsidRPr="00613CAB">
        <w:rPr>
          <w:rFonts w:ascii="Verdana" w:hAnsi="Verdana" w:cs="Calibri"/>
          <w:b/>
          <w:sz w:val="16"/>
          <w:szCs w:val="16"/>
        </w:rPr>
        <w:br/>
        <w:t xml:space="preserve">przez Generalnego Dyrektora Dróg Krajowych i Autostrad </w:t>
      </w:r>
      <w:r w:rsidRPr="00613CAB">
        <w:rPr>
          <w:rFonts w:ascii="Verdana" w:hAnsi="Verdana" w:cs="Calibri"/>
          <w:b/>
          <w:sz w:val="16"/>
          <w:szCs w:val="16"/>
        </w:rPr>
        <w:br/>
      </w:r>
      <w:r w:rsidRPr="00613CAB">
        <w:rPr>
          <w:rFonts w:ascii="Verdana" w:hAnsi="Verdana"/>
          <w:b/>
          <w:sz w:val="16"/>
          <w:szCs w:val="16"/>
        </w:rPr>
        <w:t xml:space="preserve">w związku z realizacją  procedury gospodarowania składnikami rzeczowymi majątku ruchomego              </w:t>
      </w:r>
    </w:p>
    <w:p w:rsidR="00613CAB" w:rsidRPr="00613CAB" w:rsidRDefault="00613CAB" w:rsidP="00613CAB">
      <w:pPr>
        <w:rPr>
          <w:rFonts w:ascii="Verdana" w:hAnsi="Verdana"/>
          <w:b/>
          <w:sz w:val="16"/>
          <w:szCs w:val="16"/>
        </w:rPr>
      </w:pPr>
      <w:r w:rsidRPr="00613CAB">
        <w:rPr>
          <w:rFonts w:ascii="Verdana" w:hAnsi="Verdana"/>
          <w:b/>
          <w:sz w:val="16"/>
          <w:szCs w:val="16"/>
        </w:rPr>
        <w:t xml:space="preserve">                                            Skarbu Państwa</w:t>
      </w:r>
    </w:p>
    <w:p w:rsidR="00613CAB" w:rsidRPr="00613CAB" w:rsidRDefault="00613CAB" w:rsidP="00613CAB">
      <w:pPr>
        <w:jc w:val="center"/>
        <w:rPr>
          <w:rFonts w:ascii="Verdana" w:hAnsi="Verdana" w:cs="Calibri"/>
          <w:b/>
          <w:sz w:val="16"/>
          <w:szCs w:val="16"/>
        </w:rPr>
      </w:pPr>
    </w:p>
    <w:p w:rsidR="00613CAB" w:rsidRPr="00613CAB" w:rsidRDefault="00613CAB" w:rsidP="00613CAB">
      <w:pPr>
        <w:numPr>
          <w:ilvl w:val="0"/>
          <w:numId w:val="14"/>
        </w:numPr>
        <w:contextualSpacing/>
        <w:rPr>
          <w:rFonts w:ascii="Verdana" w:eastAsia="Calibri" w:hAnsi="Verdana" w:cs="Calibri"/>
          <w:b/>
          <w:sz w:val="16"/>
          <w:szCs w:val="16"/>
          <w:lang w:eastAsia="en-US"/>
        </w:rPr>
      </w:pPr>
      <w:r w:rsidRPr="00613CAB">
        <w:rPr>
          <w:rFonts w:ascii="Verdana" w:eastAsia="Calibri" w:hAnsi="Verdana" w:cs="Calibri"/>
          <w:b/>
          <w:sz w:val="16"/>
          <w:szCs w:val="16"/>
          <w:lang w:eastAsia="en-US"/>
        </w:rPr>
        <w:t xml:space="preserve">Administrator </w:t>
      </w:r>
    </w:p>
    <w:p w:rsidR="00613CAB" w:rsidRPr="00613CAB" w:rsidRDefault="00613CAB" w:rsidP="00613CAB">
      <w:pPr>
        <w:ind w:left="72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 xml:space="preserve">Administratorem Państwa danych osobowych jest Generalny Dyrektor Dróg Krajowych </w:t>
      </w:r>
      <w:r w:rsidRPr="00613CAB">
        <w:rPr>
          <w:rFonts w:ascii="Verdana" w:hAnsi="Verdana"/>
          <w:sz w:val="16"/>
          <w:szCs w:val="16"/>
        </w:rPr>
        <w:br/>
        <w:t>i Autostrad, ul. Wronia 53, 00-874 Warszawa, tel. (022) 375 8888, e-mail: kancelaria@gddkia.gov.pl.</w:t>
      </w:r>
    </w:p>
    <w:p w:rsidR="00613CAB" w:rsidRPr="00613CAB" w:rsidRDefault="00613CAB" w:rsidP="00613CAB">
      <w:pPr>
        <w:numPr>
          <w:ilvl w:val="0"/>
          <w:numId w:val="14"/>
        </w:numPr>
        <w:contextualSpacing/>
        <w:rPr>
          <w:rFonts w:ascii="Verdana" w:eastAsia="Calibri" w:hAnsi="Verdana" w:cs="Calibri"/>
          <w:b/>
          <w:sz w:val="16"/>
          <w:szCs w:val="16"/>
          <w:lang w:eastAsia="en-US"/>
        </w:rPr>
      </w:pPr>
      <w:r w:rsidRPr="00613CAB">
        <w:rPr>
          <w:rFonts w:ascii="Verdana" w:eastAsia="Calibri" w:hAnsi="Verdana" w:cs="Calibri"/>
          <w:b/>
          <w:sz w:val="16"/>
          <w:szCs w:val="16"/>
          <w:lang w:eastAsia="en-US"/>
        </w:rPr>
        <w:t>Inspektor Ochrony Danych</w:t>
      </w:r>
    </w:p>
    <w:p w:rsidR="00613CAB" w:rsidRPr="00613CAB" w:rsidRDefault="00613CAB" w:rsidP="00613CAB">
      <w:pPr>
        <w:ind w:left="72"/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color w:val="000000"/>
          <w:sz w:val="16"/>
          <w:szCs w:val="16"/>
        </w:rPr>
        <w:t xml:space="preserve">W sprawach związanych z przetwarzaniem danych osobowych, można </w:t>
      </w:r>
      <w:r w:rsidRPr="00613CAB">
        <w:rPr>
          <w:rFonts w:ascii="Verdana" w:hAnsi="Verdana"/>
          <w:sz w:val="16"/>
          <w:szCs w:val="16"/>
        </w:rPr>
        <w:t>kontaktować się z Inspektorem Ochrony Danych w GDDKIA, za pośrednictwem adresu e-mail: iod@gddkia.gov.pl</w:t>
      </w:r>
    </w:p>
    <w:p w:rsidR="00613CAB" w:rsidRPr="00613CAB" w:rsidRDefault="00613CAB" w:rsidP="00613CAB">
      <w:pPr>
        <w:numPr>
          <w:ilvl w:val="0"/>
          <w:numId w:val="14"/>
        </w:numPr>
        <w:contextualSpacing/>
        <w:rPr>
          <w:rFonts w:ascii="Verdana" w:eastAsia="Calibri" w:hAnsi="Verdana" w:cs="Calibri"/>
          <w:b/>
          <w:sz w:val="16"/>
          <w:szCs w:val="16"/>
          <w:lang w:eastAsia="en-US"/>
        </w:rPr>
      </w:pPr>
      <w:r w:rsidRPr="00613CAB">
        <w:rPr>
          <w:rFonts w:ascii="Verdana" w:eastAsia="Calibri" w:hAnsi="Verdana" w:cs="Calibri"/>
          <w:b/>
          <w:sz w:val="16"/>
          <w:szCs w:val="16"/>
          <w:lang w:eastAsia="en-US"/>
        </w:rPr>
        <w:t>Cel przetwarzania danych</w:t>
      </w:r>
    </w:p>
    <w:p w:rsidR="00613CAB" w:rsidRPr="00613CAB" w:rsidRDefault="00613CAB" w:rsidP="00613CAB">
      <w:pPr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 xml:space="preserve">Administrator przetwarza Państwa dane osobowe w celu </w:t>
      </w:r>
      <w:r w:rsidRPr="00613CAB">
        <w:rPr>
          <w:rFonts w:ascii="Verdana" w:hAnsi="Verdana"/>
          <w:b/>
          <w:sz w:val="16"/>
          <w:szCs w:val="16"/>
        </w:rPr>
        <w:t xml:space="preserve">wyłonienia </w:t>
      </w:r>
      <w:r w:rsidRPr="00613CAB">
        <w:rPr>
          <w:rFonts w:ascii="Verdana" w:hAnsi="Verdana"/>
          <w:sz w:val="16"/>
          <w:szCs w:val="16"/>
        </w:rPr>
        <w:t xml:space="preserve">Nabywcy </w:t>
      </w:r>
      <w:r w:rsidRPr="00613CAB">
        <w:rPr>
          <w:rFonts w:ascii="Verdana" w:hAnsi="Verdana" w:cs="Helvetica"/>
          <w:sz w:val="16"/>
          <w:szCs w:val="16"/>
        </w:rPr>
        <w:t xml:space="preserve">oferującego najkorzystniejsze warunki oraz </w:t>
      </w:r>
      <w:r w:rsidRPr="00613CAB">
        <w:rPr>
          <w:rFonts w:ascii="Verdana" w:hAnsi="Verdana" w:cs="Helvetica"/>
          <w:b/>
          <w:sz w:val="16"/>
          <w:szCs w:val="16"/>
        </w:rPr>
        <w:t xml:space="preserve">zawarcia z nim umowy kupna-sprzedaży, </w:t>
      </w:r>
      <w:r w:rsidRPr="00613CAB">
        <w:rPr>
          <w:rFonts w:ascii="Verdana" w:hAnsi="Verdana" w:cs="Helvetica"/>
          <w:sz w:val="16"/>
          <w:szCs w:val="16"/>
        </w:rPr>
        <w:t xml:space="preserve">oraz w celu </w:t>
      </w:r>
      <w:r w:rsidRPr="00613CAB">
        <w:rPr>
          <w:rFonts w:ascii="Verdana" w:hAnsi="Verdana" w:cs="Helvetica"/>
          <w:b/>
          <w:sz w:val="16"/>
          <w:szCs w:val="16"/>
        </w:rPr>
        <w:t>archiwizacji</w:t>
      </w:r>
      <w:r w:rsidRPr="00613CAB">
        <w:rPr>
          <w:rFonts w:ascii="Verdana" w:hAnsi="Verdana" w:cs="Helvetica"/>
          <w:sz w:val="16"/>
          <w:szCs w:val="16"/>
        </w:rPr>
        <w:t>.</w:t>
      </w:r>
    </w:p>
    <w:p w:rsidR="00613CAB" w:rsidRPr="00613CAB" w:rsidRDefault="00613CAB" w:rsidP="00613CAB">
      <w:pPr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>Państwa dane osobowe mogą być przetwarzane przez Administratora także w celu ustalenia, dochodzenia lub obrony roszczeń.</w:t>
      </w:r>
    </w:p>
    <w:p w:rsidR="00613CAB" w:rsidRPr="00613CAB" w:rsidRDefault="00613CAB" w:rsidP="00613CAB">
      <w:pPr>
        <w:numPr>
          <w:ilvl w:val="0"/>
          <w:numId w:val="14"/>
        </w:numPr>
        <w:contextualSpacing/>
        <w:rPr>
          <w:rFonts w:ascii="Verdana" w:eastAsia="Calibri" w:hAnsi="Verdana" w:cs="Calibri"/>
          <w:b/>
          <w:sz w:val="16"/>
          <w:szCs w:val="16"/>
          <w:lang w:eastAsia="en-US"/>
        </w:rPr>
      </w:pPr>
      <w:r w:rsidRPr="00613CAB">
        <w:rPr>
          <w:rFonts w:ascii="Verdana" w:eastAsia="Calibri" w:hAnsi="Verdana" w:cs="Calibri"/>
          <w:b/>
          <w:sz w:val="16"/>
          <w:szCs w:val="16"/>
          <w:lang w:eastAsia="en-US"/>
        </w:rPr>
        <w:t xml:space="preserve">Podstawa prawna przetwarzania  </w:t>
      </w:r>
    </w:p>
    <w:p w:rsidR="00613CAB" w:rsidRPr="00613CAB" w:rsidRDefault="00613CAB" w:rsidP="00613CAB">
      <w:pPr>
        <w:numPr>
          <w:ilvl w:val="0"/>
          <w:numId w:val="16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Administrator przetwarza Państwa dane osobowe w celu zawarcia i realizacji umowy z Państwem (dotyczy przetwarzania danych osobowych osób fizycznych prowadzących jednoosobową działalność gospodarczą lub będących wspólnikami spółki cywilnej - art. 6 ust. 1 lit b RODO</w:t>
      </w:r>
    </w:p>
    <w:p w:rsidR="00613CAB" w:rsidRPr="00613CAB" w:rsidRDefault="00613CAB" w:rsidP="00613CAB">
      <w:pPr>
        <w:ind w:left="792"/>
        <w:contextualSpacing/>
        <w:rPr>
          <w:rFonts w:ascii="Verdana" w:eastAsia="Calibri" w:hAnsi="Verdana" w:cs="Calibri"/>
          <w:b/>
          <w:sz w:val="16"/>
          <w:szCs w:val="16"/>
          <w:lang w:eastAsia="en-US"/>
        </w:rPr>
      </w:pPr>
    </w:p>
    <w:p w:rsidR="00613CAB" w:rsidRPr="00613CAB" w:rsidRDefault="00613CAB" w:rsidP="00613CAB">
      <w:pPr>
        <w:numPr>
          <w:ilvl w:val="0"/>
          <w:numId w:val="14"/>
        </w:numPr>
        <w:contextualSpacing/>
        <w:rPr>
          <w:rFonts w:ascii="Verdana" w:eastAsia="Calibri" w:hAnsi="Verdana" w:cs="Calibri"/>
          <w:b/>
          <w:sz w:val="16"/>
          <w:szCs w:val="16"/>
          <w:lang w:eastAsia="en-US"/>
        </w:rPr>
      </w:pPr>
      <w:r w:rsidRPr="00613CAB">
        <w:rPr>
          <w:rFonts w:ascii="Verdana" w:eastAsia="Calibri" w:hAnsi="Verdana" w:cs="Calibri"/>
          <w:b/>
          <w:sz w:val="16"/>
          <w:szCs w:val="16"/>
          <w:lang w:eastAsia="en-US"/>
        </w:rPr>
        <w:t>Rodzaje przetwarzanych danych</w:t>
      </w:r>
    </w:p>
    <w:p w:rsidR="00613CAB" w:rsidRPr="00613CAB" w:rsidRDefault="00613CAB" w:rsidP="00613CAB">
      <w:pPr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>Administrator zbiera i przetwarza następujące dane osobowe:</w:t>
      </w:r>
    </w:p>
    <w:p w:rsidR="00613CAB" w:rsidRPr="00613CAB" w:rsidRDefault="00613CAB" w:rsidP="00613CAB">
      <w:pPr>
        <w:numPr>
          <w:ilvl w:val="0"/>
          <w:numId w:val="18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Imię i nazwisko</w:t>
      </w:r>
    </w:p>
    <w:p w:rsidR="00613CAB" w:rsidRPr="00613CAB" w:rsidRDefault="00613CAB" w:rsidP="00613CAB">
      <w:pPr>
        <w:numPr>
          <w:ilvl w:val="0"/>
          <w:numId w:val="18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Adres e-mail, nr telefonu </w:t>
      </w:r>
    </w:p>
    <w:p w:rsidR="00613CAB" w:rsidRPr="00613CAB" w:rsidRDefault="00613CAB" w:rsidP="00613CAB">
      <w:pPr>
        <w:numPr>
          <w:ilvl w:val="0"/>
          <w:numId w:val="18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Nr PESEL, nr NIP</w:t>
      </w:r>
    </w:p>
    <w:p w:rsidR="00613CAB" w:rsidRPr="00613CAB" w:rsidRDefault="00613CAB" w:rsidP="00613CAB">
      <w:pPr>
        <w:numPr>
          <w:ilvl w:val="0"/>
          <w:numId w:val="18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Adres zamieszkania, Adres do korespondencji, adres wykonywania działalności</w:t>
      </w:r>
    </w:p>
    <w:p w:rsidR="00613CAB" w:rsidRPr="00613CAB" w:rsidRDefault="00613CAB" w:rsidP="00613CAB">
      <w:pPr>
        <w:numPr>
          <w:ilvl w:val="0"/>
          <w:numId w:val="18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Dane zawarte w Krajowym Rejestrze Sądowym (KRS) lub w Centralnej Ewidencji i Informacji o Działalności Gospodarczej (</w:t>
      </w:r>
      <w:proofErr w:type="spellStart"/>
      <w:r w:rsidRPr="00613CAB">
        <w:rPr>
          <w:rFonts w:ascii="Verdana" w:eastAsia="Calibri" w:hAnsi="Verdana"/>
          <w:sz w:val="16"/>
          <w:szCs w:val="16"/>
          <w:lang w:eastAsia="en-US"/>
        </w:rPr>
        <w:t>CEiDG</w:t>
      </w:r>
      <w:proofErr w:type="spellEnd"/>
      <w:r w:rsidRPr="00613CAB">
        <w:rPr>
          <w:rFonts w:ascii="Verdana" w:eastAsia="Calibri" w:hAnsi="Verdana"/>
          <w:sz w:val="16"/>
          <w:szCs w:val="16"/>
          <w:lang w:eastAsia="en-US"/>
        </w:rPr>
        <w:t>),</w:t>
      </w:r>
    </w:p>
    <w:p w:rsidR="00613CAB" w:rsidRPr="00613CAB" w:rsidRDefault="00613CAB" w:rsidP="00613CAB">
      <w:pPr>
        <w:numPr>
          <w:ilvl w:val="0"/>
          <w:numId w:val="18"/>
        </w:num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nr rachunku bankowego</w:t>
      </w:r>
    </w:p>
    <w:p w:rsidR="00613CAB" w:rsidRPr="00613CAB" w:rsidRDefault="00613CAB" w:rsidP="00613CAB">
      <w:pPr>
        <w:numPr>
          <w:ilvl w:val="0"/>
          <w:numId w:val="14"/>
        </w:numPr>
        <w:contextualSpacing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613CAB">
        <w:rPr>
          <w:rFonts w:ascii="Verdana" w:eastAsia="Calibri" w:hAnsi="Verdana"/>
          <w:b/>
          <w:sz w:val="16"/>
          <w:szCs w:val="16"/>
          <w:lang w:eastAsia="en-US"/>
        </w:rPr>
        <w:t>Źródło pochodzenia danych</w:t>
      </w:r>
    </w:p>
    <w:p w:rsidR="00613CAB" w:rsidRPr="00613CAB" w:rsidRDefault="00613CAB" w:rsidP="00613CAB">
      <w:pPr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 xml:space="preserve">Administrator otrzymuje Państwa dane osobowe od Oferentów składających oferty, w tym od Oferenta, z którym zawarto umowę na realizację zamówienia. </w:t>
      </w:r>
    </w:p>
    <w:p w:rsidR="00613CAB" w:rsidRPr="00613CAB" w:rsidRDefault="00613CAB" w:rsidP="00613CAB">
      <w:pPr>
        <w:numPr>
          <w:ilvl w:val="0"/>
          <w:numId w:val="14"/>
        </w:numPr>
        <w:ind w:left="794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613CAB">
        <w:rPr>
          <w:rFonts w:ascii="Verdana" w:eastAsia="Calibri" w:hAnsi="Verdana"/>
          <w:b/>
          <w:sz w:val="16"/>
          <w:szCs w:val="16"/>
          <w:lang w:eastAsia="en-US"/>
        </w:rPr>
        <w:t>Obowiązek podania danych</w:t>
      </w:r>
    </w:p>
    <w:p w:rsidR="00613CAB" w:rsidRPr="00613CAB" w:rsidRDefault="00613CAB" w:rsidP="00613CAB">
      <w:p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Podanie danych osobowych przez osoby reprezentujące Wykonawców jest warunkiem przyjęcia i rozpatrzenia oferty. Skutkiem niepodania tych danych może być wykluczenie  wykonawcy z postępowania i odrzucenie oferty złożonej przez Wykonawcę.  </w:t>
      </w:r>
    </w:p>
    <w:p w:rsidR="00613CAB" w:rsidRPr="00613CAB" w:rsidRDefault="00613CAB" w:rsidP="00613CAB">
      <w:pPr>
        <w:numPr>
          <w:ilvl w:val="0"/>
          <w:numId w:val="14"/>
        </w:numPr>
        <w:contextualSpacing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613CAB">
        <w:rPr>
          <w:rFonts w:ascii="Verdana" w:eastAsia="Calibri" w:hAnsi="Verdana"/>
          <w:b/>
          <w:sz w:val="16"/>
          <w:szCs w:val="16"/>
          <w:lang w:eastAsia="en-US"/>
        </w:rPr>
        <w:t>Okres przechowywania danych</w:t>
      </w:r>
    </w:p>
    <w:p w:rsidR="00613CAB" w:rsidRPr="00613CAB" w:rsidRDefault="00613CAB" w:rsidP="00613CAB">
      <w:pPr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>Administrator będzie przechowywał Państwa dane osobowe:</w:t>
      </w:r>
    </w:p>
    <w:p w:rsidR="00613CAB" w:rsidRPr="00613CAB" w:rsidRDefault="00613CAB" w:rsidP="00613CAB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pozyskane od Oferentów, których oferty nie zostały uznane za najkorzystniejsze – przez okres 5 lat</w:t>
      </w:r>
    </w:p>
    <w:p w:rsidR="00613CAB" w:rsidRPr="00613CAB" w:rsidRDefault="00613CAB" w:rsidP="00613CAB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pozyskane od Oferentów, z którymi zawarto umowę lub podjęto współpracę bez zawierania umowy na realizację zamówienia – przez okres realizacji i rozliczenia umowy lub współpracy, a następnie przez okres 5 lat</w:t>
      </w:r>
    </w:p>
    <w:p w:rsidR="00613CAB" w:rsidRPr="00613CAB" w:rsidRDefault="00613CAB" w:rsidP="00613CAB">
      <w:pPr>
        <w:numPr>
          <w:ilvl w:val="0"/>
          <w:numId w:val="17"/>
        </w:numPr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przetwarzane w wyniku realizacji obowiązków wynikających z przepisów prawa – przez okres określony w tych przepisach. </w:t>
      </w:r>
    </w:p>
    <w:p w:rsidR="00613CAB" w:rsidRPr="00613CAB" w:rsidRDefault="00613CAB" w:rsidP="00613CAB">
      <w:pPr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 xml:space="preserve">Po zakończeniu ww. okresów dane osobowe podlegają weryfikacji i brakowaniu, a następne w zakresie w jakim wymagają tego przepisy o archiwizacji są przekazywane do archiwum. </w:t>
      </w:r>
    </w:p>
    <w:p w:rsidR="00613CAB" w:rsidRPr="00613CAB" w:rsidRDefault="00613CAB" w:rsidP="00613CAB">
      <w:pPr>
        <w:numPr>
          <w:ilvl w:val="0"/>
          <w:numId w:val="14"/>
        </w:numPr>
        <w:contextualSpacing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613CAB">
        <w:rPr>
          <w:rFonts w:ascii="Verdana" w:eastAsia="Calibri" w:hAnsi="Verdana"/>
          <w:b/>
          <w:sz w:val="16"/>
          <w:szCs w:val="16"/>
          <w:lang w:eastAsia="en-US"/>
        </w:rPr>
        <w:t>Dostęp do danych osobowych</w:t>
      </w:r>
    </w:p>
    <w:p w:rsidR="00613CAB" w:rsidRPr="00613CAB" w:rsidRDefault="00613CAB" w:rsidP="00613CAB">
      <w:pPr>
        <w:ind w:left="72"/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 xml:space="preserve">Dostęp do Państwa danych osobowych mają pracownicy i współpracownicy Generalnej Dyrekcji Dróg Krajowych i Autostrad. Ponadto Państwa dane osobowe są powierzane podmiotom świadczącym na rzecz Administratora usługi związane z obsługą i rozwojem systemów IT, i udostępniane instytucjom kontrolującym Zamawiającego na mocy obowiązujących przepisów (np.: NIK, CUPT, CBA) oraz innym podmiotom  składającym oferty lub występującym do Zamawiającego o wgląd do dokumentów na podstawie ustawy o dostępie do informacji publicznej </w:t>
      </w:r>
    </w:p>
    <w:p w:rsidR="00613CAB" w:rsidRPr="00613CAB" w:rsidRDefault="00613CAB" w:rsidP="00613CAB">
      <w:pPr>
        <w:ind w:left="72"/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</w:t>
      </w:r>
      <w:hyperlink r:id="rId11" w:history="1">
        <w:r w:rsidRPr="00613CAB">
          <w:rPr>
            <w:rFonts w:ascii="Verdana" w:hAnsi="Verdana"/>
            <w:color w:val="0000FF"/>
            <w:sz w:val="16"/>
            <w:szCs w:val="16"/>
            <w:u w:val="single"/>
          </w:rPr>
          <w:t>iod@gddkia.gov.pl</w:t>
        </w:r>
      </w:hyperlink>
    </w:p>
    <w:p w:rsidR="00613CAB" w:rsidRPr="00613CAB" w:rsidRDefault="00613CAB" w:rsidP="00613CAB">
      <w:pPr>
        <w:numPr>
          <w:ilvl w:val="0"/>
          <w:numId w:val="14"/>
        </w:numPr>
        <w:contextualSpacing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613CAB">
        <w:rPr>
          <w:rFonts w:ascii="Verdana" w:eastAsia="Calibri" w:hAnsi="Verdana"/>
          <w:color w:val="00B050"/>
          <w:sz w:val="16"/>
          <w:szCs w:val="16"/>
          <w:lang w:eastAsia="en-US"/>
        </w:rPr>
        <w:t xml:space="preserve"> </w:t>
      </w:r>
      <w:r w:rsidRPr="00613CAB">
        <w:rPr>
          <w:rFonts w:ascii="Verdana" w:eastAsia="Calibri" w:hAnsi="Verdana"/>
          <w:b/>
          <w:sz w:val="16"/>
          <w:szCs w:val="16"/>
          <w:lang w:eastAsia="en-US"/>
        </w:rPr>
        <w:t>Prawa osób, których dane dotyczą</w:t>
      </w:r>
    </w:p>
    <w:p w:rsidR="00613CAB" w:rsidRPr="00613CAB" w:rsidRDefault="00613CAB" w:rsidP="00613CAB">
      <w:pPr>
        <w:ind w:left="72"/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 xml:space="preserve">Przysługują Państwu następujące prawa: </w:t>
      </w:r>
    </w:p>
    <w:p w:rsidR="00613CAB" w:rsidRPr="00613CAB" w:rsidRDefault="00613CAB" w:rsidP="00613CAB">
      <w:pPr>
        <w:numPr>
          <w:ilvl w:val="0"/>
          <w:numId w:val="15"/>
        </w:num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prawo </w:t>
      </w:r>
      <w:r w:rsidRPr="00613CAB">
        <w:rPr>
          <w:rFonts w:ascii="Verdana" w:eastAsia="Calibri" w:hAnsi="Verdana"/>
          <w:b/>
          <w:sz w:val="16"/>
          <w:szCs w:val="16"/>
          <w:lang w:eastAsia="en-US"/>
        </w:rPr>
        <w:t>dostępu do danych osobowych i ich sprostowania</w:t>
      </w:r>
    </w:p>
    <w:p w:rsidR="00613CAB" w:rsidRPr="00613CAB" w:rsidRDefault="00613CAB" w:rsidP="00613CAB">
      <w:pPr>
        <w:ind w:left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Realizując to prawo, możecie Państwo zwrócić się do Administratora z pytaniem m.in. o to czy przetwarza on Państwa dane osobowe, jakie dane osobowe przetwarza i skąd je pozyskał, a także jaki jest cel przetwarzania, jego podstawa prawna oraz jak długo dane te będą przetwarzane. </w:t>
      </w:r>
    </w:p>
    <w:p w:rsidR="00613CAB" w:rsidRPr="00613CAB" w:rsidRDefault="00613CAB" w:rsidP="00613CAB">
      <w:pPr>
        <w:ind w:left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W przypadku, gdy przetwarzane dane okażą się nieaktualne, możecie Państwo zwrócić się do Administratora z wnioskiem o ich aktualizację.</w:t>
      </w:r>
    </w:p>
    <w:p w:rsidR="00613CAB" w:rsidRPr="00613CAB" w:rsidRDefault="00613CAB" w:rsidP="00613CAB">
      <w:pPr>
        <w:numPr>
          <w:ilvl w:val="0"/>
          <w:numId w:val="15"/>
        </w:num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prawo żądania </w:t>
      </w:r>
      <w:r w:rsidRPr="00613CAB">
        <w:rPr>
          <w:rFonts w:ascii="Verdana" w:eastAsia="Calibri" w:hAnsi="Verdana"/>
          <w:b/>
          <w:sz w:val="16"/>
          <w:szCs w:val="16"/>
          <w:lang w:eastAsia="en-US"/>
        </w:rPr>
        <w:t>ograniczenia przetwarzania</w:t>
      </w: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 - jeżeli spełnione są przesłanki określone w art. 18 RODO Ograniczenie przetwarzania danych osobowych powoduje, że Administrator może jedynie przechowywać dane osobowe. Nie może on przekazywać tych danych innym podmiotom, modyfikować ich ani usuwać. </w:t>
      </w:r>
    </w:p>
    <w:p w:rsidR="00613CAB" w:rsidRPr="00613CAB" w:rsidRDefault="00613CAB" w:rsidP="00613CAB">
      <w:pPr>
        <w:ind w:left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lastRenderedPageBreak/>
        <w:t xml:space="preserve">Ograniczanie przetwarzania danych osobowych ma charakter czasowy i trwa do momentu dokonania przez Administratora oceny, czy dane osobowe są prawidłowe, przetwarzane zgodnie z prawem oraz niezbędne do realizacji celu przetwarzania. </w:t>
      </w:r>
    </w:p>
    <w:p w:rsidR="00613CAB" w:rsidRPr="00613CAB" w:rsidRDefault="00613CAB" w:rsidP="00613CAB">
      <w:pPr>
        <w:ind w:left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Ograniczenie przetwarzania danych osobowych następuje także w przypadku wniesienia sprzeciwu wobec przetwarzania danych – do czasu rozpatrzenia przez Administratora tego sprzeciwu. </w:t>
      </w:r>
    </w:p>
    <w:p w:rsidR="00613CAB" w:rsidRPr="00613CAB" w:rsidRDefault="00613CAB" w:rsidP="00613CAB">
      <w:pPr>
        <w:numPr>
          <w:ilvl w:val="0"/>
          <w:numId w:val="15"/>
        </w:num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prawo żądania </w:t>
      </w:r>
      <w:r w:rsidRPr="00613CAB">
        <w:rPr>
          <w:rFonts w:ascii="Verdana" w:eastAsia="Calibri" w:hAnsi="Verdana"/>
          <w:b/>
          <w:sz w:val="16"/>
          <w:szCs w:val="16"/>
          <w:lang w:eastAsia="en-US"/>
        </w:rPr>
        <w:t>usunięcia danych osobowych</w:t>
      </w: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 - jeżeli spełnione są przesłanki określone w art.  17 RODO</w:t>
      </w:r>
    </w:p>
    <w:p w:rsidR="00613CAB" w:rsidRPr="00613CAB" w:rsidRDefault="00613CAB" w:rsidP="00613CAB">
      <w:pPr>
        <w:ind w:left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>Żądanie usunięcia danych osobowych realizowane jest m.in. gdy dalsze przetwarzanie danych nie jest już niezbędne do realizacji celu w jakim zostały zebrane lub dane osobowe były przetwarzane niezgodnie z prawem. Szczegółowe warunki korzystania z tego prawa określa art. 17 RODO.</w:t>
      </w:r>
    </w:p>
    <w:p w:rsidR="00613CAB" w:rsidRPr="00613CAB" w:rsidRDefault="00613CAB" w:rsidP="00613CAB">
      <w:pPr>
        <w:numPr>
          <w:ilvl w:val="0"/>
          <w:numId w:val="15"/>
        </w:num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prawo </w:t>
      </w:r>
      <w:r w:rsidRPr="00613CAB">
        <w:rPr>
          <w:rFonts w:ascii="Verdana" w:eastAsia="Calibri" w:hAnsi="Verdana"/>
          <w:b/>
          <w:sz w:val="16"/>
          <w:szCs w:val="16"/>
          <w:lang w:eastAsia="en-US"/>
        </w:rPr>
        <w:t>otrzymania danych osobowych w ustrukturyzowanym powszechnie używanym formacie</w:t>
      </w: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, przenoszenia tych danych do innych administratorów lub żądania, o ile jest to technicznie możliwe, przesłania ich przez administratora innemu administratorowi - w przypadku, gdy podstawą przetwarzania danych jest realizacja umowy z osobą, której dane dotyczą (art. 6 ust. 1 lit b RODO) </w:t>
      </w:r>
    </w:p>
    <w:p w:rsidR="00613CAB" w:rsidRPr="00613CAB" w:rsidRDefault="00613CAB" w:rsidP="00613CAB">
      <w:pPr>
        <w:numPr>
          <w:ilvl w:val="0"/>
          <w:numId w:val="15"/>
        </w:num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prawo </w:t>
      </w:r>
      <w:r w:rsidRPr="00613CAB">
        <w:rPr>
          <w:rFonts w:ascii="Verdana" w:eastAsia="Calibri" w:hAnsi="Verdana"/>
          <w:b/>
          <w:sz w:val="16"/>
          <w:szCs w:val="16"/>
          <w:lang w:eastAsia="en-US"/>
        </w:rPr>
        <w:t>wniesienia sprzeciwu wobec przetwarzania danych osobowych</w:t>
      </w: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 - w przypadku, gdy podstawą przetwarzania danych jest realizacja prawnie uzasadnionych interesów administratora (art. 6 ust. 1 lit f RODO). </w:t>
      </w:r>
    </w:p>
    <w:p w:rsidR="00613CAB" w:rsidRPr="00613CAB" w:rsidRDefault="00613CAB" w:rsidP="00613CAB">
      <w:pPr>
        <w:ind w:left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roszczeń. </w:t>
      </w:r>
    </w:p>
    <w:p w:rsidR="00613CAB" w:rsidRPr="00613CAB" w:rsidRDefault="00613CAB" w:rsidP="00613CAB">
      <w:pPr>
        <w:numPr>
          <w:ilvl w:val="0"/>
          <w:numId w:val="15"/>
        </w:numPr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613CAB">
        <w:rPr>
          <w:rFonts w:ascii="Verdana" w:eastAsia="Calibri" w:hAnsi="Verdana"/>
          <w:sz w:val="16"/>
          <w:szCs w:val="16"/>
          <w:lang w:eastAsia="en-US"/>
        </w:rPr>
        <w:t xml:space="preserve">prawo </w:t>
      </w:r>
      <w:r w:rsidRPr="00613CAB">
        <w:rPr>
          <w:rFonts w:ascii="Verdana" w:eastAsia="Calibri" w:hAnsi="Verdana"/>
          <w:b/>
          <w:sz w:val="16"/>
          <w:szCs w:val="16"/>
          <w:lang w:eastAsia="en-US"/>
        </w:rPr>
        <w:t>wniesienia skargi do Prezesa Urzędu Ochrony Danych Osobowych</w:t>
      </w:r>
      <w:r w:rsidRPr="00613CAB">
        <w:rPr>
          <w:rFonts w:ascii="Verdana" w:eastAsia="Calibri" w:hAnsi="Verdana"/>
          <w:sz w:val="16"/>
          <w:szCs w:val="16"/>
          <w:lang w:eastAsia="en-US"/>
        </w:rPr>
        <w:t>,</w:t>
      </w:r>
    </w:p>
    <w:p w:rsidR="00613CAB" w:rsidRPr="00613CAB" w:rsidRDefault="00613CAB" w:rsidP="00613CAB">
      <w:pPr>
        <w:numPr>
          <w:ilvl w:val="0"/>
          <w:numId w:val="14"/>
        </w:numPr>
        <w:contextualSpacing/>
        <w:jc w:val="both"/>
        <w:rPr>
          <w:rFonts w:ascii="Verdana" w:eastAsia="Calibri" w:hAnsi="Verdana"/>
          <w:b/>
          <w:sz w:val="16"/>
          <w:szCs w:val="16"/>
          <w:lang w:eastAsia="en-US"/>
        </w:rPr>
      </w:pPr>
      <w:r w:rsidRPr="00613CAB">
        <w:rPr>
          <w:rFonts w:ascii="Verdana" w:eastAsia="Calibri" w:hAnsi="Verdana"/>
          <w:b/>
          <w:sz w:val="16"/>
          <w:szCs w:val="16"/>
          <w:lang w:eastAsia="en-US"/>
        </w:rPr>
        <w:t xml:space="preserve">Zautomatyzowane podejmowanie decyzji </w:t>
      </w:r>
    </w:p>
    <w:p w:rsidR="00613CAB" w:rsidRPr="00613CAB" w:rsidRDefault="00613CAB" w:rsidP="00613CAB">
      <w:pPr>
        <w:jc w:val="both"/>
        <w:rPr>
          <w:rFonts w:ascii="Verdana" w:hAnsi="Verdana"/>
          <w:sz w:val="16"/>
          <w:szCs w:val="16"/>
        </w:rPr>
      </w:pPr>
      <w:r w:rsidRPr="00613CAB">
        <w:rPr>
          <w:rFonts w:ascii="Verdana" w:hAnsi="Verdana"/>
          <w:sz w:val="16"/>
          <w:szCs w:val="16"/>
        </w:rPr>
        <w:t>Państwa dane osobowe nie będą podlegały zautomatyzowanemu podejmowaniu decyzji, w tym profilowaniu.</w:t>
      </w:r>
    </w:p>
    <w:p w:rsidR="00613CAB" w:rsidRPr="00613CAB" w:rsidRDefault="00613CAB" w:rsidP="00613CAB">
      <w:pPr>
        <w:rPr>
          <w:sz w:val="16"/>
          <w:szCs w:val="16"/>
        </w:rPr>
      </w:pPr>
    </w:p>
    <w:p w:rsidR="00613CAB" w:rsidRPr="00613CAB" w:rsidRDefault="00613CAB" w:rsidP="00613CAB">
      <w:pPr>
        <w:rPr>
          <w:sz w:val="16"/>
          <w:szCs w:val="16"/>
        </w:rPr>
      </w:pPr>
    </w:p>
    <w:p w:rsidR="00613CAB" w:rsidRPr="00613CAB" w:rsidRDefault="00613CAB" w:rsidP="00613CAB">
      <w:pPr>
        <w:spacing w:after="200" w:line="276" w:lineRule="auto"/>
        <w:ind w:left="720"/>
        <w:contextualSpacing/>
        <w:rPr>
          <w:rFonts w:ascii="Verdana" w:eastAsia="Calibri" w:hAnsi="Verdana" w:cs="Calibri"/>
          <w:sz w:val="16"/>
          <w:szCs w:val="16"/>
          <w:lang w:eastAsia="en-US"/>
        </w:rPr>
      </w:pPr>
      <w:r w:rsidRPr="00613CAB">
        <w:rPr>
          <w:rFonts w:ascii="Verdana" w:eastAsia="Calibri" w:hAnsi="Verdana" w:cs="Calibri"/>
          <w:sz w:val="16"/>
          <w:szCs w:val="16"/>
          <w:lang w:eastAsia="en-US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410B9E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Państwa dane osobowe nie będą podlegały zautomatyzowanemu podejmowaniu decyzji, w tym profilowaniu.</w:t>
      </w: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613CAB" w:rsidRPr="00E029EC" w:rsidRDefault="00613CAB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</w:p>
    <w:p w:rsidR="005C3028" w:rsidRPr="00BD0F69" w:rsidRDefault="00AA6E54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C3028" w:rsidRPr="00BD0F69" w:rsidRDefault="00AA6E54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C488E" w:rsidRDefault="00AA6E54" w:rsidP="00DC488E">
      <w:pPr>
        <w:pStyle w:val="Stopka"/>
        <w:tabs>
          <w:tab w:val="clear" w:pos="4536"/>
          <w:tab w:val="left" w:pos="3544"/>
          <w:tab w:val="left" w:pos="5670"/>
        </w:tabs>
        <w:rPr>
          <w:rFonts w:ascii="Verdana" w:hAnsi="Verdana"/>
          <w:color w:val="808080"/>
          <w:sz w:val="14"/>
        </w:rPr>
      </w:pPr>
    </w:p>
    <w:p w:rsidR="00DC488E" w:rsidRDefault="00AA6E54" w:rsidP="00DC488E">
      <w:pPr>
        <w:pStyle w:val="Stopka"/>
        <w:tabs>
          <w:tab w:val="clear" w:pos="4536"/>
          <w:tab w:val="left" w:pos="3544"/>
          <w:tab w:val="left" w:pos="5670"/>
        </w:tabs>
        <w:rPr>
          <w:rFonts w:ascii="Verdana" w:hAnsi="Verdana"/>
          <w:color w:val="808080"/>
          <w:sz w:val="14"/>
        </w:rPr>
      </w:pPr>
    </w:p>
    <w:p w:rsidR="00DC488E" w:rsidRDefault="00AA6E54" w:rsidP="00DC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C488E" w:rsidRDefault="00AA6E54" w:rsidP="00DC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C488E" w:rsidRDefault="00AA6E54" w:rsidP="00DC488E">
      <w:pPr>
        <w:rPr>
          <w:rFonts w:ascii="Verdana" w:hAnsi="Verdana"/>
          <w:sz w:val="18"/>
          <w:szCs w:val="18"/>
        </w:rPr>
      </w:pPr>
    </w:p>
    <w:p w:rsidR="00DC488E" w:rsidRDefault="00AA6E54" w:rsidP="00DC488E">
      <w:pPr>
        <w:rPr>
          <w:rFonts w:ascii="Verdana" w:hAnsi="Verdana"/>
          <w:sz w:val="18"/>
          <w:szCs w:val="18"/>
        </w:rPr>
      </w:pPr>
    </w:p>
    <w:sectPr w:rsidR="00DC488E" w:rsidSect="00A44F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E54" w:rsidRDefault="00AA6E54">
      <w:r>
        <w:separator/>
      </w:r>
    </w:p>
  </w:endnote>
  <w:endnote w:type="continuationSeparator" w:id="0">
    <w:p w:rsidR="00AA6E54" w:rsidRDefault="00AA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3" w:rsidRDefault="003F1C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3" w:rsidRDefault="003F1C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BD0F69" w:rsidRDefault="00490DCA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:rsidR="00F710E0" w:rsidRPr="00BD0F69" w:rsidRDefault="00490DCA" w:rsidP="00F710E0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FF690A"/>
        <w:sz w:val="14"/>
      </w:rPr>
      <w:t>Generalna Dyrekcja</w:t>
    </w:r>
    <w:r w:rsidRPr="00BD0F69">
      <w:rPr>
        <w:rFonts w:ascii="Verdana" w:hAnsi="Verdana"/>
        <w:b/>
        <w:color w:val="808080"/>
        <w:sz w:val="14"/>
      </w:rPr>
      <w:tab/>
    </w:r>
    <w:r w:rsidR="00E44BBA">
      <w:rPr>
        <w:rFonts w:ascii="Verdana" w:hAnsi="Verdana"/>
        <w:color w:val="808080"/>
        <w:sz w:val="14"/>
      </w:rPr>
      <w:t>ul. Chudowska 1</w:t>
    </w:r>
    <w:r w:rsidRPr="00BD0F69">
      <w:rPr>
        <w:rFonts w:ascii="Verdana" w:hAnsi="Verdana"/>
        <w:color w:val="808080"/>
        <w:sz w:val="14"/>
        <w:lang w:val="de-DE"/>
      </w:rPr>
      <w:tab/>
    </w:r>
    <w:r w:rsidRPr="00BD0F69">
      <w:rPr>
        <w:rFonts w:ascii="Verdana" w:hAnsi="Verdana"/>
        <w:color w:val="808080"/>
        <w:sz w:val="14"/>
        <w:lang w:val="de-DE"/>
      </w:rPr>
      <w:tab/>
    </w:r>
    <w:r w:rsidRPr="00BD0F69">
      <w:rPr>
        <w:rFonts w:ascii="Verdana" w:hAnsi="Verdana"/>
        <w:color w:val="808080"/>
        <w:sz w:val="14"/>
      </w:rPr>
      <w:t>www.gddkia.gov.pl</w:t>
    </w:r>
    <w:r w:rsidRPr="00BD0F69">
      <w:rPr>
        <w:rFonts w:ascii="Verdana" w:hAnsi="Verdana"/>
        <w:color w:val="808080"/>
        <w:sz w:val="14"/>
        <w:lang w:val="de-DE"/>
      </w:rPr>
      <w:t xml:space="preserve"> </w:t>
    </w:r>
  </w:p>
  <w:p w:rsidR="00F710E0" w:rsidRPr="00BD0F69" w:rsidRDefault="00490DCA" w:rsidP="00F710E0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ED7D31" w:themeColor="accent2"/>
        <w:sz w:val="14"/>
      </w:rPr>
      <w:t>Dróg</w:t>
    </w:r>
    <w:r w:rsidRPr="00BD0F69">
      <w:rPr>
        <w:rFonts w:ascii="Verdana" w:hAnsi="Verdana"/>
        <w:b/>
        <w:color w:val="FF690A"/>
        <w:sz w:val="14"/>
      </w:rPr>
      <w:t xml:space="preserve"> Krajowych i Autostrad</w:t>
    </w:r>
    <w:r w:rsidRPr="00BD0F69">
      <w:rPr>
        <w:rFonts w:ascii="Verdana" w:hAnsi="Verdana"/>
        <w:b/>
        <w:color w:val="808080"/>
        <w:sz w:val="14"/>
      </w:rPr>
      <w:tab/>
    </w:r>
    <w:r w:rsidR="00E44BBA">
      <w:rPr>
        <w:rFonts w:ascii="Verdana" w:hAnsi="Verdana"/>
        <w:bCs/>
        <w:color w:val="808080"/>
        <w:sz w:val="14"/>
      </w:rPr>
      <w:t>41-810 Zabrze</w:t>
    </w:r>
    <w:r w:rsidRPr="00BD0F69">
      <w:rPr>
        <w:rFonts w:ascii="Verdana" w:hAnsi="Verdana"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ab/>
    </w:r>
    <w:r>
      <w:rPr>
        <w:rFonts w:ascii="Verdana" w:hAnsi="Verdana"/>
        <w:color w:val="808080"/>
        <w:sz w:val="14"/>
      </w:rPr>
      <w:t>e-</w:t>
    </w:r>
    <w:r w:rsidRPr="00BD0F69">
      <w:rPr>
        <w:rFonts w:ascii="Verdana" w:hAnsi="Verdana"/>
        <w:color w:val="808080"/>
        <w:sz w:val="14"/>
        <w:lang w:val="de-DE"/>
      </w:rPr>
      <w:t>mail:</w:t>
    </w:r>
    <w:r w:rsidRPr="003F1C03">
      <w:rPr>
        <w:rFonts w:ascii="Verdana" w:hAnsi="Verdana"/>
        <w:sz w:val="14"/>
        <w:lang w:val="de-DE"/>
      </w:rPr>
      <w:t xml:space="preserve"> </w:t>
    </w:r>
    <w:hyperlink r:id="rId2" w:history="1">
      <w:r w:rsidR="00E44BBA" w:rsidRPr="003F1C03">
        <w:rPr>
          <w:rStyle w:val="Hipercze"/>
          <w:rFonts w:ascii="Verdana" w:hAnsi="Verdana"/>
          <w:color w:val="auto"/>
          <w:sz w:val="14"/>
          <w:szCs w:val="14"/>
          <w:bdr w:val="none" w:sz="0" w:space="0" w:color="auto" w:frame="1"/>
        </w:rPr>
        <w:t>rdk_zabrze@gddkia.gov.pl</w:t>
      </w:r>
    </w:hyperlink>
  </w:p>
  <w:p w:rsidR="00F710E0" w:rsidRPr="00BD0F69" w:rsidRDefault="00490DCA" w:rsidP="00F710E0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r>
      <w:rPr>
        <w:rFonts w:ascii="Verdana" w:hAnsi="Verdana"/>
        <w:b/>
        <w:color w:val="ED7D31" w:themeColor="accent2"/>
        <w:sz w:val="14"/>
        <w:lang w:val="de-DE"/>
      </w:rPr>
      <w:t>Oddział</w:t>
    </w:r>
    <w:r w:rsidRPr="00BD0F69">
      <w:rPr>
        <w:rFonts w:ascii="Verdana" w:hAnsi="Verdana"/>
        <w:b/>
        <w:color w:val="ED7D31" w:themeColor="accent2"/>
        <w:sz w:val="14"/>
        <w:lang w:val="de-DE"/>
      </w:rPr>
      <w:t xml:space="preserve"> w </w:t>
    </w:r>
    <w:r w:rsidRPr="00DC488E">
      <w:rPr>
        <w:rFonts w:ascii="Verdana" w:hAnsi="Verdana"/>
        <w:b/>
        <w:color w:val="FF690A"/>
        <w:sz w:val="14"/>
      </w:rPr>
      <w:t>Katowicach</w:t>
    </w:r>
    <w:r w:rsidRPr="00BD0F69">
      <w:rPr>
        <w:rFonts w:ascii="Verdana" w:hAnsi="Verdana"/>
        <w:color w:val="808080"/>
        <w:sz w:val="14"/>
      </w:rPr>
      <w:tab/>
    </w:r>
    <w:r w:rsidR="00E44BBA">
      <w:rPr>
        <w:rFonts w:ascii="Verdana" w:hAnsi="Verdana"/>
        <w:color w:val="808080" w:themeColor="background1" w:themeShade="80"/>
        <w:sz w:val="14"/>
      </w:rPr>
      <w:t>tel. +48 32 234 06 91 do 2</w:t>
    </w:r>
  </w:p>
  <w:p w:rsidR="00F710E0" w:rsidRPr="00BD0F69" w:rsidRDefault="00E44BBA" w:rsidP="00F710E0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>
      <w:rPr>
        <w:rFonts w:ascii="Verdana" w:hAnsi="Verdana"/>
        <w:b/>
        <w:color w:val="FF690A"/>
        <w:sz w:val="14"/>
      </w:rPr>
      <w:t>Rejon w Zabrzu</w:t>
    </w:r>
    <w:r>
      <w:rPr>
        <w:rFonts w:ascii="Verdana" w:hAnsi="Verdana"/>
        <w:b/>
        <w:color w:val="FF690A"/>
        <w:sz w:val="14"/>
      </w:rPr>
      <w:br/>
    </w:r>
    <w:r w:rsidR="00490DCA" w:rsidRPr="00BD0F69">
      <w:rPr>
        <w:rFonts w:ascii="Verdana" w:hAnsi="Verdana"/>
        <w:color w:val="808080"/>
        <w:sz w:val="14"/>
      </w:rPr>
      <w:tab/>
    </w:r>
  </w:p>
  <w:p w:rsidR="00DE4911" w:rsidRPr="002F4CC8" w:rsidRDefault="00AA6E54" w:rsidP="00DE4911">
    <w:pPr>
      <w:pStyle w:val="Stopka"/>
      <w:tabs>
        <w:tab w:val="clear" w:pos="4536"/>
        <w:tab w:val="left" w:pos="2835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E54" w:rsidRDefault="00AA6E54">
      <w:r>
        <w:separator/>
      </w:r>
    </w:p>
  </w:footnote>
  <w:footnote w:type="continuationSeparator" w:id="0">
    <w:p w:rsidR="00AA6E54" w:rsidRDefault="00AA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3" w:rsidRDefault="003F1C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C03" w:rsidRDefault="003F1C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8A" w:rsidRPr="00DF2F74" w:rsidRDefault="00490DCA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w:drawing>
        <wp:inline distT="0" distB="0" distL="0" distR="0">
          <wp:extent cx="866775" cy="542925"/>
          <wp:effectExtent l="0" t="0" r="0" b="0"/>
          <wp:docPr id="10" name="Obraz 10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DF2F74" w:rsidRDefault="00AA6E54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:rsidR="00DC488E" w:rsidRPr="00DC488E" w:rsidRDefault="00490DCA" w:rsidP="00DC488E">
    <w:pPr>
      <w:pStyle w:val="Nagwek"/>
      <w:tabs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C488E">
      <w:rPr>
        <w:rFonts w:ascii="Verdana" w:hAnsi="Verdana"/>
        <w:b/>
        <w:sz w:val="20"/>
        <w:szCs w:val="20"/>
      </w:rPr>
      <w:t>Generalna Dyrekcja</w:t>
    </w:r>
  </w:p>
  <w:p w:rsidR="00DC488E" w:rsidRPr="00DC488E" w:rsidRDefault="00490DCA" w:rsidP="00DC488E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 w:rsidRPr="00DC488E">
      <w:rPr>
        <w:rFonts w:ascii="Verdana" w:hAnsi="Verdana"/>
        <w:b/>
        <w:sz w:val="20"/>
        <w:szCs w:val="20"/>
      </w:rPr>
      <w:t xml:space="preserve">Dróg Krajowych i </w:t>
    </w:r>
    <w:r>
      <w:rPr>
        <w:rFonts w:ascii="Verdana" w:hAnsi="Verdana"/>
        <w:b/>
        <w:sz w:val="20"/>
        <w:szCs w:val="20"/>
      </w:rPr>
      <w:t>A</w:t>
    </w:r>
    <w:r w:rsidRPr="00DC488E">
      <w:rPr>
        <w:rFonts w:ascii="Verdana" w:hAnsi="Verdana"/>
        <w:b/>
        <w:sz w:val="20"/>
        <w:szCs w:val="20"/>
      </w:rPr>
      <w:t>utostrad</w:t>
    </w:r>
  </w:p>
  <w:p w:rsidR="00E01ED0" w:rsidRDefault="00490DCA" w:rsidP="00DC488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C488E">
      <w:rPr>
        <w:rFonts w:ascii="Verdana" w:hAnsi="Verdana"/>
        <w:b/>
        <w:sz w:val="20"/>
        <w:szCs w:val="20"/>
      </w:rPr>
      <w:t>Oddział w Katowicach</w:t>
    </w:r>
  </w:p>
  <w:p w:rsidR="008327F1" w:rsidRPr="00DB577A" w:rsidRDefault="00E44BBA" w:rsidP="00DC488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Rejon w Zabrzu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B816A50E">
      <w:start w:val="1"/>
      <w:numFmt w:val="decimal"/>
      <w:lvlText w:val="%1."/>
      <w:lvlJc w:val="left"/>
      <w:pPr>
        <w:ind w:left="720" w:hanging="360"/>
      </w:pPr>
    </w:lvl>
    <w:lvl w:ilvl="1" w:tplc="72F6D744" w:tentative="1">
      <w:start w:val="1"/>
      <w:numFmt w:val="lowerLetter"/>
      <w:lvlText w:val="%2."/>
      <w:lvlJc w:val="left"/>
      <w:pPr>
        <w:ind w:left="1440" w:hanging="360"/>
      </w:pPr>
    </w:lvl>
    <w:lvl w:ilvl="2" w:tplc="D62032DC" w:tentative="1">
      <w:start w:val="1"/>
      <w:numFmt w:val="lowerRoman"/>
      <w:lvlText w:val="%3."/>
      <w:lvlJc w:val="right"/>
      <w:pPr>
        <w:ind w:left="2160" w:hanging="180"/>
      </w:pPr>
    </w:lvl>
    <w:lvl w:ilvl="3" w:tplc="99AA9C94" w:tentative="1">
      <w:start w:val="1"/>
      <w:numFmt w:val="decimal"/>
      <w:lvlText w:val="%4."/>
      <w:lvlJc w:val="left"/>
      <w:pPr>
        <w:ind w:left="2880" w:hanging="360"/>
      </w:pPr>
    </w:lvl>
    <w:lvl w:ilvl="4" w:tplc="75A82EC0" w:tentative="1">
      <w:start w:val="1"/>
      <w:numFmt w:val="lowerLetter"/>
      <w:lvlText w:val="%5."/>
      <w:lvlJc w:val="left"/>
      <w:pPr>
        <w:ind w:left="3600" w:hanging="360"/>
      </w:pPr>
    </w:lvl>
    <w:lvl w:ilvl="5" w:tplc="C0866508" w:tentative="1">
      <w:start w:val="1"/>
      <w:numFmt w:val="lowerRoman"/>
      <w:lvlText w:val="%6."/>
      <w:lvlJc w:val="right"/>
      <w:pPr>
        <w:ind w:left="4320" w:hanging="180"/>
      </w:pPr>
    </w:lvl>
    <w:lvl w:ilvl="6" w:tplc="734209E8" w:tentative="1">
      <w:start w:val="1"/>
      <w:numFmt w:val="decimal"/>
      <w:lvlText w:val="%7."/>
      <w:lvlJc w:val="left"/>
      <w:pPr>
        <w:ind w:left="5040" w:hanging="360"/>
      </w:pPr>
    </w:lvl>
    <w:lvl w:ilvl="7" w:tplc="731437B2" w:tentative="1">
      <w:start w:val="1"/>
      <w:numFmt w:val="lowerLetter"/>
      <w:lvlText w:val="%8."/>
      <w:lvlJc w:val="left"/>
      <w:pPr>
        <w:ind w:left="5760" w:hanging="360"/>
      </w:pPr>
    </w:lvl>
    <w:lvl w:ilvl="8" w:tplc="204A3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C26C9"/>
    <w:multiLevelType w:val="hybridMultilevel"/>
    <w:tmpl w:val="A2623A6E"/>
    <w:lvl w:ilvl="0" w:tplc="1C6813EE">
      <w:start w:val="7"/>
      <w:numFmt w:val="upperRoman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28846">
      <w:start w:val="1"/>
      <w:numFmt w:val="decimal"/>
      <w:lvlText w:val="%2)"/>
      <w:lvlJc w:val="left"/>
      <w:pPr>
        <w:ind w:left="763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F6A072">
      <w:start w:val="1"/>
      <w:numFmt w:val="lowerRoman"/>
      <w:lvlText w:val="%3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AE58">
      <w:start w:val="1"/>
      <w:numFmt w:val="decimal"/>
      <w:lvlText w:val="%4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ECD2">
      <w:start w:val="1"/>
      <w:numFmt w:val="lowerLetter"/>
      <w:lvlText w:val="%5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EF7CC">
      <w:start w:val="1"/>
      <w:numFmt w:val="lowerRoman"/>
      <w:lvlText w:val="%6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EEC4C">
      <w:start w:val="1"/>
      <w:numFmt w:val="decimal"/>
      <w:lvlText w:val="%7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CF65C">
      <w:start w:val="1"/>
      <w:numFmt w:val="lowerLetter"/>
      <w:lvlText w:val="%8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C8CD6">
      <w:start w:val="1"/>
      <w:numFmt w:val="lowerRoman"/>
      <w:lvlText w:val="%9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C165F9"/>
    <w:multiLevelType w:val="hybridMultilevel"/>
    <w:tmpl w:val="07B2A6D4"/>
    <w:lvl w:ilvl="0" w:tplc="2C288A8E">
      <w:start w:val="1"/>
      <w:numFmt w:val="decimal"/>
      <w:lvlText w:val="%1."/>
      <w:lvlJc w:val="left"/>
      <w:pPr>
        <w:ind w:left="720" w:hanging="360"/>
      </w:pPr>
    </w:lvl>
    <w:lvl w:ilvl="1" w:tplc="CDE212E2" w:tentative="1">
      <w:start w:val="1"/>
      <w:numFmt w:val="lowerLetter"/>
      <w:lvlText w:val="%2."/>
      <w:lvlJc w:val="left"/>
      <w:pPr>
        <w:ind w:left="1440" w:hanging="360"/>
      </w:pPr>
    </w:lvl>
    <w:lvl w:ilvl="2" w:tplc="B4DCC96E" w:tentative="1">
      <w:start w:val="1"/>
      <w:numFmt w:val="lowerRoman"/>
      <w:lvlText w:val="%3."/>
      <w:lvlJc w:val="right"/>
      <w:pPr>
        <w:ind w:left="2160" w:hanging="180"/>
      </w:pPr>
    </w:lvl>
    <w:lvl w:ilvl="3" w:tplc="156C34DA" w:tentative="1">
      <w:start w:val="1"/>
      <w:numFmt w:val="decimal"/>
      <w:lvlText w:val="%4."/>
      <w:lvlJc w:val="left"/>
      <w:pPr>
        <w:ind w:left="2880" w:hanging="360"/>
      </w:pPr>
    </w:lvl>
    <w:lvl w:ilvl="4" w:tplc="11A0A5B2" w:tentative="1">
      <w:start w:val="1"/>
      <w:numFmt w:val="lowerLetter"/>
      <w:lvlText w:val="%5."/>
      <w:lvlJc w:val="left"/>
      <w:pPr>
        <w:ind w:left="3600" w:hanging="360"/>
      </w:pPr>
    </w:lvl>
    <w:lvl w:ilvl="5" w:tplc="0DF24D98" w:tentative="1">
      <w:start w:val="1"/>
      <w:numFmt w:val="lowerRoman"/>
      <w:lvlText w:val="%6."/>
      <w:lvlJc w:val="right"/>
      <w:pPr>
        <w:ind w:left="4320" w:hanging="180"/>
      </w:pPr>
    </w:lvl>
    <w:lvl w:ilvl="6" w:tplc="452AE8E6" w:tentative="1">
      <w:start w:val="1"/>
      <w:numFmt w:val="decimal"/>
      <w:lvlText w:val="%7."/>
      <w:lvlJc w:val="left"/>
      <w:pPr>
        <w:ind w:left="5040" w:hanging="360"/>
      </w:pPr>
    </w:lvl>
    <w:lvl w:ilvl="7" w:tplc="4F84E054" w:tentative="1">
      <w:start w:val="1"/>
      <w:numFmt w:val="lowerLetter"/>
      <w:lvlText w:val="%8."/>
      <w:lvlJc w:val="left"/>
      <w:pPr>
        <w:ind w:left="5760" w:hanging="360"/>
      </w:pPr>
    </w:lvl>
    <w:lvl w:ilvl="8" w:tplc="84F41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C3249"/>
    <w:multiLevelType w:val="hybridMultilevel"/>
    <w:tmpl w:val="0FD83DA4"/>
    <w:lvl w:ilvl="0" w:tplc="261EA6D4">
      <w:start w:val="1"/>
      <w:numFmt w:val="decimal"/>
      <w:lvlText w:val="%1)"/>
      <w:lvlJc w:val="left"/>
      <w:pPr>
        <w:ind w:left="71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CEF6F6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8DCB2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A03A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2E2A0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6B6E4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E491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0CC98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7AFC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1B728A"/>
    <w:multiLevelType w:val="hybridMultilevel"/>
    <w:tmpl w:val="E53CEF18"/>
    <w:lvl w:ilvl="0" w:tplc="A4BEA802">
      <w:start w:val="10"/>
      <w:numFmt w:val="upperRoman"/>
      <w:lvlText w:val="%1."/>
      <w:lvlJc w:val="left"/>
      <w:pPr>
        <w:ind w:left="145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8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D02F7"/>
    <w:multiLevelType w:val="hybridMultilevel"/>
    <w:tmpl w:val="07B2A6D4"/>
    <w:lvl w:ilvl="0" w:tplc="7B26CA58">
      <w:start w:val="1"/>
      <w:numFmt w:val="decimal"/>
      <w:lvlText w:val="%1."/>
      <w:lvlJc w:val="left"/>
      <w:pPr>
        <w:ind w:left="720" w:hanging="360"/>
      </w:pPr>
    </w:lvl>
    <w:lvl w:ilvl="1" w:tplc="0BC02BBC" w:tentative="1">
      <w:start w:val="1"/>
      <w:numFmt w:val="lowerLetter"/>
      <w:lvlText w:val="%2."/>
      <w:lvlJc w:val="left"/>
      <w:pPr>
        <w:ind w:left="1440" w:hanging="360"/>
      </w:pPr>
    </w:lvl>
    <w:lvl w:ilvl="2" w:tplc="1B8AEAA0" w:tentative="1">
      <w:start w:val="1"/>
      <w:numFmt w:val="lowerRoman"/>
      <w:lvlText w:val="%3."/>
      <w:lvlJc w:val="right"/>
      <w:pPr>
        <w:ind w:left="2160" w:hanging="180"/>
      </w:pPr>
    </w:lvl>
    <w:lvl w:ilvl="3" w:tplc="83A61E84" w:tentative="1">
      <w:start w:val="1"/>
      <w:numFmt w:val="decimal"/>
      <w:lvlText w:val="%4."/>
      <w:lvlJc w:val="left"/>
      <w:pPr>
        <w:ind w:left="2880" w:hanging="360"/>
      </w:pPr>
    </w:lvl>
    <w:lvl w:ilvl="4" w:tplc="00808BEE" w:tentative="1">
      <w:start w:val="1"/>
      <w:numFmt w:val="lowerLetter"/>
      <w:lvlText w:val="%5."/>
      <w:lvlJc w:val="left"/>
      <w:pPr>
        <w:ind w:left="3600" w:hanging="360"/>
      </w:pPr>
    </w:lvl>
    <w:lvl w:ilvl="5" w:tplc="D2F23F48" w:tentative="1">
      <w:start w:val="1"/>
      <w:numFmt w:val="lowerRoman"/>
      <w:lvlText w:val="%6."/>
      <w:lvlJc w:val="right"/>
      <w:pPr>
        <w:ind w:left="4320" w:hanging="180"/>
      </w:pPr>
    </w:lvl>
    <w:lvl w:ilvl="6" w:tplc="0D2A80A0" w:tentative="1">
      <w:start w:val="1"/>
      <w:numFmt w:val="decimal"/>
      <w:lvlText w:val="%7."/>
      <w:lvlJc w:val="left"/>
      <w:pPr>
        <w:ind w:left="5040" w:hanging="360"/>
      </w:pPr>
    </w:lvl>
    <w:lvl w:ilvl="7" w:tplc="1D080A0C" w:tentative="1">
      <w:start w:val="1"/>
      <w:numFmt w:val="lowerLetter"/>
      <w:lvlText w:val="%8."/>
      <w:lvlJc w:val="left"/>
      <w:pPr>
        <w:ind w:left="5760" w:hanging="360"/>
      </w:pPr>
    </w:lvl>
    <w:lvl w:ilvl="8" w:tplc="CB9A7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91459"/>
    <w:multiLevelType w:val="hybridMultilevel"/>
    <w:tmpl w:val="313297C8"/>
    <w:lvl w:ilvl="0" w:tplc="605AD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E2CCA8" w:tentative="1">
      <w:start w:val="1"/>
      <w:numFmt w:val="lowerLetter"/>
      <w:lvlText w:val="%2."/>
      <w:lvlJc w:val="left"/>
      <w:pPr>
        <w:ind w:left="1440" w:hanging="360"/>
      </w:pPr>
    </w:lvl>
    <w:lvl w:ilvl="2" w:tplc="C7CA3B7E" w:tentative="1">
      <w:start w:val="1"/>
      <w:numFmt w:val="lowerRoman"/>
      <w:lvlText w:val="%3."/>
      <w:lvlJc w:val="right"/>
      <w:pPr>
        <w:ind w:left="2160" w:hanging="180"/>
      </w:pPr>
    </w:lvl>
    <w:lvl w:ilvl="3" w:tplc="A1AA7BBE" w:tentative="1">
      <w:start w:val="1"/>
      <w:numFmt w:val="decimal"/>
      <w:lvlText w:val="%4."/>
      <w:lvlJc w:val="left"/>
      <w:pPr>
        <w:ind w:left="2880" w:hanging="360"/>
      </w:pPr>
    </w:lvl>
    <w:lvl w:ilvl="4" w:tplc="BFF6C60A" w:tentative="1">
      <w:start w:val="1"/>
      <w:numFmt w:val="lowerLetter"/>
      <w:lvlText w:val="%5."/>
      <w:lvlJc w:val="left"/>
      <w:pPr>
        <w:ind w:left="3600" w:hanging="360"/>
      </w:pPr>
    </w:lvl>
    <w:lvl w:ilvl="5" w:tplc="E1C03BAE" w:tentative="1">
      <w:start w:val="1"/>
      <w:numFmt w:val="lowerRoman"/>
      <w:lvlText w:val="%6."/>
      <w:lvlJc w:val="right"/>
      <w:pPr>
        <w:ind w:left="4320" w:hanging="180"/>
      </w:pPr>
    </w:lvl>
    <w:lvl w:ilvl="6" w:tplc="0C3CC62E" w:tentative="1">
      <w:start w:val="1"/>
      <w:numFmt w:val="decimal"/>
      <w:lvlText w:val="%7."/>
      <w:lvlJc w:val="left"/>
      <w:pPr>
        <w:ind w:left="5040" w:hanging="360"/>
      </w:pPr>
    </w:lvl>
    <w:lvl w:ilvl="7" w:tplc="8F10DBCE" w:tentative="1">
      <w:start w:val="1"/>
      <w:numFmt w:val="lowerLetter"/>
      <w:lvlText w:val="%8."/>
      <w:lvlJc w:val="left"/>
      <w:pPr>
        <w:ind w:left="5760" w:hanging="360"/>
      </w:pPr>
    </w:lvl>
    <w:lvl w:ilvl="8" w:tplc="FA960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21E02"/>
    <w:multiLevelType w:val="hybridMultilevel"/>
    <w:tmpl w:val="CF00E03C"/>
    <w:lvl w:ilvl="0" w:tplc="D5C6C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72E8FA" w:tentative="1">
      <w:start w:val="1"/>
      <w:numFmt w:val="lowerLetter"/>
      <w:lvlText w:val="%2."/>
      <w:lvlJc w:val="left"/>
      <w:pPr>
        <w:ind w:left="1440" w:hanging="360"/>
      </w:pPr>
    </w:lvl>
    <w:lvl w:ilvl="2" w:tplc="638437C0" w:tentative="1">
      <w:start w:val="1"/>
      <w:numFmt w:val="lowerRoman"/>
      <w:lvlText w:val="%3."/>
      <w:lvlJc w:val="right"/>
      <w:pPr>
        <w:ind w:left="2160" w:hanging="180"/>
      </w:pPr>
    </w:lvl>
    <w:lvl w:ilvl="3" w:tplc="2A7C509A" w:tentative="1">
      <w:start w:val="1"/>
      <w:numFmt w:val="decimal"/>
      <w:lvlText w:val="%4."/>
      <w:lvlJc w:val="left"/>
      <w:pPr>
        <w:ind w:left="2880" w:hanging="360"/>
      </w:pPr>
    </w:lvl>
    <w:lvl w:ilvl="4" w:tplc="9C969F84" w:tentative="1">
      <w:start w:val="1"/>
      <w:numFmt w:val="lowerLetter"/>
      <w:lvlText w:val="%5."/>
      <w:lvlJc w:val="left"/>
      <w:pPr>
        <w:ind w:left="3600" w:hanging="360"/>
      </w:pPr>
    </w:lvl>
    <w:lvl w:ilvl="5" w:tplc="2EC6E62E" w:tentative="1">
      <w:start w:val="1"/>
      <w:numFmt w:val="lowerRoman"/>
      <w:lvlText w:val="%6."/>
      <w:lvlJc w:val="right"/>
      <w:pPr>
        <w:ind w:left="4320" w:hanging="180"/>
      </w:pPr>
    </w:lvl>
    <w:lvl w:ilvl="6" w:tplc="10806666" w:tentative="1">
      <w:start w:val="1"/>
      <w:numFmt w:val="decimal"/>
      <w:lvlText w:val="%7."/>
      <w:lvlJc w:val="left"/>
      <w:pPr>
        <w:ind w:left="5040" w:hanging="360"/>
      </w:pPr>
    </w:lvl>
    <w:lvl w:ilvl="7" w:tplc="E9DAD592" w:tentative="1">
      <w:start w:val="1"/>
      <w:numFmt w:val="lowerLetter"/>
      <w:lvlText w:val="%8."/>
      <w:lvlJc w:val="left"/>
      <w:pPr>
        <w:ind w:left="5760" w:hanging="360"/>
      </w:pPr>
    </w:lvl>
    <w:lvl w:ilvl="8" w:tplc="ECC0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23EDC"/>
    <w:multiLevelType w:val="hybridMultilevel"/>
    <w:tmpl w:val="AE6AB66A"/>
    <w:lvl w:ilvl="0" w:tplc="A8D6A5A4">
      <w:start w:val="1"/>
      <w:numFmt w:val="lowerLetter"/>
      <w:lvlText w:val="%1)"/>
      <w:lvlJc w:val="left"/>
      <w:pPr>
        <w:ind w:left="284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06FA8A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4767E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474B6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0C438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64298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837FE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4B22C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346E12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9E0ED8"/>
    <w:multiLevelType w:val="hybridMultilevel"/>
    <w:tmpl w:val="5CC0C1FE"/>
    <w:lvl w:ilvl="0" w:tplc="B3B48C56">
      <w:start w:val="1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4" w15:restartNumberingAfterBreak="0">
    <w:nsid w:val="52A26168"/>
    <w:multiLevelType w:val="hybridMultilevel"/>
    <w:tmpl w:val="397493D4"/>
    <w:lvl w:ilvl="0" w:tplc="E42C283C">
      <w:start w:val="1"/>
      <w:numFmt w:val="decimal"/>
      <w:lvlText w:val="%1."/>
      <w:lvlJc w:val="left"/>
      <w:pPr>
        <w:ind w:left="720" w:hanging="360"/>
      </w:pPr>
    </w:lvl>
    <w:lvl w:ilvl="1" w:tplc="D7F0BE96" w:tentative="1">
      <w:start w:val="1"/>
      <w:numFmt w:val="lowerLetter"/>
      <w:lvlText w:val="%2."/>
      <w:lvlJc w:val="left"/>
      <w:pPr>
        <w:ind w:left="1440" w:hanging="360"/>
      </w:pPr>
    </w:lvl>
    <w:lvl w:ilvl="2" w:tplc="F8241286" w:tentative="1">
      <w:start w:val="1"/>
      <w:numFmt w:val="lowerRoman"/>
      <w:lvlText w:val="%3."/>
      <w:lvlJc w:val="right"/>
      <w:pPr>
        <w:ind w:left="2160" w:hanging="180"/>
      </w:pPr>
    </w:lvl>
    <w:lvl w:ilvl="3" w:tplc="F0F46E40" w:tentative="1">
      <w:start w:val="1"/>
      <w:numFmt w:val="decimal"/>
      <w:lvlText w:val="%4."/>
      <w:lvlJc w:val="left"/>
      <w:pPr>
        <w:ind w:left="2880" w:hanging="360"/>
      </w:pPr>
    </w:lvl>
    <w:lvl w:ilvl="4" w:tplc="E894137A" w:tentative="1">
      <w:start w:val="1"/>
      <w:numFmt w:val="lowerLetter"/>
      <w:lvlText w:val="%5."/>
      <w:lvlJc w:val="left"/>
      <w:pPr>
        <w:ind w:left="3600" w:hanging="360"/>
      </w:pPr>
    </w:lvl>
    <w:lvl w:ilvl="5" w:tplc="AB905D4E" w:tentative="1">
      <w:start w:val="1"/>
      <w:numFmt w:val="lowerRoman"/>
      <w:lvlText w:val="%6."/>
      <w:lvlJc w:val="right"/>
      <w:pPr>
        <w:ind w:left="4320" w:hanging="180"/>
      </w:pPr>
    </w:lvl>
    <w:lvl w:ilvl="6" w:tplc="D750BB94" w:tentative="1">
      <w:start w:val="1"/>
      <w:numFmt w:val="decimal"/>
      <w:lvlText w:val="%7."/>
      <w:lvlJc w:val="left"/>
      <w:pPr>
        <w:ind w:left="5040" w:hanging="360"/>
      </w:pPr>
    </w:lvl>
    <w:lvl w:ilvl="7" w:tplc="998C2C42" w:tentative="1">
      <w:start w:val="1"/>
      <w:numFmt w:val="lowerLetter"/>
      <w:lvlText w:val="%8."/>
      <w:lvlJc w:val="left"/>
      <w:pPr>
        <w:ind w:left="5760" w:hanging="360"/>
      </w:pPr>
    </w:lvl>
    <w:lvl w:ilvl="8" w:tplc="27E02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5D392D76"/>
    <w:multiLevelType w:val="hybridMultilevel"/>
    <w:tmpl w:val="D40422C2"/>
    <w:lvl w:ilvl="0" w:tplc="468E3FFA">
      <w:start w:val="8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7" w15:restartNumberingAfterBreak="0">
    <w:nsid w:val="7051117E"/>
    <w:multiLevelType w:val="hybridMultilevel"/>
    <w:tmpl w:val="F124B754"/>
    <w:lvl w:ilvl="0" w:tplc="8C18E71A">
      <w:start w:val="1"/>
      <w:numFmt w:val="lowerLetter"/>
      <w:lvlText w:val="%1)"/>
      <w:lvlJc w:val="left"/>
      <w:pPr>
        <w:ind w:left="307" w:hanging="137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542F9A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9A3C2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06A86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AD4D0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0C9B8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A9BD4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AE506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BAF2AC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9"/>
  </w:num>
  <w:num w:numId="5">
    <w:abstractNumId w:val="3"/>
  </w:num>
  <w:num w:numId="6">
    <w:abstractNumId w:val="0"/>
  </w:num>
  <w:num w:numId="7">
    <w:abstractNumId w:val="17"/>
  </w:num>
  <w:num w:numId="8">
    <w:abstractNumId w:val="12"/>
  </w:num>
  <w:num w:numId="9">
    <w:abstractNumId w:val="2"/>
  </w:num>
  <w:num w:numId="10">
    <w:abstractNumId w:val="6"/>
  </w:num>
  <w:num w:numId="11">
    <w:abstractNumId w:val="16"/>
  </w:num>
  <w:num w:numId="12">
    <w:abstractNumId w:val="13"/>
  </w:num>
  <w:num w:numId="13">
    <w:abstractNumId w:val="7"/>
  </w:num>
  <w:num w:numId="14">
    <w:abstractNumId w:val="15"/>
  </w:num>
  <w:num w:numId="15">
    <w:abstractNumId w:val="1"/>
  </w:num>
  <w:num w:numId="16">
    <w:abstractNumId w:val="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F2"/>
    <w:rsid w:val="0000312B"/>
    <w:rsid w:val="00040B00"/>
    <w:rsid w:val="00076532"/>
    <w:rsid w:val="000B2D83"/>
    <w:rsid w:val="000C1315"/>
    <w:rsid w:val="000F2E64"/>
    <w:rsid w:val="00105350"/>
    <w:rsid w:val="001209A3"/>
    <w:rsid w:val="00137225"/>
    <w:rsid w:val="001541F3"/>
    <w:rsid w:val="001665A0"/>
    <w:rsid w:val="002256C7"/>
    <w:rsid w:val="0023630D"/>
    <w:rsid w:val="00242B02"/>
    <w:rsid w:val="00282BFC"/>
    <w:rsid w:val="0030081F"/>
    <w:rsid w:val="003174C3"/>
    <w:rsid w:val="0034637F"/>
    <w:rsid w:val="00360BBE"/>
    <w:rsid w:val="003A65E7"/>
    <w:rsid w:val="003C1346"/>
    <w:rsid w:val="003C6817"/>
    <w:rsid w:val="003F059A"/>
    <w:rsid w:val="003F1C03"/>
    <w:rsid w:val="00410B9E"/>
    <w:rsid w:val="00452B3A"/>
    <w:rsid w:val="0046216A"/>
    <w:rsid w:val="00473BF5"/>
    <w:rsid w:val="00490DCA"/>
    <w:rsid w:val="0049492A"/>
    <w:rsid w:val="004B2338"/>
    <w:rsid w:val="004D16BE"/>
    <w:rsid w:val="00526C5D"/>
    <w:rsid w:val="00530460"/>
    <w:rsid w:val="00533496"/>
    <w:rsid w:val="0054025B"/>
    <w:rsid w:val="005560F2"/>
    <w:rsid w:val="005706A5"/>
    <w:rsid w:val="00577F00"/>
    <w:rsid w:val="005B4FA0"/>
    <w:rsid w:val="005F2BF0"/>
    <w:rsid w:val="00613CAB"/>
    <w:rsid w:val="00641AEB"/>
    <w:rsid w:val="0068326B"/>
    <w:rsid w:val="006F41A1"/>
    <w:rsid w:val="0072152C"/>
    <w:rsid w:val="0074601B"/>
    <w:rsid w:val="007658F7"/>
    <w:rsid w:val="00791C1D"/>
    <w:rsid w:val="00793E3D"/>
    <w:rsid w:val="007945D5"/>
    <w:rsid w:val="007A19D9"/>
    <w:rsid w:val="007D579A"/>
    <w:rsid w:val="00803B46"/>
    <w:rsid w:val="00823096"/>
    <w:rsid w:val="008721AF"/>
    <w:rsid w:val="008830B0"/>
    <w:rsid w:val="008A490A"/>
    <w:rsid w:val="008D45BA"/>
    <w:rsid w:val="008E0F83"/>
    <w:rsid w:val="00904983"/>
    <w:rsid w:val="00935914"/>
    <w:rsid w:val="00946404"/>
    <w:rsid w:val="009532EF"/>
    <w:rsid w:val="00993D25"/>
    <w:rsid w:val="009A377A"/>
    <w:rsid w:val="009B0C76"/>
    <w:rsid w:val="009D7EC6"/>
    <w:rsid w:val="00A65490"/>
    <w:rsid w:val="00AA6E54"/>
    <w:rsid w:val="00B37B71"/>
    <w:rsid w:val="00B77F5E"/>
    <w:rsid w:val="00B80801"/>
    <w:rsid w:val="00B942C0"/>
    <w:rsid w:val="00BD54C3"/>
    <w:rsid w:val="00BE4E33"/>
    <w:rsid w:val="00BF0C18"/>
    <w:rsid w:val="00C27C61"/>
    <w:rsid w:val="00C52804"/>
    <w:rsid w:val="00C57590"/>
    <w:rsid w:val="00C70E06"/>
    <w:rsid w:val="00CA0C66"/>
    <w:rsid w:val="00CD46EA"/>
    <w:rsid w:val="00CE5C4D"/>
    <w:rsid w:val="00CF535F"/>
    <w:rsid w:val="00D027FC"/>
    <w:rsid w:val="00D80167"/>
    <w:rsid w:val="00D92E65"/>
    <w:rsid w:val="00DB7AE8"/>
    <w:rsid w:val="00DD18CC"/>
    <w:rsid w:val="00E3451D"/>
    <w:rsid w:val="00E44BBA"/>
    <w:rsid w:val="00E85B16"/>
    <w:rsid w:val="00ED7F07"/>
    <w:rsid w:val="00EE7AD8"/>
    <w:rsid w:val="00F03C10"/>
    <w:rsid w:val="00F7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E3243"/>
  <w15:docId w15:val="{9A6130B2-9FA5-4BB5-8215-2CB3EB74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10B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E4E3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13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gddkia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_rdk_zabrze@gddkia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dk_zabrze@gddkia.gov.pl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Strzelczyk Teresa</cp:lastModifiedBy>
  <cp:revision>54</cp:revision>
  <cp:lastPrinted>2020-08-11T08:43:00Z</cp:lastPrinted>
  <dcterms:created xsi:type="dcterms:W3CDTF">2024-05-27T11:35:00Z</dcterms:created>
  <dcterms:modified xsi:type="dcterms:W3CDTF">2025-06-05T11:29:00Z</dcterms:modified>
</cp:coreProperties>
</file>