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7212" w14:textId="3A854C7C" w:rsidR="00CD21F4" w:rsidRPr="00167789" w:rsidRDefault="00B57209" w:rsidP="005B376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67789">
        <w:rPr>
          <w:rFonts w:ascii="Arial" w:eastAsia="Times New Roman" w:hAnsi="Arial" w:cs="Arial"/>
          <w:lang w:eastAsia="pl-PL"/>
        </w:rPr>
        <w:t>RDOŚ-Gd-WOO.420.</w:t>
      </w:r>
      <w:r w:rsidR="00B93BF8" w:rsidRPr="00167789">
        <w:rPr>
          <w:rFonts w:ascii="Arial" w:eastAsia="Times New Roman" w:hAnsi="Arial" w:cs="Arial"/>
          <w:lang w:eastAsia="pl-PL"/>
        </w:rPr>
        <w:t>68</w:t>
      </w:r>
      <w:r w:rsidRPr="00167789">
        <w:rPr>
          <w:rFonts w:ascii="Arial" w:eastAsia="Times New Roman" w:hAnsi="Arial" w:cs="Arial"/>
          <w:lang w:eastAsia="pl-PL"/>
        </w:rPr>
        <w:t>.202</w:t>
      </w:r>
      <w:r w:rsidR="00CE7664" w:rsidRPr="00167789">
        <w:rPr>
          <w:rFonts w:ascii="Arial" w:eastAsia="Times New Roman" w:hAnsi="Arial" w:cs="Arial"/>
          <w:lang w:eastAsia="pl-PL"/>
        </w:rPr>
        <w:t>5</w:t>
      </w:r>
      <w:r w:rsidRPr="00167789">
        <w:rPr>
          <w:rFonts w:ascii="Arial" w:eastAsia="Times New Roman" w:hAnsi="Arial" w:cs="Arial"/>
          <w:lang w:eastAsia="pl-PL"/>
        </w:rPr>
        <w:t>.</w:t>
      </w:r>
      <w:r w:rsidR="0037623F" w:rsidRPr="00167789">
        <w:rPr>
          <w:rFonts w:ascii="Arial" w:eastAsia="Times New Roman" w:hAnsi="Arial" w:cs="Arial"/>
          <w:lang w:eastAsia="pl-PL"/>
        </w:rPr>
        <w:t>MC</w:t>
      </w:r>
      <w:r w:rsidRPr="00167789">
        <w:rPr>
          <w:rFonts w:ascii="Arial" w:eastAsia="Times New Roman" w:hAnsi="Arial" w:cs="Arial"/>
          <w:lang w:eastAsia="pl-PL"/>
        </w:rPr>
        <w:t>.</w:t>
      </w:r>
      <w:r w:rsidR="00606B04">
        <w:rPr>
          <w:rFonts w:ascii="Arial" w:eastAsia="Times New Roman" w:hAnsi="Arial" w:cs="Arial"/>
          <w:lang w:eastAsia="pl-PL"/>
        </w:rPr>
        <w:t>10</w:t>
      </w:r>
      <w:r w:rsidRPr="00167789">
        <w:rPr>
          <w:rFonts w:ascii="Arial" w:eastAsia="Times New Roman" w:hAnsi="Arial" w:cs="Arial"/>
          <w:lang w:eastAsia="pl-PL"/>
        </w:rPr>
        <w:t xml:space="preserve">                          </w:t>
      </w:r>
      <w:r w:rsidR="00CE7664" w:rsidRPr="00167789">
        <w:rPr>
          <w:rFonts w:ascii="Arial" w:eastAsia="Times New Roman" w:hAnsi="Arial" w:cs="Arial"/>
          <w:lang w:eastAsia="pl-PL"/>
        </w:rPr>
        <w:t xml:space="preserve">                 </w:t>
      </w:r>
      <w:r w:rsidR="002A3ECB" w:rsidRPr="00167789">
        <w:rPr>
          <w:rFonts w:ascii="Arial" w:eastAsia="Times New Roman" w:hAnsi="Arial" w:cs="Arial"/>
          <w:lang w:eastAsia="pl-PL"/>
        </w:rPr>
        <w:t xml:space="preserve">     </w:t>
      </w:r>
      <w:r w:rsidR="0037623F" w:rsidRPr="00167789">
        <w:rPr>
          <w:rFonts w:ascii="Arial" w:eastAsia="Times New Roman" w:hAnsi="Arial" w:cs="Arial"/>
          <w:lang w:eastAsia="pl-PL"/>
        </w:rPr>
        <w:t xml:space="preserve"> </w:t>
      </w:r>
      <w:r w:rsidR="00167789" w:rsidRPr="00167789">
        <w:rPr>
          <w:rFonts w:ascii="Arial" w:eastAsia="Times New Roman" w:hAnsi="Arial" w:cs="Arial"/>
          <w:lang w:eastAsia="pl-PL"/>
        </w:rPr>
        <w:t xml:space="preserve">     </w:t>
      </w:r>
      <w:r w:rsidR="00CD21F4" w:rsidRPr="00167789">
        <w:rPr>
          <w:rFonts w:ascii="Arial" w:eastAsia="Times New Roman" w:hAnsi="Arial" w:cs="Arial"/>
          <w:lang w:eastAsia="pl-PL"/>
        </w:rPr>
        <w:t xml:space="preserve">Gdańsk, dnia </w:t>
      </w:r>
      <w:r w:rsidR="005B376D">
        <w:rPr>
          <w:rFonts w:ascii="Arial" w:eastAsia="Times New Roman" w:hAnsi="Arial" w:cs="Arial"/>
          <w:lang w:eastAsia="pl-PL"/>
        </w:rPr>
        <w:t>27</w:t>
      </w:r>
      <w:r w:rsidR="0037623F" w:rsidRPr="00167789">
        <w:rPr>
          <w:rFonts w:ascii="Arial" w:eastAsia="Times New Roman" w:hAnsi="Arial" w:cs="Arial"/>
          <w:lang w:eastAsia="pl-PL"/>
        </w:rPr>
        <w:t>.</w:t>
      </w:r>
      <w:r w:rsidR="00CE7664" w:rsidRPr="00167789">
        <w:rPr>
          <w:rFonts w:ascii="Arial" w:eastAsia="Times New Roman" w:hAnsi="Arial" w:cs="Arial"/>
          <w:lang w:eastAsia="pl-PL"/>
        </w:rPr>
        <w:t>04</w:t>
      </w:r>
      <w:r w:rsidR="0037623F" w:rsidRPr="00167789">
        <w:rPr>
          <w:rFonts w:ascii="Arial" w:eastAsia="Times New Roman" w:hAnsi="Arial" w:cs="Arial"/>
          <w:lang w:eastAsia="pl-PL"/>
        </w:rPr>
        <w:t>.</w:t>
      </w:r>
      <w:r w:rsidR="00CD21F4" w:rsidRPr="00167789">
        <w:rPr>
          <w:rFonts w:ascii="Arial" w:eastAsia="Times New Roman" w:hAnsi="Arial" w:cs="Arial"/>
          <w:lang w:eastAsia="pl-PL"/>
        </w:rPr>
        <w:t>202</w:t>
      </w:r>
      <w:r w:rsidR="00CE7664" w:rsidRPr="00167789">
        <w:rPr>
          <w:rFonts w:ascii="Arial" w:eastAsia="Times New Roman" w:hAnsi="Arial" w:cs="Arial"/>
          <w:lang w:eastAsia="pl-PL"/>
        </w:rPr>
        <w:t>6</w:t>
      </w:r>
      <w:r w:rsidR="00CD21F4" w:rsidRPr="00167789">
        <w:rPr>
          <w:rFonts w:ascii="Arial" w:eastAsia="Times New Roman" w:hAnsi="Arial" w:cs="Arial"/>
          <w:lang w:eastAsia="pl-PL"/>
        </w:rPr>
        <w:t xml:space="preserve"> r.</w:t>
      </w:r>
    </w:p>
    <w:p w14:paraId="5FBAF114" w14:textId="0317A0A6" w:rsidR="00CD21F4" w:rsidRPr="002814E2" w:rsidRDefault="0029136A" w:rsidP="005B376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2814E2">
        <w:rPr>
          <w:rFonts w:ascii="Arial" w:eastAsia="Times New Roman" w:hAnsi="Arial" w:cs="Arial"/>
          <w:lang w:eastAsia="pl-PL"/>
        </w:rPr>
        <w:t>e-Doręczenie</w:t>
      </w:r>
    </w:p>
    <w:p w14:paraId="21BF771E" w14:textId="77777777" w:rsidR="00CD21F4" w:rsidRPr="00167789" w:rsidRDefault="00CD21F4" w:rsidP="005B376D">
      <w:pPr>
        <w:spacing w:after="0" w:line="240" w:lineRule="auto"/>
        <w:rPr>
          <w:rFonts w:ascii="Arial" w:eastAsia="Times New Roman" w:hAnsi="Arial" w:cs="Arial"/>
          <w:b/>
          <w:iCs/>
          <w:spacing w:val="30"/>
          <w:lang w:eastAsia="pl-PL"/>
        </w:rPr>
      </w:pPr>
    </w:p>
    <w:p w14:paraId="49496E20" w14:textId="77777777" w:rsidR="00CD21F4" w:rsidRPr="00167789" w:rsidRDefault="00CD21F4" w:rsidP="005B376D">
      <w:pPr>
        <w:spacing w:afterLines="35" w:after="84" w:line="252" w:lineRule="auto"/>
        <w:rPr>
          <w:rFonts w:ascii="Arial" w:eastAsia="Times New Roman" w:hAnsi="Arial" w:cs="Arial"/>
          <w:b/>
          <w:iCs/>
          <w:spacing w:val="30"/>
          <w:lang w:eastAsia="pl-PL"/>
        </w:rPr>
      </w:pPr>
      <w:r w:rsidRPr="00167789">
        <w:rPr>
          <w:rFonts w:ascii="Arial" w:eastAsia="Times New Roman" w:hAnsi="Arial" w:cs="Arial"/>
          <w:b/>
          <w:iCs/>
          <w:spacing w:val="30"/>
          <w:lang w:eastAsia="pl-PL"/>
        </w:rPr>
        <w:t>OBWIESZCZENIE</w:t>
      </w:r>
    </w:p>
    <w:p w14:paraId="21128C41" w14:textId="77777777" w:rsidR="00CD21F4" w:rsidRPr="00167789" w:rsidRDefault="00CD21F4" w:rsidP="005B376D">
      <w:pPr>
        <w:spacing w:afterLines="35" w:after="84" w:line="252" w:lineRule="auto"/>
        <w:rPr>
          <w:rFonts w:ascii="Arial" w:eastAsia="Times New Roman" w:hAnsi="Arial" w:cs="Arial"/>
          <w:b/>
          <w:iCs/>
          <w:spacing w:val="30"/>
          <w:highlight w:val="yellow"/>
          <w:lang w:eastAsia="pl-PL"/>
        </w:rPr>
      </w:pPr>
    </w:p>
    <w:p w14:paraId="3BBECBEC" w14:textId="57D68B23" w:rsidR="0087178A" w:rsidRPr="00167789" w:rsidRDefault="0037623F" w:rsidP="005B376D">
      <w:pPr>
        <w:spacing w:afterLines="35" w:after="84" w:line="252" w:lineRule="auto"/>
        <w:rPr>
          <w:rFonts w:ascii="Arial" w:eastAsia="Times New Roman" w:hAnsi="Arial" w:cs="Arial"/>
          <w:b/>
          <w:lang w:eastAsia="pl-PL"/>
        </w:rPr>
      </w:pPr>
      <w:r w:rsidRPr="00167789">
        <w:rPr>
          <w:rFonts w:ascii="Arial" w:hAnsi="Arial" w:cs="Arial"/>
          <w:lang w:eastAsia="pl-PL"/>
        </w:rPr>
        <w:t xml:space="preserve">Działając na podstawie art. 33 ust. 1 i art. 79 ustawy z dnia 3 października 2008 r. o udostępnianiu informacji o środowisku i jego ochronie, udziale społeczeństwa w ochronie środowiska </w:t>
      </w:r>
      <w:r w:rsidR="00167789">
        <w:rPr>
          <w:rFonts w:ascii="Arial" w:hAnsi="Arial" w:cs="Arial"/>
          <w:lang w:eastAsia="pl-PL"/>
        </w:rPr>
        <w:br/>
      </w:r>
      <w:r w:rsidRPr="00167789">
        <w:rPr>
          <w:rFonts w:ascii="Arial" w:hAnsi="Arial" w:cs="Arial"/>
          <w:lang w:eastAsia="pl-PL"/>
        </w:rPr>
        <w:t>oraz o ocenach oddziaływania na środowisko – dalej ustawa ooś (</w:t>
      </w:r>
      <w:bookmarkStart w:id="0" w:name="_Hlk104290280"/>
      <w:bookmarkStart w:id="1" w:name="_Hlk138753635"/>
      <w:r w:rsidRPr="00167789">
        <w:rPr>
          <w:rFonts w:ascii="Arial" w:hAnsi="Arial" w:cs="Arial"/>
          <w:lang w:eastAsia="pl-PL"/>
        </w:rPr>
        <w:t>t.j.</w:t>
      </w:r>
      <w:r w:rsidRPr="00167789">
        <w:rPr>
          <w:rFonts w:ascii="Arial" w:eastAsia="Times New Roman" w:hAnsi="Arial" w:cs="Arial"/>
          <w:i/>
          <w:lang w:eastAsia="pl-PL"/>
        </w:rPr>
        <w:t xml:space="preserve"> Dz. U. z 2024 r.</w:t>
      </w:r>
      <w:r w:rsidR="00167789" w:rsidRPr="00167789">
        <w:rPr>
          <w:rFonts w:ascii="Arial" w:eastAsia="Times New Roman" w:hAnsi="Arial" w:cs="Arial"/>
          <w:i/>
          <w:lang w:eastAsia="pl-PL"/>
        </w:rPr>
        <w:t>,</w:t>
      </w:r>
      <w:r w:rsidRPr="00167789">
        <w:rPr>
          <w:rFonts w:ascii="Arial" w:eastAsia="Times New Roman" w:hAnsi="Arial" w:cs="Arial"/>
          <w:i/>
          <w:lang w:eastAsia="pl-PL"/>
        </w:rPr>
        <w:t xml:space="preserve"> poz. 1112</w:t>
      </w:r>
      <w:bookmarkEnd w:id="0"/>
      <w:bookmarkEnd w:id="1"/>
      <w:r w:rsidRPr="00167789">
        <w:rPr>
          <w:rFonts w:ascii="Arial" w:eastAsia="Times New Roman" w:hAnsi="Arial" w:cs="Arial"/>
          <w:i/>
          <w:lang w:eastAsia="pl-PL"/>
        </w:rPr>
        <w:t xml:space="preserve"> </w:t>
      </w:r>
      <w:r w:rsidR="00167789">
        <w:rPr>
          <w:rFonts w:ascii="Arial" w:eastAsia="Times New Roman" w:hAnsi="Arial" w:cs="Arial"/>
          <w:i/>
          <w:lang w:eastAsia="pl-PL"/>
        </w:rPr>
        <w:br/>
      </w:r>
      <w:r w:rsidRPr="00167789">
        <w:rPr>
          <w:rFonts w:ascii="Arial" w:eastAsia="Times New Roman" w:hAnsi="Arial" w:cs="Arial"/>
          <w:i/>
          <w:lang w:eastAsia="pl-PL"/>
        </w:rPr>
        <w:t>z późn. zm.</w:t>
      </w:r>
      <w:r w:rsidRPr="00167789">
        <w:rPr>
          <w:rFonts w:ascii="Arial" w:hAnsi="Arial" w:cs="Arial"/>
          <w:lang w:eastAsia="pl-PL"/>
        </w:rPr>
        <w:t xml:space="preserve">), Regionalny Dyrektor Ochrony Środowiska w Gdańsku </w:t>
      </w:r>
      <w:r w:rsidRPr="00167789">
        <w:rPr>
          <w:rFonts w:ascii="Arial" w:hAnsi="Arial" w:cs="Arial"/>
          <w:b/>
          <w:lang w:eastAsia="pl-PL"/>
        </w:rPr>
        <w:t>podaje do publicznej wiadomości</w:t>
      </w:r>
      <w:r w:rsidRPr="00167789">
        <w:rPr>
          <w:rFonts w:ascii="Arial" w:hAnsi="Arial" w:cs="Arial"/>
          <w:lang w:eastAsia="pl-PL"/>
        </w:rPr>
        <w:t xml:space="preserve">, że w związku z toczącym się postępowaniem prowadzonym </w:t>
      </w:r>
      <w:r w:rsidRPr="00167789">
        <w:rPr>
          <w:rFonts w:ascii="Arial" w:hAnsi="Arial" w:cs="Arial"/>
        </w:rPr>
        <w:t>na wniosek</w:t>
      </w:r>
      <w:bookmarkStart w:id="2" w:name="_Hlk203557618"/>
      <w:bookmarkStart w:id="3" w:name="_Hlk147821714"/>
      <w:r w:rsidRPr="00167789">
        <w:rPr>
          <w:rFonts w:ascii="Arial" w:eastAsia="Times New Roman" w:hAnsi="Arial" w:cs="Arial"/>
          <w:b/>
          <w:lang w:eastAsia="pl-PL"/>
        </w:rPr>
        <w:t xml:space="preserve"> </w:t>
      </w:r>
      <w:bookmarkEnd w:id="2"/>
      <w:r w:rsidR="00D7449F" w:rsidRPr="00167789">
        <w:rPr>
          <w:rFonts w:ascii="Arial" w:eastAsia="Times New Roman" w:hAnsi="Arial" w:cs="Arial"/>
          <w:bCs/>
          <w:lang w:eastAsia="pl-PL"/>
        </w:rPr>
        <w:t xml:space="preserve">Inwestora: MFW Bałtyk II Spółka z o.o., działającego przez pełnomocnika Panią Annę Marczak, znak MFWBII-097/2025, z dnia 05.08.2025 r. (wpływ 06.08.2025 r.), o zmianę decyzji o środowiskowych uwarunkowaniach wydanej przez Regionalnego Dyrektora Ochrony Środowiska w Gdańsku znak RDOŚ-Gd-WOO.4211.26.2015.KSZ.20 z dnia 27.03.2017 r. dla przedsięwzięcia pn. „Budowa morskiej farmy wiatrowej Bałtyk Środkowy II”, zmienionej decyzją znak RDOŚ-Gd-WOO.420.3.2021.KSZ.14 z dnia 26.10.2021 r. dla przedsięwzięcia pn. „Budowa morskiej farmy wiatrowej </w:t>
      </w:r>
      <w:proofErr w:type="spellStart"/>
      <w:r w:rsidR="00D7449F" w:rsidRPr="00167789">
        <w:rPr>
          <w:rFonts w:ascii="Arial" w:eastAsia="Times New Roman" w:hAnsi="Arial" w:cs="Arial"/>
          <w:bCs/>
          <w:lang w:eastAsia="pl-PL"/>
        </w:rPr>
        <w:t>Polenergia</w:t>
      </w:r>
      <w:proofErr w:type="spellEnd"/>
      <w:r w:rsidR="00D7449F" w:rsidRPr="00167789">
        <w:rPr>
          <w:rFonts w:ascii="Arial" w:eastAsia="Times New Roman" w:hAnsi="Arial" w:cs="Arial"/>
          <w:bCs/>
          <w:lang w:eastAsia="pl-PL"/>
        </w:rPr>
        <w:t xml:space="preserve"> Bałtyk II”, dla przedsięwzięcia</w:t>
      </w:r>
      <w:r w:rsidR="00FE0AF7" w:rsidRPr="00167789">
        <w:rPr>
          <w:rFonts w:ascii="Arial" w:eastAsia="Times New Roman" w:hAnsi="Arial" w:cs="Arial"/>
          <w:bCs/>
          <w:lang w:eastAsia="pl-PL"/>
        </w:rPr>
        <w:t xml:space="preserve"> pn.</w:t>
      </w:r>
      <w:r w:rsidR="00D7449F" w:rsidRPr="00167789">
        <w:rPr>
          <w:rFonts w:ascii="Arial" w:eastAsia="Times New Roman" w:hAnsi="Arial" w:cs="Arial"/>
          <w:bCs/>
          <w:lang w:eastAsia="pl-PL"/>
        </w:rPr>
        <w:t>: „</w:t>
      </w:r>
      <w:r w:rsidR="00D7449F" w:rsidRPr="00167789">
        <w:rPr>
          <w:rFonts w:ascii="Arial" w:eastAsia="Times New Roman" w:hAnsi="Arial" w:cs="Arial"/>
          <w:b/>
          <w:lang w:eastAsia="pl-PL"/>
        </w:rPr>
        <w:t>Morska Farma Wiatrowa MFW Bałtyk II</w:t>
      </w:r>
      <w:r w:rsidR="00D7449F" w:rsidRPr="00167789">
        <w:rPr>
          <w:rFonts w:ascii="Arial" w:eastAsia="Times New Roman" w:hAnsi="Arial" w:cs="Arial"/>
          <w:bCs/>
          <w:lang w:eastAsia="pl-PL"/>
        </w:rPr>
        <w:t>”,</w:t>
      </w:r>
    </w:p>
    <w:p w14:paraId="304C3210" w14:textId="1E75EC91" w:rsidR="003C03E2" w:rsidRPr="00167789" w:rsidRDefault="003C03E2" w:rsidP="005B376D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167789">
        <w:rPr>
          <w:rFonts w:ascii="Arial" w:eastAsia="Times New Roman" w:hAnsi="Arial" w:cs="Arial"/>
          <w:lang w:eastAsia="pl-PL"/>
        </w:rPr>
        <w:t>(planowana inwestycja zlokalizowana będzie w obszarze określonym współrzędnymi geograficznymi punktów wyznaczających granice MFW Bałtyk II wyszczególnionymi w załączniku nr 1),</w:t>
      </w:r>
    </w:p>
    <w:p w14:paraId="2A0F8826" w14:textId="77777777" w:rsidR="003C03E2" w:rsidRPr="00167789" w:rsidRDefault="003C03E2" w:rsidP="005B376D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</w:p>
    <w:p w14:paraId="223ADE70" w14:textId="06A878A8" w:rsidR="00F52FC2" w:rsidRPr="00167789" w:rsidRDefault="00F52FC2" w:rsidP="005B376D">
      <w:pPr>
        <w:spacing w:afterLines="35" w:after="84" w:line="252" w:lineRule="auto"/>
        <w:rPr>
          <w:rFonts w:ascii="Arial" w:eastAsia="Times New Roman" w:hAnsi="Arial" w:cs="Arial"/>
          <w:b/>
          <w:bCs/>
          <w:lang w:eastAsia="pl-PL"/>
        </w:rPr>
      </w:pPr>
      <w:r w:rsidRPr="00167789">
        <w:rPr>
          <w:rFonts w:ascii="Arial" w:eastAsia="Times New Roman" w:hAnsi="Arial" w:cs="Arial"/>
          <w:b/>
          <w:bCs/>
          <w:lang w:eastAsia="pl-PL"/>
        </w:rPr>
        <w:t>wszyscy zainteresowani mogą zapoznać się z niezbędną dokumentacją sprawy</w:t>
      </w:r>
      <w:bookmarkEnd w:id="3"/>
      <w:r w:rsidRPr="00167789">
        <w:rPr>
          <w:rFonts w:ascii="Arial" w:eastAsia="Times New Roman" w:hAnsi="Arial" w:cs="Arial"/>
          <w:b/>
          <w:bCs/>
          <w:lang w:eastAsia="pl-PL"/>
        </w:rPr>
        <w:t>.</w:t>
      </w:r>
    </w:p>
    <w:p w14:paraId="159C0C48" w14:textId="47744395" w:rsidR="00F52FC2" w:rsidRPr="00167789" w:rsidRDefault="00F52FC2" w:rsidP="005B376D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</w:p>
    <w:p w14:paraId="1E90A3C4" w14:textId="77777777" w:rsidR="00CD21F4" w:rsidRPr="0029136A" w:rsidRDefault="00CD21F4" w:rsidP="005B376D">
      <w:pPr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29136A">
        <w:rPr>
          <w:rFonts w:ascii="Arial" w:eastAsia="Times New Roman" w:hAnsi="Arial" w:cs="Arial"/>
          <w:lang w:eastAsia="pl-PL"/>
        </w:rPr>
        <w:t>Jednocześnie informuję, iż:</w:t>
      </w:r>
    </w:p>
    <w:p w14:paraId="174FC4BC" w14:textId="0D429EA2" w:rsidR="006D64D6" w:rsidRPr="0029136A" w:rsidRDefault="00CD21F4" w:rsidP="005B376D">
      <w:pPr>
        <w:numPr>
          <w:ilvl w:val="0"/>
          <w:numId w:val="1"/>
        </w:numPr>
        <w:spacing w:afterLines="35" w:after="84" w:line="252" w:lineRule="auto"/>
        <w:ind w:left="284" w:hanging="284"/>
        <w:rPr>
          <w:rFonts w:ascii="Arial" w:eastAsia="Times New Roman" w:hAnsi="Arial" w:cs="Arial"/>
          <w:lang w:eastAsia="pl-PL"/>
        </w:rPr>
      </w:pPr>
      <w:r w:rsidRPr="0029136A">
        <w:rPr>
          <w:rFonts w:ascii="Arial" w:eastAsia="Times New Roman" w:hAnsi="Arial" w:cs="Arial"/>
          <w:lang w:eastAsia="pl-PL"/>
        </w:rPr>
        <w:t xml:space="preserve">Materiał dowodowy dostępny będzie w terminie </w:t>
      </w:r>
      <w:r w:rsidRPr="0029136A">
        <w:rPr>
          <w:rFonts w:ascii="Arial" w:eastAsia="Times New Roman" w:hAnsi="Arial" w:cs="Arial"/>
          <w:b/>
          <w:bCs/>
          <w:lang w:eastAsia="pl-PL"/>
        </w:rPr>
        <w:t xml:space="preserve">od dnia </w:t>
      </w:r>
      <w:r w:rsidR="00B153E9" w:rsidRPr="0029136A">
        <w:rPr>
          <w:rFonts w:ascii="Arial" w:eastAsia="Times New Roman" w:hAnsi="Arial" w:cs="Arial"/>
          <w:b/>
          <w:bCs/>
          <w:lang w:eastAsia="pl-PL"/>
        </w:rPr>
        <w:t>0</w:t>
      </w:r>
      <w:r w:rsidR="0029136A" w:rsidRPr="0029136A">
        <w:rPr>
          <w:rFonts w:ascii="Arial" w:eastAsia="Times New Roman" w:hAnsi="Arial" w:cs="Arial"/>
          <w:b/>
          <w:bCs/>
          <w:lang w:eastAsia="pl-PL"/>
        </w:rPr>
        <w:t>4</w:t>
      </w:r>
      <w:r w:rsidRPr="0029136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B153E9" w:rsidRPr="0029136A">
        <w:rPr>
          <w:rFonts w:ascii="Arial" w:eastAsia="Times New Roman" w:hAnsi="Arial" w:cs="Arial"/>
          <w:b/>
          <w:bCs/>
          <w:lang w:eastAsia="pl-PL"/>
        </w:rPr>
        <w:t xml:space="preserve">maja </w:t>
      </w:r>
      <w:r w:rsidRPr="0029136A">
        <w:rPr>
          <w:rFonts w:ascii="Arial" w:eastAsia="Times New Roman" w:hAnsi="Arial" w:cs="Arial"/>
          <w:b/>
          <w:bCs/>
          <w:lang w:eastAsia="pl-PL"/>
        </w:rPr>
        <w:t>202</w:t>
      </w:r>
      <w:r w:rsidR="00B153E9" w:rsidRPr="0029136A">
        <w:rPr>
          <w:rFonts w:ascii="Arial" w:eastAsia="Times New Roman" w:hAnsi="Arial" w:cs="Arial"/>
          <w:b/>
          <w:bCs/>
          <w:lang w:eastAsia="pl-PL"/>
        </w:rPr>
        <w:t>6</w:t>
      </w:r>
      <w:r w:rsidRPr="0029136A">
        <w:rPr>
          <w:rFonts w:ascii="Arial" w:eastAsia="Times New Roman" w:hAnsi="Arial" w:cs="Arial"/>
          <w:b/>
          <w:bCs/>
          <w:lang w:eastAsia="pl-PL"/>
        </w:rPr>
        <w:t xml:space="preserve"> r. do dnia </w:t>
      </w:r>
      <w:r w:rsidR="00B153E9" w:rsidRPr="0029136A">
        <w:rPr>
          <w:rFonts w:ascii="Arial" w:eastAsia="Times New Roman" w:hAnsi="Arial" w:cs="Arial"/>
          <w:b/>
          <w:bCs/>
          <w:lang w:eastAsia="pl-PL"/>
        </w:rPr>
        <w:t>0</w:t>
      </w:r>
      <w:r w:rsidR="0029136A" w:rsidRPr="0029136A">
        <w:rPr>
          <w:rFonts w:ascii="Arial" w:eastAsia="Times New Roman" w:hAnsi="Arial" w:cs="Arial"/>
          <w:b/>
          <w:bCs/>
          <w:lang w:eastAsia="pl-PL"/>
        </w:rPr>
        <w:t>2</w:t>
      </w:r>
      <w:r w:rsidR="00B153E9" w:rsidRPr="0029136A">
        <w:rPr>
          <w:rFonts w:ascii="Arial" w:eastAsia="Times New Roman" w:hAnsi="Arial" w:cs="Arial"/>
          <w:b/>
          <w:bCs/>
          <w:lang w:eastAsia="pl-PL"/>
        </w:rPr>
        <w:t xml:space="preserve"> czerwca </w:t>
      </w:r>
      <w:r w:rsidRPr="0029136A">
        <w:rPr>
          <w:rFonts w:ascii="Arial" w:eastAsia="Times New Roman" w:hAnsi="Arial" w:cs="Arial"/>
          <w:b/>
          <w:bCs/>
          <w:lang w:eastAsia="pl-PL"/>
        </w:rPr>
        <w:t>202</w:t>
      </w:r>
      <w:r w:rsidR="00B153E9" w:rsidRPr="0029136A">
        <w:rPr>
          <w:rFonts w:ascii="Arial" w:eastAsia="Times New Roman" w:hAnsi="Arial" w:cs="Arial"/>
          <w:b/>
          <w:bCs/>
          <w:lang w:eastAsia="pl-PL"/>
        </w:rPr>
        <w:t>6</w:t>
      </w:r>
      <w:r w:rsidRPr="0029136A">
        <w:rPr>
          <w:rFonts w:ascii="Arial" w:eastAsia="Times New Roman" w:hAnsi="Arial" w:cs="Arial"/>
          <w:b/>
          <w:bCs/>
          <w:lang w:eastAsia="pl-PL"/>
        </w:rPr>
        <w:t> r. (włącznie)</w:t>
      </w:r>
      <w:r w:rsidRPr="0029136A">
        <w:rPr>
          <w:rFonts w:ascii="Arial" w:eastAsia="Times New Roman" w:hAnsi="Arial" w:cs="Arial"/>
          <w:lang w:eastAsia="pl-PL"/>
        </w:rPr>
        <w:t xml:space="preserve">, w siedzibie Regionalnej Dyrekcji Ochrony Środowiska w Gdańsku, przy </w:t>
      </w:r>
      <w:r w:rsidR="00B153E9" w:rsidRPr="0029136A">
        <w:rPr>
          <w:rFonts w:ascii="Arial" w:eastAsia="Times New Roman" w:hAnsi="Arial" w:cs="Arial"/>
          <w:lang w:eastAsia="pl-PL"/>
        </w:rPr>
        <w:br/>
      </w:r>
      <w:r w:rsidRPr="0029136A">
        <w:rPr>
          <w:rFonts w:ascii="Arial" w:eastAsia="Times New Roman" w:hAnsi="Arial" w:cs="Arial"/>
          <w:lang w:eastAsia="pl-PL"/>
        </w:rPr>
        <w:t xml:space="preserve">ul. Chmielnej 54/57, w godzinach pracy urzędu, po wcześniejszym uzgodnieniu terminu </w:t>
      </w:r>
      <w:r w:rsidR="00B153E9" w:rsidRPr="0029136A">
        <w:rPr>
          <w:rFonts w:ascii="Arial" w:eastAsia="Times New Roman" w:hAnsi="Arial" w:cs="Arial"/>
          <w:lang w:eastAsia="pl-PL"/>
        </w:rPr>
        <w:br/>
      </w:r>
      <w:r w:rsidRPr="0029136A">
        <w:rPr>
          <w:rFonts w:ascii="Arial" w:eastAsia="Times New Roman" w:hAnsi="Arial" w:cs="Arial"/>
          <w:lang w:eastAsia="pl-PL"/>
        </w:rPr>
        <w:t>(np. telefonicznie).</w:t>
      </w:r>
    </w:p>
    <w:p w14:paraId="39CD03F9" w14:textId="31CEB0C1" w:rsidR="00C67415" w:rsidRPr="00DF03BB" w:rsidRDefault="00C67415" w:rsidP="005B376D">
      <w:pPr>
        <w:pStyle w:val="Akapitzlist"/>
        <w:numPr>
          <w:ilvl w:val="0"/>
          <w:numId w:val="1"/>
        </w:numPr>
        <w:spacing w:afterLines="35" w:after="84" w:line="252" w:lineRule="auto"/>
        <w:ind w:left="284" w:hanging="284"/>
        <w:contextualSpacing w:val="0"/>
        <w:rPr>
          <w:rFonts w:ascii="Arial" w:hAnsi="Arial" w:cs="Arial"/>
        </w:rPr>
      </w:pPr>
      <w:r w:rsidRPr="00A71013">
        <w:rPr>
          <w:rFonts w:ascii="Arial" w:hAnsi="Arial" w:cs="Arial"/>
        </w:rPr>
        <w:t>Pod linkiem</w:t>
      </w:r>
      <w:r w:rsidR="00A45B88" w:rsidRPr="00A71013">
        <w:rPr>
          <w:rFonts w:ascii="Arial" w:hAnsi="Arial" w:cs="Arial"/>
        </w:rPr>
        <w:t xml:space="preserve">: </w:t>
      </w:r>
      <w:r w:rsidR="00DF03BB" w:rsidRPr="00DF03BB">
        <w:rPr>
          <w:rFonts w:ascii="Arial" w:hAnsi="Arial" w:cs="Arial"/>
        </w:rPr>
        <w:t>https://chmura.gdansk.rdos.gov.pl/s/pg564rm7NSTmmwG</w:t>
      </w:r>
      <w:r w:rsidR="006F0C42" w:rsidRPr="00DF03BB">
        <w:rPr>
          <w:rFonts w:ascii="Arial" w:hAnsi="Arial" w:cs="Arial"/>
        </w:rPr>
        <w:t xml:space="preserve"> </w:t>
      </w:r>
      <w:r w:rsidR="00A45B88" w:rsidRPr="00DF03BB">
        <w:rPr>
          <w:rFonts w:ascii="Arial" w:hAnsi="Arial" w:cs="Arial"/>
        </w:rPr>
        <w:t xml:space="preserve">- </w:t>
      </w:r>
      <w:r w:rsidRPr="00DF03BB">
        <w:rPr>
          <w:rFonts w:ascii="Arial" w:hAnsi="Arial" w:cs="Arial"/>
        </w:rPr>
        <w:t xml:space="preserve">umieszczono: </w:t>
      </w:r>
    </w:p>
    <w:p w14:paraId="08C16542" w14:textId="77777777" w:rsidR="002814E2" w:rsidRDefault="001A6043" w:rsidP="005B376D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contextualSpacing w:val="0"/>
        <w:rPr>
          <w:rFonts w:ascii="Arial" w:hAnsi="Arial" w:cs="Arial"/>
        </w:rPr>
      </w:pPr>
      <w:bookmarkStart w:id="4" w:name="_Hlk203124838"/>
      <w:r w:rsidRPr="00A71013">
        <w:rPr>
          <w:rFonts w:ascii="Arial" w:hAnsi="Arial" w:cs="Arial"/>
        </w:rPr>
        <w:t>wniosek o wydanie decyzji o środowiskowych uwarunkowaniach</w:t>
      </w:r>
      <w:r w:rsidR="00317C15" w:rsidRPr="00A71013">
        <w:rPr>
          <w:rFonts w:ascii="Arial" w:hAnsi="Arial" w:cs="Arial"/>
        </w:rPr>
        <w:t xml:space="preserve"> z dnia 0</w:t>
      </w:r>
      <w:r w:rsidR="00A71013" w:rsidRPr="00A71013">
        <w:rPr>
          <w:rFonts w:ascii="Arial" w:hAnsi="Arial" w:cs="Arial"/>
        </w:rPr>
        <w:t>5</w:t>
      </w:r>
      <w:r w:rsidR="00317C15" w:rsidRPr="00A71013">
        <w:rPr>
          <w:rFonts w:ascii="Arial" w:hAnsi="Arial" w:cs="Arial"/>
        </w:rPr>
        <w:t>.0</w:t>
      </w:r>
      <w:r w:rsidR="00A71013" w:rsidRPr="00A71013">
        <w:rPr>
          <w:rFonts w:ascii="Arial" w:hAnsi="Arial" w:cs="Arial"/>
        </w:rPr>
        <w:t>8</w:t>
      </w:r>
      <w:r w:rsidR="00317C15" w:rsidRPr="00A71013">
        <w:rPr>
          <w:rFonts w:ascii="Arial" w:hAnsi="Arial" w:cs="Arial"/>
        </w:rPr>
        <w:t>.2025 r.,</w:t>
      </w:r>
    </w:p>
    <w:p w14:paraId="65FE71D6" w14:textId="54574AEE" w:rsidR="00C67415" w:rsidRPr="007D72D9" w:rsidRDefault="00C67415" w:rsidP="005B376D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contextualSpacing w:val="0"/>
        <w:rPr>
          <w:rFonts w:ascii="Arial" w:hAnsi="Arial" w:cs="Arial"/>
        </w:rPr>
      </w:pPr>
      <w:r w:rsidRPr="002814E2">
        <w:rPr>
          <w:rFonts w:ascii="Arial" w:hAnsi="Arial" w:cs="Arial"/>
        </w:rPr>
        <w:t xml:space="preserve">raport o oddziaływaniu przedmiotowego przedsięwzięcia na środowisko autorstwa </w:t>
      </w:r>
      <w:r w:rsidR="002814E2" w:rsidRPr="002814E2">
        <w:rPr>
          <w:rFonts w:ascii="Arial" w:hAnsi="Arial" w:cs="Arial"/>
        </w:rPr>
        <w:t xml:space="preserve">Kancelaria Radców Prawnych i Adwokatów </w:t>
      </w:r>
      <w:proofErr w:type="spellStart"/>
      <w:r w:rsidR="002814E2" w:rsidRPr="002814E2">
        <w:rPr>
          <w:rFonts w:ascii="Arial" w:hAnsi="Arial" w:cs="Arial"/>
        </w:rPr>
        <w:t>Otawski</w:t>
      </w:r>
      <w:proofErr w:type="spellEnd"/>
      <w:r w:rsidR="002814E2" w:rsidRPr="002814E2">
        <w:rPr>
          <w:rFonts w:ascii="Arial" w:hAnsi="Arial" w:cs="Arial"/>
        </w:rPr>
        <w:t xml:space="preserve"> Dziura Jarzyński Troszyński </w:t>
      </w:r>
      <w:proofErr w:type="spellStart"/>
      <w:r w:rsidR="002814E2" w:rsidRPr="002814E2">
        <w:rPr>
          <w:rFonts w:ascii="Arial" w:hAnsi="Arial" w:cs="Arial"/>
        </w:rPr>
        <w:t>Hernik</w:t>
      </w:r>
      <w:proofErr w:type="spellEnd"/>
      <w:r w:rsidR="002814E2" w:rsidRPr="002814E2">
        <w:rPr>
          <w:rFonts w:ascii="Arial" w:hAnsi="Arial" w:cs="Arial"/>
        </w:rPr>
        <w:t xml:space="preserve"> </w:t>
      </w:r>
      <w:proofErr w:type="spellStart"/>
      <w:r w:rsidR="002814E2" w:rsidRPr="002814E2">
        <w:rPr>
          <w:rFonts w:ascii="Arial" w:hAnsi="Arial" w:cs="Arial"/>
        </w:rPr>
        <w:t>sp.p</w:t>
      </w:r>
      <w:proofErr w:type="spellEnd"/>
      <w:r w:rsidR="002814E2" w:rsidRPr="002814E2">
        <w:rPr>
          <w:rFonts w:ascii="Arial" w:hAnsi="Arial" w:cs="Arial"/>
        </w:rPr>
        <w:t>.</w:t>
      </w:r>
      <w:r w:rsidR="00520920" w:rsidRPr="002814E2">
        <w:rPr>
          <w:rFonts w:ascii="Arial" w:hAnsi="Arial" w:cs="Arial"/>
        </w:rPr>
        <w:t xml:space="preserve">, </w:t>
      </w:r>
      <w:r w:rsidRPr="002814E2">
        <w:rPr>
          <w:rFonts w:ascii="Arial" w:hAnsi="Arial" w:cs="Arial"/>
        </w:rPr>
        <w:t xml:space="preserve">pod kierownictwem </w:t>
      </w:r>
      <w:r w:rsidR="00865390" w:rsidRPr="002814E2">
        <w:rPr>
          <w:rFonts w:ascii="Arial" w:hAnsi="Arial" w:cs="Arial"/>
        </w:rPr>
        <w:t>Pan</w:t>
      </w:r>
      <w:r w:rsidR="00520920" w:rsidRPr="002814E2">
        <w:rPr>
          <w:rFonts w:ascii="Arial" w:hAnsi="Arial" w:cs="Arial"/>
        </w:rPr>
        <w:t xml:space="preserve">a </w:t>
      </w:r>
      <w:r w:rsidR="002814E2" w:rsidRPr="002814E2">
        <w:rPr>
          <w:rFonts w:ascii="Arial" w:hAnsi="Arial" w:cs="Arial"/>
        </w:rPr>
        <w:t xml:space="preserve">Andrzeja Dziury </w:t>
      </w:r>
      <w:r w:rsidRPr="002814E2">
        <w:rPr>
          <w:rFonts w:ascii="Arial" w:hAnsi="Arial" w:cs="Arial"/>
        </w:rPr>
        <w:t>(</w:t>
      </w:r>
      <w:r w:rsidR="002814E2" w:rsidRPr="002814E2">
        <w:rPr>
          <w:rFonts w:ascii="Arial" w:hAnsi="Arial" w:cs="Arial"/>
        </w:rPr>
        <w:t>lipiec 2025 r.</w:t>
      </w:r>
      <w:r w:rsidRPr="002814E2">
        <w:rPr>
          <w:rFonts w:ascii="Arial" w:hAnsi="Arial" w:cs="Arial"/>
        </w:rPr>
        <w:t>) wraz z załącznikami</w:t>
      </w:r>
      <w:r w:rsidR="007D72D9">
        <w:rPr>
          <w:rFonts w:ascii="Arial" w:hAnsi="Arial" w:cs="Arial"/>
        </w:rPr>
        <w:t xml:space="preserve">, </w:t>
      </w:r>
      <w:r w:rsidR="002814E2" w:rsidRPr="002814E2">
        <w:rPr>
          <w:rFonts w:ascii="Arial" w:hAnsi="Arial" w:cs="Arial"/>
        </w:rPr>
        <w:t xml:space="preserve">jego </w:t>
      </w:r>
      <w:r w:rsidR="002814E2" w:rsidRPr="007D72D9">
        <w:rPr>
          <w:rFonts w:ascii="Arial" w:hAnsi="Arial" w:cs="Arial"/>
        </w:rPr>
        <w:t>erratą</w:t>
      </w:r>
      <w:r w:rsidR="007D72D9" w:rsidRPr="007D72D9">
        <w:rPr>
          <w:rFonts w:ascii="Arial" w:hAnsi="Arial" w:cs="Arial"/>
        </w:rPr>
        <w:t xml:space="preserve"> oraz uzupełnieniami</w:t>
      </w:r>
      <w:r w:rsidR="000E2745" w:rsidRPr="007D72D9">
        <w:rPr>
          <w:rFonts w:ascii="Arial" w:hAnsi="Arial" w:cs="Arial"/>
        </w:rPr>
        <w:t>,</w:t>
      </w:r>
    </w:p>
    <w:p w14:paraId="320AF41C" w14:textId="3E500076" w:rsidR="003F371B" w:rsidRPr="007D72D9" w:rsidRDefault="003F371B" w:rsidP="005B376D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contextualSpacing w:val="0"/>
        <w:rPr>
          <w:rFonts w:ascii="Arial" w:hAnsi="Arial" w:cs="Arial"/>
        </w:rPr>
      </w:pPr>
      <w:r w:rsidRPr="007D72D9">
        <w:rPr>
          <w:rFonts w:ascii="Arial" w:hAnsi="Arial" w:cs="Arial"/>
        </w:rPr>
        <w:t>stanowisko Państwowego Granicznego Inspektora Sanitarnego w Gdyni znak ZNS.491.2.</w:t>
      </w:r>
      <w:r w:rsidR="007D72D9" w:rsidRPr="007D72D9">
        <w:rPr>
          <w:rFonts w:ascii="Arial" w:hAnsi="Arial" w:cs="Arial"/>
        </w:rPr>
        <w:t>13</w:t>
      </w:r>
      <w:r w:rsidRPr="007D72D9">
        <w:rPr>
          <w:rFonts w:ascii="Arial" w:hAnsi="Arial" w:cs="Arial"/>
        </w:rPr>
        <w:t>.2025 z dnia 0</w:t>
      </w:r>
      <w:r w:rsidR="007D72D9" w:rsidRPr="007D72D9">
        <w:rPr>
          <w:rFonts w:ascii="Arial" w:hAnsi="Arial" w:cs="Arial"/>
        </w:rPr>
        <w:t>7</w:t>
      </w:r>
      <w:r w:rsidRPr="007D72D9">
        <w:rPr>
          <w:rFonts w:ascii="Arial" w:hAnsi="Arial" w:cs="Arial"/>
        </w:rPr>
        <w:t>.1</w:t>
      </w:r>
      <w:r w:rsidR="007D72D9" w:rsidRPr="007D72D9">
        <w:rPr>
          <w:rFonts w:ascii="Arial" w:hAnsi="Arial" w:cs="Arial"/>
        </w:rPr>
        <w:t>1</w:t>
      </w:r>
      <w:r w:rsidRPr="007D72D9">
        <w:rPr>
          <w:rFonts w:ascii="Arial" w:hAnsi="Arial" w:cs="Arial"/>
        </w:rPr>
        <w:t>.2025 r.,</w:t>
      </w:r>
    </w:p>
    <w:p w14:paraId="1DB2AC7E" w14:textId="56DFFFB3" w:rsidR="006B703D" w:rsidRPr="007D72D9" w:rsidRDefault="003F371B" w:rsidP="005B376D">
      <w:pPr>
        <w:pStyle w:val="Akapitzlist"/>
        <w:numPr>
          <w:ilvl w:val="0"/>
          <w:numId w:val="2"/>
        </w:numPr>
        <w:spacing w:afterLines="35" w:after="84" w:line="252" w:lineRule="auto"/>
        <w:ind w:left="714" w:hanging="378"/>
        <w:contextualSpacing w:val="0"/>
        <w:rPr>
          <w:rFonts w:ascii="Arial" w:hAnsi="Arial" w:cs="Arial"/>
        </w:rPr>
      </w:pPr>
      <w:r w:rsidRPr="007D72D9">
        <w:rPr>
          <w:rFonts w:ascii="Arial" w:hAnsi="Arial" w:cs="Arial"/>
        </w:rPr>
        <w:t>stanowisko Dyrektora Urzędu Morskiego w Gdyni znak INZ1.9202.</w:t>
      </w:r>
      <w:r w:rsidR="007D72D9" w:rsidRPr="007D72D9">
        <w:rPr>
          <w:rFonts w:ascii="Arial" w:hAnsi="Arial" w:cs="Arial"/>
        </w:rPr>
        <w:t>162</w:t>
      </w:r>
      <w:r w:rsidRPr="007D72D9">
        <w:rPr>
          <w:rFonts w:ascii="Arial" w:hAnsi="Arial" w:cs="Arial"/>
        </w:rPr>
        <w:t>.2.2025.AD z dnia 1</w:t>
      </w:r>
      <w:r w:rsidR="007D72D9" w:rsidRPr="007D72D9">
        <w:rPr>
          <w:rFonts w:ascii="Arial" w:hAnsi="Arial" w:cs="Arial"/>
        </w:rPr>
        <w:t>6</w:t>
      </w:r>
      <w:r w:rsidRPr="007D72D9">
        <w:rPr>
          <w:rFonts w:ascii="Arial" w:hAnsi="Arial" w:cs="Arial"/>
        </w:rPr>
        <w:t>.</w:t>
      </w:r>
      <w:r w:rsidR="007D72D9" w:rsidRPr="007D72D9">
        <w:rPr>
          <w:rFonts w:ascii="Arial" w:hAnsi="Arial" w:cs="Arial"/>
        </w:rPr>
        <w:t>02</w:t>
      </w:r>
      <w:r w:rsidRPr="007D72D9">
        <w:rPr>
          <w:rFonts w:ascii="Arial" w:hAnsi="Arial" w:cs="Arial"/>
        </w:rPr>
        <w:t>.202</w:t>
      </w:r>
      <w:r w:rsidR="007D72D9" w:rsidRPr="007D72D9">
        <w:rPr>
          <w:rFonts w:ascii="Arial" w:hAnsi="Arial" w:cs="Arial"/>
        </w:rPr>
        <w:t>6</w:t>
      </w:r>
      <w:r w:rsidRPr="007D72D9">
        <w:rPr>
          <w:rFonts w:ascii="Arial" w:hAnsi="Arial" w:cs="Arial"/>
        </w:rPr>
        <w:t xml:space="preserve"> r</w:t>
      </w:r>
      <w:r w:rsidR="006707F3" w:rsidRPr="007D72D9">
        <w:rPr>
          <w:rFonts w:ascii="Arial" w:hAnsi="Arial" w:cs="Arial"/>
        </w:rPr>
        <w:t>.</w:t>
      </w:r>
      <w:bookmarkEnd w:id="4"/>
    </w:p>
    <w:p w14:paraId="04538784" w14:textId="36776AB1" w:rsidR="00CD21F4" w:rsidRPr="007D72D9" w:rsidRDefault="00CD21F4" w:rsidP="005B376D">
      <w:pPr>
        <w:numPr>
          <w:ilvl w:val="0"/>
          <w:numId w:val="1"/>
        </w:numPr>
        <w:spacing w:afterLines="35" w:after="84" w:line="252" w:lineRule="auto"/>
        <w:ind w:left="284" w:hanging="284"/>
        <w:rPr>
          <w:rFonts w:ascii="Arial" w:eastAsia="Times New Roman" w:hAnsi="Arial" w:cs="Arial"/>
          <w:lang w:eastAsia="pl-PL"/>
        </w:rPr>
      </w:pPr>
      <w:r w:rsidRPr="007D72D9">
        <w:rPr>
          <w:rFonts w:ascii="Arial" w:eastAsia="Times New Roman" w:hAnsi="Arial" w:cs="Arial"/>
          <w:lang w:eastAsia="pl-PL"/>
        </w:rPr>
        <w:t xml:space="preserve">Każdy ma prawo składania uwag i wniosków w formie pisemnej, elektronicznej i ustnej, </w:t>
      </w:r>
      <w:r w:rsidR="00D91B95" w:rsidRPr="007D72D9">
        <w:rPr>
          <w:rFonts w:ascii="Arial" w:eastAsia="Times New Roman" w:hAnsi="Arial" w:cs="Arial"/>
          <w:lang w:eastAsia="pl-PL"/>
        </w:rPr>
        <w:br/>
      </w:r>
      <w:r w:rsidRPr="007D72D9">
        <w:rPr>
          <w:rFonts w:ascii="Arial" w:eastAsia="Times New Roman" w:hAnsi="Arial" w:cs="Arial"/>
          <w:lang w:eastAsia="pl-PL"/>
        </w:rPr>
        <w:t xml:space="preserve">w terminie określonym w punkcie 1 niniejszego obwieszczenia. Uwagi i wnioski należy składać do Regionalnej Dyrekcji Ochrony Środowiska w Gdańsku. </w:t>
      </w:r>
    </w:p>
    <w:p w14:paraId="138287C8" w14:textId="77777777" w:rsidR="00CD21F4" w:rsidRPr="00167789" w:rsidRDefault="00CD21F4" w:rsidP="005B376D">
      <w:pPr>
        <w:numPr>
          <w:ilvl w:val="0"/>
          <w:numId w:val="1"/>
        </w:numPr>
        <w:spacing w:afterLines="35" w:after="84" w:line="252" w:lineRule="auto"/>
        <w:ind w:left="284" w:hanging="284"/>
        <w:rPr>
          <w:rFonts w:ascii="Arial" w:eastAsia="Times New Roman" w:hAnsi="Arial" w:cs="Arial"/>
          <w:lang w:eastAsia="pl-PL"/>
        </w:rPr>
      </w:pPr>
      <w:r w:rsidRPr="00167789">
        <w:rPr>
          <w:rFonts w:ascii="Arial" w:eastAsia="Times New Roman" w:hAnsi="Arial" w:cs="Arial"/>
          <w:lang w:eastAsia="pl-PL"/>
        </w:rPr>
        <w:lastRenderedPageBreak/>
        <w:t>Uwagi i wnioski złożone po upływie terminu określonego w punkcie 1 niniejszego obwieszczenia pozostaną bez rozpatrzenia.</w:t>
      </w:r>
    </w:p>
    <w:p w14:paraId="119FB94F" w14:textId="77777777" w:rsidR="00CD21F4" w:rsidRPr="00167789" w:rsidRDefault="00CD21F4" w:rsidP="005B376D">
      <w:pPr>
        <w:numPr>
          <w:ilvl w:val="0"/>
          <w:numId w:val="1"/>
        </w:numPr>
        <w:spacing w:afterLines="35" w:after="84" w:line="252" w:lineRule="auto"/>
        <w:ind w:left="284" w:hanging="284"/>
        <w:rPr>
          <w:rFonts w:ascii="Arial" w:eastAsia="Times New Roman" w:hAnsi="Arial" w:cs="Arial"/>
          <w:lang w:eastAsia="pl-PL"/>
        </w:rPr>
      </w:pPr>
      <w:r w:rsidRPr="00167789">
        <w:rPr>
          <w:rFonts w:ascii="Arial" w:eastAsia="Times New Roman" w:hAnsi="Arial" w:cs="Arial"/>
          <w:lang w:eastAsia="pl-PL"/>
        </w:rPr>
        <w:t>Organem właściwym do rozpatrzenia uwag i wniosków jest Regionalny Dyrektor Ochrony Środowiska w Gdańsku.</w:t>
      </w:r>
    </w:p>
    <w:p w14:paraId="60C76F66" w14:textId="38C6D69E" w:rsidR="00CD21F4" w:rsidRPr="00167789" w:rsidRDefault="00CD21F4" w:rsidP="005B376D">
      <w:pPr>
        <w:numPr>
          <w:ilvl w:val="0"/>
          <w:numId w:val="1"/>
        </w:numPr>
        <w:spacing w:afterLines="35" w:after="84" w:line="252" w:lineRule="auto"/>
        <w:ind w:left="284" w:hanging="284"/>
        <w:rPr>
          <w:rFonts w:ascii="Arial" w:eastAsia="Times New Roman" w:hAnsi="Arial" w:cs="Arial"/>
          <w:lang w:eastAsia="pl-PL"/>
        </w:rPr>
      </w:pPr>
      <w:r w:rsidRPr="00167789">
        <w:rPr>
          <w:rFonts w:ascii="Arial" w:eastAsia="Times New Roman" w:hAnsi="Arial" w:cs="Arial"/>
          <w:lang w:eastAsia="pl-PL"/>
        </w:rPr>
        <w:t xml:space="preserve">Po terminie określonym w punkcie 1 niniejszego obwieszczenia </w:t>
      </w:r>
      <w:r w:rsidR="001D542B" w:rsidRPr="00167789">
        <w:rPr>
          <w:rFonts w:ascii="Arial" w:eastAsia="Times New Roman" w:hAnsi="Arial" w:cs="Arial"/>
          <w:lang w:eastAsia="pl-PL"/>
        </w:rPr>
        <w:t xml:space="preserve">wydana </w:t>
      </w:r>
      <w:r w:rsidRPr="00167789">
        <w:rPr>
          <w:rFonts w:ascii="Arial" w:eastAsia="Times New Roman" w:hAnsi="Arial" w:cs="Arial"/>
          <w:lang w:eastAsia="pl-PL"/>
        </w:rPr>
        <w:t>zostanie decyzja kończąca postępowanie. Organem właściwym do wydania decyzji jest Regionalny Dyrektor Ochrony Środowiska w Gdańsku.</w:t>
      </w:r>
    </w:p>
    <w:p w14:paraId="5E097525" w14:textId="77777777" w:rsidR="00CD21F4" w:rsidRPr="00167789" w:rsidRDefault="00CD21F4" w:rsidP="005B376D">
      <w:pPr>
        <w:spacing w:afterLines="35" w:after="84" w:line="252" w:lineRule="auto"/>
        <w:rPr>
          <w:rFonts w:ascii="Arial" w:eastAsia="Times New Roman" w:hAnsi="Arial" w:cs="Arial"/>
          <w:bCs/>
          <w:lang w:eastAsia="pl-PL"/>
        </w:rPr>
      </w:pPr>
    </w:p>
    <w:p w14:paraId="2BDFE528" w14:textId="7179E48D" w:rsidR="00CD21F4" w:rsidRPr="00167789" w:rsidRDefault="00CD21F4" w:rsidP="005B376D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167789">
        <w:rPr>
          <w:rFonts w:ascii="Arial" w:eastAsia="Times New Roman" w:hAnsi="Arial" w:cs="Arial"/>
          <w:lang w:eastAsia="pl-PL"/>
        </w:rPr>
        <w:t>Upubliczniono w dniach: od…………..…..…….....do………..…….……….</w:t>
      </w:r>
    </w:p>
    <w:p w14:paraId="47670BC5" w14:textId="77777777" w:rsidR="00CD21F4" w:rsidRPr="00167789" w:rsidRDefault="00CD21F4" w:rsidP="005B376D">
      <w:pPr>
        <w:overflowPunct w:val="0"/>
        <w:autoSpaceDE w:val="0"/>
        <w:autoSpaceDN w:val="0"/>
        <w:adjustRightInd w:val="0"/>
        <w:spacing w:afterLines="35" w:after="84" w:line="252" w:lineRule="auto"/>
        <w:rPr>
          <w:rFonts w:ascii="Arial" w:eastAsia="Times New Roman" w:hAnsi="Arial" w:cs="Arial"/>
          <w:lang w:eastAsia="pl-PL"/>
        </w:rPr>
      </w:pPr>
      <w:r w:rsidRPr="00167789">
        <w:rPr>
          <w:rFonts w:ascii="Arial" w:eastAsia="Times New Roman" w:hAnsi="Arial" w:cs="Arial"/>
          <w:lang w:eastAsia="pl-PL"/>
        </w:rPr>
        <w:t>Pieczęć urzędu:</w:t>
      </w:r>
    </w:p>
    <w:p w14:paraId="263D2110" w14:textId="77777777" w:rsidR="00E10D87" w:rsidRPr="00167789" w:rsidRDefault="00E10D87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Default="006C5A17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D1D1ACB" w14:textId="77777777" w:rsidR="002814E2" w:rsidRDefault="002814E2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6AB8A10" w14:textId="77777777" w:rsidR="002814E2" w:rsidRDefault="002814E2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F4F7F26" w14:textId="77777777" w:rsidR="002814E2" w:rsidRDefault="002814E2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E51E0D3" w14:textId="77777777" w:rsidR="002814E2" w:rsidRPr="00167789" w:rsidRDefault="002814E2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D090315" w14:textId="77777777" w:rsidR="00B06A81" w:rsidRPr="00B06A81" w:rsidRDefault="00B06A81" w:rsidP="005B376D">
      <w:pPr>
        <w:spacing w:after="0" w:line="240" w:lineRule="auto"/>
        <w:ind w:left="2124" w:firstLine="708"/>
        <w:rPr>
          <w:rFonts w:ascii="Arial" w:eastAsia="Times New Roman" w:hAnsi="Arial" w:cs="Arial"/>
          <w:lang w:eastAsia="pl-PL"/>
        </w:rPr>
      </w:pPr>
      <w:r w:rsidRPr="00B06A81">
        <w:rPr>
          <w:rFonts w:ascii="Arial" w:eastAsia="Times New Roman" w:hAnsi="Arial" w:cs="Arial"/>
          <w:lang w:eastAsia="pl-PL"/>
        </w:rPr>
        <w:t>Regionalny Dyrektor Ochrony Środowiska w Gdańsku</w:t>
      </w:r>
    </w:p>
    <w:p w14:paraId="6DC82899" w14:textId="77777777" w:rsidR="00B06A81" w:rsidRPr="00B06A81" w:rsidRDefault="00B06A81" w:rsidP="005B376D">
      <w:pPr>
        <w:spacing w:after="0" w:line="240" w:lineRule="auto"/>
        <w:ind w:left="2124" w:firstLine="708"/>
        <w:rPr>
          <w:rFonts w:ascii="Arial" w:eastAsia="Times New Roman" w:hAnsi="Arial" w:cs="Arial"/>
          <w:lang w:eastAsia="pl-PL"/>
        </w:rPr>
      </w:pPr>
      <w:r w:rsidRPr="00B06A81">
        <w:rPr>
          <w:rFonts w:ascii="Arial" w:eastAsia="Times New Roman" w:hAnsi="Arial" w:cs="Arial"/>
          <w:lang w:eastAsia="pl-PL"/>
        </w:rPr>
        <w:t>Anna Tchórzewska</w:t>
      </w:r>
    </w:p>
    <w:p w14:paraId="3C36EC79" w14:textId="32CA6BF8" w:rsidR="00CD1B32" w:rsidRPr="002814E2" w:rsidRDefault="00B06A81" w:rsidP="005B376D">
      <w:pPr>
        <w:spacing w:after="0" w:line="240" w:lineRule="auto"/>
        <w:ind w:left="2124" w:firstLine="708"/>
        <w:rPr>
          <w:rFonts w:ascii="Arial" w:eastAsia="Times New Roman" w:hAnsi="Arial" w:cs="Arial"/>
          <w:highlight w:val="yellow"/>
          <w:lang w:eastAsia="pl-PL"/>
        </w:rPr>
      </w:pPr>
      <w:r w:rsidRPr="00B06A81">
        <w:rPr>
          <w:rFonts w:ascii="Arial" w:eastAsia="Times New Roman" w:hAnsi="Arial" w:cs="Arial"/>
          <w:lang w:eastAsia="pl-PL"/>
        </w:rPr>
        <w:t>/podpisano elektronicznie/</w:t>
      </w:r>
    </w:p>
    <w:p w14:paraId="5D76A82C" w14:textId="77777777" w:rsidR="00D91B95" w:rsidRDefault="00D91B95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71A2758" w14:textId="77777777" w:rsidR="002814E2" w:rsidRDefault="002814E2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BFD1E5C" w14:textId="77777777" w:rsidR="002814E2" w:rsidRPr="00167789" w:rsidRDefault="002814E2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AB2889E" w14:textId="77777777" w:rsidR="00D91B95" w:rsidRPr="00167789" w:rsidRDefault="00D91B95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B0901BD" w14:textId="77777777" w:rsidR="00D91B95" w:rsidRPr="00167789" w:rsidRDefault="00D91B95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021B693" w14:textId="77777777" w:rsidR="00D91B95" w:rsidRPr="00167789" w:rsidRDefault="00D91B95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7F416A3E" w14:textId="77777777" w:rsidR="00D91B95" w:rsidRPr="00167789" w:rsidRDefault="00D91B95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5903076" w14:textId="77777777" w:rsidR="00A84E7C" w:rsidRDefault="00A84E7C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FAF3D04" w14:textId="77777777" w:rsidR="00B06A81" w:rsidRDefault="00B06A81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749C38B" w14:textId="77777777" w:rsidR="007D72D9" w:rsidRDefault="007D72D9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2F5EB92F" w14:textId="77777777" w:rsidR="007D72D9" w:rsidRDefault="007D72D9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C2D5812" w14:textId="77777777" w:rsidR="007D72D9" w:rsidRPr="00167789" w:rsidRDefault="007D72D9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C81B714" w14:textId="77777777" w:rsidR="00E1692D" w:rsidRPr="00167789" w:rsidRDefault="00E1692D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79F6BE0" w14:textId="77777777" w:rsidR="006707F3" w:rsidRPr="00167789" w:rsidRDefault="006707F3" w:rsidP="005B376D">
      <w:pPr>
        <w:spacing w:after="0" w:line="240" w:lineRule="auto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0B36DAB" w14:textId="77777777" w:rsidR="00D83ACA" w:rsidRPr="00167789" w:rsidRDefault="00D83ACA" w:rsidP="005B376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1C5B20A" w14:textId="77777777" w:rsidR="00DC727C" w:rsidRPr="00167789" w:rsidRDefault="00DC727C" w:rsidP="005B376D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  <w:sectPr w:rsidR="00DC727C" w:rsidRPr="00167789" w:rsidSect="0016778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418" w:left="1134" w:header="567" w:footer="454" w:gutter="0"/>
          <w:cols w:space="708"/>
          <w:titlePg/>
          <w:docGrid w:linePitch="360"/>
        </w:sectPr>
      </w:pPr>
    </w:p>
    <w:p w14:paraId="5159A8F2" w14:textId="67F5C4F5" w:rsidR="00CD21F4" w:rsidRPr="00167789" w:rsidRDefault="001D542B" w:rsidP="005B376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67789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</w:t>
      </w:r>
      <w:r w:rsidR="00CD21F4" w:rsidRPr="00167789">
        <w:rPr>
          <w:rFonts w:ascii="Arial" w:eastAsia="Times New Roman" w:hAnsi="Arial" w:cs="Arial"/>
          <w:sz w:val="18"/>
          <w:szCs w:val="18"/>
          <w:u w:val="single"/>
          <w:lang w:eastAsia="pl-PL"/>
        </w:rPr>
        <w:t>:</w:t>
      </w:r>
    </w:p>
    <w:p w14:paraId="77B31A10" w14:textId="2753A6E4" w:rsidR="00CD21F4" w:rsidRPr="00167789" w:rsidRDefault="00CD21F4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167789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14:paraId="2CFBC2F6" w14:textId="67885263" w:rsidR="00CD21F4" w:rsidRPr="00EA7F59" w:rsidRDefault="00CD21F4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16778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="00680836" w:rsidRPr="00680836">
        <w:t xml:space="preserve"> </w:t>
      </w:r>
      <w:r w:rsidR="00EA7F59" w:rsidRPr="00EA7F59">
        <w:rPr>
          <w:rFonts w:ascii="Arial" w:eastAsiaTheme="minorHAnsi" w:hAnsi="Arial" w:cs="Arial"/>
          <w:sz w:val="18"/>
          <w:szCs w:val="18"/>
        </w:rPr>
        <w:t>https://www.gov.pl/web/rdos-gdansk/obwieszczenia-i-zawiadomienia</w:t>
      </w:r>
    </w:p>
    <w:p w14:paraId="0D785B02" w14:textId="1B9D42D8" w:rsidR="00EA7F59" w:rsidRDefault="00EA7F59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Dyrektor </w:t>
      </w:r>
      <w:r w:rsidR="000D4DCA">
        <w:rPr>
          <w:rFonts w:ascii="Arial" w:eastAsia="Times New Roman" w:hAnsi="Arial" w:cs="Arial"/>
          <w:sz w:val="18"/>
          <w:szCs w:val="18"/>
          <w:lang w:eastAsia="pl-PL"/>
        </w:rPr>
        <w:t>Urzędu Morskiego w Gdyni, ul. Chrzanowskiego 10, 81-338 Gdynia</w:t>
      </w:r>
    </w:p>
    <w:p w14:paraId="33AD590A" w14:textId="4717324E" w:rsidR="000D4DCA" w:rsidRDefault="000D4DCA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Wójt Gminy Ustka, ul. Dunina 24, 76-270 Ustka</w:t>
      </w:r>
    </w:p>
    <w:p w14:paraId="540A9181" w14:textId="407C6F0D" w:rsidR="000D4DCA" w:rsidRPr="00B45AF1" w:rsidRDefault="000D4DCA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Burmistrz Miasta Ustka, ul. Ks. Kard. Wyszyńskiego 3, 76-270 Ustka</w:t>
      </w:r>
    </w:p>
    <w:p w14:paraId="7184F396" w14:textId="48E2D1D9" w:rsidR="000D4DCA" w:rsidRPr="00B45AF1" w:rsidRDefault="00FE0387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 xml:space="preserve">Wójt Gminy </w:t>
      </w:r>
      <w:r w:rsidR="002D2725" w:rsidRPr="00B45AF1">
        <w:rPr>
          <w:rFonts w:ascii="Arial" w:eastAsia="Times New Roman" w:hAnsi="Arial" w:cs="Arial"/>
          <w:sz w:val="18"/>
          <w:szCs w:val="18"/>
          <w:lang w:eastAsia="pl-PL"/>
        </w:rPr>
        <w:t>Smołdzino, ul. Kościuszki 3, 76-214 Smołdzino</w:t>
      </w:r>
    </w:p>
    <w:p w14:paraId="52FEC268" w14:textId="66E81EBD" w:rsidR="002D2725" w:rsidRPr="00B45AF1" w:rsidRDefault="00D34CFC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Burmistrz Miasta Łeby, ul. Kościuszki 90, 84-360 Łeba</w:t>
      </w:r>
    </w:p>
    <w:p w14:paraId="3C7600A3" w14:textId="0CDAE3CB" w:rsidR="009C3D70" w:rsidRPr="00B45AF1" w:rsidRDefault="001C4592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Wójt Gminy Wicko, ul. Słupska 9, 84-352 Wicko</w:t>
      </w:r>
    </w:p>
    <w:p w14:paraId="223C0796" w14:textId="72EABF32" w:rsidR="00D34CFC" w:rsidRPr="00B45AF1" w:rsidRDefault="004D7DEF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Wójt Gminy Choczewo, ul. Pierwszych Osadników 17, 84-210 Choczewo</w:t>
      </w:r>
    </w:p>
    <w:p w14:paraId="072BFDF8" w14:textId="18F7A9FB" w:rsidR="004D7DEF" w:rsidRPr="00B45AF1" w:rsidRDefault="00621B26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Wójt Gminy Krokowa, ul. Żarnowiecka 29, 84-110 Krokowa</w:t>
      </w:r>
    </w:p>
    <w:p w14:paraId="0001297D" w14:textId="5C1F13FB" w:rsidR="00621B26" w:rsidRPr="00B45AF1" w:rsidRDefault="00EB6B8D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Burmistrz Władysławowa, ul. Gen. J. Hallera 19, 84-120 Władysławowo</w:t>
      </w:r>
    </w:p>
    <w:p w14:paraId="6F42BDC7" w14:textId="50EEB703" w:rsidR="00EB6B8D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Burmistrz Jastarni, ul. Portowa 24, 84-140 Jastarnia</w:t>
      </w:r>
    </w:p>
    <w:p w14:paraId="39460D9A" w14:textId="1C28E68A" w:rsidR="00993AEE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Burmistrz Helu, ul. Wiejska 50, 84-150 Hel</w:t>
      </w:r>
    </w:p>
    <w:p w14:paraId="562FBBD4" w14:textId="104058FE" w:rsidR="00993AEE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Wójt Gminy Puck, ul. 10-tego Lutego 29, 84-100 Puck</w:t>
      </w:r>
    </w:p>
    <w:p w14:paraId="72EC70B1" w14:textId="1A9DD500" w:rsidR="00993AEE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Burmistrz Miasta Pucka, ul. 1-go Maja 13, 84-100 Puck</w:t>
      </w:r>
    </w:p>
    <w:p w14:paraId="296CD321" w14:textId="6C3C3674" w:rsidR="00993AEE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Wójt Gminy Kosakowo, ul. Żeromskiego 69, 81-198 Kosakowo</w:t>
      </w:r>
    </w:p>
    <w:p w14:paraId="306106E4" w14:textId="22D0743F" w:rsidR="00993AEE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Prezydent Miasta Gdyni, Al. Marsz. Piłsudskiego 52/54, 81-382 Gdynia</w:t>
      </w:r>
    </w:p>
    <w:p w14:paraId="04765652" w14:textId="49D8C1E6" w:rsidR="00993AEE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Prezydent Miasta Sopotu, ul. Kościuszki 25/27, 81-704 Sopot</w:t>
      </w:r>
    </w:p>
    <w:p w14:paraId="02974383" w14:textId="46A27A42" w:rsidR="00993AEE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Prezydent Miasta Gdańska, ul. Nowe Ogrody 8/12, 80-803 Gdańsk</w:t>
      </w:r>
    </w:p>
    <w:p w14:paraId="44AA395F" w14:textId="732B7003" w:rsidR="00993AEE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Wójt Gminy Stegna, ul. Gdańska 34, 82-103 Stegna</w:t>
      </w:r>
    </w:p>
    <w:p w14:paraId="7C95A8E4" w14:textId="4B3B72B6" w:rsidR="00993AEE" w:rsidRPr="00B45AF1" w:rsidRDefault="00993AEE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 xml:space="preserve">Wójt Gminy Sztutowo, ul. </w:t>
      </w:r>
      <w:r w:rsidR="00B45AF1" w:rsidRPr="00B45AF1">
        <w:rPr>
          <w:rFonts w:ascii="Arial" w:eastAsia="Times New Roman" w:hAnsi="Arial" w:cs="Arial"/>
          <w:sz w:val="18"/>
          <w:szCs w:val="18"/>
          <w:lang w:eastAsia="pl-PL"/>
        </w:rPr>
        <w:t>Gdańska 55, 82-110 Sztutowo</w:t>
      </w:r>
    </w:p>
    <w:p w14:paraId="72CD4FCC" w14:textId="7F87F456" w:rsidR="00B45AF1" w:rsidRPr="00B45AF1" w:rsidRDefault="00B45AF1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t>Burmistrz Miasta Krynica Morska, ul. Górników 15, 82-120 Krynica Morska</w:t>
      </w:r>
    </w:p>
    <w:p w14:paraId="4CD251BE" w14:textId="7BC683B8" w:rsidR="002814E2" w:rsidRDefault="00CD21F4" w:rsidP="005B376D">
      <w:pPr>
        <w:numPr>
          <w:ilvl w:val="0"/>
          <w:numId w:val="3"/>
        </w:num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  <w:r w:rsidRPr="00B45AF1">
        <w:rPr>
          <w:rFonts w:ascii="Arial" w:eastAsia="Times New Roman" w:hAnsi="Arial" w:cs="Arial"/>
          <w:sz w:val="18"/>
          <w:szCs w:val="18"/>
          <w:lang w:eastAsia="pl-PL"/>
        </w:rPr>
        <w:lastRenderedPageBreak/>
        <w:t>aa</w:t>
      </w:r>
      <w:bookmarkStart w:id="5" w:name="_Hlk142300783"/>
      <w:r w:rsidR="001D542B" w:rsidRPr="00B45AF1">
        <w:rPr>
          <w:rFonts w:ascii="Arial" w:eastAsia="Times New Roman" w:hAnsi="Arial" w:cs="Arial"/>
          <w:sz w:val="18"/>
          <w:szCs w:val="18"/>
          <w:lang w:eastAsia="pl-PL"/>
        </w:rPr>
        <w:tab/>
        <w:t>S</w:t>
      </w:r>
      <w:r w:rsidR="00174BD0" w:rsidRPr="00B45AF1">
        <w:rPr>
          <w:rFonts w:ascii="Arial" w:hAnsi="Arial" w:cs="Arial"/>
          <w:sz w:val="18"/>
          <w:szCs w:val="18"/>
          <w:lang w:val="es-ES_tradnl"/>
        </w:rPr>
        <w:t>praw</w:t>
      </w:r>
      <w:r w:rsidR="001D542B" w:rsidRPr="00B45AF1">
        <w:rPr>
          <w:rFonts w:ascii="Arial" w:hAnsi="Arial" w:cs="Arial"/>
          <w:sz w:val="18"/>
          <w:szCs w:val="18"/>
          <w:lang w:val="es-ES_tradnl"/>
        </w:rPr>
        <w:t>ę</w:t>
      </w:r>
      <w:r w:rsidR="00174BD0" w:rsidRPr="00B45AF1">
        <w:rPr>
          <w:rFonts w:ascii="Arial" w:hAnsi="Arial" w:cs="Arial"/>
          <w:sz w:val="18"/>
          <w:szCs w:val="18"/>
          <w:lang w:val="es-ES_tradnl"/>
        </w:rPr>
        <w:t xml:space="preserve"> prowadzi </w:t>
      </w:r>
      <w:r w:rsidR="001D542B" w:rsidRPr="00B45AF1">
        <w:rPr>
          <w:rFonts w:ascii="Arial" w:hAnsi="Arial" w:cs="Arial"/>
          <w:sz w:val="18"/>
          <w:szCs w:val="18"/>
          <w:lang w:val="es-ES_tradnl"/>
        </w:rPr>
        <w:t>Magdalena Chdoroska</w:t>
      </w:r>
      <w:r w:rsidR="00174BD0" w:rsidRPr="00B45AF1">
        <w:rPr>
          <w:rFonts w:ascii="Arial" w:hAnsi="Arial" w:cs="Arial"/>
          <w:sz w:val="18"/>
          <w:szCs w:val="18"/>
          <w:lang w:val="es-ES_tradnl"/>
        </w:rPr>
        <w:t>, tel.</w:t>
      </w:r>
      <w:r w:rsidR="001D542B" w:rsidRPr="00B45AF1">
        <w:rPr>
          <w:rFonts w:ascii="Arial" w:hAnsi="Arial" w:cs="Arial"/>
          <w:sz w:val="18"/>
          <w:szCs w:val="18"/>
          <w:lang w:val="es-ES_tradnl"/>
        </w:rPr>
        <w:t>:</w:t>
      </w:r>
      <w:r w:rsidR="00174BD0" w:rsidRPr="00B45AF1">
        <w:rPr>
          <w:rFonts w:ascii="Arial" w:hAnsi="Arial" w:cs="Arial"/>
          <w:sz w:val="18"/>
          <w:szCs w:val="18"/>
          <w:lang w:val="es-ES_tradnl"/>
        </w:rPr>
        <w:t xml:space="preserve"> 58 68 36</w:t>
      </w:r>
      <w:r w:rsidR="001D542B" w:rsidRPr="00B45AF1">
        <w:rPr>
          <w:rFonts w:ascii="Arial" w:hAnsi="Arial" w:cs="Arial"/>
          <w:sz w:val="18"/>
          <w:szCs w:val="18"/>
          <w:lang w:val="es-ES_tradnl"/>
        </w:rPr>
        <w:t> </w:t>
      </w:r>
      <w:r w:rsidR="00174BD0" w:rsidRPr="00B45AF1">
        <w:rPr>
          <w:rFonts w:ascii="Arial" w:hAnsi="Arial" w:cs="Arial"/>
          <w:sz w:val="18"/>
          <w:szCs w:val="18"/>
          <w:lang w:val="es-ES_tradnl"/>
        </w:rPr>
        <w:t>8</w:t>
      </w:r>
      <w:bookmarkEnd w:id="5"/>
      <w:r w:rsidR="001D542B" w:rsidRPr="00B45AF1">
        <w:rPr>
          <w:rFonts w:ascii="Arial" w:hAnsi="Arial" w:cs="Arial"/>
          <w:sz w:val="18"/>
          <w:szCs w:val="18"/>
          <w:lang w:val="es-ES_tradnl"/>
        </w:rPr>
        <w:t>40 (godz. 10.00 – 13.00)</w:t>
      </w:r>
    </w:p>
    <w:p w14:paraId="104F109D" w14:textId="77777777" w:rsidR="002814E2" w:rsidRDefault="002814E2" w:rsidP="005B376D">
      <w:pPr>
        <w:spacing w:after="0" w:line="240" w:lineRule="auto"/>
        <w:ind w:left="3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4D7986" w14:textId="77777777" w:rsidR="007D72D9" w:rsidRDefault="007D72D9" w:rsidP="005B376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7D3B42" w14:textId="678DF10D" w:rsidR="007D72D9" w:rsidRPr="008B37F0" w:rsidRDefault="007D72D9" w:rsidP="005B376D">
      <w:pPr>
        <w:spacing w:afterLines="40" w:after="96" w:line="264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8B37F0">
        <w:rPr>
          <w:rFonts w:ascii="Arial" w:eastAsia="Times New Roman" w:hAnsi="Arial" w:cs="Arial"/>
          <w:sz w:val="21"/>
          <w:szCs w:val="21"/>
          <w:u w:val="single"/>
          <w:lang w:eastAsia="pl-PL"/>
        </w:rPr>
        <w:t>Załącznik nr 1 do obwieszczenia znak RDOŚ-Gd-WOO.420.68.2025.MC.10</w:t>
      </w:r>
    </w:p>
    <w:p w14:paraId="37E5EE8C" w14:textId="127841B3" w:rsidR="007D72D9" w:rsidRPr="008B37F0" w:rsidRDefault="007D72D9" w:rsidP="005B376D">
      <w:pPr>
        <w:spacing w:afterLines="40" w:after="96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B37F0">
        <w:rPr>
          <w:rFonts w:ascii="Arial" w:eastAsia="Times New Roman" w:hAnsi="Arial" w:cs="Arial"/>
          <w:sz w:val="21"/>
          <w:szCs w:val="21"/>
          <w:lang w:eastAsia="pl-PL"/>
        </w:rPr>
        <w:t>Współrzędne geograficzne granic obszaru MFW BII zgodnie z PSZW przedstawiono w tabeli poniżej:</w:t>
      </w:r>
    </w:p>
    <w:tbl>
      <w:tblPr>
        <w:tblStyle w:val="Tabela-Siatk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2410"/>
      </w:tblGrid>
      <w:tr w:rsidR="007D72D9" w:rsidRPr="008B37F0" w14:paraId="1095C0E8" w14:textId="77777777" w:rsidTr="00B33622">
        <w:trPr>
          <w:jc w:val="center"/>
        </w:trPr>
        <w:tc>
          <w:tcPr>
            <w:tcW w:w="704" w:type="dxa"/>
            <w:vMerge w:val="restart"/>
            <w:vAlign w:val="center"/>
          </w:tcPr>
          <w:p w14:paraId="0AFD305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Punkt</w:t>
            </w:r>
          </w:p>
        </w:tc>
        <w:tc>
          <w:tcPr>
            <w:tcW w:w="4820" w:type="dxa"/>
            <w:gridSpan w:val="2"/>
            <w:vAlign w:val="center"/>
          </w:tcPr>
          <w:p w14:paraId="2E33B439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WGS 84 DD°MM’SS’.</w:t>
            </w:r>
            <w:proofErr w:type="spellStart"/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sss</w:t>
            </w:r>
            <w:proofErr w:type="spellEnd"/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’’</w:t>
            </w:r>
          </w:p>
        </w:tc>
      </w:tr>
      <w:tr w:rsidR="007D72D9" w:rsidRPr="008B37F0" w14:paraId="41B78D5B" w14:textId="77777777" w:rsidTr="00B33622">
        <w:trPr>
          <w:jc w:val="center"/>
        </w:trPr>
        <w:tc>
          <w:tcPr>
            <w:tcW w:w="704" w:type="dxa"/>
            <w:vMerge/>
            <w:vAlign w:val="center"/>
          </w:tcPr>
          <w:p w14:paraId="5C1641B9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5CE42DF2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Szerokość geograficzna</w:t>
            </w:r>
          </w:p>
        </w:tc>
        <w:tc>
          <w:tcPr>
            <w:tcW w:w="2410" w:type="dxa"/>
            <w:vAlign w:val="center"/>
          </w:tcPr>
          <w:p w14:paraId="38C391A7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Długość geograficzna</w:t>
            </w:r>
          </w:p>
        </w:tc>
      </w:tr>
      <w:tr w:rsidR="007D72D9" w:rsidRPr="008B37F0" w14:paraId="351C7518" w14:textId="77777777" w:rsidTr="00B33622">
        <w:trPr>
          <w:jc w:val="center"/>
        </w:trPr>
        <w:tc>
          <w:tcPr>
            <w:tcW w:w="704" w:type="dxa"/>
            <w:vAlign w:val="center"/>
          </w:tcPr>
          <w:p w14:paraId="39B6C628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410" w:type="dxa"/>
            <w:vAlign w:val="center"/>
          </w:tcPr>
          <w:p w14:paraId="33DCCE2A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55°00’50,524” N</w:t>
            </w:r>
          </w:p>
        </w:tc>
        <w:tc>
          <w:tcPr>
            <w:tcW w:w="2410" w:type="dxa"/>
            <w:vAlign w:val="center"/>
          </w:tcPr>
          <w:p w14:paraId="38DDEEBC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16°58'30,687” E</w:t>
            </w:r>
          </w:p>
        </w:tc>
      </w:tr>
      <w:tr w:rsidR="007D72D9" w:rsidRPr="008B37F0" w14:paraId="6158A796" w14:textId="77777777" w:rsidTr="00B33622">
        <w:trPr>
          <w:jc w:val="center"/>
        </w:trPr>
        <w:tc>
          <w:tcPr>
            <w:tcW w:w="704" w:type="dxa"/>
            <w:vAlign w:val="center"/>
          </w:tcPr>
          <w:p w14:paraId="1FC4E88C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410" w:type="dxa"/>
            <w:vAlign w:val="center"/>
          </w:tcPr>
          <w:p w14:paraId="6019F9A1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55°02’06,260” N</w:t>
            </w:r>
          </w:p>
        </w:tc>
        <w:tc>
          <w:tcPr>
            <w:tcW w:w="2410" w:type="dxa"/>
            <w:vAlign w:val="center"/>
          </w:tcPr>
          <w:p w14:paraId="5F8A8D39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16°51'35,533” E</w:t>
            </w:r>
          </w:p>
        </w:tc>
      </w:tr>
      <w:tr w:rsidR="007D72D9" w:rsidRPr="008B37F0" w14:paraId="50C0FD70" w14:textId="77777777" w:rsidTr="00B33622">
        <w:trPr>
          <w:jc w:val="center"/>
        </w:trPr>
        <w:tc>
          <w:tcPr>
            <w:tcW w:w="704" w:type="dxa"/>
            <w:vAlign w:val="center"/>
          </w:tcPr>
          <w:p w14:paraId="2122043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410" w:type="dxa"/>
            <w:vAlign w:val="center"/>
          </w:tcPr>
          <w:p w14:paraId="31080925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55°02’07,171” N</w:t>
            </w:r>
          </w:p>
        </w:tc>
        <w:tc>
          <w:tcPr>
            <w:tcW w:w="2410" w:type="dxa"/>
            <w:vAlign w:val="center"/>
          </w:tcPr>
          <w:p w14:paraId="1C53AA82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16°50'52,962” E</w:t>
            </w:r>
          </w:p>
        </w:tc>
      </w:tr>
      <w:tr w:rsidR="007D72D9" w:rsidRPr="008B37F0" w14:paraId="66004261" w14:textId="77777777" w:rsidTr="00B33622">
        <w:trPr>
          <w:jc w:val="center"/>
        </w:trPr>
        <w:tc>
          <w:tcPr>
            <w:tcW w:w="704" w:type="dxa"/>
            <w:vAlign w:val="center"/>
          </w:tcPr>
          <w:p w14:paraId="16C7A51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410" w:type="dxa"/>
            <w:vAlign w:val="center"/>
          </w:tcPr>
          <w:p w14:paraId="0414BF9E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55°06’08,711” N</w:t>
            </w:r>
          </w:p>
        </w:tc>
        <w:tc>
          <w:tcPr>
            <w:tcW w:w="2410" w:type="dxa"/>
            <w:vAlign w:val="center"/>
          </w:tcPr>
          <w:p w14:paraId="2B07D19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16°46'23,733” E</w:t>
            </w:r>
          </w:p>
        </w:tc>
      </w:tr>
      <w:tr w:rsidR="007D72D9" w:rsidRPr="008B37F0" w14:paraId="2ABE9F43" w14:textId="77777777" w:rsidTr="00B33622">
        <w:trPr>
          <w:jc w:val="center"/>
        </w:trPr>
        <w:tc>
          <w:tcPr>
            <w:tcW w:w="704" w:type="dxa"/>
            <w:vAlign w:val="center"/>
          </w:tcPr>
          <w:p w14:paraId="32FF69BE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410" w:type="dxa"/>
            <w:vAlign w:val="center"/>
          </w:tcPr>
          <w:p w14:paraId="0B88641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55°06’11,836” N</w:t>
            </w:r>
          </w:p>
        </w:tc>
        <w:tc>
          <w:tcPr>
            <w:tcW w:w="2410" w:type="dxa"/>
            <w:vAlign w:val="center"/>
          </w:tcPr>
          <w:p w14:paraId="0A744D1A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16°46'19,179” E</w:t>
            </w:r>
          </w:p>
        </w:tc>
      </w:tr>
      <w:tr w:rsidR="007D72D9" w:rsidRPr="008B37F0" w14:paraId="21F803EC" w14:textId="77777777" w:rsidTr="00B33622">
        <w:trPr>
          <w:jc w:val="center"/>
        </w:trPr>
        <w:tc>
          <w:tcPr>
            <w:tcW w:w="704" w:type="dxa"/>
            <w:vAlign w:val="center"/>
          </w:tcPr>
          <w:p w14:paraId="6DF08562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410" w:type="dxa"/>
            <w:vAlign w:val="center"/>
          </w:tcPr>
          <w:p w14:paraId="3F39FBB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55°07’06,218” N</w:t>
            </w:r>
          </w:p>
        </w:tc>
        <w:tc>
          <w:tcPr>
            <w:tcW w:w="2410" w:type="dxa"/>
            <w:vAlign w:val="center"/>
          </w:tcPr>
          <w:p w14:paraId="2E7A3961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16°44'36,995” E</w:t>
            </w:r>
          </w:p>
        </w:tc>
      </w:tr>
      <w:tr w:rsidR="007D72D9" w:rsidRPr="008B37F0" w14:paraId="230DB4C5" w14:textId="77777777" w:rsidTr="00B33622">
        <w:trPr>
          <w:jc w:val="center"/>
        </w:trPr>
        <w:tc>
          <w:tcPr>
            <w:tcW w:w="704" w:type="dxa"/>
            <w:vAlign w:val="center"/>
          </w:tcPr>
          <w:p w14:paraId="42BB4BBA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410" w:type="dxa"/>
            <w:vAlign w:val="center"/>
          </w:tcPr>
          <w:p w14:paraId="2654F3FE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55°07’25,002” N</w:t>
            </w:r>
          </w:p>
        </w:tc>
        <w:tc>
          <w:tcPr>
            <w:tcW w:w="2410" w:type="dxa"/>
            <w:vAlign w:val="center"/>
          </w:tcPr>
          <w:p w14:paraId="24210D73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16°47'08,284” E</w:t>
            </w:r>
          </w:p>
        </w:tc>
      </w:tr>
      <w:tr w:rsidR="007D72D9" w:rsidRPr="008B37F0" w14:paraId="50B95163" w14:textId="77777777" w:rsidTr="00B33622">
        <w:trPr>
          <w:jc w:val="center"/>
        </w:trPr>
        <w:tc>
          <w:tcPr>
            <w:tcW w:w="704" w:type="dxa"/>
            <w:vAlign w:val="center"/>
          </w:tcPr>
          <w:p w14:paraId="5FDCA1B0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2410" w:type="dxa"/>
            <w:vAlign w:val="center"/>
          </w:tcPr>
          <w:p w14:paraId="2E33B8A7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55°07’54,264” N</w:t>
            </w:r>
          </w:p>
        </w:tc>
        <w:tc>
          <w:tcPr>
            <w:tcW w:w="2410" w:type="dxa"/>
            <w:vAlign w:val="center"/>
          </w:tcPr>
          <w:p w14:paraId="113F9EBC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16°50'28,666” E</w:t>
            </w:r>
          </w:p>
        </w:tc>
      </w:tr>
      <w:tr w:rsidR="007D72D9" w:rsidRPr="008B37F0" w14:paraId="41CB558A" w14:textId="77777777" w:rsidTr="00B33622">
        <w:trPr>
          <w:jc w:val="center"/>
        </w:trPr>
        <w:tc>
          <w:tcPr>
            <w:tcW w:w="704" w:type="dxa"/>
            <w:vAlign w:val="center"/>
          </w:tcPr>
          <w:p w14:paraId="70741A8E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2410" w:type="dxa"/>
            <w:vAlign w:val="center"/>
          </w:tcPr>
          <w:p w14:paraId="312BA06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55°08’05,318” N</w:t>
            </w:r>
          </w:p>
        </w:tc>
        <w:tc>
          <w:tcPr>
            <w:tcW w:w="2410" w:type="dxa"/>
            <w:vAlign w:val="center"/>
          </w:tcPr>
          <w:p w14:paraId="71B4D7E5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16°53'34,432” E</w:t>
            </w:r>
          </w:p>
        </w:tc>
      </w:tr>
      <w:tr w:rsidR="007D72D9" w:rsidRPr="008B37F0" w14:paraId="081C7905" w14:textId="77777777" w:rsidTr="00B33622">
        <w:trPr>
          <w:jc w:val="center"/>
        </w:trPr>
        <w:tc>
          <w:tcPr>
            <w:tcW w:w="704" w:type="dxa"/>
            <w:vAlign w:val="center"/>
          </w:tcPr>
          <w:p w14:paraId="309D77F5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</w:t>
            </w:r>
          </w:p>
        </w:tc>
        <w:tc>
          <w:tcPr>
            <w:tcW w:w="2410" w:type="dxa"/>
            <w:vAlign w:val="center"/>
          </w:tcPr>
          <w:p w14:paraId="240FD04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55°08’17,668” N</w:t>
            </w:r>
          </w:p>
        </w:tc>
        <w:tc>
          <w:tcPr>
            <w:tcW w:w="2410" w:type="dxa"/>
            <w:vAlign w:val="center"/>
          </w:tcPr>
          <w:p w14:paraId="0DB5878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16°55'19,642” E</w:t>
            </w:r>
          </w:p>
        </w:tc>
      </w:tr>
      <w:tr w:rsidR="007D72D9" w:rsidRPr="008B37F0" w14:paraId="6BFDB973" w14:textId="77777777" w:rsidTr="00B33622">
        <w:trPr>
          <w:jc w:val="center"/>
        </w:trPr>
        <w:tc>
          <w:tcPr>
            <w:tcW w:w="704" w:type="dxa"/>
            <w:vAlign w:val="center"/>
          </w:tcPr>
          <w:p w14:paraId="475B72C8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2410" w:type="dxa"/>
            <w:vAlign w:val="center"/>
          </w:tcPr>
          <w:p w14:paraId="1A4F44D1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55°08’12,077” N</w:t>
            </w:r>
          </w:p>
        </w:tc>
        <w:tc>
          <w:tcPr>
            <w:tcW w:w="2410" w:type="dxa"/>
            <w:vAlign w:val="center"/>
          </w:tcPr>
          <w:p w14:paraId="6E0FB773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16°56'59,967” E</w:t>
            </w:r>
          </w:p>
        </w:tc>
      </w:tr>
    </w:tbl>
    <w:p w14:paraId="7FC06896" w14:textId="77777777" w:rsidR="007D72D9" w:rsidRPr="008B37F0" w:rsidRDefault="007D72D9" w:rsidP="005B376D">
      <w:pPr>
        <w:spacing w:afterLines="40" w:after="96" w:line="264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3792D6B" w14:textId="77777777" w:rsidR="007D72D9" w:rsidRPr="008B37F0" w:rsidRDefault="007D72D9" w:rsidP="005B376D">
      <w:pPr>
        <w:spacing w:afterLines="40" w:after="96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8B37F0">
        <w:rPr>
          <w:rFonts w:ascii="Arial" w:eastAsia="Times New Roman" w:hAnsi="Arial" w:cs="Arial"/>
          <w:sz w:val="21"/>
          <w:szCs w:val="21"/>
          <w:lang w:eastAsia="pl-PL"/>
        </w:rPr>
        <w:t>Współrzędne geograficzne granic obszaru zabudowy MFW BII przedstawiono w tabeli poniżej:</w:t>
      </w:r>
    </w:p>
    <w:tbl>
      <w:tblPr>
        <w:tblStyle w:val="Tabela-Siatka"/>
        <w:tblW w:w="0" w:type="auto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04"/>
        <w:gridCol w:w="2410"/>
        <w:gridCol w:w="2410"/>
      </w:tblGrid>
      <w:tr w:rsidR="007D72D9" w:rsidRPr="008B37F0" w14:paraId="09FA0963" w14:textId="77777777" w:rsidTr="00B33622">
        <w:trPr>
          <w:jc w:val="center"/>
        </w:trPr>
        <w:tc>
          <w:tcPr>
            <w:tcW w:w="704" w:type="dxa"/>
            <w:vMerge w:val="restart"/>
            <w:vAlign w:val="center"/>
          </w:tcPr>
          <w:p w14:paraId="2AD01D2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Punkt</w:t>
            </w:r>
          </w:p>
        </w:tc>
        <w:tc>
          <w:tcPr>
            <w:tcW w:w="4820" w:type="dxa"/>
            <w:gridSpan w:val="2"/>
            <w:vAlign w:val="center"/>
          </w:tcPr>
          <w:p w14:paraId="0CFABB8F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ETRS89_Poland_CS92</w:t>
            </w:r>
          </w:p>
        </w:tc>
      </w:tr>
      <w:tr w:rsidR="007D72D9" w:rsidRPr="008B37F0" w14:paraId="6F287DFF" w14:textId="77777777" w:rsidTr="00B33622">
        <w:trPr>
          <w:jc w:val="center"/>
        </w:trPr>
        <w:tc>
          <w:tcPr>
            <w:tcW w:w="704" w:type="dxa"/>
            <w:vMerge/>
            <w:vAlign w:val="center"/>
          </w:tcPr>
          <w:p w14:paraId="5846C36D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Align w:val="center"/>
          </w:tcPr>
          <w:p w14:paraId="2DC409BC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Długość geograficzna</w:t>
            </w:r>
          </w:p>
        </w:tc>
        <w:tc>
          <w:tcPr>
            <w:tcW w:w="2410" w:type="dxa"/>
            <w:vAlign w:val="center"/>
          </w:tcPr>
          <w:p w14:paraId="54B642AB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Szerokość geograficzna</w:t>
            </w:r>
          </w:p>
        </w:tc>
      </w:tr>
      <w:tr w:rsidR="007D72D9" w:rsidRPr="008B37F0" w14:paraId="28F68FDA" w14:textId="77777777" w:rsidTr="00B33622">
        <w:trPr>
          <w:jc w:val="center"/>
        </w:trPr>
        <w:tc>
          <w:tcPr>
            <w:tcW w:w="704" w:type="dxa"/>
            <w:vAlign w:val="center"/>
          </w:tcPr>
          <w:p w14:paraId="7F76A4B5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410" w:type="dxa"/>
            <w:vAlign w:val="center"/>
          </w:tcPr>
          <w:p w14:paraId="0599A460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368 896.38</w:t>
            </w:r>
          </w:p>
        </w:tc>
        <w:tc>
          <w:tcPr>
            <w:tcW w:w="2410" w:type="dxa"/>
            <w:vAlign w:val="center"/>
          </w:tcPr>
          <w:p w14:paraId="7243AAA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809 641.19</w:t>
            </w:r>
          </w:p>
        </w:tc>
      </w:tr>
      <w:tr w:rsidR="007D72D9" w:rsidRPr="008B37F0" w14:paraId="22786E5C" w14:textId="77777777" w:rsidTr="00B33622">
        <w:trPr>
          <w:jc w:val="center"/>
        </w:trPr>
        <w:tc>
          <w:tcPr>
            <w:tcW w:w="704" w:type="dxa"/>
            <w:vAlign w:val="center"/>
          </w:tcPr>
          <w:p w14:paraId="15F96741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10" w:type="dxa"/>
            <w:vAlign w:val="center"/>
          </w:tcPr>
          <w:p w14:paraId="1BFADFEA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370 002.87</w:t>
            </w:r>
          </w:p>
        </w:tc>
        <w:tc>
          <w:tcPr>
            <w:tcW w:w="2410" w:type="dxa"/>
            <w:vAlign w:val="center"/>
          </w:tcPr>
          <w:p w14:paraId="026CC970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797 126.03</w:t>
            </w:r>
          </w:p>
        </w:tc>
      </w:tr>
      <w:tr w:rsidR="007D72D9" w:rsidRPr="008B37F0" w14:paraId="29AB8658" w14:textId="77777777" w:rsidTr="00B33622">
        <w:trPr>
          <w:jc w:val="center"/>
        </w:trPr>
        <w:tc>
          <w:tcPr>
            <w:tcW w:w="704" w:type="dxa"/>
            <w:vAlign w:val="center"/>
          </w:tcPr>
          <w:p w14:paraId="012E7A6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10" w:type="dxa"/>
            <w:vAlign w:val="center"/>
          </w:tcPr>
          <w:p w14:paraId="6F1A3D4B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363 435.88</w:t>
            </w:r>
          </w:p>
        </w:tc>
        <w:tc>
          <w:tcPr>
            <w:tcW w:w="2410" w:type="dxa"/>
            <w:vAlign w:val="center"/>
          </w:tcPr>
          <w:p w14:paraId="5CAE66D3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799 428.80</w:t>
            </w:r>
          </w:p>
        </w:tc>
      </w:tr>
      <w:tr w:rsidR="007D72D9" w:rsidRPr="008B37F0" w14:paraId="79F81ED3" w14:textId="77777777" w:rsidTr="00B33622">
        <w:trPr>
          <w:jc w:val="center"/>
        </w:trPr>
        <w:tc>
          <w:tcPr>
            <w:tcW w:w="704" w:type="dxa"/>
            <w:vAlign w:val="center"/>
          </w:tcPr>
          <w:p w14:paraId="344DA1B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10" w:type="dxa"/>
            <w:vAlign w:val="center"/>
          </w:tcPr>
          <w:p w14:paraId="2141580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363 304.37</w:t>
            </w:r>
          </w:p>
        </w:tc>
        <w:tc>
          <w:tcPr>
            <w:tcW w:w="2410" w:type="dxa"/>
            <w:vAlign w:val="center"/>
          </w:tcPr>
          <w:p w14:paraId="62DAABA7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799 455.82</w:t>
            </w:r>
          </w:p>
        </w:tc>
      </w:tr>
      <w:tr w:rsidR="007D72D9" w:rsidRPr="008B37F0" w14:paraId="2F78DE39" w14:textId="77777777" w:rsidTr="00B33622">
        <w:trPr>
          <w:jc w:val="center"/>
        </w:trPr>
        <w:tc>
          <w:tcPr>
            <w:tcW w:w="704" w:type="dxa"/>
            <w:vAlign w:val="center"/>
          </w:tcPr>
          <w:p w14:paraId="3EC379D7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10" w:type="dxa"/>
            <w:vAlign w:val="center"/>
          </w:tcPr>
          <w:p w14:paraId="6C260A3D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362 811.20</w:t>
            </w:r>
          </w:p>
        </w:tc>
        <w:tc>
          <w:tcPr>
            <w:tcW w:w="2410" w:type="dxa"/>
            <w:vAlign w:val="center"/>
          </w:tcPr>
          <w:p w14:paraId="0A63BDE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799 489.37</w:t>
            </w:r>
          </w:p>
        </w:tc>
      </w:tr>
      <w:tr w:rsidR="007D72D9" w:rsidRPr="008B37F0" w14:paraId="49BB0B6A" w14:textId="77777777" w:rsidTr="00B33622">
        <w:trPr>
          <w:jc w:val="center"/>
        </w:trPr>
        <w:tc>
          <w:tcPr>
            <w:tcW w:w="704" w:type="dxa"/>
            <w:vAlign w:val="center"/>
          </w:tcPr>
          <w:p w14:paraId="4AF1F6FD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10" w:type="dxa"/>
            <w:vAlign w:val="center"/>
          </w:tcPr>
          <w:p w14:paraId="3F9D3049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358 406.13</w:t>
            </w:r>
          </w:p>
        </w:tc>
        <w:tc>
          <w:tcPr>
            <w:tcW w:w="2410" w:type="dxa"/>
            <w:vAlign w:val="center"/>
          </w:tcPr>
          <w:p w14:paraId="0C523B5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806 876.17</w:t>
            </w:r>
          </w:p>
        </w:tc>
      </w:tr>
      <w:tr w:rsidR="007D72D9" w:rsidRPr="008B37F0" w14:paraId="5C10F1F5" w14:textId="77777777" w:rsidTr="00B33622">
        <w:trPr>
          <w:jc w:val="center"/>
        </w:trPr>
        <w:tc>
          <w:tcPr>
            <w:tcW w:w="704" w:type="dxa"/>
            <w:vAlign w:val="center"/>
          </w:tcPr>
          <w:p w14:paraId="27B1ABB0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410" w:type="dxa"/>
            <w:vAlign w:val="center"/>
          </w:tcPr>
          <w:p w14:paraId="66145208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358 370.43</w:t>
            </w:r>
          </w:p>
        </w:tc>
        <w:tc>
          <w:tcPr>
            <w:tcW w:w="2410" w:type="dxa"/>
            <w:vAlign w:val="center"/>
          </w:tcPr>
          <w:p w14:paraId="349BE79B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806 928.25</w:t>
            </w:r>
          </w:p>
        </w:tc>
      </w:tr>
      <w:tr w:rsidR="007D72D9" w:rsidRPr="008B37F0" w14:paraId="1A08D5C8" w14:textId="77777777" w:rsidTr="00B33622">
        <w:trPr>
          <w:jc w:val="center"/>
        </w:trPr>
        <w:tc>
          <w:tcPr>
            <w:tcW w:w="704" w:type="dxa"/>
            <w:vAlign w:val="center"/>
          </w:tcPr>
          <w:p w14:paraId="111F3D3E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10" w:type="dxa"/>
            <w:vAlign w:val="center"/>
          </w:tcPr>
          <w:p w14:paraId="767D22F3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358 292.85</w:t>
            </w:r>
          </w:p>
        </w:tc>
        <w:tc>
          <w:tcPr>
            <w:tcW w:w="2410" w:type="dxa"/>
            <w:vAlign w:val="center"/>
          </w:tcPr>
          <w:p w14:paraId="39B2C3A8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807 027.37</w:t>
            </w:r>
          </w:p>
        </w:tc>
      </w:tr>
      <w:tr w:rsidR="007D72D9" w:rsidRPr="008B37F0" w14:paraId="3A5B4EE8" w14:textId="77777777" w:rsidTr="00B33622">
        <w:trPr>
          <w:jc w:val="center"/>
        </w:trPr>
        <w:tc>
          <w:tcPr>
            <w:tcW w:w="704" w:type="dxa"/>
            <w:vAlign w:val="center"/>
          </w:tcPr>
          <w:p w14:paraId="5FFE13A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10" w:type="dxa"/>
            <w:vAlign w:val="center"/>
          </w:tcPr>
          <w:p w14:paraId="3144B7C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358 250.88</w:t>
            </w:r>
          </w:p>
        </w:tc>
        <w:tc>
          <w:tcPr>
            <w:tcW w:w="2410" w:type="dxa"/>
            <w:vAlign w:val="center"/>
          </w:tcPr>
          <w:p w14:paraId="344AF30F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807 074.52</w:t>
            </w:r>
          </w:p>
        </w:tc>
      </w:tr>
      <w:tr w:rsidR="007D72D9" w:rsidRPr="008B37F0" w14:paraId="25288382" w14:textId="77777777" w:rsidTr="00B33622">
        <w:trPr>
          <w:jc w:val="center"/>
        </w:trPr>
        <w:tc>
          <w:tcPr>
            <w:tcW w:w="704" w:type="dxa"/>
            <w:vAlign w:val="center"/>
          </w:tcPr>
          <w:p w14:paraId="5BEEE68F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10" w:type="dxa"/>
            <w:vAlign w:val="center"/>
          </w:tcPr>
          <w:p w14:paraId="770FD257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357 850.51</w:t>
            </w:r>
          </w:p>
        </w:tc>
        <w:tc>
          <w:tcPr>
            <w:tcW w:w="2410" w:type="dxa"/>
            <w:vAlign w:val="center"/>
          </w:tcPr>
          <w:p w14:paraId="35053E01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807 470.90</w:t>
            </w:r>
          </w:p>
        </w:tc>
      </w:tr>
      <w:tr w:rsidR="007D72D9" w:rsidRPr="008B37F0" w14:paraId="164A81DF" w14:textId="77777777" w:rsidTr="00B33622">
        <w:trPr>
          <w:jc w:val="center"/>
        </w:trPr>
        <w:tc>
          <w:tcPr>
            <w:tcW w:w="704" w:type="dxa"/>
            <w:vAlign w:val="center"/>
          </w:tcPr>
          <w:p w14:paraId="1E49CF38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410" w:type="dxa"/>
            <w:vAlign w:val="center"/>
          </w:tcPr>
          <w:p w14:paraId="109F6BA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357 970.21</w:t>
            </w:r>
          </w:p>
        </w:tc>
        <w:tc>
          <w:tcPr>
            <w:tcW w:w="2410" w:type="dxa"/>
            <w:vAlign w:val="center"/>
          </w:tcPr>
          <w:p w14:paraId="4EF13351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808 284.01</w:t>
            </w:r>
          </w:p>
        </w:tc>
      </w:tr>
      <w:tr w:rsidR="007D72D9" w:rsidRPr="008B37F0" w14:paraId="04C6BA69" w14:textId="77777777" w:rsidTr="00B33622">
        <w:trPr>
          <w:jc w:val="center"/>
        </w:trPr>
        <w:tc>
          <w:tcPr>
            <w:tcW w:w="704" w:type="dxa"/>
            <w:vAlign w:val="center"/>
          </w:tcPr>
          <w:p w14:paraId="4364FA83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410" w:type="dxa"/>
            <w:vAlign w:val="center"/>
          </w:tcPr>
          <w:p w14:paraId="13EB5DC4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358 930.79</w:t>
            </w:r>
          </w:p>
        </w:tc>
        <w:tc>
          <w:tcPr>
            <w:tcW w:w="2410" w:type="dxa"/>
            <w:vAlign w:val="center"/>
          </w:tcPr>
          <w:p w14:paraId="4778EA71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808 460.13</w:t>
            </w:r>
          </w:p>
        </w:tc>
      </w:tr>
      <w:tr w:rsidR="007D72D9" w:rsidRPr="008B37F0" w14:paraId="7E8899A8" w14:textId="77777777" w:rsidTr="00B33622">
        <w:trPr>
          <w:jc w:val="center"/>
        </w:trPr>
        <w:tc>
          <w:tcPr>
            <w:tcW w:w="704" w:type="dxa"/>
            <w:vAlign w:val="center"/>
          </w:tcPr>
          <w:p w14:paraId="56E9FAF3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410" w:type="dxa"/>
            <w:vAlign w:val="center"/>
          </w:tcPr>
          <w:p w14:paraId="694D2DF1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358 948.87</w:t>
            </w:r>
          </w:p>
        </w:tc>
        <w:tc>
          <w:tcPr>
            <w:tcW w:w="2410" w:type="dxa"/>
            <w:vAlign w:val="center"/>
          </w:tcPr>
          <w:p w14:paraId="50E86572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808 463.79</w:t>
            </w:r>
          </w:p>
        </w:tc>
      </w:tr>
      <w:tr w:rsidR="007D72D9" w:rsidRPr="008B37F0" w14:paraId="3C3C1639" w14:textId="77777777" w:rsidTr="00B33622">
        <w:trPr>
          <w:jc w:val="center"/>
        </w:trPr>
        <w:tc>
          <w:tcPr>
            <w:tcW w:w="704" w:type="dxa"/>
            <w:vAlign w:val="center"/>
          </w:tcPr>
          <w:p w14:paraId="597BBAAA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410" w:type="dxa"/>
            <w:vAlign w:val="center"/>
          </w:tcPr>
          <w:p w14:paraId="7AB4F6AD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362 488.99</w:t>
            </w:r>
          </w:p>
        </w:tc>
        <w:tc>
          <w:tcPr>
            <w:tcW w:w="2410" w:type="dxa"/>
            <w:vAlign w:val="center"/>
          </w:tcPr>
          <w:p w14:paraId="0B6852C5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809 248.83</w:t>
            </w:r>
          </w:p>
        </w:tc>
      </w:tr>
      <w:tr w:rsidR="007D72D9" w:rsidRPr="008B37F0" w14:paraId="02439625" w14:textId="77777777" w:rsidTr="00B33622">
        <w:trPr>
          <w:jc w:val="center"/>
        </w:trPr>
        <w:tc>
          <w:tcPr>
            <w:tcW w:w="704" w:type="dxa"/>
            <w:vAlign w:val="center"/>
          </w:tcPr>
          <w:p w14:paraId="682D6D8F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410" w:type="dxa"/>
            <w:vAlign w:val="center"/>
          </w:tcPr>
          <w:p w14:paraId="31D0F386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365 751.29</w:t>
            </w:r>
          </w:p>
        </w:tc>
        <w:tc>
          <w:tcPr>
            <w:tcW w:w="2410" w:type="dxa"/>
            <w:vAlign w:val="center"/>
          </w:tcPr>
          <w:p w14:paraId="381B16B9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809 487.21</w:t>
            </w:r>
          </w:p>
        </w:tc>
      </w:tr>
      <w:tr w:rsidR="007D72D9" w:rsidRPr="008B37F0" w14:paraId="36853AE2" w14:textId="77777777" w:rsidTr="00B33622">
        <w:trPr>
          <w:jc w:val="center"/>
        </w:trPr>
        <w:tc>
          <w:tcPr>
            <w:tcW w:w="704" w:type="dxa"/>
            <w:vAlign w:val="center"/>
          </w:tcPr>
          <w:p w14:paraId="75E3C23C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410" w:type="dxa"/>
            <w:vAlign w:val="center"/>
          </w:tcPr>
          <w:p w14:paraId="3D9F6BDD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365 800.49</w:t>
            </w:r>
          </w:p>
        </w:tc>
        <w:tc>
          <w:tcPr>
            <w:tcW w:w="2410" w:type="dxa"/>
            <w:vAlign w:val="center"/>
          </w:tcPr>
          <w:p w14:paraId="27F9D5A1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809 493.27</w:t>
            </w:r>
          </w:p>
        </w:tc>
      </w:tr>
      <w:tr w:rsidR="007D72D9" w:rsidRPr="008B37F0" w14:paraId="09666381" w14:textId="77777777" w:rsidTr="00B33622">
        <w:trPr>
          <w:jc w:val="center"/>
        </w:trPr>
        <w:tc>
          <w:tcPr>
            <w:tcW w:w="704" w:type="dxa"/>
            <w:vAlign w:val="center"/>
          </w:tcPr>
          <w:p w14:paraId="3030CF30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410" w:type="dxa"/>
            <w:vAlign w:val="center"/>
          </w:tcPr>
          <w:p w14:paraId="5B892B2B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367 599.96</w:t>
            </w:r>
          </w:p>
        </w:tc>
        <w:tc>
          <w:tcPr>
            <w:tcW w:w="2410" w:type="dxa"/>
            <w:vAlign w:val="center"/>
          </w:tcPr>
          <w:p w14:paraId="3849FC72" w14:textId="77777777" w:rsidR="007D72D9" w:rsidRPr="008B37F0" w:rsidRDefault="007D72D9" w:rsidP="005B37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B37F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809 806.11</w:t>
            </w:r>
          </w:p>
        </w:tc>
      </w:tr>
    </w:tbl>
    <w:p w14:paraId="1E20B0C2" w14:textId="77777777" w:rsidR="007D72D9" w:rsidRPr="008B37F0" w:rsidRDefault="007D72D9" w:rsidP="005B376D">
      <w:pPr>
        <w:spacing w:afterLines="40" w:after="96" w:line="264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270F3AE" w14:textId="77777777" w:rsidR="00B06A81" w:rsidRPr="00B06A81" w:rsidRDefault="00B06A81" w:rsidP="005B376D">
      <w:pPr>
        <w:spacing w:after="0" w:line="240" w:lineRule="auto"/>
        <w:ind w:left="2832"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B06A81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</w:t>
      </w:r>
    </w:p>
    <w:p w14:paraId="32413B65" w14:textId="77777777" w:rsidR="00B06A81" w:rsidRPr="00B06A81" w:rsidRDefault="00B06A81" w:rsidP="005B376D">
      <w:pPr>
        <w:spacing w:after="0" w:line="240" w:lineRule="auto"/>
        <w:ind w:left="2832"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B06A81">
        <w:rPr>
          <w:rFonts w:ascii="Arial" w:eastAsia="Times New Roman" w:hAnsi="Arial" w:cs="Arial"/>
          <w:sz w:val="21"/>
          <w:szCs w:val="21"/>
          <w:lang w:eastAsia="pl-PL"/>
        </w:rPr>
        <w:t>Anna Tchórzewska</w:t>
      </w:r>
    </w:p>
    <w:p w14:paraId="7B0D7E2C" w14:textId="0B905BB9" w:rsidR="008B37F0" w:rsidRPr="008B37F0" w:rsidRDefault="00B06A81" w:rsidP="005B376D">
      <w:pPr>
        <w:spacing w:after="0" w:line="240" w:lineRule="auto"/>
        <w:ind w:left="2832"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B06A81">
        <w:rPr>
          <w:rFonts w:ascii="Arial" w:eastAsia="Times New Roman" w:hAnsi="Arial" w:cs="Arial"/>
          <w:sz w:val="21"/>
          <w:szCs w:val="21"/>
          <w:lang w:eastAsia="pl-PL"/>
        </w:rPr>
        <w:t>/podpisano elektronicznie/</w:t>
      </w:r>
    </w:p>
    <w:sectPr w:rsidR="008B37F0" w:rsidRPr="008B37F0" w:rsidSect="007D72D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134" w:bottom="1418" w:left="1134" w:header="340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6611" w14:textId="77777777" w:rsidR="00B84D13" w:rsidRDefault="00B84D13" w:rsidP="000F38F9">
      <w:pPr>
        <w:spacing w:after="0" w:line="240" w:lineRule="auto"/>
      </w:pPr>
      <w:r>
        <w:separator/>
      </w:r>
    </w:p>
  </w:endnote>
  <w:endnote w:type="continuationSeparator" w:id="0">
    <w:p w14:paraId="6C1A10BB" w14:textId="77777777" w:rsidR="00B84D13" w:rsidRDefault="00B84D1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594412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954553619"/>
          <w:docPartObj>
            <w:docPartGallery w:val="Page Numbers (Top of Page)"/>
            <w:docPartUnique/>
          </w:docPartObj>
        </w:sdtPr>
        <w:sdtEndPr/>
        <w:sdtContent>
          <w:p w14:paraId="77DB79DC" w14:textId="1376D3CF" w:rsidR="00C0019C" w:rsidRPr="0072453B" w:rsidRDefault="00C0019C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 w:rsidR="00993AEE">
              <w:rPr>
                <w:rFonts w:ascii="Arial" w:hAnsi="Arial" w:cs="Arial"/>
                <w:sz w:val="18"/>
                <w:szCs w:val="18"/>
              </w:rPr>
              <w:t>68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 w:rsidR="00DC727C">
              <w:rPr>
                <w:rFonts w:ascii="Arial" w:hAnsi="Arial" w:cs="Arial"/>
                <w:sz w:val="18"/>
                <w:szCs w:val="18"/>
              </w:rPr>
              <w:t>5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72453B">
              <w:rPr>
                <w:rFonts w:ascii="Arial" w:hAnsi="Arial" w:cs="Arial"/>
                <w:sz w:val="18"/>
                <w:szCs w:val="18"/>
              </w:rPr>
              <w:t>MC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 w:rsidR="00606B04">
              <w:rPr>
                <w:rFonts w:ascii="Arial" w:hAnsi="Arial" w:cs="Arial"/>
                <w:sz w:val="18"/>
                <w:szCs w:val="18"/>
              </w:rPr>
              <w:t>10</w:t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="0072453B"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358BF">
              <w:rPr>
                <w:rFonts w:ascii="Arial" w:hAnsi="Arial" w:cs="Arial"/>
                <w:sz w:val="18"/>
                <w:szCs w:val="18"/>
              </w:rPr>
              <w:t>2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21E7" w14:textId="77777777" w:rsidR="00C0019C" w:rsidRPr="00425F85" w:rsidRDefault="00C0019C" w:rsidP="00D55AA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5A2A163" wp14:editId="3B16161A">
          <wp:extent cx="4526280" cy="1043940"/>
          <wp:effectExtent l="0" t="0" r="0" b="0"/>
          <wp:docPr id="17009603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A19003" w14:textId="77ABC32F" w:rsidR="001F489F" w:rsidRPr="009E03CC" w:rsidRDefault="0037623F" w:rsidP="009E03CC">
            <w:pPr>
              <w:pStyle w:val="Stopka"/>
              <w:tabs>
                <w:tab w:val="clear" w:pos="9072"/>
                <w:tab w:val="right" w:pos="9356"/>
              </w:tabs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RDOŚ-Gd-WOO.4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20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7D72D9">
              <w:rPr>
                <w:rFonts w:ascii="Arial" w:hAnsi="Arial" w:cs="Arial"/>
                <w:sz w:val="18"/>
                <w:szCs w:val="18"/>
                <w:lang w:val="en-US"/>
              </w:rPr>
              <w:t>68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.202</w:t>
            </w:r>
            <w:r w:rsidR="007D72D9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MC</w:t>
            </w:r>
            <w:r w:rsidRPr="009E03C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7D72D9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="009E03CC"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979378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057974135"/>
          <w:docPartObj>
            <w:docPartGallery w:val="Page Numbers (Top of Page)"/>
            <w:docPartUnique/>
          </w:docPartObj>
        </w:sdtPr>
        <w:sdtEndPr/>
        <w:sdtContent>
          <w:p w14:paraId="48ED7197" w14:textId="77777777" w:rsidR="0072453B" w:rsidRPr="0072453B" w:rsidRDefault="0072453B" w:rsidP="0072453B">
            <w:pPr>
              <w:pStyle w:val="Stopka"/>
              <w:rPr>
                <w:rFonts w:ascii="Arial" w:hAnsi="Arial" w:cs="Arial"/>
                <w:sz w:val="18"/>
                <w:szCs w:val="18"/>
              </w:rPr>
            </w:pPr>
            <w:r w:rsidRPr="005358BF">
              <w:rPr>
                <w:rFonts w:ascii="Arial" w:hAnsi="Arial" w:cs="Arial"/>
                <w:sz w:val="18"/>
                <w:szCs w:val="18"/>
              </w:rPr>
              <w:t>RDOŚ-Gd-WOO.420.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5358BF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KB/MC</w:t>
            </w:r>
            <w:r w:rsidRPr="005358BF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358BF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5358BF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5358B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ADD4" w14:textId="77777777" w:rsidR="00B84D13" w:rsidRDefault="00B84D13" w:rsidP="000F38F9">
      <w:pPr>
        <w:spacing w:after="0" w:line="240" w:lineRule="auto"/>
      </w:pPr>
      <w:r>
        <w:separator/>
      </w:r>
    </w:p>
  </w:footnote>
  <w:footnote w:type="continuationSeparator" w:id="0">
    <w:p w14:paraId="7F21746A" w14:textId="77777777" w:rsidR="00B84D13" w:rsidRDefault="00B84D1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8A76" w14:textId="77777777" w:rsidR="00C0019C" w:rsidRDefault="00C0019C" w:rsidP="000F38F9">
    <w:pPr>
      <w:pStyle w:val="Nagwek"/>
      <w:ind w:hanging="1134"/>
    </w:pPr>
  </w:p>
  <w:p w14:paraId="16E1BD24" w14:textId="77777777" w:rsidR="00C0019C" w:rsidRDefault="00C001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08DE9" w14:textId="2A77987C" w:rsidR="00C0019C" w:rsidRDefault="00D55AAF" w:rsidP="00D55AAF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49219C9F" wp14:editId="298255DB">
          <wp:extent cx="4906645" cy="936625"/>
          <wp:effectExtent l="19050" t="0" r="0" b="0"/>
          <wp:docPr id="1176921444" name="Obraz 1176921444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2BCD8" w14:textId="77777777" w:rsidR="000F38F9" w:rsidRDefault="000F38F9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909B" w14:textId="11BF7D0D" w:rsidR="006C5A17" w:rsidRDefault="006C5A17" w:rsidP="00BB5DF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7CF1"/>
    <w:multiLevelType w:val="hybridMultilevel"/>
    <w:tmpl w:val="10BA1E56"/>
    <w:lvl w:ilvl="0" w:tplc="89AC0A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8" w15:restartNumberingAfterBreak="0">
    <w:nsid w:val="232A2919"/>
    <w:multiLevelType w:val="hybridMultilevel"/>
    <w:tmpl w:val="A6A6E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3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6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0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001619297">
    <w:abstractNumId w:val="4"/>
  </w:num>
  <w:num w:numId="2" w16cid:durableId="1611088017">
    <w:abstractNumId w:val="5"/>
  </w:num>
  <w:num w:numId="3" w16cid:durableId="1357921531">
    <w:abstractNumId w:val="8"/>
  </w:num>
  <w:num w:numId="4" w16cid:durableId="912619420">
    <w:abstractNumId w:val="16"/>
  </w:num>
  <w:num w:numId="5" w16cid:durableId="322702792">
    <w:abstractNumId w:val="3"/>
  </w:num>
  <w:num w:numId="6" w16cid:durableId="1802796201">
    <w:abstractNumId w:val="9"/>
  </w:num>
  <w:num w:numId="7" w16cid:durableId="1626152106">
    <w:abstractNumId w:val="13"/>
  </w:num>
  <w:num w:numId="8" w16cid:durableId="678123981">
    <w:abstractNumId w:val="11"/>
  </w:num>
  <w:num w:numId="9" w16cid:durableId="1164590348">
    <w:abstractNumId w:val="2"/>
  </w:num>
  <w:num w:numId="10" w16cid:durableId="1729499955">
    <w:abstractNumId w:val="12"/>
  </w:num>
  <w:num w:numId="11" w16cid:durableId="1596135305">
    <w:abstractNumId w:val="19"/>
  </w:num>
  <w:num w:numId="12" w16cid:durableId="1008407330">
    <w:abstractNumId w:val="14"/>
  </w:num>
  <w:num w:numId="13" w16cid:durableId="927154826">
    <w:abstractNumId w:val="7"/>
  </w:num>
  <w:num w:numId="14" w16cid:durableId="1130972333">
    <w:abstractNumId w:val="1"/>
  </w:num>
  <w:num w:numId="15" w16cid:durableId="1629628451">
    <w:abstractNumId w:val="0"/>
  </w:num>
  <w:num w:numId="16" w16cid:durableId="61098123">
    <w:abstractNumId w:val="6"/>
  </w:num>
  <w:num w:numId="17" w16cid:durableId="984626649">
    <w:abstractNumId w:val="20"/>
  </w:num>
  <w:num w:numId="18" w16cid:durableId="1861122523">
    <w:abstractNumId w:val="17"/>
  </w:num>
  <w:num w:numId="19" w16cid:durableId="2134519019">
    <w:abstractNumId w:val="15"/>
  </w:num>
  <w:num w:numId="20" w16cid:durableId="1303845341">
    <w:abstractNumId w:val="18"/>
  </w:num>
  <w:num w:numId="21" w16cid:durableId="1115291827">
    <w:abstractNumId w:val="21"/>
  </w:num>
  <w:num w:numId="22" w16cid:durableId="1438599373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02315"/>
    <w:rsid w:val="00004249"/>
    <w:rsid w:val="00010A42"/>
    <w:rsid w:val="000248D2"/>
    <w:rsid w:val="00037C21"/>
    <w:rsid w:val="00043663"/>
    <w:rsid w:val="00050E5D"/>
    <w:rsid w:val="00057442"/>
    <w:rsid w:val="0007379A"/>
    <w:rsid w:val="000A79C3"/>
    <w:rsid w:val="000B4DD4"/>
    <w:rsid w:val="000D4DCA"/>
    <w:rsid w:val="000D6403"/>
    <w:rsid w:val="000D6CFC"/>
    <w:rsid w:val="000E2745"/>
    <w:rsid w:val="000F3813"/>
    <w:rsid w:val="000F38F9"/>
    <w:rsid w:val="000F3CFA"/>
    <w:rsid w:val="000F6CE1"/>
    <w:rsid w:val="0011283B"/>
    <w:rsid w:val="001154F6"/>
    <w:rsid w:val="00125329"/>
    <w:rsid w:val="00134848"/>
    <w:rsid w:val="0015247F"/>
    <w:rsid w:val="00152CA5"/>
    <w:rsid w:val="00162420"/>
    <w:rsid w:val="00165332"/>
    <w:rsid w:val="00167789"/>
    <w:rsid w:val="00172450"/>
    <w:rsid w:val="00174BD0"/>
    <w:rsid w:val="00175D69"/>
    <w:rsid w:val="001766D0"/>
    <w:rsid w:val="00181220"/>
    <w:rsid w:val="0018265D"/>
    <w:rsid w:val="00196286"/>
    <w:rsid w:val="001A12FD"/>
    <w:rsid w:val="001A6043"/>
    <w:rsid w:val="001B6170"/>
    <w:rsid w:val="001C3D76"/>
    <w:rsid w:val="001C4592"/>
    <w:rsid w:val="001D542B"/>
    <w:rsid w:val="001D73E3"/>
    <w:rsid w:val="001E0106"/>
    <w:rsid w:val="001E5D3D"/>
    <w:rsid w:val="001F489F"/>
    <w:rsid w:val="00202B63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814E2"/>
    <w:rsid w:val="0029136A"/>
    <w:rsid w:val="002975B1"/>
    <w:rsid w:val="002A2117"/>
    <w:rsid w:val="002A3ECB"/>
    <w:rsid w:val="002B5426"/>
    <w:rsid w:val="002C018D"/>
    <w:rsid w:val="002C28AF"/>
    <w:rsid w:val="002D1971"/>
    <w:rsid w:val="002D2725"/>
    <w:rsid w:val="002E195E"/>
    <w:rsid w:val="002E79D7"/>
    <w:rsid w:val="002F3587"/>
    <w:rsid w:val="002F359F"/>
    <w:rsid w:val="002F7BD9"/>
    <w:rsid w:val="00310550"/>
    <w:rsid w:val="0031184D"/>
    <w:rsid w:val="00311BAA"/>
    <w:rsid w:val="00312D02"/>
    <w:rsid w:val="003149CE"/>
    <w:rsid w:val="00317C15"/>
    <w:rsid w:val="00324BB2"/>
    <w:rsid w:val="0034216F"/>
    <w:rsid w:val="00342586"/>
    <w:rsid w:val="00350DC0"/>
    <w:rsid w:val="0036229F"/>
    <w:rsid w:val="003714E9"/>
    <w:rsid w:val="0037623F"/>
    <w:rsid w:val="00383FDD"/>
    <w:rsid w:val="00390E4A"/>
    <w:rsid w:val="00393829"/>
    <w:rsid w:val="0039383E"/>
    <w:rsid w:val="003950EC"/>
    <w:rsid w:val="003B53EB"/>
    <w:rsid w:val="003C03E2"/>
    <w:rsid w:val="003C127D"/>
    <w:rsid w:val="003C56C6"/>
    <w:rsid w:val="003D2D77"/>
    <w:rsid w:val="003D669D"/>
    <w:rsid w:val="003F14C8"/>
    <w:rsid w:val="003F371B"/>
    <w:rsid w:val="0040067A"/>
    <w:rsid w:val="004200CE"/>
    <w:rsid w:val="004215C3"/>
    <w:rsid w:val="0042525B"/>
    <w:rsid w:val="00425F85"/>
    <w:rsid w:val="00427A2B"/>
    <w:rsid w:val="00437FEE"/>
    <w:rsid w:val="00446848"/>
    <w:rsid w:val="00463700"/>
    <w:rsid w:val="00463F13"/>
    <w:rsid w:val="00476E20"/>
    <w:rsid w:val="00477AE7"/>
    <w:rsid w:val="00482AC8"/>
    <w:rsid w:val="0049442A"/>
    <w:rsid w:val="004959AC"/>
    <w:rsid w:val="004A2F36"/>
    <w:rsid w:val="004A6A89"/>
    <w:rsid w:val="004C0C28"/>
    <w:rsid w:val="004C61D7"/>
    <w:rsid w:val="004D0FA6"/>
    <w:rsid w:val="004D7DEF"/>
    <w:rsid w:val="004E11C3"/>
    <w:rsid w:val="004E165F"/>
    <w:rsid w:val="004E2679"/>
    <w:rsid w:val="004F1C32"/>
    <w:rsid w:val="004F3201"/>
    <w:rsid w:val="00520920"/>
    <w:rsid w:val="00522C1A"/>
    <w:rsid w:val="0054781B"/>
    <w:rsid w:val="00557FD4"/>
    <w:rsid w:val="005835AA"/>
    <w:rsid w:val="00594732"/>
    <w:rsid w:val="005A3951"/>
    <w:rsid w:val="005A5C16"/>
    <w:rsid w:val="005B2D6A"/>
    <w:rsid w:val="005B376D"/>
    <w:rsid w:val="005C7609"/>
    <w:rsid w:val="005D6AEF"/>
    <w:rsid w:val="005E118F"/>
    <w:rsid w:val="005E1CC4"/>
    <w:rsid w:val="005E22F9"/>
    <w:rsid w:val="005E354A"/>
    <w:rsid w:val="005E718F"/>
    <w:rsid w:val="005F4F3B"/>
    <w:rsid w:val="005F7724"/>
    <w:rsid w:val="00606B04"/>
    <w:rsid w:val="0062060B"/>
    <w:rsid w:val="00621B26"/>
    <w:rsid w:val="00622BE5"/>
    <w:rsid w:val="0062316B"/>
    <w:rsid w:val="00626F39"/>
    <w:rsid w:val="00633F2F"/>
    <w:rsid w:val="00641B19"/>
    <w:rsid w:val="00655D55"/>
    <w:rsid w:val="006657C0"/>
    <w:rsid w:val="00667DF4"/>
    <w:rsid w:val="006707F3"/>
    <w:rsid w:val="00680836"/>
    <w:rsid w:val="00694D0E"/>
    <w:rsid w:val="006B1B90"/>
    <w:rsid w:val="006B703D"/>
    <w:rsid w:val="006C5A17"/>
    <w:rsid w:val="006D64D6"/>
    <w:rsid w:val="006E3BA5"/>
    <w:rsid w:val="006F0C42"/>
    <w:rsid w:val="006F1430"/>
    <w:rsid w:val="006F3EFA"/>
    <w:rsid w:val="00700C6B"/>
    <w:rsid w:val="0070204A"/>
    <w:rsid w:val="007028D9"/>
    <w:rsid w:val="00705E77"/>
    <w:rsid w:val="007201EA"/>
    <w:rsid w:val="00721AE7"/>
    <w:rsid w:val="0072453B"/>
    <w:rsid w:val="00730DE9"/>
    <w:rsid w:val="00733A2B"/>
    <w:rsid w:val="00736407"/>
    <w:rsid w:val="00743620"/>
    <w:rsid w:val="007446C7"/>
    <w:rsid w:val="00750662"/>
    <w:rsid w:val="0075095D"/>
    <w:rsid w:val="00753FFA"/>
    <w:rsid w:val="00762D7D"/>
    <w:rsid w:val="00766503"/>
    <w:rsid w:val="00781722"/>
    <w:rsid w:val="00784DA3"/>
    <w:rsid w:val="007876CB"/>
    <w:rsid w:val="007A5830"/>
    <w:rsid w:val="007A5DC3"/>
    <w:rsid w:val="007A7EBB"/>
    <w:rsid w:val="007B5595"/>
    <w:rsid w:val="007C3E2E"/>
    <w:rsid w:val="007C6C61"/>
    <w:rsid w:val="007D72D9"/>
    <w:rsid w:val="007D7C22"/>
    <w:rsid w:val="007E1C95"/>
    <w:rsid w:val="007E28EB"/>
    <w:rsid w:val="008000CB"/>
    <w:rsid w:val="0080424B"/>
    <w:rsid w:val="008053E2"/>
    <w:rsid w:val="00810BB4"/>
    <w:rsid w:val="00812CEA"/>
    <w:rsid w:val="008240D1"/>
    <w:rsid w:val="0084354A"/>
    <w:rsid w:val="0085274A"/>
    <w:rsid w:val="00857F88"/>
    <w:rsid w:val="00865390"/>
    <w:rsid w:val="0087178A"/>
    <w:rsid w:val="008A4B02"/>
    <w:rsid w:val="008B11F9"/>
    <w:rsid w:val="008B37F0"/>
    <w:rsid w:val="008B6E97"/>
    <w:rsid w:val="008C08EA"/>
    <w:rsid w:val="008D77DE"/>
    <w:rsid w:val="008E0ED7"/>
    <w:rsid w:val="008E3DDC"/>
    <w:rsid w:val="008E47D8"/>
    <w:rsid w:val="00901B75"/>
    <w:rsid w:val="009301BF"/>
    <w:rsid w:val="009518D3"/>
    <w:rsid w:val="00951C0C"/>
    <w:rsid w:val="00954006"/>
    <w:rsid w:val="00955AE5"/>
    <w:rsid w:val="00961420"/>
    <w:rsid w:val="0096370D"/>
    <w:rsid w:val="00975253"/>
    <w:rsid w:val="00981BE0"/>
    <w:rsid w:val="00993AEE"/>
    <w:rsid w:val="009949ED"/>
    <w:rsid w:val="009B391C"/>
    <w:rsid w:val="009C173B"/>
    <w:rsid w:val="009C3D70"/>
    <w:rsid w:val="009D55B3"/>
    <w:rsid w:val="009D6B42"/>
    <w:rsid w:val="009E03CC"/>
    <w:rsid w:val="009E5CA9"/>
    <w:rsid w:val="009F7301"/>
    <w:rsid w:val="00A02C4F"/>
    <w:rsid w:val="00A15F3E"/>
    <w:rsid w:val="00A20FE6"/>
    <w:rsid w:val="00A31B45"/>
    <w:rsid w:val="00A33626"/>
    <w:rsid w:val="00A45B88"/>
    <w:rsid w:val="00A55BF9"/>
    <w:rsid w:val="00A563C0"/>
    <w:rsid w:val="00A60CFD"/>
    <w:rsid w:val="00A61476"/>
    <w:rsid w:val="00A64030"/>
    <w:rsid w:val="00A66F4C"/>
    <w:rsid w:val="00A71013"/>
    <w:rsid w:val="00A76181"/>
    <w:rsid w:val="00A84E7C"/>
    <w:rsid w:val="00A878F3"/>
    <w:rsid w:val="00A9313E"/>
    <w:rsid w:val="00AB2FFE"/>
    <w:rsid w:val="00AC27CA"/>
    <w:rsid w:val="00AE1331"/>
    <w:rsid w:val="00AE1E84"/>
    <w:rsid w:val="00AF0B90"/>
    <w:rsid w:val="00B06A81"/>
    <w:rsid w:val="00B10799"/>
    <w:rsid w:val="00B153E9"/>
    <w:rsid w:val="00B16E98"/>
    <w:rsid w:val="00B35C46"/>
    <w:rsid w:val="00B45AF1"/>
    <w:rsid w:val="00B502B2"/>
    <w:rsid w:val="00B57209"/>
    <w:rsid w:val="00B60D65"/>
    <w:rsid w:val="00B83C0C"/>
    <w:rsid w:val="00B84D13"/>
    <w:rsid w:val="00B86EF5"/>
    <w:rsid w:val="00B924FD"/>
    <w:rsid w:val="00B93BF8"/>
    <w:rsid w:val="00B977DC"/>
    <w:rsid w:val="00BB5DF0"/>
    <w:rsid w:val="00BC18F8"/>
    <w:rsid w:val="00BC3774"/>
    <w:rsid w:val="00BC407A"/>
    <w:rsid w:val="00BD0784"/>
    <w:rsid w:val="00BF6D94"/>
    <w:rsid w:val="00C0019C"/>
    <w:rsid w:val="00C00CBD"/>
    <w:rsid w:val="00C106CC"/>
    <w:rsid w:val="00C15C8B"/>
    <w:rsid w:val="00C16AC1"/>
    <w:rsid w:val="00C16FA2"/>
    <w:rsid w:val="00C17E97"/>
    <w:rsid w:val="00C35763"/>
    <w:rsid w:val="00C3734A"/>
    <w:rsid w:val="00C467A7"/>
    <w:rsid w:val="00C55BE0"/>
    <w:rsid w:val="00C5600D"/>
    <w:rsid w:val="00C649AE"/>
    <w:rsid w:val="00C67415"/>
    <w:rsid w:val="00C75C9E"/>
    <w:rsid w:val="00C853F3"/>
    <w:rsid w:val="00CA1B0C"/>
    <w:rsid w:val="00CB4460"/>
    <w:rsid w:val="00CD1B32"/>
    <w:rsid w:val="00CD21F4"/>
    <w:rsid w:val="00CE7664"/>
    <w:rsid w:val="00CF136F"/>
    <w:rsid w:val="00D014CC"/>
    <w:rsid w:val="00D06534"/>
    <w:rsid w:val="00D06763"/>
    <w:rsid w:val="00D06CB2"/>
    <w:rsid w:val="00D16970"/>
    <w:rsid w:val="00D173B8"/>
    <w:rsid w:val="00D2310A"/>
    <w:rsid w:val="00D26CC4"/>
    <w:rsid w:val="00D32B28"/>
    <w:rsid w:val="00D34CFC"/>
    <w:rsid w:val="00D401B3"/>
    <w:rsid w:val="00D47B4A"/>
    <w:rsid w:val="00D556EF"/>
    <w:rsid w:val="00D55AAF"/>
    <w:rsid w:val="00D74348"/>
    <w:rsid w:val="00D7449F"/>
    <w:rsid w:val="00D83ACA"/>
    <w:rsid w:val="00D91B95"/>
    <w:rsid w:val="00D971E8"/>
    <w:rsid w:val="00DA1DD6"/>
    <w:rsid w:val="00DC48FF"/>
    <w:rsid w:val="00DC727C"/>
    <w:rsid w:val="00DE3A1E"/>
    <w:rsid w:val="00DE4DBD"/>
    <w:rsid w:val="00DF03BB"/>
    <w:rsid w:val="00E01CC9"/>
    <w:rsid w:val="00E10D87"/>
    <w:rsid w:val="00E1523D"/>
    <w:rsid w:val="00E1684D"/>
    <w:rsid w:val="00E1692D"/>
    <w:rsid w:val="00E37929"/>
    <w:rsid w:val="00E40E5E"/>
    <w:rsid w:val="00E427F6"/>
    <w:rsid w:val="00E460B8"/>
    <w:rsid w:val="00E5354F"/>
    <w:rsid w:val="00E635AE"/>
    <w:rsid w:val="00E732DF"/>
    <w:rsid w:val="00E75375"/>
    <w:rsid w:val="00E77475"/>
    <w:rsid w:val="00E91778"/>
    <w:rsid w:val="00EA7F59"/>
    <w:rsid w:val="00EB38F2"/>
    <w:rsid w:val="00EB6B8D"/>
    <w:rsid w:val="00EC07A0"/>
    <w:rsid w:val="00EC0D40"/>
    <w:rsid w:val="00ED1112"/>
    <w:rsid w:val="00ED644E"/>
    <w:rsid w:val="00ED7A88"/>
    <w:rsid w:val="00EE1D1A"/>
    <w:rsid w:val="00EE35AD"/>
    <w:rsid w:val="00EE7887"/>
    <w:rsid w:val="00EE7BA2"/>
    <w:rsid w:val="00F1050B"/>
    <w:rsid w:val="00F12687"/>
    <w:rsid w:val="00F16714"/>
    <w:rsid w:val="00F27D06"/>
    <w:rsid w:val="00F318C7"/>
    <w:rsid w:val="00F31C60"/>
    <w:rsid w:val="00F4016B"/>
    <w:rsid w:val="00F52FC2"/>
    <w:rsid w:val="00F5417B"/>
    <w:rsid w:val="00F80E05"/>
    <w:rsid w:val="00F84C54"/>
    <w:rsid w:val="00F903F8"/>
    <w:rsid w:val="00FA6E56"/>
    <w:rsid w:val="00FB6D41"/>
    <w:rsid w:val="00FE0387"/>
    <w:rsid w:val="00FE0AF7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C0019C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19C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0019C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0019C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7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0019C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0019C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0019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19C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unhideWhenUsed/>
    <w:rsid w:val="006D64D6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BulletC Znak,normalny tekst Znak,Numerowanie Znak"/>
    <w:link w:val="Akapitzlist"/>
    <w:uiPriority w:val="34"/>
    <w:qFormat/>
    <w:rsid w:val="00C67415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6E3BA5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0019C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0019C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C0019C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C0019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19C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C0019C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C0019C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C0019C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C0019C"/>
  </w:style>
  <w:style w:type="character" w:styleId="Numerstrony">
    <w:name w:val="page number"/>
    <w:basedOn w:val="Domylnaczcionkaakapitu"/>
    <w:rsid w:val="00C0019C"/>
  </w:style>
  <w:style w:type="table" w:customStyle="1" w:styleId="Tabela-Siatka1">
    <w:name w:val="Tabela - Siatka1"/>
    <w:basedOn w:val="Standardowy"/>
    <w:next w:val="Tabela-Siatka"/>
    <w:uiPriority w:val="39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0019C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C0019C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C0019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0019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C0019C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0019C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0019C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C0019C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0019C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C0019C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0019C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C001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019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001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0019C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C0019C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C001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0019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0019C"/>
    <w:rPr>
      <w:i/>
      <w:iCs/>
    </w:rPr>
  </w:style>
  <w:style w:type="paragraph" w:customStyle="1" w:styleId="western">
    <w:name w:val="western"/>
    <w:basedOn w:val="Normalny"/>
    <w:uiPriority w:val="99"/>
    <w:rsid w:val="00C0019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0019C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0019C"/>
    <w:rPr>
      <w:rFonts w:ascii="Times New Roman" w:eastAsia="Times New Roman" w:hAnsi="Times New Roman"/>
      <w:sz w:val="24"/>
      <w:szCs w:val="24"/>
    </w:rPr>
  </w:style>
  <w:style w:type="character" w:customStyle="1" w:styleId="tw4winMark">
    <w:name w:val="tw4winMark"/>
    <w:rsid w:val="00C0019C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C0019C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C0019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C0019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019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C0019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C0019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0019C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0019C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C0019C"/>
  </w:style>
  <w:style w:type="paragraph" w:customStyle="1" w:styleId="Akapitzlist2">
    <w:name w:val="Akapit z listą2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C0019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C0019C"/>
    <w:pPr>
      <w:spacing w:beforeLines="60" w:before="144" w:afterLines="60" w:after="144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C0019C"/>
    <w:pPr>
      <w:numPr>
        <w:numId w:val="7"/>
      </w:numPr>
    </w:pPr>
  </w:style>
  <w:style w:type="numbering" w:customStyle="1" w:styleId="WW8Num9">
    <w:name w:val="WW8Num9"/>
    <w:basedOn w:val="Bezlisty"/>
    <w:rsid w:val="00C0019C"/>
    <w:pPr>
      <w:numPr>
        <w:numId w:val="8"/>
      </w:numPr>
    </w:pPr>
  </w:style>
  <w:style w:type="numbering" w:customStyle="1" w:styleId="WW8Num10">
    <w:name w:val="WW8Num10"/>
    <w:basedOn w:val="Bezlisty"/>
    <w:rsid w:val="00C0019C"/>
    <w:pPr>
      <w:numPr>
        <w:numId w:val="9"/>
      </w:numPr>
    </w:pPr>
  </w:style>
  <w:style w:type="numbering" w:customStyle="1" w:styleId="WW8Num15">
    <w:name w:val="WW8Num15"/>
    <w:basedOn w:val="Bezlisty"/>
    <w:rsid w:val="00C0019C"/>
    <w:pPr>
      <w:numPr>
        <w:numId w:val="10"/>
      </w:numPr>
    </w:pPr>
  </w:style>
  <w:style w:type="numbering" w:customStyle="1" w:styleId="WW8Num4">
    <w:name w:val="WW8Num4"/>
    <w:rsid w:val="00C0019C"/>
    <w:pPr>
      <w:numPr>
        <w:numId w:val="12"/>
      </w:numPr>
    </w:pPr>
  </w:style>
  <w:style w:type="numbering" w:customStyle="1" w:styleId="WW8Num3">
    <w:name w:val="WW8Num3"/>
    <w:rsid w:val="00C0019C"/>
    <w:pPr>
      <w:numPr>
        <w:numId w:val="11"/>
      </w:numPr>
    </w:pPr>
  </w:style>
  <w:style w:type="numbering" w:customStyle="1" w:styleId="WW8Num151">
    <w:name w:val="WW8Num151"/>
    <w:rsid w:val="00C0019C"/>
    <w:pPr>
      <w:numPr>
        <w:numId w:val="6"/>
      </w:numPr>
    </w:pPr>
  </w:style>
  <w:style w:type="numbering" w:customStyle="1" w:styleId="WW8Num131">
    <w:name w:val="WW8Num131"/>
    <w:rsid w:val="00C0019C"/>
    <w:pPr>
      <w:numPr>
        <w:numId w:val="4"/>
      </w:numPr>
    </w:pPr>
  </w:style>
  <w:style w:type="numbering" w:customStyle="1" w:styleId="WW8Num91">
    <w:name w:val="WW8Num91"/>
    <w:rsid w:val="00C0019C"/>
    <w:pPr>
      <w:numPr>
        <w:numId w:val="13"/>
      </w:numPr>
    </w:pPr>
  </w:style>
  <w:style w:type="numbering" w:customStyle="1" w:styleId="WW8Num2">
    <w:name w:val="WW8Num2"/>
    <w:rsid w:val="00C0019C"/>
    <w:pPr>
      <w:numPr>
        <w:numId w:val="14"/>
      </w:numPr>
    </w:pPr>
  </w:style>
  <w:style w:type="paragraph" w:customStyle="1" w:styleId="Zawartotabeli">
    <w:name w:val="Zawartość tabeli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C0019C"/>
  </w:style>
  <w:style w:type="character" w:customStyle="1" w:styleId="addmd">
    <w:name w:val="addmd"/>
    <w:rsid w:val="00C0019C"/>
  </w:style>
  <w:style w:type="character" w:customStyle="1" w:styleId="author">
    <w:name w:val="author"/>
    <w:rsid w:val="00C0019C"/>
  </w:style>
  <w:style w:type="character" w:customStyle="1" w:styleId="st">
    <w:name w:val="st"/>
    <w:rsid w:val="00C0019C"/>
  </w:style>
  <w:style w:type="paragraph" w:customStyle="1" w:styleId="M1">
    <w:name w:val="M1"/>
    <w:basedOn w:val="Normalny"/>
    <w:uiPriority w:val="99"/>
    <w:qFormat/>
    <w:rsid w:val="00C0019C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C0019C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C0019C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C0019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C0019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C0019C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C0019C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C0019C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C0019C"/>
  </w:style>
  <w:style w:type="character" w:customStyle="1" w:styleId="name-autor">
    <w:name w:val="name-autor"/>
    <w:basedOn w:val="Domylnaczcionkaakapitu"/>
    <w:rsid w:val="00C0019C"/>
  </w:style>
  <w:style w:type="paragraph" w:styleId="Nagwekspisutreci">
    <w:name w:val="TOC Heading"/>
    <w:basedOn w:val="Nagwek1"/>
    <w:next w:val="Normalny"/>
    <w:uiPriority w:val="39"/>
    <w:unhideWhenUsed/>
    <w:qFormat/>
    <w:rsid w:val="00C0019C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C0019C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0019C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C0019C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0019C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C0019C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0019C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C0019C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C0019C"/>
  </w:style>
  <w:style w:type="numbering" w:customStyle="1" w:styleId="WW8Num14">
    <w:name w:val="WW8Num14"/>
    <w:basedOn w:val="Bezlisty"/>
    <w:rsid w:val="00C0019C"/>
  </w:style>
  <w:style w:type="numbering" w:customStyle="1" w:styleId="WW8Num12">
    <w:name w:val="WW8Num12"/>
    <w:basedOn w:val="Bezlisty"/>
    <w:rsid w:val="00C0019C"/>
  </w:style>
  <w:style w:type="numbering" w:customStyle="1" w:styleId="WW8Num13">
    <w:name w:val="WW8Num13"/>
    <w:basedOn w:val="Bezlisty"/>
    <w:rsid w:val="00C0019C"/>
  </w:style>
  <w:style w:type="character" w:customStyle="1" w:styleId="WW8Num8z0">
    <w:name w:val="WW8Num8z0"/>
    <w:rsid w:val="00C0019C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9C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0019C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C0019C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C0019C"/>
    <w:pPr>
      <w:numPr>
        <w:numId w:val="15"/>
      </w:numPr>
    </w:pPr>
  </w:style>
  <w:style w:type="paragraph" w:customStyle="1" w:styleId="xl63">
    <w:name w:val="xl63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C0019C"/>
    <w:pPr>
      <w:numPr>
        <w:numId w:val="16"/>
      </w:numPr>
    </w:pPr>
  </w:style>
  <w:style w:type="numbering" w:customStyle="1" w:styleId="WW8Num81">
    <w:name w:val="WW8Num81"/>
    <w:basedOn w:val="Bezlisty"/>
    <w:rsid w:val="00C0019C"/>
  </w:style>
  <w:style w:type="numbering" w:customStyle="1" w:styleId="WW8Num121">
    <w:name w:val="WW8Num121"/>
    <w:basedOn w:val="Bezlisty"/>
    <w:rsid w:val="00C0019C"/>
    <w:pPr>
      <w:numPr>
        <w:numId w:val="5"/>
      </w:numPr>
    </w:pPr>
  </w:style>
  <w:style w:type="numbering" w:customStyle="1" w:styleId="WW8Num21">
    <w:name w:val="WW8Num21"/>
    <w:basedOn w:val="Bezlisty"/>
    <w:rsid w:val="00C0019C"/>
    <w:pPr>
      <w:numPr>
        <w:numId w:val="17"/>
      </w:numPr>
    </w:pPr>
  </w:style>
  <w:style w:type="numbering" w:customStyle="1" w:styleId="WW8Num31">
    <w:name w:val="WW8Num31"/>
    <w:basedOn w:val="Bezlisty"/>
    <w:rsid w:val="00C0019C"/>
    <w:pPr>
      <w:numPr>
        <w:numId w:val="18"/>
      </w:numPr>
    </w:pPr>
  </w:style>
  <w:style w:type="paragraph" w:styleId="Poprawka">
    <w:name w:val="Revision"/>
    <w:hidden/>
    <w:uiPriority w:val="99"/>
    <w:semiHidden/>
    <w:rsid w:val="00C0019C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C0019C"/>
  </w:style>
  <w:style w:type="character" w:customStyle="1" w:styleId="WW8Num2z0">
    <w:name w:val="WW8Num2z0"/>
    <w:rsid w:val="00C0019C"/>
    <w:rPr>
      <w:rFonts w:ascii="Symbol" w:hAnsi="Symbol"/>
    </w:rPr>
  </w:style>
  <w:style w:type="character" w:customStyle="1" w:styleId="WW8Num2z1">
    <w:name w:val="WW8Num2z1"/>
    <w:rsid w:val="00C0019C"/>
    <w:rPr>
      <w:rFonts w:ascii="Courier New" w:hAnsi="Courier New" w:cs="Courier New"/>
    </w:rPr>
  </w:style>
  <w:style w:type="character" w:customStyle="1" w:styleId="WW8Num2z2">
    <w:name w:val="WW8Num2z2"/>
    <w:rsid w:val="00C0019C"/>
    <w:rPr>
      <w:rFonts w:ascii="Wingdings" w:hAnsi="Wingdings"/>
    </w:rPr>
  </w:style>
  <w:style w:type="character" w:customStyle="1" w:styleId="Domylnaczcionkaakapitu1">
    <w:name w:val="Domyślna czcionka akapitu1"/>
    <w:rsid w:val="00C0019C"/>
  </w:style>
  <w:style w:type="character" w:customStyle="1" w:styleId="Znakiprzypiswkocowych">
    <w:name w:val="Znaki przypisów końcowych"/>
    <w:rsid w:val="00C0019C"/>
    <w:rPr>
      <w:vertAlign w:val="superscript"/>
    </w:rPr>
  </w:style>
  <w:style w:type="character" w:customStyle="1" w:styleId="Odwoaniedokomentarza1">
    <w:name w:val="Odwołanie do komentarza1"/>
    <w:rsid w:val="00C0019C"/>
    <w:rPr>
      <w:sz w:val="16"/>
      <w:szCs w:val="16"/>
    </w:rPr>
  </w:style>
  <w:style w:type="character" w:customStyle="1" w:styleId="Symbolewypunktowania">
    <w:name w:val="Symbole wypunktowania"/>
    <w:rsid w:val="00C0019C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C0019C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C0019C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0019C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0019C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C0019C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C0019C"/>
  </w:style>
  <w:style w:type="paragraph" w:customStyle="1" w:styleId="Zawartoramki">
    <w:name w:val="Zawartość ramki"/>
    <w:basedOn w:val="Tekstpodstawowy"/>
    <w:uiPriority w:val="99"/>
    <w:rsid w:val="00C0019C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C0019C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C0019C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C0019C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C0019C"/>
    <w:rPr>
      <w:color w:val="808080"/>
    </w:rPr>
  </w:style>
  <w:style w:type="character" w:styleId="Tytuksiki">
    <w:name w:val="Book Title"/>
    <w:uiPriority w:val="33"/>
    <w:qFormat/>
    <w:rsid w:val="00C0019C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C0019C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C0019C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0019C"/>
    <w:rPr>
      <w:rFonts w:eastAsia="Times New Roman"/>
      <w:sz w:val="22"/>
      <w:szCs w:val="22"/>
      <w:lang w:eastAsia="en-US"/>
    </w:rPr>
  </w:style>
  <w:style w:type="paragraph" w:customStyle="1" w:styleId="Styl">
    <w:name w:val="Styl"/>
    <w:uiPriority w:val="99"/>
    <w:rsid w:val="00C001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C0019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C0019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C0019C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C0019C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C0019C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C0019C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C0019C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C0019C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C0019C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C0019C"/>
  </w:style>
  <w:style w:type="paragraph" w:styleId="Tekstpodstawowyzwciciem">
    <w:name w:val="Body Text First Indent"/>
    <w:basedOn w:val="Tekstpodstawowy"/>
    <w:link w:val="TekstpodstawowyzwciciemZnak"/>
    <w:uiPriority w:val="99"/>
    <w:rsid w:val="00C0019C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0019C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C0019C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C0019C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C0019C"/>
    <w:pPr>
      <w:numPr>
        <w:numId w:val="19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C0019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0019C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C0019C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C0019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C0019C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C0019C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C0019C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C0019C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C0019C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C0019C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C0019C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C0019C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C0019C"/>
    <w:pPr>
      <w:numPr>
        <w:numId w:val="20"/>
      </w:numPr>
      <w:spacing w:before="120" w:after="120" w:line="288" w:lineRule="auto"/>
      <w:ind w:left="0" w:firstLine="0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C0019C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C0019C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Wzmianka">
    <w:name w:val="Mention"/>
    <w:basedOn w:val="Domylnaczcionkaakapitu"/>
    <w:uiPriority w:val="99"/>
    <w:unhideWhenUsed/>
    <w:rsid w:val="00C0019C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C0019C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C0019C"/>
  </w:style>
  <w:style w:type="character" w:customStyle="1" w:styleId="RysTabZnak">
    <w:name w:val="Rys Tab Znak"/>
    <w:basedOn w:val="Domylnaczcionkaakapitu"/>
    <w:link w:val="RysTab"/>
    <w:locked/>
    <w:rsid w:val="00C0019C"/>
    <w:rPr>
      <w:rFonts w:ascii="Arial" w:hAnsi="Arial" w:cs="Arial"/>
      <w:b/>
      <w:i/>
    </w:rPr>
  </w:style>
  <w:style w:type="paragraph" w:customStyle="1" w:styleId="RysTab">
    <w:name w:val="Rys Tab"/>
    <w:basedOn w:val="Normalny"/>
    <w:link w:val="RysTabZnak"/>
    <w:qFormat/>
    <w:rsid w:val="00C0019C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:szCs w:val="20"/>
      <w:lang w:eastAsia="pl-PL"/>
    </w:rPr>
  </w:style>
  <w:style w:type="paragraph" w:styleId="Listapunktowana">
    <w:name w:val="List Bullet"/>
    <w:basedOn w:val="LP1EK"/>
    <w:uiPriority w:val="99"/>
    <w:unhideWhenUsed/>
    <w:qFormat/>
    <w:rsid w:val="00C0019C"/>
    <w:pPr>
      <w:numPr>
        <w:numId w:val="0"/>
      </w:numPr>
      <w:tabs>
        <w:tab w:val="left" w:pos="284"/>
      </w:tabs>
    </w:pPr>
  </w:style>
  <w:style w:type="paragraph" w:customStyle="1" w:styleId="LP1EK">
    <w:name w:val="LP1_EK"/>
    <w:basedOn w:val="Normalny"/>
    <w:rsid w:val="00C0019C"/>
    <w:pPr>
      <w:numPr>
        <w:numId w:val="21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eastAsiaTheme="minorHAnsi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C0019C"/>
    <w:rPr>
      <w:rFonts w:ascii="Arial" w:hAnsi="Arial" w:cs="Arial"/>
      <w:i/>
      <w:sz w:val="16"/>
    </w:rPr>
  </w:style>
  <w:style w:type="paragraph" w:customStyle="1" w:styleId="E-Krdo">
    <w:name w:val="E-K_Źródło"/>
    <w:basedOn w:val="Normalny"/>
    <w:link w:val="E-KrdoZnak"/>
    <w:qFormat/>
    <w:rsid w:val="00C0019C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:lang w:eastAsia="pl-PL"/>
    </w:rPr>
  </w:style>
  <w:style w:type="paragraph" w:customStyle="1" w:styleId="xl60">
    <w:name w:val="xl60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C0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C0019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C0019C"/>
    <w:rPr>
      <w:rFonts w:ascii="Arial" w:hAnsi="Arial" w:cs="Arial"/>
    </w:rPr>
  </w:style>
  <w:style w:type="paragraph" w:customStyle="1" w:styleId="Listapunktowa">
    <w:name w:val="• Lista punktowa"/>
    <w:basedOn w:val="Normalny"/>
    <w:link w:val="ListapunktowaZnak"/>
    <w:qFormat/>
    <w:rsid w:val="00C0019C"/>
    <w:pPr>
      <w:numPr>
        <w:numId w:val="22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hAnsi="Arial" w:cs="Arial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714"/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1671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7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714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F167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Magdalena Chodorska</cp:lastModifiedBy>
  <cp:revision>121</cp:revision>
  <cp:lastPrinted>2026-04-27T10:00:00Z</cp:lastPrinted>
  <dcterms:created xsi:type="dcterms:W3CDTF">2023-08-04T11:12:00Z</dcterms:created>
  <dcterms:modified xsi:type="dcterms:W3CDTF">2026-04-27T11:50:00Z</dcterms:modified>
</cp:coreProperties>
</file>