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0F42" w14:textId="77777777" w:rsidR="002B43FA" w:rsidRDefault="002B43FA">
      <w:pPr>
        <w:spacing w:before="111" w:after="111" w:line="240" w:lineRule="exact"/>
        <w:rPr>
          <w:sz w:val="19"/>
          <w:szCs w:val="19"/>
        </w:rPr>
      </w:pPr>
    </w:p>
    <w:p w14:paraId="5743D8DC" w14:textId="2FCF297C" w:rsidR="002B43FA" w:rsidRDefault="00157294">
      <w:pPr>
        <w:pStyle w:val="Teksttreci20"/>
        <w:shd w:val="clear" w:color="auto" w:fill="auto"/>
        <w:spacing w:after="0" w:line="220" w:lineRule="exact"/>
        <w:ind w:firstLine="0"/>
      </w:pPr>
      <w:r>
        <w:t>Załącznik nr 2</w:t>
      </w:r>
      <w:r w:rsidR="005C4870">
        <w:t xml:space="preserve"> do SWZ</w:t>
      </w:r>
    </w:p>
    <w:p w14:paraId="3E55B0F8" w14:textId="7348AFFC" w:rsidR="00566F00" w:rsidRDefault="005C4870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t>Opis</w:t>
      </w:r>
      <w:r w:rsidR="00504BB5">
        <w:t xml:space="preserve"> przedmiotu zamówienia </w:t>
      </w:r>
    </w:p>
    <w:p w14:paraId="25F88C21" w14:textId="1644DD56" w:rsidR="00566F00" w:rsidRPr="00566F00" w:rsidRDefault="00566F00" w:rsidP="00566F00">
      <w:pPr>
        <w:numPr>
          <w:ilvl w:val="0"/>
          <w:numId w:val="6"/>
        </w:numPr>
        <w:tabs>
          <w:tab w:val="left" w:pos="426"/>
        </w:tabs>
        <w:suppressAutoHyphens/>
        <w:spacing w:line="365" w:lineRule="exact"/>
        <w:rPr>
          <w:rFonts w:ascii="Verdana" w:eastAsia="Verdana" w:hAnsi="Verdana" w:cs="Verdana"/>
          <w:sz w:val="20"/>
          <w:szCs w:val="20"/>
        </w:rPr>
      </w:pPr>
      <w:r w:rsidRPr="00566F00">
        <w:rPr>
          <w:rFonts w:ascii="Verdana" w:eastAsia="Verdana" w:hAnsi="Verdana" w:cs="Verdana"/>
          <w:sz w:val="20"/>
          <w:szCs w:val="20"/>
        </w:rPr>
        <w:t xml:space="preserve">Opis przedmiotu zamówienia </w:t>
      </w:r>
      <w:bookmarkStart w:id="0" w:name="_Hlk76024912"/>
      <w:r w:rsidRPr="00566F00">
        <w:rPr>
          <w:rFonts w:ascii="Verdana" w:eastAsia="Verdana" w:hAnsi="Verdana" w:cs="Verdana"/>
          <w:sz w:val="20"/>
          <w:szCs w:val="20"/>
        </w:rPr>
        <w:t xml:space="preserve">Samochodu kwatermistrzowskiego </w:t>
      </w:r>
      <w:r w:rsidRPr="00566F00">
        <w:rPr>
          <w:rFonts w:ascii="Verdana" w:eastAsia="Verdana" w:hAnsi="Verdana" w:cs="Verdana" w:hint="eastAsia"/>
          <w:sz w:val="20"/>
          <w:szCs w:val="20"/>
        </w:rPr>
        <w:t>S</w:t>
      </w:r>
      <w:r w:rsidRPr="00566F00">
        <w:rPr>
          <w:rFonts w:ascii="Verdana" w:eastAsia="Verdana" w:hAnsi="Verdana" w:cs="Verdana"/>
          <w:sz w:val="20"/>
          <w:szCs w:val="20"/>
        </w:rPr>
        <w:t>LKw</w:t>
      </w:r>
      <w:bookmarkEnd w:id="0"/>
      <w:r w:rsidR="00AE572D">
        <w:rPr>
          <w:rFonts w:ascii="Verdana" w:eastAsia="Verdana" w:hAnsi="Verdana" w:cs="Verdana"/>
          <w:sz w:val="20"/>
          <w:szCs w:val="20"/>
        </w:rPr>
        <w:t xml:space="preserve"> </w:t>
      </w:r>
      <w:r w:rsidRPr="00566F00">
        <w:rPr>
          <w:rFonts w:ascii="Verdana" w:eastAsia="Verdana" w:hAnsi="Verdana" w:cs="Verdana"/>
          <w:sz w:val="20"/>
          <w:szCs w:val="20"/>
        </w:rPr>
        <w:t xml:space="preserve"> (wymagania techniczne).</w:t>
      </w:r>
    </w:p>
    <w:p w14:paraId="4B24A56E" w14:textId="77777777" w:rsidR="00566F00" w:rsidRPr="00566F00" w:rsidRDefault="00566F00" w:rsidP="00566F00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57EB45D3" w14:textId="77777777" w:rsidR="00566F00" w:rsidRPr="00566F00" w:rsidRDefault="00566F00" w:rsidP="00566F00">
      <w:pPr>
        <w:suppressAutoHyphens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66F00"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  <w:t>WYMAGANIA DLA PRZEDMIOTU ZAMÓWIENIA</w:t>
      </w:r>
    </w:p>
    <w:p w14:paraId="77E299D3" w14:textId="77777777" w:rsidR="00566F00" w:rsidRPr="00566F00" w:rsidRDefault="00566F00" w:rsidP="00566F00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tbl>
      <w:tblPr>
        <w:tblStyle w:val="Tabela-Siatka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566F00" w:rsidRPr="00566F00" w14:paraId="704C97FA" w14:textId="77777777" w:rsidTr="0016203E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1C40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B2F8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744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94FA70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4FC6C04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……………………..……………..</w:t>
            </w:r>
          </w:p>
          <w:p w14:paraId="16CA773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rok produkcji)</w:t>
            </w:r>
          </w:p>
        </w:tc>
      </w:tr>
      <w:tr w:rsidR="00566F00" w:rsidRPr="00566F00" w14:paraId="12AC8191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3C98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66EA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Marka samochodu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4B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4B65559E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9926445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</w:t>
            </w:r>
          </w:p>
          <w:p w14:paraId="501D64B0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markę samochodu)</w:t>
            </w:r>
          </w:p>
        </w:tc>
      </w:tr>
      <w:tr w:rsidR="00566F00" w:rsidRPr="00566F00" w14:paraId="269ECC01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520B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5CF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Typ nadwozia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797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583BBDC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6EB9445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……………………………………….</w:t>
            </w:r>
          </w:p>
          <w:p w14:paraId="16A3D7E9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typ samochodu)</w:t>
            </w:r>
          </w:p>
        </w:tc>
      </w:tr>
      <w:tr w:rsidR="00566F00" w:rsidRPr="00566F00" w14:paraId="6A042692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0B58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05AA" w14:textId="77777777" w:rsidR="00566F00" w:rsidRPr="00566F00" w:rsidRDefault="00566F00" w:rsidP="00566F00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miejsc siedzących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44D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2618EAFF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24FBF72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…………………………………………....</w:t>
            </w:r>
          </w:p>
          <w:p w14:paraId="7144733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(wpisać ilość miejsc siedzących łącznie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br/>
              <w:t>z miejscem kierowcy)</w:t>
            </w:r>
          </w:p>
        </w:tc>
      </w:tr>
      <w:tr w:rsidR="00566F00" w:rsidRPr="00566F00" w14:paraId="188A20AB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8DF9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689E" w14:textId="77777777" w:rsidR="00566F00" w:rsidRPr="00566F00" w:rsidRDefault="00566F00" w:rsidP="00566F00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drzwi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31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C3FFDC8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DF7CA7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………………………………………………</w:t>
            </w:r>
          </w:p>
          <w:p w14:paraId="561FAF04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ilość drzwi w samochodzie)</w:t>
            </w:r>
          </w:p>
        </w:tc>
      </w:tr>
    </w:tbl>
    <w:p w14:paraId="06140F66" w14:textId="77777777" w:rsidR="00566F00" w:rsidRPr="00566F00" w:rsidRDefault="00566F00" w:rsidP="00566F00">
      <w:pPr>
        <w:tabs>
          <w:tab w:val="left" w:pos="851"/>
        </w:tabs>
        <w:spacing w:line="365" w:lineRule="exact"/>
        <w:jc w:val="both"/>
        <w:rPr>
          <w:rFonts w:ascii="Verdana" w:eastAsia="Verdana" w:hAnsi="Verdana" w:cs="Verdana"/>
          <w:color w:val="auto"/>
          <w:sz w:val="20"/>
          <w:szCs w:val="20"/>
          <w:lang w:bidi="ar-SA"/>
        </w:rPr>
      </w:pPr>
    </w:p>
    <w:p w14:paraId="4A9F7646" w14:textId="77777777" w:rsidR="00566F00" w:rsidRPr="00566F00" w:rsidRDefault="00566F00" w:rsidP="00566F00">
      <w:pPr>
        <w:tabs>
          <w:tab w:val="left" w:pos="284"/>
        </w:tabs>
        <w:suppressAutoHyphens/>
        <w:spacing w:after="60"/>
        <w:ind w:right="-570"/>
        <w:jc w:val="center"/>
        <w:rPr>
          <w:rFonts w:ascii="Times New Roman" w:eastAsia="Droid Sans" w:hAnsi="Times New Roman" w:cs="DejaVu Sans Condensed"/>
          <w:color w:val="auto"/>
          <w:kern w:val="1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9786"/>
        <w:gridCol w:w="848"/>
        <w:gridCol w:w="2503"/>
        <w:gridCol w:w="848"/>
      </w:tblGrid>
      <w:tr w:rsidR="00566F00" w:rsidRPr="00566F00" w14:paraId="7BE9CBEF" w14:textId="77777777" w:rsidTr="0016203E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3A70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lastRenderedPageBreak/>
              <w:t>Lp.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C0D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t>Warunki Zamawiającego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DB8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t>Spełnienie wymagań – wypełnia wykonawca</w:t>
            </w:r>
          </w:p>
        </w:tc>
      </w:tr>
      <w:tr w:rsidR="00566F00" w:rsidRPr="00566F00" w14:paraId="315B72C3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419B7D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1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6F6FA6E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Wymagania dla pojazdu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F216A5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3</w:t>
            </w:r>
          </w:p>
        </w:tc>
      </w:tr>
      <w:tr w:rsidR="00566F00" w:rsidRPr="00566F00" w14:paraId="16C097E6" w14:textId="77777777" w:rsidTr="0016203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6CD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6C2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7" w:history="1">
              <w:r w:rsidRPr="00566F00">
                <w:rPr>
                  <w:rFonts w:ascii="Times New Roman" w:eastAsia="Droid Sans" w:hAnsi="Times New Roman" w:cs="Times New Roman"/>
                  <w:color w:val="auto"/>
                  <w:kern w:val="1"/>
                  <w:u w:val="single"/>
                  <w:lang w:eastAsia="zh-CN" w:bidi="hi-IN"/>
                </w:rPr>
                <w:t>20 czerwca</w:t>
              </w:r>
            </w:hyperlink>
            <w:hyperlink r:id="rId8" w:history="1">
              <w:r w:rsidRPr="00566F00">
                <w:rPr>
                  <w:rFonts w:ascii="Times New Roman" w:eastAsia="Droid Sans" w:hAnsi="Times New Roman" w:cs="Times New Roman"/>
                  <w:color w:val="auto"/>
                  <w:kern w:val="1"/>
                  <w:u w:val="single"/>
                  <w:lang w:eastAsia="zh-CN" w:bidi="hi-IN"/>
                </w:rPr>
                <w:t>1997</w:t>
              </w:r>
            </w:hyperlink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A09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68A1803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4D5D11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04D4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34A6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napisy STRAŻ na drzwiach przednich, numery operacyjne oraz oznakowanie taśmą odblaskową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.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Dane dotyczące oznaczenia zostaną przekazane w trakcie realizacji zamówienia na wniosek Wykonawcy.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930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4A8C564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63D872F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DC5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CB4C" w14:textId="328C351F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Samochód fabrycznie nowy – rok prod</w:t>
            </w:r>
            <w:r w:rsidR="00157294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ukcji 2021, typu furgon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DB1C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20E7E91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98D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979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4E63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5E3A774B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930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C57E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Liczba miejsc w kabinie załogi - 3 w tym kierowca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4B1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794AF44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5756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1E9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Samochód musi posiadać fabryczną homologację ciężarowy dla 3 osób.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327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72ADA6FA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8AF05C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C33D0DD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Podstawowe parametry napędu/podwozia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E08726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5BC014D8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AD6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198" w14:textId="1DFFDE3B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Silnik wysokoprężny z za</w:t>
            </w:r>
            <w:r w:rsidR="00157294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płonem samoczynnym, moc: min. 170 [kM] , pojemność: min 20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00 cm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vertAlign w:val="superscript"/>
                <w:lang w:eastAsia="zh-CN" w:bidi="hi-IN"/>
              </w:rPr>
              <w:t>3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. Silnik produkowany seryjnie, bez przeróbek.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610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1DCD4A1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915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700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Norma emisji spalin minimum EURO 6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B54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6BAFAC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44B7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8D0" w14:textId="5DE8FD42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Średnie zużycie paliwa w cyk</w:t>
            </w:r>
            <w:r w:rsidR="00157294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lu mieszanym nie większe niż  14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 l/100km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D8D4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088991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B1BB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10D3" w14:textId="17C046D9" w:rsidR="00566F00" w:rsidRPr="00566F00" w:rsidRDefault="00157294" w:rsidP="00566F00">
            <w:pPr>
              <w:suppressAutoHyphens/>
              <w:spacing w:line="276" w:lineRule="auto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Skrzynia biegów automatyczna</w:t>
            </w:r>
            <w:r w:rsidR="00566F00"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(minimum 6 przełożeń do przodu, jeden bieg wsteczny)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49D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DF5EAC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FF55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2A5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Wspomaganie kierownicy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D40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5D00B4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E2A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FF4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Dopuszczalna masa całkowita samochodu max. 3500 [kg].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F0A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5824DED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0C0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ECFE" w14:textId="566D97FD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Zbiorn</w:t>
            </w:r>
            <w:r w:rsidR="00157294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ik paliwa o pojemności minimum 7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0 l.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B4C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CF44384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7537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89E8" w14:textId="7BFD33AE" w:rsidR="00566F00" w:rsidRPr="00566F00" w:rsidRDefault="00157294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Felgi aluminiowe</w:t>
            </w:r>
            <w:r w:rsidR="00566F00"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fabryczne z oponami letnimi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7BB3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1558360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1CEEF5A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C125B7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Podstawowe parametry nadwozia/pojazdu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D0A50A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657A1EB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18E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6EBB" w14:textId="05DC8678" w:rsidR="00566F00" w:rsidRPr="00566F00" w:rsidRDefault="00157294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Kolor nadwozia: srebrny</w:t>
            </w:r>
            <w:r w:rsidR="00566F00"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, fabrycznie lakierowany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B09C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6967A3B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6992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B3E5" w14:textId="6C5698A1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</w:t>
            </w:r>
            <w:r w:rsidR="00157294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rzedni zderzak w kolorze nadwozia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3852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DE8BAF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7C1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868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DE0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2ABF45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26BE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036A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E2C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72BDF71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683B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6E1D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Wymiary pojazdu [mm]:</w:t>
            </w:r>
          </w:p>
          <w:p w14:paraId="6F460E5F" w14:textId="5D96F2B5" w:rsidR="00566F00" w:rsidRPr="00566F00" w:rsidRDefault="00157294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długość całkowita maksimum 65</w:t>
            </w:r>
            <w:r w:rsidR="00566F00"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00 mm,</w:t>
            </w:r>
          </w:p>
          <w:p w14:paraId="6DA2496C" w14:textId="77777777" w:rsidR="00566F00" w:rsidRPr="00566F00" w:rsidRDefault="00566F00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lastRenderedPageBreak/>
              <w:t>szerokość bez lusterek maksimum 2250 mm,</w:t>
            </w:r>
          </w:p>
          <w:p w14:paraId="05E79844" w14:textId="77777777" w:rsidR="00566F00" w:rsidRPr="00566F00" w:rsidRDefault="00566F00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wysokość całkowita maksimum 3200 mm,</w:t>
            </w:r>
          </w:p>
          <w:p w14:paraId="20C92F10" w14:textId="2870FE72" w:rsidR="00566F00" w:rsidRPr="00566F00" w:rsidRDefault="00157294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rozstaw osi maksymalnie 38</w:t>
            </w:r>
            <w:r w:rsidR="00566F00"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00 mm,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41C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</w:p>
        </w:tc>
      </w:tr>
      <w:tr w:rsidR="00566F00" w:rsidRPr="00566F00" w14:paraId="3B21919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AB9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D33D" w14:textId="12CAE604" w:rsidR="00566F00" w:rsidRPr="00566F00" w:rsidRDefault="00157294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Specyfikacja Przestrzeni</w:t>
            </w:r>
            <w:r w:rsidR="00566F00"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Ładunkowej :</w:t>
            </w:r>
          </w:p>
          <w:p w14:paraId="3AAF4FA9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Wymiary przestrzeni:</w:t>
            </w:r>
          </w:p>
          <w:p w14:paraId="728FE7CD" w14:textId="5846EF6E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długość wewnętrzna</w:t>
            </w:r>
            <w:r w:rsidR="00157294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minimum 3</w:t>
            </w:r>
            <w:r w:rsidR="002656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.2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00 mm</w:t>
            </w:r>
          </w:p>
          <w:p w14:paraId="15BC996A" w14:textId="579D29E0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wysokość wewnętrzna</w:t>
            </w:r>
            <w:r w:rsidR="002656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minimum 1.800 mm</w:t>
            </w:r>
            <w:r w:rsidR="00265672"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</w:t>
            </w:r>
            <w:r w:rsidR="002656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mierzona w światle tylnych drzwi.</w:t>
            </w:r>
          </w:p>
          <w:p w14:paraId="7F562762" w14:textId="7DD10026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szerokość wewnętrzna</w:t>
            </w:r>
            <w:r w:rsidR="002656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minimum 1.7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00 </w:t>
            </w:r>
            <w:r w:rsidR="002656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mm</w:t>
            </w:r>
          </w:p>
          <w:p w14:paraId="548753C6" w14:textId="77777777" w:rsidR="00566F00" w:rsidRDefault="00566F00" w:rsidP="00265672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podłoga skrzyni ładunkowej wykonana ze sklejki wodoodpornej anty</w:t>
            </w:r>
            <w:r w:rsidR="002656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poślizgowej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.</w:t>
            </w:r>
          </w:p>
          <w:p w14:paraId="6EE5C77B" w14:textId="77777777" w:rsidR="00265672" w:rsidRDefault="00265672" w:rsidP="00265672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ściany przestrzeni ładunkowej pokryte sklejką od strony wewnętrznej</w:t>
            </w:r>
          </w:p>
          <w:p w14:paraId="7151D979" w14:textId="77777777" w:rsidR="00265672" w:rsidRDefault="00265672" w:rsidP="00265672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przestrzeń ładunkowa od przestrzeni pasażerskiej oddzielona ścianą grodziową pełną wykonaną z metalu</w:t>
            </w:r>
          </w:p>
          <w:p w14:paraId="6C10FD4D" w14:textId="001F77DE" w:rsidR="00265672" w:rsidRDefault="00265672" w:rsidP="00265672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- drzwi przesuwne po prawej stronie </w:t>
            </w:r>
          </w:p>
          <w:p w14:paraId="2E66E533" w14:textId="3CC7AC0C" w:rsidR="00265672" w:rsidRPr="00265672" w:rsidRDefault="00265672" w:rsidP="00265672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- drzwi tylne dwuskrzydłowe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A22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auto"/>
                <w:kern w:val="1"/>
                <w:lang w:eastAsia="zh-CN" w:bidi="hi-IN"/>
              </w:rPr>
            </w:pPr>
          </w:p>
        </w:tc>
      </w:tr>
      <w:tr w:rsidR="00566F00" w:rsidRPr="00566F00" w14:paraId="12D4577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D6ED" w14:textId="62D26709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F4C1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3B7F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392831E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D3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AFA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622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E60BA10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414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5E1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LED do jazdy dziennej.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BC3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C35FD0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CC4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CEA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obrysowe zamontowane zgodnie z obowiązującymi przepisami prawa Ruchu Drogowego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AC05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F7DCC7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EA4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7FC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Światła przeciwmgielne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D52C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3791164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DF4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41B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2B4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37C1861A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411A94B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987EDC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Wyposażenie pojazdu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4784E1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CF6CC1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6F8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975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Poduszka powietrzna dla kierowcy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A8E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E72EF1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235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94C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Dwie osłony przeciwsłoneczne z lusterkami typu make-up dla kierowcy i pasażera 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8902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315816B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0545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FF96" w14:textId="29735D9B" w:rsidR="00566F00" w:rsidRPr="00566F00" w:rsidRDefault="00566F00" w:rsidP="00265672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Kierownica wielofunkcyjna,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D6F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6D0DD0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CED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20BE" w14:textId="498B0F44" w:rsidR="00566F00" w:rsidRPr="00566F00" w:rsidRDefault="009435F4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Asystent martwego pola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DE9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B39E5F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4D06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BAF7" w14:textId="5F83963F" w:rsidR="00566F00" w:rsidRDefault="009435F4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Układ foteli w kabinie :  </w:t>
            </w:r>
            <w:r w:rsidR="00566F00"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1+2.</w:t>
            </w:r>
          </w:p>
          <w:p w14:paraId="14BF832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Fotel kierowcy regulowany z podłokietnikiem.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43F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676BF93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3E5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B64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8DB2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5BDACF4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6968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9020" w14:textId="16DA5E49" w:rsidR="00566F00" w:rsidRPr="00566F00" w:rsidRDefault="009435F4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</w:t>
            </w:r>
            <w:r w:rsidR="00566F00"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iedzenia wyłożone tapicerką</w:t>
            </w:r>
            <w:r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w kolorze ciemnym</w:t>
            </w:r>
            <w:r w:rsidR="00566F00"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z tkaniny odpornej na uszkodzenia i łatwą w czyszczeniu.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F13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69B9260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8E8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235F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A1E5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F70939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51F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D8C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Komplet dywaników gumowych w przedziale kierowcy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392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D9EC5E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DC7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0463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Klimatyzacja kabiny sterowana manualnie lub automatycznie.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374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841567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4B3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5357" w14:textId="2C4C2404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Radioodtwarzacz samochodowy </w:t>
            </w:r>
            <w:r w:rsidR="009435F4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fabryczny wyposażony w kamerę cofania oraz nawigację.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27D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791A33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EF65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B934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Głośniki z rozprowadzoną instalacją elektryczną rozmieszczone w pojeździe - minimum 2 sztuk.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CC9F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50AFE5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2CD4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C0C5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Instalacja radiowa wyposażona w antenę.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13D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DF928B1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4A5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D968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Zestaw głośnomówiący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3BC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5DCD32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019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D2D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Moduł Bluetooth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E7D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82EBE5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A9C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01E5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wyposażony min w:  tempomat, immobiliser, deska rozdzielcza wyposażona w prędkościomierz, obrotomierz, wskaźnik poziomu paliwa, komputer pokładowy itp.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6B2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A6375A3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035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659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Drugi komplet kluczy z pilotem do centralnego zamka.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1A0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B50AA8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ACEE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0192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Centralny zamek sterowany falami radiowymi.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397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FF949B4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987E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1F9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Pełnowymiarowe koło zapasowe.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F3F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9435F4" w:rsidRPr="00566F00" w14:paraId="1ECDB14F" w14:textId="77777777" w:rsidTr="0016203E">
        <w:trPr>
          <w:gridAfter w:val="1"/>
          <w:wAfter w:w="848" w:type="dxa"/>
        </w:trPr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4B2D" w14:textId="000E7863" w:rsidR="009435F4" w:rsidRPr="00566F00" w:rsidRDefault="009435F4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DE9A" w14:textId="77777777" w:rsidR="009435F4" w:rsidRPr="00566F00" w:rsidRDefault="009435F4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5CB4C2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E4B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F39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Uchwyty do mocowania ładunku w przestrzeni ładunkowej w tym uchwyty w podłodze min. 6 szt., do mocowania ładunku pasami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966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8E0FA2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5B3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83B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779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3F6EC60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9EA8934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9E8FA4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Wyposażenie dodatkowe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F97B2B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75E30A9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EADB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8E15" w14:textId="4485F484" w:rsidR="00566F00" w:rsidRPr="00566F00" w:rsidRDefault="00566F00" w:rsidP="00566F00">
            <w:pPr>
              <w:tabs>
                <w:tab w:val="left" w:pos="284"/>
              </w:tabs>
              <w:suppressAutoHyphens/>
              <w:spacing w:after="60"/>
              <w:ind w:right="-57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Dodatkowy komplet kół z oponami zimowymi założonymi na felgi stalowe</w:t>
            </w:r>
            <w:r w:rsidR="00E80B72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69C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9435F4" w:rsidRPr="00566F00" w14:paraId="7950A3ED" w14:textId="77777777" w:rsidTr="0016203E">
        <w:trPr>
          <w:gridAfter w:val="1"/>
          <w:wAfter w:w="848" w:type="dxa"/>
        </w:trPr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5BFA" w14:textId="0D6791E7" w:rsidR="009435F4" w:rsidRPr="00566F00" w:rsidRDefault="009435F4" w:rsidP="00566F00">
            <w:pPr>
              <w:tabs>
                <w:tab w:val="left" w:pos="284"/>
              </w:tabs>
              <w:suppressAutoHyphens/>
              <w:spacing w:after="60"/>
              <w:ind w:right="-57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620F" w14:textId="77777777" w:rsidR="009435F4" w:rsidRPr="00566F00" w:rsidRDefault="009435F4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0BB822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A12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2878" w14:textId="77777777" w:rsidR="00566F00" w:rsidRPr="00566F00" w:rsidRDefault="00566F00" w:rsidP="00566F00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hi-IN" w:bidi="hi-IN"/>
              </w:rPr>
              <w:t xml:space="preserve">W kabinie kierowcy zainstalowany radiotelefon przewoźny przystosowany do pracy w sieci radiowej PSP, przystosowany do pracy na kanałach analogowych i cyfrowych (dla kanału analogowego: praca w trybie simpleks i duosimpleks, dla kanału cyfrowego: modulacja dwu szczelinowa TDMA na kanale 12,5 kHz zgodnie z normą  ETSI TS 102 361 1,2,3) wbudowane moduły Select 5, wyposażony w mikrofon zewnętrzny.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hi-IN" w:bidi="hi-IN"/>
              </w:rPr>
              <w:lastRenderedPageBreak/>
              <w:t>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5AB73259" w14:textId="77777777" w:rsidR="00566F00" w:rsidRPr="00566F00" w:rsidRDefault="00566F00" w:rsidP="00566F0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Radiotelefon z minimum 250 programowalnych kanałów. Klasa odporności min. IP 54.  Temperatura pracy – zakres nie mniejszy niż: -30°C - +60°C.</w:t>
            </w:r>
          </w:p>
          <w:p w14:paraId="4113675C" w14:textId="77777777" w:rsidR="00566F00" w:rsidRPr="00566F00" w:rsidRDefault="00566F00" w:rsidP="00566F0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04E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2AD5A22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EB6E41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B19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F47" w14:textId="77777777" w:rsidR="00566F00" w:rsidRPr="00566F00" w:rsidRDefault="00566F00" w:rsidP="00566F00">
            <w:p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(t.j. Dz. U. z 2016 r. poz. 2022, z późn.  zm.) oraz być wyposażony w: </w:t>
            </w:r>
          </w:p>
          <w:p w14:paraId="471AB1BA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 xml:space="preserve">z następujących elementów:  </w:t>
            </w:r>
          </w:p>
          <w:p w14:paraId="6621097B" w14:textId="77777777" w:rsidR="00566F00" w:rsidRPr="00566F00" w:rsidRDefault="00566F00" w:rsidP="00566F00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Wzmacniacza sygnałowego (modulatora) o mocy wyjściowej min. 100W z min. 3 modulowanymi sygnałami dwutonowymi z możliwością sterowania sygnałem klaksonu. Urządzenie wzmacniacza sygnałowego zostanie zamontowane pod deską rozdzielczą. </w:t>
            </w:r>
          </w:p>
          <w:p w14:paraId="1C759684" w14:textId="77777777" w:rsidR="00566F00" w:rsidRPr="00566F00" w:rsidRDefault="00566F00" w:rsidP="00566F00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>i czynnikami atmosferycznymi. Montaż głośnika ustalić z Zamawiającym w trakcie realizacji zamówienia.</w:t>
            </w:r>
          </w:p>
          <w:p w14:paraId="661C0FD5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Times New Roman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W atrapie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przedniej zamontowane 2 moduły lamp kierunkowych stroboskopowych  LED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br/>
              <w:t xml:space="preserve">o świetle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niebieskim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. Układ sterowania (podłączenie) modułami musi zapewnić możliwość włączenia samej sygnalizacji świetlnej (bez sygnalizacji dźwiękowej) oraz działanie sygnalizacji świetlnej musi być  możliwe również przy wyjętym kluczyku ze stacyjki pojazdu.  </w:t>
            </w:r>
          </w:p>
          <w:p w14:paraId="5D983BF6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Na dachu pojazdu niskoprofilowa belka sygnalizacyjna wykonana w technologii LED 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o barwie światła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niebieskie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j z podświetlanym na białym polu napisem STRAŻ. Belka dopasowana do szerokości dachu o wysokości wraz z mocowaniem max. 85mm. Z tyłu pojazdu po lewej stronie 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lastRenderedPageBreak/>
              <w:t>zamontowana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 xml:space="preserve"> 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pojedyncz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a 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l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ampa błyskowa wykonana w technologii LE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D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o świetle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</w:t>
            </w:r>
            <w:r w:rsidRPr="00566F00">
              <w:rPr>
                <w:rFonts w:ascii="Times New Roman" w:eastAsia="Droid Sans" w:hAnsi="Times New Roman" w:cs="Times New Roman"/>
                <w:bCs/>
                <w:color w:val="222222"/>
                <w:kern w:val="1"/>
                <w:shd w:val="clear" w:color="auto" w:fill="FFFFFF"/>
                <w:lang w:eastAsia="zh-CN" w:bidi="hi-IN"/>
              </w:rPr>
              <w:t xml:space="preserve">m i 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wysokości max 50 mm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.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566F00">
              <w:rPr>
                <w:rFonts w:ascii="Times New Roman" w:eastAsia="Droid Sans" w:hAnsi="Times New Roman" w:cs="Times New Roman"/>
                <w:kern w:val="2"/>
                <w:lang w:bidi="hi-IN"/>
              </w:rPr>
              <w:t xml:space="preserve"> </w:t>
            </w:r>
          </w:p>
          <w:p w14:paraId="3441478D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Sterowanie lampami błyskowymi pojazdu uprzywilejowanego oraz sygnałami dźwiękowymi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 poprzez wyniesiony manipulator z przewodem spiralnym o długości min. 1500 mm, zamontowanym na desce rozdzielczej.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 </w:t>
            </w:r>
            <w:bookmarkStart w:id="1" w:name="_GoBack"/>
            <w:bookmarkEnd w:id="1"/>
          </w:p>
          <w:p w14:paraId="01A62B7A" w14:textId="77777777" w:rsidR="00E80B72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left="714"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Wszystkie Lampy ostrzegawcze  mają posiadać wymaganą homologację.</w:t>
            </w:r>
          </w:p>
          <w:p w14:paraId="646386B1" w14:textId="48A8214C" w:rsidR="00E80B72" w:rsidRPr="00E80B72" w:rsidRDefault="00E80B72" w:rsidP="00E80B72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left="714"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E80B72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Maksymalna masa rzeczywi</w:t>
            </w:r>
            <w:r w:rsidR="002C0196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sta (MMR) nie przekraczająca </w:t>
            </w:r>
            <w:r w:rsidR="00E75FA7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250</w:t>
            </w:r>
            <w:r w:rsidR="002C0196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0</w:t>
            </w:r>
            <w:r w:rsidR="00E75FA7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kg- masa samochodu</w:t>
            </w:r>
            <w:r w:rsidRPr="00E80B72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łącznie z kierowcą (90kg) oraz załogą (90kg na każdego członka załogi-pasażera) oraz ze wszystkimi materiałami i sprzętem niezbędnym do obsługi samochodu z pełną ilością cieczy chłodzącej, paliwa, oleju oraz z całym wyposażeniem, które ma być przewożone w pojeździe.</w:t>
            </w:r>
          </w:p>
          <w:p w14:paraId="59330FC9" w14:textId="77777777" w:rsidR="00E80B72" w:rsidRPr="00E80B72" w:rsidRDefault="00E80B72" w:rsidP="00E80B72">
            <w:pPr>
              <w:suppressLineNumbers/>
              <w:suppressAutoHyphens/>
              <w:snapToGrid w:val="0"/>
              <w:ind w:left="71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</w:p>
          <w:p w14:paraId="3121BED5" w14:textId="77777777" w:rsidR="00566F00" w:rsidRPr="00566F00" w:rsidRDefault="00566F00" w:rsidP="00566F00">
            <w:pPr>
              <w:suppressLineNumbers/>
              <w:suppressAutoHyphens/>
              <w:snapToGrid w:val="0"/>
              <w:ind w:left="71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</w:p>
          <w:p w14:paraId="76A2CCDD" w14:textId="77777777" w:rsidR="00566F00" w:rsidRPr="00566F00" w:rsidRDefault="00566F00" w:rsidP="00566F00">
            <w:p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</w:t>
            </w:r>
          </w:p>
          <w:p w14:paraId="5E9A322B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8D7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3DD5D82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4FD2418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5028F7C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BF872F1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59FD4E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57923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Pozostałe warunki zamawiającego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90617A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</w:tr>
      <w:tr w:rsidR="00566F00" w:rsidRPr="00566F00" w14:paraId="0F2DE7CB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578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9C13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Okres gwarancji minimum 24 miesiące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3ED3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7E96742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00A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0EF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Wykonawca obowiązany jest do dostarczenia wraz z samochodem:</w:t>
            </w:r>
          </w:p>
          <w:p w14:paraId="536CB6C6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instrukcji obsługi samochodu w języku polskim,</w:t>
            </w:r>
          </w:p>
          <w:p w14:paraId="0CAC9C8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dokumentacji niezbędnej do zarejestrowania samochodu jako pojazd uprzywilejowany.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AC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E75FA7" w14:paraId="0A849144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F2C7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AAD0" w14:textId="77777777" w:rsidR="00566F00" w:rsidRPr="00E75FA7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E75FA7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Wykonawca wyda przedmiot umowy z pełnymi zbiornikami płynów eksploatacyjnych, wraz z paliwem.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C467" w14:textId="77777777" w:rsidR="00566F00" w:rsidRPr="00E75FA7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7E4BF1A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9C1F" w14:textId="77777777" w:rsidR="00566F00" w:rsidRPr="00E75FA7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1081" w14:textId="2FBD0695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E75FA7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Termin dostawy do </w:t>
            </w:r>
            <w:r w:rsidR="00E75FA7" w:rsidRPr="00E75FA7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15.10</w:t>
            </w:r>
            <w:r w:rsidRPr="00E75FA7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.2021r.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E40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</w:tbl>
    <w:p w14:paraId="4D842B20" w14:textId="77777777" w:rsidR="00566F00" w:rsidRPr="00566F00" w:rsidRDefault="00566F00" w:rsidP="00566F00">
      <w:pPr>
        <w:tabs>
          <w:tab w:val="left" w:pos="284"/>
        </w:tabs>
        <w:suppressAutoHyphens/>
        <w:spacing w:after="60"/>
        <w:rPr>
          <w:rFonts w:ascii="Times New Roman" w:eastAsia="Droid Sans" w:hAnsi="Times New Roman" w:cs="DejaVu Sans Condensed"/>
          <w:color w:val="FF0000"/>
          <w:kern w:val="1"/>
          <w:lang w:eastAsia="zh-CN" w:bidi="hi-IN"/>
        </w:rPr>
      </w:pPr>
    </w:p>
    <w:p w14:paraId="15B1D557" w14:textId="62774CEE" w:rsidR="002B43FA" w:rsidRDefault="005C4870" w:rsidP="00566F00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br/>
      </w:r>
    </w:p>
    <w:sectPr w:rsidR="002B43FA" w:rsidSect="00566F00">
      <w:pgSz w:w="16840" w:h="11900" w:orient="landscape"/>
      <w:pgMar w:top="1306" w:right="1357" w:bottom="1383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E97A" w14:textId="77777777" w:rsidR="000B0292" w:rsidRDefault="000B0292">
      <w:r>
        <w:separator/>
      </w:r>
    </w:p>
  </w:endnote>
  <w:endnote w:type="continuationSeparator" w:id="0">
    <w:p w14:paraId="40D4EFE8" w14:textId="77777777" w:rsidR="000B0292" w:rsidRDefault="000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E619" w14:textId="77777777" w:rsidR="000B0292" w:rsidRDefault="000B0292"/>
  </w:footnote>
  <w:footnote w:type="continuationSeparator" w:id="0">
    <w:p w14:paraId="0AF79F47" w14:textId="77777777" w:rsidR="000B0292" w:rsidRDefault="000B02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CA305D2"/>
    <w:multiLevelType w:val="multilevel"/>
    <w:tmpl w:val="DC9AB1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95E35"/>
    <w:multiLevelType w:val="multilevel"/>
    <w:tmpl w:val="E16802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A"/>
    <w:rsid w:val="00082EEB"/>
    <w:rsid w:val="000B0292"/>
    <w:rsid w:val="000E41E3"/>
    <w:rsid w:val="00157294"/>
    <w:rsid w:val="00265672"/>
    <w:rsid w:val="00274DD3"/>
    <w:rsid w:val="002B43FA"/>
    <w:rsid w:val="002C0196"/>
    <w:rsid w:val="00504BB5"/>
    <w:rsid w:val="00566F00"/>
    <w:rsid w:val="005C4870"/>
    <w:rsid w:val="0076397D"/>
    <w:rsid w:val="009435F4"/>
    <w:rsid w:val="00AE572D"/>
    <w:rsid w:val="00CD5876"/>
    <w:rsid w:val="00E75FA7"/>
    <w:rsid w:val="00E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AC2"/>
  <w15:docId w15:val="{8A173BA1-ADDA-4C0A-9311-3F046CA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566F00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_czerw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0120-PT-001</cp:lastModifiedBy>
  <cp:revision>6</cp:revision>
  <cp:lastPrinted>2021-07-02T08:54:00Z</cp:lastPrinted>
  <dcterms:created xsi:type="dcterms:W3CDTF">2021-07-15T10:41:00Z</dcterms:created>
  <dcterms:modified xsi:type="dcterms:W3CDTF">2021-07-19T13:15:00Z</dcterms:modified>
</cp:coreProperties>
</file>