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21FAD3" w14:textId="77777777" w:rsidR="00A2462B" w:rsidRPr="0003510A" w:rsidRDefault="00A2462B" w:rsidP="00A2462B">
      <w:pPr>
        <w:spacing w:line="100" w:lineRule="atLeast"/>
        <w:jc w:val="right"/>
        <w:rPr>
          <w:rFonts w:ascii="Times New Roman" w:hAnsi="Times New Roman"/>
          <w:iCs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bCs/>
          <w:color w:val="000000"/>
          <w:sz w:val="22"/>
          <w:szCs w:val="22"/>
          <w:lang w:val="pl-PL"/>
        </w:rPr>
        <w:t>Zał</w:t>
      </w: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>ą</w:t>
      </w:r>
      <w:r w:rsidRPr="0003510A">
        <w:rPr>
          <w:rFonts w:ascii="Times New Roman" w:hAnsi="Times New Roman"/>
          <w:bCs/>
          <w:color w:val="000000"/>
          <w:sz w:val="22"/>
          <w:szCs w:val="22"/>
          <w:lang w:val="pl-PL"/>
        </w:rPr>
        <w:t>cznik nr 1 do zapytania ofertowego</w:t>
      </w:r>
    </w:p>
    <w:p w14:paraId="775C6880" w14:textId="77777777" w:rsidR="00A2462B" w:rsidRPr="0003510A" w:rsidRDefault="00A2462B" w:rsidP="006D1B12">
      <w:pPr>
        <w:rPr>
          <w:rFonts w:ascii="Times New Roman" w:hAnsi="Times New Roman"/>
          <w:sz w:val="22"/>
          <w:szCs w:val="22"/>
          <w:lang w:val="pl-PL"/>
        </w:rPr>
      </w:pPr>
    </w:p>
    <w:p w14:paraId="353A0808" w14:textId="027B9A78" w:rsidR="006D1B12" w:rsidRPr="0003510A" w:rsidRDefault="00DC5261" w:rsidP="006D1B12">
      <w:pPr>
        <w:rPr>
          <w:rFonts w:ascii="Times New Roman" w:hAnsi="Times New Roman"/>
          <w:sz w:val="22"/>
          <w:szCs w:val="22"/>
          <w:lang w:val="pl-PL"/>
        </w:rPr>
      </w:pPr>
      <w:r w:rsidRPr="0003510A">
        <w:rPr>
          <w:rFonts w:ascii="Times New Roman" w:hAnsi="Times New Roman"/>
          <w:sz w:val="22"/>
          <w:szCs w:val="22"/>
          <w:lang w:val="pl-PL"/>
        </w:rPr>
        <w:t xml:space="preserve">znak sprawy: </w:t>
      </w:r>
      <w:r w:rsidR="00BD355B" w:rsidRPr="0003510A">
        <w:rPr>
          <w:rFonts w:ascii="Times New Roman" w:hAnsi="Times New Roman"/>
          <w:sz w:val="22"/>
          <w:szCs w:val="22"/>
          <w:lang w:val="pl-PL"/>
        </w:rPr>
        <w:t>WO.230.10.2022.RW</w:t>
      </w:r>
      <w:r w:rsidR="00BF6167">
        <w:rPr>
          <w:rFonts w:ascii="Times New Roman" w:hAnsi="Times New Roman"/>
          <w:sz w:val="22"/>
          <w:szCs w:val="22"/>
          <w:lang w:val="pl-PL"/>
        </w:rPr>
        <w:t>.1</w:t>
      </w:r>
    </w:p>
    <w:p w14:paraId="26B69DEA" w14:textId="48E5F1DE" w:rsidR="00ED6CCD" w:rsidRPr="0003510A" w:rsidRDefault="00ED6CCD" w:rsidP="00ED6CCD">
      <w:pPr>
        <w:tabs>
          <w:tab w:val="left" w:leader="underscore" w:pos="3686"/>
        </w:tabs>
        <w:ind w:left="284"/>
        <w:rPr>
          <w:rFonts w:ascii="Times New Roman" w:hAnsi="Times New Roman"/>
          <w:b/>
          <w:sz w:val="22"/>
          <w:szCs w:val="22"/>
          <w:lang w:val="pl-PL"/>
        </w:rPr>
      </w:pPr>
    </w:p>
    <w:p w14:paraId="3D55391D" w14:textId="399BC5BD" w:rsidR="001F3E83" w:rsidRPr="0003510A" w:rsidRDefault="001F3E83" w:rsidP="001F3E83">
      <w:pPr>
        <w:spacing w:line="100" w:lineRule="atLeast"/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  <w:r w:rsidRPr="0003510A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</w:p>
    <w:p w14:paraId="097CF264" w14:textId="77777777" w:rsidR="001F3E83" w:rsidRPr="0003510A" w:rsidRDefault="001F3E83" w:rsidP="001F3E83">
      <w:pPr>
        <w:spacing w:before="120" w:after="120" w:line="100" w:lineRule="atLeast"/>
        <w:jc w:val="center"/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  <w:t>FORMULARZ OFERTY na:</w:t>
      </w:r>
    </w:p>
    <w:p w14:paraId="536DD9B2" w14:textId="7E1FB711" w:rsidR="00BD355B" w:rsidRPr="0003510A" w:rsidRDefault="006D1B12" w:rsidP="00BD355B">
      <w:pPr>
        <w:tabs>
          <w:tab w:val="right" w:leader="underscore" w:pos="8683"/>
        </w:tabs>
        <w:spacing w:line="276" w:lineRule="auto"/>
        <w:jc w:val="center"/>
        <w:rPr>
          <w:rFonts w:ascii="Times New Roman" w:hAnsi="Times New Roman"/>
          <w:bCs/>
          <w:sz w:val="22"/>
          <w:szCs w:val="22"/>
          <w:lang w:val="pl-PL" w:eastAsia="pl-PL"/>
        </w:rPr>
      </w:pPr>
      <w:r w:rsidRPr="0003510A"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  <w:t xml:space="preserve">,, </w:t>
      </w:r>
      <w:r w:rsidR="00BD355B" w:rsidRPr="0003510A">
        <w:rPr>
          <w:rFonts w:ascii="Times New Roman" w:hAnsi="Times New Roman"/>
          <w:bCs/>
          <w:sz w:val="22"/>
          <w:szCs w:val="22"/>
          <w:lang w:val="pl-PL" w:eastAsia="pl-PL"/>
        </w:rPr>
        <w:t xml:space="preserve">Zakup komputerów przenośnych typu laptop, pakietu biurowego, </w:t>
      </w:r>
      <w:r w:rsidR="00A674E0">
        <w:rPr>
          <w:rFonts w:ascii="Times New Roman" w:hAnsi="Times New Roman"/>
          <w:bCs/>
          <w:sz w:val="22"/>
          <w:szCs w:val="22"/>
          <w:lang w:val="pl-PL" w:eastAsia="pl-PL"/>
        </w:rPr>
        <w:t xml:space="preserve">torba i </w:t>
      </w:r>
      <w:r w:rsidR="00BD355B" w:rsidRPr="0003510A">
        <w:rPr>
          <w:rFonts w:ascii="Times New Roman" w:hAnsi="Times New Roman"/>
          <w:bCs/>
          <w:sz w:val="22"/>
          <w:szCs w:val="22"/>
          <w:lang w:val="pl-PL" w:eastAsia="pl-PL"/>
        </w:rPr>
        <w:t>bezprzewodowego zestawu klawiatury wraz z myszką oraz monitorów</w:t>
      </w:r>
      <w:r w:rsidR="00BF6167">
        <w:rPr>
          <w:rFonts w:ascii="Times New Roman" w:hAnsi="Times New Roman"/>
          <w:bCs/>
          <w:sz w:val="22"/>
          <w:szCs w:val="22"/>
          <w:lang w:val="pl-PL" w:eastAsia="pl-PL"/>
        </w:rPr>
        <w:t>- postę</w:t>
      </w:r>
      <w:bookmarkStart w:id="0" w:name="_GoBack"/>
      <w:bookmarkEnd w:id="0"/>
      <w:r w:rsidR="00BF6167">
        <w:rPr>
          <w:rFonts w:ascii="Times New Roman" w:hAnsi="Times New Roman"/>
          <w:bCs/>
          <w:sz w:val="22"/>
          <w:szCs w:val="22"/>
          <w:lang w:val="pl-PL" w:eastAsia="pl-PL"/>
        </w:rPr>
        <w:t>powanie II</w:t>
      </w:r>
      <w:r w:rsidR="00BD355B" w:rsidRPr="0003510A">
        <w:rPr>
          <w:rFonts w:ascii="Times New Roman" w:hAnsi="Times New Roman"/>
          <w:bCs/>
          <w:sz w:val="22"/>
          <w:szCs w:val="22"/>
          <w:lang w:val="pl-PL" w:eastAsia="pl-PL"/>
        </w:rPr>
        <w:t>”.</w:t>
      </w:r>
    </w:p>
    <w:p w14:paraId="6C645617" w14:textId="3014A3EE" w:rsidR="006D1B12" w:rsidRPr="0003510A" w:rsidRDefault="006D1B12" w:rsidP="001F3E83">
      <w:pPr>
        <w:spacing w:before="120" w:after="120" w:line="100" w:lineRule="atLeast"/>
        <w:jc w:val="center"/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</w:pPr>
    </w:p>
    <w:p w14:paraId="0AC07F52" w14:textId="54193867" w:rsidR="001F3E83" w:rsidRPr="0003510A" w:rsidRDefault="001F3E83" w:rsidP="00C81A2B">
      <w:pPr>
        <w:spacing w:before="24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>Zarejestrowana nazwa (firma) wykonawcy lub wykonawców wspólnie ubiegających się o udzielenie zamówienia ……………………………………………………………………………………………………</w:t>
      </w:r>
    </w:p>
    <w:p w14:paraId="15E11421" w14:textId="77777777" w:rsidR="001F3E83" w:rsidRPr="0003510A" w:rsidRDefault="001F3E83" w:rsidP="001F3E83">
      <w:pPr>
        <w:spacing w:before="12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u w:val="single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u w:val="single"/>
          <w:lang w:val="pl-PL"/>
        </w:rPr>
        <w:t>NIP: …………………………………………………………………………..</w:t>
      </w:r>
    </w:p>
    <w:p w14:paraId="76CDF753" w14:textId="77777777" w:rsidR="001F3E83" w:rsidRPr="0003510A" w:rsidRDefault="001F3E83" w:rsidP="001F3E83">
      <w:pPr>
        <w:spacing w:before="12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u w:val="single"/>
          <w:lang w:val="pl-PL"/>
        </w:rPr>
        <w:t>REGON: ……………………………………………………………………</w:t>
      </w:r>
    </w:p>
    <w:p w14:paraId="569613FA" w14:textId="77777777" w:rsidR="001F3E83" w:rsidRPr="0003510A" w:rsidRDefault="001F3E83" w:rsidP="001F3E83">
      <w:pPr>
        <w:spacing w:before="12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>Zarejestrowany adres (siedziba) wykonawcy lub wykonawców wspólnie ubiegających się o udzielenie zamówienia:</w:t>
      </w:r>
    </w:p>
    <w:p w14:paraId="56893C27" w14:textId="77777777" w:rsidR="001F3E83" w:rsidRPr="0003510A" w:rsidRDefault="001F3E83" w:rsidP="001F3E83">
      <w:pPr>
        <w:spacing w:before="24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 xml:space="preserve">ul. ………………………………………………………………………………………………… </w:t>
      </w:r>
    </w:p>
    <w:p w14:paraId="69D5984E" w14:textId="77777777" w:rsidR="001F3E83" w:rsidRPr="0003510A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 xml:space="preserve">kod……….-………. miejscowość………………………… </w:t>
      </w:r>
    </w:p>
    <w:p w14:paraId="4240D701" w14:textId="77777777" w:rsidR="001F3E83" w:rsidRPr="0003510A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u w:val="single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>województwo ………………………………………….</w:t>
      </w:r>
    </w:p>
    <w:p w14:paraId="4C852611" w14:textId="77777777" w:rsidR="001F3E83" w:rsidRPr="0003510A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b/>
          <w:color w:val="000000"/>
          <w:sz w:val="22"/>
          <w:szCs w:val="22"/>
          <w:lang w:val="pl-PL"/>
        </w:rPr>
        <w:t>Dane kontaktowe:</w:t>
      </w:r>
    </w:p>
    <w:p w14:paraId="2B1238D0" w14:textId="77777777" w:rsidR="001F3E83" w:rsidRPr="0003510A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 xml:space="preserve">telefon: …………………………..…………. </w:t>
      </w:r>
    </w:p>
    <w:p w14:paraId="751A46D8" w14:textId="77777777" w:rsidR="001F3E83" w:rsidRPr="0003510A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>e-mail ……………………………………………@ ………………………………….</w:t>
      </w:r>
    </w:p>
    <w:p w14:paraId="699A042B" w14:textId="0F50D3AF" w:rsidR="006D1B12" w:rsidRPr="0003510A" w:rsidRDefault="00BD355B" w:rsidP="006E07EA">
      <w:pPr>
        <w:pStyle w:val="Akapitzlist"/>
        <w:numPr>
          <w:ilvl w:val="0"/>
          <w:numId w:val="2"/>
        </w:numPr>
        <w:autoSpaceDN/>
        <w:spacing w:after="200" w:line="276" w:lineRule="auto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>O</w:t>
      </w:r>
      <w:r w:rsidR="001F3E83" w:rsidRPr="0003510A">
        <w:rPr>
          <w:rFonts w:ascii="Times New Roman" w:hAnsi="Times New Roman"/>
          <w:color w:val="000000"/>
          <w:sz w:val="22"/>
          <w:szCs w:val="22"/>
          <w:lang w:val="pl-PL"/>
        </w:rPr>
        <w:t xml:space="preserve">feruję wykonanie zamówienia za </w:t>
      </w:r>
      <w:r w:rsidR="00067DB8" w:rsidRPr="0003510A">
        <w:rPr>
          <w:rFonts w:ascii="Times New Roman" w:hAnsi="Times New Roman"/>
          <w:color w:val="000000"/>
          <w:sz w:val="22"/>
          <w:szCs w:val="22"/>
          <w:u w:val="single"/>
          <w:lang w:val="pl-PL"/>
        </w:rPr>
        <w:t>łączną cenę brutto</w:t>
      </w:r>
      <w:r w:rsidR="006D1B12" w:rsidRPr="0003510A">
        <w:rPr>
          <w:rFonts w:ascii="Times New Roman" w:hAnsi="Times New Roman"/>
          <w:color w:val="000000"/>
          <w:sz w:val="22"/>
          <w:szCs w:val="22"/>
          <w:u w:val="single"/>
          <w:lang w:val="pl-PL"/>
        </w:rPr>
        <w:t>:</w:t>
      </w:r>
    </w:p>
    <w:p w14:paraId="2443470E" w14:textId="77777777" w:rsidR="0003510A" w:rsidRPr="0003510A" w:rsidRDefault="0003510A" w:rsidP="006D1B12">
      <w:pPr>
        <w:pStyle w:val="Akapitzlist"/>
        <w:autoSpaceDN/>
        <w:spacing w:after="200" w:line="276" w:lineRule="auto"/>
        <w:jc w:val="both"/>
        <w:rPr>
          <w:rFonts w:ascii="Times New Roman" w:hAnsi="Times New Roman"/>
          <w:color w:val="FF0000"/>
          <w:sz w:val="22"/>
          <w:szCs w:val="22"/>
          <w:u w:val="single"/>
          <w:lang w:val="pl-PL"/>
        </w:rPr>
      </w:pPr>
    </w:p>
    <w:p w14:paraId="268A0D98" w14:textId="36289E2A" w:rsidR="006D1B12" w:rsidRPr="0003510A" w:rsidRDefault="006D1B12" w:rsidP="006D1B12">
      <w:pPr>
        <w:pStyle w:val="Akapitzlist"/>
        <w:autoSpaceDN/>
        <w:spacing w:after="200" w:line="276" w:lineRule="auto"/>
        <w:jc w:val="both"/>
        <w:rPr>
          <w:rFonts w:ascii="Times New Roman" w:hAnsi="Times New Roman"/>
          <w:color w:val="FF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FF0000"/>
          <w:sz w:val="22"/>
          <w:szCs w:val="22"/>
          <w:u w:val="single"/>
          <w:lang w:val="pl-PL"/>
        </w:rPr>
        <w:t>( wypełnić tylko Część na która składana jest oferta )</w:t>
      </w:r>
    </w:p>
    <w:p w14:paraId="0B62E8B0" w14:textId="3EDBFED9" w:rsidR="00BD355B" w:rsidRPr="0003510A" w:rsidRDefault="0003510A" w:rsidP="00BD355B">
      <w:pPr>
        <w:pStyle w:val="Bezodstpw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lang w:eastAsia="pl-PL"/>
        </w:rPr>
      </w:pPr>
      <w:r w:rsidRPr="0003510A">
        <w:rPr>
          <w:rFonts w:ascii="Times New Roman" w:hAnsi="Times New Roman" w:cs="Times New Roman"/>
          <w:b/>
          <w:bCs/>
          <w:lang w:eastAsia="pl-PL"/>
        </w:rPr>
        <w:t xml:space="preserve">Część I: Dostawa </w:t>
      </w:r>
      <w:r w:rsidR="00BD355B" w:rsidRPr="0003510A">
        <w:rPr>
          <w:rFonts w:ascii="Times New Roman" w:hAnsi="Times New Roman" w:cs="Times New Roman"/>
          <w:b/>
          <w:lang w:eastAsia="pl-PL"/>
        </w:rPr>
        <w:t>komputerów przenośnych typu laptop, pakietu biurowego</w:t>
      </w:r>
      <w:r w:rsidR="00A674E0">
        <w:rPr>
          <w:rFonts w:ascii="Times New Roman" w:hAnsi="Times New Roman" w:cs="Times New Roman"/>
          <w:b/>
          <w:lang w:eastAsia="pl-PL"/>
        </w:rPr>
        <w:t>, torby</w:t>
      </w:r>
      <w:r w:rsidR="00BD355B" w:rsidRPr="0003510A">
        <w:rPr>
          <w:rFonts w:ascii="Times New Roman" w:hAnsi="Times New Roman" w:cs="Times New Roman"/>
          <w:b/>
          <w:lang w:eastAsia="pl-PL"/>
        </w:rPr>
        <w:t xml:space="preserve"> i bezprzewodowego zestawu klawiatury wraz z myszką.</w:t>
      </w:r>
    </w:p>
    <w:p w14:paraId="157258A9" w14:textId="77777777" w:rsidR="0070357E" w:rsidRPr="0003510A" w:rsidRDefault="0070357E" w:rsidP="0070357E">
      <w:pPr>
        <w:pStyle w:val="Tekstpodstawowy22"/>
        <w:spacing w:after="0" w:line="360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1A1D2365" w14:textId="77777777" w:rsidR="00D05EBC" w:rsidRPr="0003510A" w:rsidRDefault="0005228C" w:rsidP="002A460D">
      <w:pPr>
        <w:pStyle w:val="Tekstpodstawowy22"/>
        <w:spacing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03510A">
        <w:rPr>
          <w:rFonts w:ascii="Times New Roman" w:hAnsi="Times New Roman"/>
          <w:sz w:val="22"/>
          <w:szCs w:val="22"/>
        </w:rPr>
        <w:t>Brutto:</w:t>
      </w:r>
      <w:r w:rsidR="00AE3D13" w:rsidRPr="0003510A">
        <w:rPr>
          <w:rFonts w:ascii="Times New Roman" w:hAnsi="Times New Roman"/>
          <w:sz w:val="22"/>
          <w:szCs w:val="22"/>
        </w:rPr>
        <w:t xml:space="preserve">………………………………………………………………….………………zł </w:t>
      </w:r>
    </w:p>
    <w:p w14:paraId="0AF70D77" w14:textId="17B4775D" w:rsidR="00AE3D13" w:rsidRPr="0003510A" w:rsidRDefault="00D05EBC" w:rsidP="002A460D">
      <w:pPr>
        <w:pStyle w:val="Tekstpodstawowy22"/>
        <w:spacing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03510A">
        <w:rPr>
          <w:rFonts w:ascii="Times New Roman" w:hAnsi="Times New Roman"/>
          <w:sz w:val="22"/>
          <w:szCs w:val="22"/>
        </w:rPr>
        <w:t>( obejmująca orientacyjną, zakładaną przez Zamawiającego ilość- 13 szt. zestawów</w:t>
      </w:r>
    </w:p>
    <w:p w14:paraId="0153DAE5" w14:textId="77777777" w:rsidR="00D05EBC" w:rsidRPr="0003510A" w:rsidRDefault="00D05EBC" w:rsidP="00AE3D13">
      <w:pPr>
        <w:pStyle w:val="Tekstpodstawowy22"/>
        <w:spacing w:after="0"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3AAFF281" w14:textId="6BC6D495" w:rsidR="00AE3D13" w:rsidRPr="0003510A" w:rsidRDefault="00AE3D13" w:rsidP="002A460D">
      <w:pPr>
        <w:pStyle w:val="Tekstpodstawowy22"/>
        <w:spacing w:after="0" w:line="360" w:lineRule="auto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03510A">
        <w:rPr>
          <w:rFonts w:ascii="Times New Roman" w:hAnsi="Times New Roman"/>
          <w:b/>
          <w:sz w:val="22"/>
          <w:szCs w:val="22"/>
        </w:rPr>
        <w:t xml:space="preserve">w tym następujące ceny jednostkowe: </w:t>
      </w:r>
      <w:r w:rsidR="0070357E" w:rsidRPr="0003510A">
        <w:rPr>
          <w:rFonts w:ascii="Times New Roman" w:hAnsi="Times New Roman"/>
          <w:b/>
          <w:color w:val="000000"/>
          <w:sz w:val="22"/>
          <w:szCs w:val="22"/>
        </w:rPr>
        <w:t>cena brutto 1 szt. laptopa z wyposażeniem: …………………………………………………………..</w:t>
      </w:r>
    </w:p>
    <w:p w14:paraId="0E6B6217" w14:textId="77777777" w:rsidR="00D05EBC" w:rsidRPr="0003510A" w:rsidRDefault="00D05EBC" w:rsidP="00146965">
      <w:pPr>
        <w:autoSpaceDN/>
        <w:spacing w:after="200" w:line="276" w:lineRule="auto"/>
        <w:jc w:val="both"/>
        <w:rPr>
          <w:rFonts w:ascii="Times New Roman" w:hAnsi="Times New Roman"/>
          <w:b/>
          <w:color w:val="000000"/>
          <w:sz w:val="22"/>
          <w:szCs w:val="22"/>
          <w:lang w:val="pl-PL"/>
        </w:rPr>
      </w:pPr>
    </w:p>
    <w:p w14:paraId="489EBAA9" w14:textId="77777777" w:rsidR="00D05EBC" w:rsidRPr="0003510A" w:rsidRDefault="00D05EBC" w:rsidP="00146965">
      <w:pPr>
        <w:autoSpaceDN/>
        <w:spacing w:after="200" w:line="276" w:lineRule="auto"/>
        <w:jc w:val="both"/>
        <w:rPr>
          <w:rFonts w:ascii="Times New Roman" w:hAnsi="Times New Roman"/>
          <w:b/>
          <w:color w:val="000000"/>
          <w:sz w:val="22"/>
          <w:szCs w:val="22"/>
          <w:lang w:val="pl-PL"/>
        </w:rPr>
      </w:pPr>
    </w:p>
    <w:p w14:paraId="0C6BC8FA" w14:textId="77777777" w:rsidR="00D05EBC" w:rsidRPr="0003510A" w:rsidRDefault="00D05EBC" w:rsidP="00146965">
      <w:pPr>
        <w:autoSpaceDN/>
        <w:spacing w:after="200" w:line="276" w:lineRule="auto"/>
        <w:jc w:val="both"/>
        <w:rPr>
          <w:rFonts w:ascii="Times New Roman" w:hAnsi="Times New Roman"/>
          <w:b/>
          <w:color w:val="000000"/>
          <w:sz w:val="22"/>
          <w:szCs w:val="22"/>
          <w:lang w:val="pl-PL"/>
        </w:rPr>
      </w:pPr>
    </w:p>
    <w:p w14:paraId="6C6E7A26" w14:textId="1BBA2DB2" w:rsidR="00BD355B" w:rsidRPr="0003510A" w:rsidRDefault="00D0439B" w:rsidP="00BD355B">
      <w:pPr>
        <w:pStyle w:val="Bezodstpw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lang w:eastAsia="pl-PL"/>
        </w:rPr>
      </w:pPr>
      <w:r w:rsidRPr="0003510A">
        <w:rPr>
          <w:rFonts w:ascii="Times New Roman" w:hAnsi="Times New Roman" w:cs="Times New Roman"/>
          <w:b/>
          <w:bCs/>
          <w:lang w:eastAsia="pl-PL"/>
        </w:rPr>
        <w:lastRenderedPageBreak/>
        <w:t xml:space="preserve">Część II– </w:t>
      </w:r>
      <w:r w:rsidR="002A460D" w:rsidRPr="0099028A">
        <w:rPr>
          <w:rFonts w:ascii="Times New Roman" w:hAnsi="Times New Roman" w:cs="Times New Roman"/>
        </w:rPr>
        <w:t>Dostawa monitorów 23</w:t>
      </w:r>
    </w:p>
    <w:p w14:paraId="4062E22A" w14:textId="69D00576" w:rsidR="00D0439B" w:rsidRPr="0003510A" w:rsidRDefault="00D0439B" w:rsidP="00BD355B">
      <w:pPr>
        <w:pStyle w:val="Bezodstpw"/>
        <w:ind w:left="4537"/>
        <w:jc w:val="center"/>
        <w:rPr>
          <w:rFonts w:ascii="Times New Roman" w:hAnsi="Times New Roman" w:cs="Times New Roman"/>
          <w:b/>
        </w:rPr>
      </w:pPr>
    </w:p>
    <w:p w14:paraId="30036CA2" w14:textId="551C8108" w:rsidR="00D05EBC" w:rsidRPr="0003510A" w:rsidRDefault="0005228C" w:rsidP="002A460D">
      <w:pPr>
        <w:pStyle w:val="Tekstpodstawowy22"/>
        <w:spacing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03510A">
        <w:rPr>
          <w:rFonts w:ascii="Times New Roman" w:hAnsi="Times New Roman"/>
          <w:sz w:val="22"/>
          <w:szCs w:val="22"/>
        </w:rPr>
        <w:t xml:space="preserve">Brutto: </w:t>
      </w:r>
      <w:r w:rsidR="00D0439B" w:rsidRPr="0003510A">
        <w:rPr>
          <w:rFonts w:ascii="Times New Roman" w:hAnsi="Times New Roman"/>
          <w:sz w:val="22"/>
          <w:szCs w:val="22"/>
        </w:rPr>
        <w:t>……………</w:t>
      </w:r>
      <w:r w:rsidRPr="0003510A">
        <w:rPr>
          <w:rFonts w:ascii="Times New Roman" w:hAnsi="Times New Roman"/>
          <w:sz w:val="22"/>
          <w:szCs w:val="22"/>
        </w:rPr>
        <w:t xml:space="preserve">………………………………………………………………….…… </w:t>
      </w:r>
      <w:r w:rsidR="00D0439B" w:rsidRPr="0003510A">
        <w:rPr>
          <w:rFonts w:ascii="Times New Roman" w:hAnsi="Times New Roman"/>
          <w:sz w:val="22"/>
          <w:szCs w:val="22"/>
        </w:rPr>
        <w:t xml:space="preserve">zł </w:t>
      </w:r>
      <w:r w:rsidR="002A460D">
        <w:rPr>
          <w:rFonts w:ascii="Times New Roman" w:hAnsi="Times New Roman"/>
          <w:sz w:val="22"/>
          <w:szCs w:val="22"/>
        </w:rPr>
        <w:br/>
      </w:r>
      <w:r w:rsidR="00D05EBC" w:rsidRPr="0003510A">
        <w:rPr>
          <w:rFonts w:ascii="Times New Roman" w:hAnsi="Times New Roman"/>
          <w:sz w:val="22"/>
          <w:szCs w:val="22"/>
        </w:rPr>
        <w:t>( obejmująca orientacyjną, zakłada</w:t>
      </w:r>
      <w:r w:rsidR="002A460D">
        <w:rPr>
          <w:rFonts w:ascii="Times New Roman" w:hAnsi="Times New Roman"/>
          <w:sz w:val="22"/>
          <w:szCs w:val="22"/>
        </w:rPr>
        <w:t>ną przez Zamawiającego ilość- 7</w:t>
      </w:r>
      <w:r w:rsidR="00D05EBC" w:rsidRPr="0003510A">
        <w:rPr>
          <w:rFonts w:ascii="Times New Roman" w:hAnsi="Times New Roman"/>
          <w:sz w:val="22"/>
          <w:szCs w:val="22"/>
        </w:rPr>
        <w:t xml:space="preserve"> szt. </w:t>
      </w:r>
      <w:r w:rsidR="002A460D">
        <w:rPr>
          <w:rFonts w:ascii="Times New Roman" w:hAnsi="Times New Roman"/>
          <w:sz w:val="22"/>
          <w:szCs w:val="22"/>
        </w:rPr>
        <w:t>)</w:t>
      </w:r>
    </w:p>
    <w:p w14:paraId="12E1FE0D" w14:textId="1DF3A9FD" w:rsidR="00D0439B" w:rsidRDefault="00D0439B" w:rsidP="002A460D">
      <w:pPr>
        <w:pStyle w:val="Tekstpodstawowy22"/>
        <w:spacing w:after="0"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2A460D">
        <w:rPr>
          <w:rFonts w:ascii="Times New Roman" w:hAnsi="Times New Roman"/>
          <w:b/>
          <w:sz w:val="22"/>
          <w:szCs w:val="22"/>
        </w:rPr>
        <w:t>w tym następujące ceny jednostkowe: cena brutto 1 szt. monitora 23”: ……………………..</w:t>
      </w:r>
    </w:p>
    <w:p w14:paraId="52644563" w14:textId="77777777" w:rsidR="002A460D" w:rsidRPr="002A460D" w:rsidRDefault="002A460D" w:rsidP="002A460D">
      <w:pPr>
        <w:pStyle w:val="Tekstpodstawowy22"/>
        <w:spacing w:after="0"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55C83D25" w14:textId="1ADBC53F" w:rsidR="002A460D" w:rsidRPr="0003510A" w:rsidRDefault="002A460D" w:rsidP="002A460D">
      <w:pPr>
        <w:pStyle w:val="Bezodstpw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lang w:eastAsia="pl-PL"/>
        </w:rPr>
      </w:pPr>
      <w:r w:rsidRPr="0003510A">
        <w:rPr>
          <w:rFonts w:ascii="Times New Roman" w:hAnsi="Times New Roman" w:cs="Times New Roman"/>
          <w:b/>
          <w:bCs/>
          <w:lang w:eastAsia="pl-PL"/>
        </w:rPr>
        <w:t>Część II</w:t>
      </w:r>
      <w:r>
        <w:rPr>
          <w:rFonts w:ascii="Times New Roman" w:hAnsi="Times New Roman" w:cs="Times New Roman"/>
          <w:b/>
          <w:bCs/>
          <w:lang w:eastAsia="pl-PL"/>
        </w:rPr>
        <w:t>I</w:t>
      </w:r>
      <w:r w:rsidRPr="0003510A">
        <w:rPr>
          <w:rFonts w:ascii="Times New Roman" w:hAnsi="Times New Roman" w:cs="Times New Roman"/>
          <w:b/>
          <w:bCs/>
          <w:lang w:eastAsia="pl-PL"/>
        </w:rPr>
        <w:t xml:space="preserve">– </w:t>
      </w:r>
      <w:r w:rsidRPr="0099028A">
        <w:rPr>
          <w:rFonts w:ascii="Times New Roman" w:hAnsi="Times New Roman" w:cs="Times New Roman"/>
        </w:rPr>
        <w:t xml:space="preserve">Dostawa </w:t>
      </w:r>
      <w:r>
        <w:rPr>
          <w:rFonts w:ascii="Times New Roman" w:hAnsi="Times New Roman" w:cs="Times New Roman"/>
        </w:rPr>
        <w:t>monitorów 27</w:t>
      </w:r>
    </w:p>
    <w:p w14:paraId="7DDEAAF9" w14:textId="77777777" w:rsidR="002A460D" w:rsidRPr="0003510A" w:rsidRDefault="002A460D" w:rsidP="002A460D">
      <w:pPr>
        <w:pStyle w:val="Bezodstpw"/>
        <w:ind w:left="4537"/>
        <w:jc w:val="center"/>
        <w:rPr>
          <w:rFonts w:ascii="Times New Roman" w:hAnsi="Times New Roman" w:cs="Times New Roman"/>
          <w:b/>
        </w:rPr>
      </w:pPr>
    </w:p>
    <w:p w14:paraId="6252204B" w14:textId="77777777" w:rsidR="002A460D" w:rsidRPr="0003510A" w:rsidRDefault="002A460D" w:rsidP="002A460D">
      <w:pPr>
        <w:pStyle w:val="Tekstpodstawowy22"/>
        <w:spacing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03510A">
        <w:rPr>
          <w:rFonts w:ascii="Times New Roman" w:hAnsi="Times New Roman"/>
          <w:sz w:val="22"/>
          <w:szCs w:val="22"/>
        </w:rPr>
        <w:t xml:space="preserve">Brutto: ……………………………………………………………………………….…… zł </w:t>
      </w:r>
    </w:p>
    <w:p w14:paraId="03ADD79C" w14:textId="0E84F690" w:rsidR="002A460D" w:rsidRPr="0003510A" w:rsidRDefault="002A460D" w:rsidP="002A460D">
      <w:pPr>
        <w:pStyle w:val="Tekstpodstawowy22"/>
        <w:spacing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03510A">
        <w:rPr>
          <w:rFonts w:ascii="Times New Roman" w:hAnsi="Times New Roman"/>
          <w:sz w:val="22"/>
          <w:szCs w:val="22"/>
        </w:rPr>
        <w:t>( obejmująca orientacyjną, zakłada</w:t>
      </w:r>
      <w:r>
        <w:rPr>
          <w:rFonts w:ascii="Times New Roman" w:hAnsi="Times New Roman"/>
          <w:sz w:val="22"/>
          <w:szCs w:val="22"/>
        </w:rPr>
        <w:t>ną przez Zamawiającego ilość- 4</w:t>
      </w:r>
      <w:r w:rsidRPr="0003510A">
        <w:rPr>
          <w:rFonts w:ascii="Times New Roman" w:hAnsi="Times New Roman"/>
          <w:sz w:val="22"/>
          <w:szCs w:val="22"/>
        </w:rPr>
        <w:t xml:space="preserve"> szt. </w:t>
      </w:r>
      <w:r>
        <w:rPr>
          <w:rFonts w:ascii="Times New Roman" w:hAnsi="Times New Roman"/>
          <w:sz w:val="22"/>
          <w:szCs w:val="22"/>
        </w:rPr>
        <w:t>)</w:t>
      </w:r>
    </w:p>
    <w:p w14:paraId="7EA50459" w14:textId="1D620B47" w:rsidR="002A460D" w:rsidRPr="002A460D" w:rsidRDefault="002A460D" w:rsidP="002A460D">
      <w:pPr>
        <w:pStyle w:val="Tekstpodstawowy22"/>
        <w:spacing w:after="0"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2A460D">
        <w:rPr>
          <w:rFonts w:ascii="Times New Roman" w:hAnsi="Times New Roman"/>
          <w:b/>
          <w:sz w:val="22"/>
          <w:szCs w:val="22"/>
        </w:rPr>
        <w:t>w tym następujące ceny jednostkowe: cena brutto 1 szt. monitora 27”: ……………………..</w:t>
      </w:r>
    </w:p>
    <w:p w14:paraId="5332233A" w14:textId="77777777" w:rsidR="00163273" w:rsidRPr="0003510A" w:rsidRDefault="00163273" w:rsidP="00F96BD0">
      <w:pPr>
        <w:pStyle w:val="Akapitzlist"/>
        <w:numPr>
          <w:ilvl w:val="0"/>
          <w:numId w:val="2"/>
        </w:numPr>
        <w:autoSpaceDN/>
        <w:spacing w:after="200" w:line="276" w:lineRule="auto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 xml:space="preserve">Oświadczam, że powyższe ceny zawierają wszelkie koszty, jakie poniesie Zamawiający  </w:t>
      </w: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br/>
        <w:t>w przypadku wyboru niniejszej oferty.</w:t>
      </w:r>
    </w:p>
    <w:p w14:paraId="16D60347" w14:textId="2D61EAD9" w:rsidR="00163273" w:rsidRPr="0003510A" w:rsidRDefault="00163273" w:rsidP="00F96BD0">
      <w:pPr>
        <w:pStyle w:val="Akapitzlist"/>
        <w:numPr>
          <w:ilvl w:val="0"/>
          <w:numId w:val="2"/>
        </w:numPr>
        <w:autoSpaceDN/>
        <w:spacing w:after="200" w:line="276" w:lineRule="auto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 xml:space="preserve">Oświadczam, że postanowienia projektu umowy, zostały przeze mnie zaakceptowane </w:t>
      </w: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br/>
        <w:t>i zobowiązuję się, w przypadku wyboru mojej oferty, do zawarcia umowy na warunkach w nim określonych, w miejscu i terminie wyznaczonym przez Zamawiającego.</w:t>
      </w:r>
    </w:p>
    <w:p w14:paraId="2B48783C" w14:textId="77777777" w:rsidR="00163273" w:rsidRDefault="00163273" w:rsidP="00F96BD0">
      <w:pPr>
        <w:pStyle w:val="Akapitzlist"/>
        <w:numPr>
          <w:ilvl w:val="0"/>
          <w:numId w:val="2"/>
        </w:numPr>
        <w:autoSpaceDN/>
        <w:spacing w:after="200" w:line="276" w:lineRule="auto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>Oświadczam, że jestem związany złożoną ofertą przez 30 dni od upływu terminu składania ofert.</w:t>
      </w:r>
    </w:p>
    <w:p w14:paraId="0BC9EEB0" w14:textId="2E5325F6" w:rsidR="002A7EEA" w:rsidRPr="002A7EEA" w:rsidRDefault="002A7EEA" w:rsidP="002A7EEA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jc w:val="both"/>
        <w:rPr>
          <w:rFonts w:ascii="Times New Roman" w:hAnsi="Times New Roman"/>
          <w:i/>
          <w:color w:val="FF0000"/>
        </w:rPr>
      </w:pPr>
      <w:r w:rsidRPr="002A7EEA">
        <w:rPr>
          <w:rFonts w:ascii="Times New Roman" w:hAnsi="Times New Roman"/>
          <w:color w:val="FF0000"/>
          <w:sz w:val="22"/>
          <w:szCs w:val="22"/>
          <w:lang w:val="pl-PL"/>
        </w:rPr>
        <w:t xml:space="preserve">Oświadczam, że </w:t>
      </w:r>
      <w:r w:rsidRPr="002A7EEA">
        <w:rPr>
          <w:rFonts w:ascii="Times New Roman" w:hAnsi="Times New Roman"/>
          <w:i/>
          <w:color w:val="FF0000"/>
          <w:sz w:val="22"/>
          <w:szCs w:val="22"/>
          <w:lang w:val="pl-PL"/>
        </w:rPr>
        <w:t>nie podlegam/podlegam</w:t>
      </w:r>
      <w:r w:rsidRPr="002A7EEA">
        <w:rPr>
          <w:rFonts w:ascii="Times New Roman" w:hAnsi="Times New Roman"/>
          <w:color w:val="FF0000"/>
          <w:sz w:val="22"/>
          <w:szCs w:val="22"/>
          <w:lang w:val="pl-PL"/>
        </w:rPr>
        <w:t xml:space="preserve"> wykluczeniu z postępowania na podstawie </w:t>
      </w:r>
      <w:r w:rsidRPr="002A7EEA">
        <w:rPr>
          <w:rFonts w:ascii="Times New Roman" w:hAnsi="Times New Roman"/>
          <w:color w:val="FF0000"/>
          <w:sz w:val="22"/>
          <w:szCs w:val="22"/>
          <w:lang w:val="pl-PL"/>
        </w:rPr>
        <w:br/>
        <w:t xml:space="preserve">art. 108 ust. 1 ustawy Pzp  ( </w:t>
      </w:r>
      <w:r w:rsidRPr="002A7EEA">
        <w:rPr>
          <w:rFonts w:ascii="Times New Roman" w:hAnsi="Times New Roman"/>
          <w:i/>
          <w:color w:val="FF0000"/>
          <w:sz w:val="22"/>
          <w:szCs w:val="22"/>
          <w:lang w:val="pl-PL"/>
        </w:rPr>
        <w:t>niepotrzebne skreślić)</w:t>
      </w:r>
      <w:r>
        <w:rPr>
          <w:rFonts w:ascii="Times New Roman" w:hAnsi="Times New Roman"/>
          <w:i/>
          <w:color w:val="FF0000"/>
          <w:sz w:val="22"/>
          <w:szCs w:val="22"/>
          <w:lang w:val="pl-PL"/>
        </w:rPr>
        <w:t>.</w:t>
      </w:r>
    </w:p>
    <w:p w14:paraId="5CD68FA1" w14:textId="3BDF64B5" w:rsidR="002A7EEA" w:rsidRPr="002A7EEA" w:rsidRDefault="002A7EEA" w:rsidP="002A7EEA">
      <w:pPr>
        <w:pStyle w:val="NormalnyWeb"/>
        <w:numPr>
          <w:ilvl w:val="0"/>
          <w:numId w:val="2"/>
        </w:numPr>
        <w:spacing w:after="0" w:line="240" w:lineRule="auto"/>
        <w:jc w:val="both"/>
        <w:rPr>
          <w:color w:val="FF0000"/>
          <w:sz w:val="22"/>
          <w:szCs w:val="22"/>
        </w:rPr>
      </w:pPr>
      <w:r w:rsidRPr="002A7EEA">
        <w:rPr>
          <w:color w:val="FF0000"/>
          <w:sz w:val="22"/>
          <w:szCs w:val="22"/>
        </w:rPr>
        <w:t xml:space="preserve">Oświadczam, że </w:t>
      </w:r>
      <w:r w:rsidRPr="002A7EEA">
        <w:rPr>
          <w:i/>
          <w:color w:val="FF0000"/>
          <w:sz w:val="22"/>
          <w:szCs w:val="22"/>
        </w:rPr>
        <w:t>nie zachodzą/ zachodzą</w:t>
      </w:r>
      <w:r w:rsidRPr="002A7EEA">
        <w:rPr>
          <w:color w:val="FF0000"/>
          <w:sz w:val="22"/>
          <w:szCs w:val="22"/>
        </w:rPr>
        <w:t xml:space="preserve"> w stosunku do mnie przesłanki wykluczenia z postępowania na podstawie art.  </w:t>
      </w:r>
      <w:r w:rsidRPr="002A7EEA">
        <w:rPr>
          <w:rFonts w:eastAsia="Times New Roman"/>
          <w:color w:val="FF0000"/>
          <w:sz w:val="22"/>
          <w:szCs w:val="22"/>
          <w:lang w:eastAsia="pl-PL"/>
        </w:rPr>
        <w:t xml:space="preserve">7 ust. 1 ustawy </w:t>
      </w:r>
      <w:r w:rsidRPr="002A7EEA">
        <w:rPr>
          <w:color w:val="FF0000"/>
          <w:sz w:val="22"/>
          <w:szCs w:val="22"/>
        </w:rPr>
        <w:t>z dnia 13 kwietnia 2022 r.</w:t>
      </w:r>
      <w:r w:rsidRPr="002A7EEA">
        <w:rPr>
          <w:i/>
          <w:iCs/>
          <w:color w:val="FF0000"/>
          <w:sz w:val="22"/>
          <w:szCs w:val="22"/>
        </w:rPr>
        <w:t xml:space="preserve"> </w:t>
      </w:r>
      <w:r w:rsidRPr="002A7EEA">
        <w:rPr>
          <w:iCs/>
          <w:color w:val="FF0000"/>
          <w:sz w:val="22"/>
          <w:szCs w:val="22"/>
        </w:rPr>
        <w:t>o szczególnych rozwiązaniach w zakresie przeciwdziałania wspieraniu agresji na Ukrainę oraz służących ochronie bezpieczeństwa narodowego</w:t>
      </w:r>
      <w:r w:rsidRPr="002A7EEA">
        <w:rPr>
          <w:i/>
          <w:iCs/>
          <w:color w:val="FF0000"/>
          <w:sz w:val="22"/>
          <w:szCs w:val="22"/>
        </w:rPr>
        <w:t xml:space="preserve"> </w:t>
      </w:r>
      <w:r w:rsidRPr="002A7EEA">
        <w:rPr>
          <w:iCs/>
          <w:color w:val="FF0000"/>
          <w:sz w:val="22"/>
          <w:szCs w:val="22"/>
        </w:rPr>
        <w:t>(Dz. U. poz. 835)</w:t>
      </w:r>
      <w:r w:rsidRPr="002A7EEA">
        <w:rPr>
          <w:i/>
          <w:iCs/>
          <w:color w:val="FF0000"/>
          <w:sz w:val="22"/>
          <w:szCs w:val="22"/>
        </w:rPr>
        <w:t xml:space="preserve"> ( niepotrzebne skreślić)</w:t>
      </w:r>
      <w:r>
        <w:rPr>
          <w:i/>
          <w:iCs/>
          <w:color w:val="FF0000"/>
          <w:sz w:val="22"/>
          <w:szCs w:val="22"/>
        </w:rPr>
        <w:t>.</w:t>
      </w:r>
    </w:p>
    <w:p w14:paraId="2E510E72" w14:textId="77777777" w:rsidR="002A7EEA" w:rsidRPr="002A7EEA" w:rsidRDefault="002A7EEA" w:rsidP="002A7EEA">
      <w:pPr>
        <w:pStyle w:val="NormalnyWeb"/>
        <w:spacing w:after="0" w:line="240" w:lineRule="auto"/>
        <w:jc w:val="both"/>
        <w:rPr>
          <w:color w:val="FF0000"/>
          <w:sz w:val="22"/>
          <w:szCs w:val="22"/>
        </w:rPr>
      </w:pPr>
    </w:p>
    <w:p w14:paraId="0C5DD93E" w14:textId="77777777" w:rsidR="00163273" w:rsidRPr="0003510A" w:rsidRDefault="00163273" w:rsidP="00F96BD0">
      <w:pPr>
        <w:pStyle w:val="Akapitzlist"/>
        <w:numPr>
          <w:ilvl w:val="0"/>
          <w:numId w:val="2"/>
        </w:numPr>
        <w:autoSpaceDN/>
        <w:spacing w:after="200" w:line="276" w:lineRule="auto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pozyskałem w celu ubiegania się o udzielenie niniejszego zamówienia.***</w:t>
      </w:r>
    </w:p>
    <w:p w14:paraId="49723291" w14:textId="77777777" w:rsidR="00163273" w:rsidRPr="0003510A" w:rsidRDefault="00163273" w:rsidP="00163273">
      <w:pPr>
        <w:tabs>
          <w:tab w:val="left" w:pos="284"/>
        </w:tabs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sz w:val="22"/>
          <w:szCs w:val="22"/>
          <w:lang w:val="pl-PL"/>
        </w:rPr>
        <w:t xml:space="preserve">Pouczony o odpowiedzialności karnej z art. 297 ustawy z dnia 6 czerwca 1997 r.- Kodeks karny </w:t>
      </w:r>
      <w:r w:rsidRPr="0003510A">
        <w:rPr>
          <w:rFonts w:ascii="Times New Roman" w:hAnsi="Times New Roman"/>
          <w:sz w:val="22"/>
          <w:szCs w:val="22"/>
          <w:lang w:val="pl-PL"/>
        </w:rPr>
        <w:br/>
        <w:t xml:space="preserve">(Dz.  U. z 1997 r., Nr 88, poz. 553, z </w:t>
      </w:r>
      <w:proofErr w:type="spellStart"/>
      <w:r w:rsidRPr="0003510A">
        <w:rPr>
          <w:rFonts w:ascii="Times New Roman" w:hAnsi="Times New Roman"/>
          <w:sz w:val="22"/>
          <w:szCs w:val="22"/>
          <w:lang w:val="pl-PL"/>
        </w:rPr>
        <w:t>późn</w:t>
      </w:r>
      <w:proofErr w:type="spellEnd"/>
      <w:r w:rsidRPr="0003510A">
        <w:rPr>
          <w:rFonts w:ascii="Times New Roman" w:hAnsi="Times New Roman"/>
          <w:sz w:val="22"/>
          <w:szCs w:val="22"/>
          <w:lang w:val="pl-PL"/>
        </w:rPr>
        <w:t>. zm.) oświadczam, że oferta oraz załączone do niej dokumenty opisują stan prawny i faktyczny aktualny na dzień złożenia oferty.</w:t>
      </w:r>
    </w:p>
    <w:p w14:paraId="3D0AB885" w14:textId="77777777" w:rsidR="00163273" w:rsidRPr="0003510A" w:rsidRDefault="00163273" w:rsidP="00163273">
      <w:pPr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</w:p>
    <w:p w14:paraId="5F55A9F8" w14:textId="1E52FAE1" w:rsidR="00163273" w:rsidRPr="0003510A" w:rsidRDefault="00163273" w:rsidP="00163273">
      <w:pPr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</w:p>
    <w:p w14:paraId="706F3CC3" w14:textId="767AF96D" w:rsidR="006E39D9" w:rsidRPr="0003510A" w:rsidRDefault="006E39D9" w:rsidP="00163273">
      <w:pPr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</w:p>
    <w:p w14:paraId="66BFBCB6" w14:textId="64B78488" w:rsidR="006E39D9" w:rsidRPr="0003510A" w:rsidRDefault="006E39D9" w:rsidP="00163273">
      <w:pPr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</w:p>
    <w:p w14:paraId="74667F42" w14:textId="77777777" w:rsidR="00163273" w:rsidRPr="0003510A" w:rsidRDefault="00163273" w:rsidP="00163273">
      <w:pPr>
        <w:spacing w:line="100" w:lineRule="atLeast"/>
        <w:ind w:left="4248"/>
        <w:jc w:val="center"/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>................................................................................................</w:t>
      </w:r>
    </w:p>
    <w:p w14:paraId="1B2D03F6" w14:textId="77777777" w:rsidR="00163273" w:rsidRPr="0003510A" w:rsidRDefault="00163273" w:rsidP="00163273">
      <w:pPr>
        <w:tabs>
          <w:tab w:val="center" w:pos="4873"/>
        </w:tabs>
        <w:spacing w:line="100" w:lineRule="atLeast"/>
        <w:ind w:left="4248"/>
        <w:jc w:val="center"/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>Data i czytelny podpis wraz z pieczątką wykonawcy</w:t>
      </w:r>
    </w:p>
    <w:p w14:paraId="28FDA6F2" w14:textId="77777777" w:rsidR="00163273" w:rsidRPr="0003510A" w:rsidRDefault="00163273" w:rsidP="00163273">
      <w:pPr>
        <w:spacing w:line="100" w:lineRule="atLeast"/>
        <w:ind w:left="4248"/>
        <w:jc w:val="center"/>
        <w:rPr>
          <w:rFonts w:ascii="Times New Roman" w:hAnsi="Times New Roman"/>
          <w:sz w:val="22"/>
          <w:szCs w:val="22"/>
          <w:lang w:val="pl-PL"/>
        </w:rPr>
      </w:pPr>
      <w:r w:rsidRPr="0003510A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>l</w:t>
      </w:r>
      <w:r w:rsidRPr="0003510A">
        <w:rPr>
          <w:rFonts w:ascii="Times New Roman" w:hAnsi="Times New Roman"/>
          <w:bCs/>
          <w:i/>
          <w:color w:val="000000"/>
          <w:sz w:val="22"/>
          <w:szCs w:val="22"/>
          <w:lang w:val="pl-PL"/>
        </w:rPr>
        <w:t xml:space="preserve">ub pełnomocnika wykonawców wspólnie </w:t>
      </w:r>
      <w:r w:rsidRPr="0003510A">
        <w:rPr>
          <w:rFonts w:ascii="Times New Roman" w:hAnsi="Times New Roman"/>
          <w:bCs/>
          <w:i/>
          <w:color w:val="000000"/>
          <w:sz w:val="22"/>
          <w:szCs w:val="22"/>
          <w:lang w:val="pl-PL"/>
        </w:rPr>
        <w:br/>
        <w:t>ubiegających się o udzielenie zamówienia</w:t>
      </w:r>
    </w:p>
    <w:p w14:paraId="25FA5CB2" w14:textId="77777777" w:rsidR="00163273" w:rsidRPr="0003510A" w:rsidRDefault="00163273" w:rsidP="00163273">
      <w:pPr>
        <w:rPr>
          <w:rFonts w:ascii="Times New Roman" w:hAnsi="Times New Roman"/>
          <w:sz w:val="22"/>
          <w:szCs w:val="22"/>
          <w:lang w:val="pl-PL"/>
        </w:rPr>
      </w:pPr>
    </w:p>
    <w:p w14:paraId="1DB68063" w14:textId="7087203E" w:rsidR="00163273" w:rsidRPr="0003510A" w:rsidRDefault="00163273" w:rsidP="00163273">
      <w:pPr>
        <w:jc w:val="both"/>
        <w:rPr>
          <w:rFonts w:ascii="Times New Roman" w:hAnsi="Times New Roman"/>
          <w:sz w:val="22"/>
          <w:szCs w:val="22"/>
          <w:lang w:val="pl-PL"/>
        </w:rPr>
      </w:pPr>
      <w:r w:rsidRPr="0003510A">
        <w:rPr>
          <w:rFonts w:ascii="Times New Roman" w:hAnsi="Times New Roman"/>
          <w:i/>
          <w:sz w:val="22"/>
          <w:szCs w:val="22"/>
          <w:lang w:val="pl-PL"/>
        </w:rPr>
        <w:t xml:space="preserve">w przypadku, gdy wykonawca nie przekazuje danych osobowych innych niż bezpośrednio jego  dotyczących lub zachodzi wyłączenie stosowania obowiązku informacyjnego, stosownie do art. 13 ust. 4 lub art. 14 ust. 5 RODO treści oświadczenia wykonawca nie składa (usunięcie treści oświadczenia </w:t>
      </w:r>
      <w:r w:rsidRPr="0003510A">
        <w:rPr>
          <w:rFonts w:ascii="Times New Roman" w:hAnsi="Times New Roman"/>
          <w:i/>
          <w:sz w:val="22"/>
          <w:szCs w:val="22"/>
          <w:lang w:val="pl-PL"/>
        </w:rPr>
        <w:lastRenderedPageBreak/>
        <w:t>następuje np. przez jego wykreślenie).</w:t>
      </w:r>
    </w:p>
    <w:p w14:paraId="08CCED09" w14:textId="714AE21D" w:rsidR="00E84C30" w:rsidRPr="0003510A" w:rsidRDefault="00E84C30" w:rsidP="002A1279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60D16D91" w14:textId="77777777" w:rsidR="006E39D9" w:rsidRPr="0003510A" w:rsidRDefault="006E39D9" w:rsidP="002A1279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12174F07" w14:textId="77777777" w:rsidR="00A77C0F" w:rsidRPr="0003510A" w:rsidRDefault="00A77C0F" w:rsidP="002A1279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412ADDB0" w14:textId="77777777" w:rsidR="0003510A" w:rsidRPr="0003510A" w:rsidRDefault="0003510A" w:rsidP="002A1279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46D6E950" w14:textId="1C45CA7A" w:rsidR="00A77C0F" w:rsidRPr="0003510A" w:rsidRDefault="00A77C0F" w:rsidP="00046820">
      <w:pPr>
        <w:widowControl/>
        <w:jc w:val="right"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  <w:r w:rsidRPr="0003510A">
        <w:rPr>
          <w:rFonts w:ascii="Times New Roman" w:eastAsiaTheme="minorHAnsi" w:hAnsi="Times New Roman"/>
          <w:b/>
          <w:bCs/>
          <w:sz w:val="22"/>
          <w:szCs w:val="22"/>
          <w:lang w:val="pl-PL"/>
        </w:rPr>
        <w:t>Załącznik</w:t>
      </w:r>
      <w:r w:rsidR="00BD355B" w:rsidRPr="0003510A">
        <w:rPr>
          <w:rFonts w:ascii="Times New Roman" w:eastAsiaTheme="minorHAnsi" w:hAnsi="Times New Roman"/>
          <w:b/>
          <w:bCs/>
          <w:sz w:val="22"/>
          <w:szCs w:val="22"/>
          <w:lang w:val="pl-PL"/>
        </w:rPr>
        <w:t xml:space="preserve"> 1</w:t>
      </w:r>
      <w:r w:rsidR="0003510A" w:rsidRPr="0003510A">
        <w:rPr>
          <w:rFonts w:ascii="Times New Roman" w:eastAsiaTheme="minorHAnsi" w:hAnsi="Times New Roman"/>
          <w:b/>
          <w:bCs/>
          <w:sz w:val="22"/>
          <w:szCs w:val="22"/>
          <w:lang w:val="pl-PL"/>
        </w:rPr>
        <w:t>a</w:t>
      </w:r>
      <w:r w:rsidRPr="0003510A">
        <w:rPr>
          <w:rFonts w:ascii="Times New Roman" w:eastAsiaTheme="minorHAnsi" w:hAnsi="Times New Roman"/>
          <w:b/>
          <w:bCs/>
          <w:sz w:val="22"/>
          <w:szCs w:val="22"/>
          <w:lang w:val="pl-PL"/>
        </w:rPr>
        <w:t xml:space="preserve"> do Formularza oferty</w:t>
      </w:r>
    </w:p>
    <w:p w14:paraId="3DC17250" w14:textId="77777777" w:rsidR="00A77C0F" w:rsidRPr="0003510A" w:rsidRDefault="00A77C0F" w:rsidP="00A77C0F">
      <w:pPr>
        <w:widowControl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</w:p>
    <w:p w14:paraId="18CD1B6B" w14:textId="24B635C3" w:rsidR="00046820" w:rsidRPr="0003510A" w:rsidRDefault="00046820" w:rsidP="0003510A">
      <w:pPr>
        <w:widowControl/>
        <w:jc w:val="both"/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</w:pPr>
      <w:r w:rsidRPr="0003510A"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  <w:t xml:space="preserve">Uwaga: poniższe tabele </w:t>
      </w:r>
      <w:r w:rsidR="00A77C0F" w:rsidRPr="0003510A"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  <w:t>stanowi</w:t>
      </w:r>
      <w:r w:rsidRPr="0003510A"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  <w:t>ą</w:t>
      </w:r>
      <w:r w:rsidR="00A77C0F" w:rsidRPr="0003510A"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  <w:t xml:space="preserve"> część oferty</w:t>
      </w:r>
      <w:r w:rsidR="0003510A" w:rsidRPr="0003510A"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  <w:t xml:space="preserve">. </w:t>
      </w:r>
      <w:r w:rsidRPr="0003510A"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  <w:t xml:space="preserve">Wykonawca zobowiązany jest wypełnić </w:t>
      </w:r>
      <w:r w:rsidR="0003510A" w:rsidRPr="0003510A"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  <w:t xml:space="preserve">odpowiednią </w:t>
      </w:r>
      <w:r w:rsidRPr="0003510A"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  <w:t xml:space="preserve">tabele i złożyć </w:t>
      </w:r>
      <w:r w:rsidR="0003510A" w:rsidRPr="0003510A"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  <w:t>ją wraz z ofertą.</w:t>
      </w:r>
    </w:p>
    <w:p w14:paraId="5E800295" w14:textId="1A0A1A5F" w:rsidR="00BD355B" w:rsidRPr="0003510A" w:rsidRDefault="0003510A" w:rsidP="0003510A">
      <w:pPr>
        <w:widowControl/>
        <w:jc w:val="both"/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</w:pPr>
      <w:r w:rsidRPr="0003510A"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  <w:t xml:space="preserve">Należy składać i  wypełniać </w:t>
      </w:r>
      <w:proofErr w:type="spellStart"/>
      <w:r w:rsidRPr="0003510A"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  <w:t>wyłacznie</w:t>
      </w:r>
      <w:proofErr w:type="spellEnd"/>
      <w:r w:rsidRPr="0003510A"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  <w:t xml:space="preserve"> tabele na, które jest składana oferta</w:t>
      </w:r>
    </w:p>
    <w:p w14:paraId="10A262E4" w14:textId="77777777" w:rsidR="0003510A" w:rsidRPr="0003510A" w:rsidRDefault="0003510A" w:rsidP="0003510A">
      <w:pPr>
        <w:widowControl/>
        <w:jc w:val="both"/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</w:pPr>
    </w:p>
    <w:p w14:paraId="0690786E" w14:textId="3CCE260F" w:rsidR="0003510A" w:rsidRPr="0003510A" w:rsidRDefault="00BD355B" w:rsidP="0003510A">
      <w:pPr>
        <w:tabs>
          <w:tab w:val="left" w:leader="underscore" w:pos="4607"/>
        </w:tabs>
        <w:rPr>
          <w:rFonts w:ascii="Times New Roman" w:hAnsi="Times New Roman"/>
          <w:sz w:val="22"/>
          <w:szCs w:val="22"/>
        </w:rPr>
      </w:pPr>
      <w:r w:rsidRPr="0003510A">
        <w:rPr>
          <w:rFonts w:ascii="Times New Roman" w:hAnsi="Times New Roman"/>
          <w:sz w:val="22"/>
          <w:szCs w:val="22"/>
        </w:rPr>
        <w:t>CZĘŚĆ I ZAMÓWIENIA</w:t>
      </w:r>
      <w:r w:rsidR="0003510A" w:rsidRPr="0003510A">
        <w:rPr>
          <w:rFonts w:ascii="Times New Roman" w:hAnsi="Times New Roman"/>
          <w:sz w:val="22"/>
          <w:szCs w:val="22"/>
        </w:rPr>
        <w:t xml:space="preserve">- </w:t>
      </w:r>
      <w:r w:rsidR="0003510A" w:rsidRPr="0003510A">
        <w:rPr>
          <w:rFonts w:ascii="Times New Roman" w:hAnsi="Times New Roman"/>
          <w:bCs/>
          <w:sz w:val="22"/>
          <w:szCs w:val="22"/>
          <w:u w:val="single"/>
        </w:rPr>
        <w:t xml:space="preserve">Dostawa </w:t>
      </w:r>
      <w:proofErr w:type="spellStart"/>
      <w:r w:rsidRPr="0003510A">
        <w:rPr>
          <w:rFonts w:ascii="Times New Roman" w:hAnsi="Times New Roman"/>
          <w:sz w:val="22"/>
          <w:szCs w:val="22"/>
        </w:rPr>
        <w:t>komputerów</w:t>
      </w:r>
      <w:proofErr w:type="spellEnd"/>
      <w:r w:rsidRPr="0003510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3510A">
        <w:rPr>
          <w:rFonts w:ascii="Times New Roman" w:hAnsi="Times New Roman"/>
          <w:sz w:val="22"/>
          <w:szCs w:val="22"/>
        </w:rPr>
        <w:t>przenośnych</w:t>
      </w:r>
      <w:proofErr w:type="spellEnd"/>
      <w:r w:rsidRPr="0003510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3510A">
        <w:rPr>
          <w:rFonts w:ascii="Times New Roman" w:hAnsi="Times New Roman"/>
          <w:sz w:val="22"/>
          <w:szCs w:val="22"/>
        </w:rPr>
        <w:t>typu</w:t>
      </w:r>
      <w:proofErr w:type="spellEnd"/>
      <w:r w:rsidRPr="0003510A">
        <w:rPr>
          <w:rFonts w:ascii="Times New Roman" w:hAnsi="Times New Roman"/>
          <w:sz w:val="22"/>
          <w:szCs w:val="22"/>
        </w:rPr>
        <w:t xml:space="preserve"> laptop</w:t>
      </w:r>
      <w:r w:rsidR="0003510A" w:rsidRPr="0003510A">
        <w:rPr>
          <w:rFonts w:ascii="Times New Roman" w:hAnsi="Times New Roman"/>
          <w:sz w:val="22"/>
          <w:szCs w:val="22"/>
        </w:rPr>
        <w:t xml:space="preserve"> wraz z wyposażeniem</w:t>
      </w:r>
      <w:r w:rsidRPr="0003510A">
        <w:rPr>
          <w:rFonts w:ascii="Times New Roman" w:hAnsi="Times New Roman"/>
          <w:sz w:val="22"/>
          <w:szCs w:val="22"/>
        </w:rPr>
        <w:t xml:space="preserve">, </w:t>
      </w:r>
    </w:p>
    <w:p w14:paraId="6F68B72D" w14:textId="7A8346C6" w:rsidR="0003510A" w:rsidRPr="0003510A" w:rsidRDefault="0003510A" w:rsidP="0003510A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  <w:r w:rsidRPr="0003510A">
        <w:rPr>
          <w:rFonts w:ascii="Times New Roman" w:hAnsi="Times New Roman" w:cs="Times New Roman"/>
          <w:b/>
        </w:rPr>
        <w:t>Komputer przenośny typu laptop –</w:t>
      </w:r>
      <w:r w:rsidRPr="0003510A">
        <w:rPr>
          <w:rFonts w:ascii="Times New Roman" w:hAnsi="Times New Roman" w:cs="Times New Roman"/>
          <w:b/>
          <w:u w:val="single"/>
        </w:rPr>
        <w:t xml:space="preserve"> </w:t>
      </w:r>
      <w:r w:rsidRPr="0003510A">
        <w:rPr>
          <w:rFonts w:ascii="Times New Roman" w:hAnsi="Times New Roman" w:cs="Times New Roman"/>
          <w:b/>
          <w:color w:val="000000" w:themeColor="text1"/>
          <w:u w:val="single"/>
        </w:rPr>
        <w:t>szt. 13 zestawów</w:t>
      </w:r>
    </w:p>
    <w:tbl>
      <w:tblPr>
        <w:tblW w:w="9498" w:type="dxa"/>
        <w:tblInd w:w="-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5982"/>
        <w:gridCol w:w="2910"/>
      </w:tblGrid>
      <w:tr w:rsidR="0003510A" w:rsidRPr="0003510A" w14:paraId="330D0BF4" w14:textId="77777777" w:rsidTr="00B52DAF">
        <w:tc>
          <w:tcPr>
            <w:tcW w:w="606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14:paraId="1F48216D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03510A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982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</w:tcPr>
          <w:p w14:paraId="2D37119D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03510A">
              <w:rPr>
                <w:rFonts w:ascii="Times New Roman" w:hAnsi="Times New Roman" w:cs="Times New Roman"/>
                <w:b/>
              </w:rPr>
              <w:t>Wymagania minimalne</w:t>
            </w:r>
          </w:p>
        </w:tc>
        <w:tc>
          <w:tcPr>
            <w:tcW w:w="2910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14:paraId="34AB84A9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03510A">
              <w:rPr>
                <w:rFonts w:ascii="Times New Roman" w:hAnsi="Times New Roman" w:cs="Times New Roman"/>
                <w:b/>
              </w:rPr>
              <w:t>Wypełnić białe pola*</w:t>
            </w:r>
          </w:p>
        </w:tc>
      </w:tr>
      <w:tr w:rsidR="0003510A" w:rsidRPr="0003510A" w14:paraId="217CA7E4" w14:textId="77777777" w:rsidTr="00B52DAF"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BFBFBF"/>
          </w:tcPr>
          <w:p w14:paraId="16907133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8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14:paraId="3E537809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shd w:val="clear" w:color="auto" w:fill="BFBFBF"/>
          </w:tcPr>
          <w:p w14:paraId="2330C830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3</w:t>
            </w:r>
          </w:p>
        </w:tc>
      </w:tr>
      <w:tr w:rsidR="0003510A" w:rsidRPr="0003510A" w14:paraId="68245C93" w14:textId="77777777" w:rsidTr="00B52DAF">
        <w:tc>
          <w:tcPr>
            <w:tcW w:w="606" w:type="dxa"/>
            <w:tcBorders>
              <w:top w:val="double" w:sz="4" w:space="0" w:color="auto"/>
            </w:tcBorders>
            <w:shd w:val="clear" w:color="auto" w:fill="BFBFBF"/>
          </w:tcPr>
          <w:p w14:paraId="4641901F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82" w:type="dxa"/>
            <w:tcBorders>
              <w:top w:val="double" w:sz="4" w:space="0" w:color="auto"/>
            </w:tcBorders>
            <w:shd w:val="clear" w:color="auto" w:fill="BFBFBF"/>
          </w:tcPr>
          <w:p w14:paraId="5C42DB3D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Typ</w:t>
            </w:r>
          </w:p>
        </w:tc>
        <w:tc>
          <w:tcPr>
            <w:tcW w:w="2910" w:type="dxa"/>
            <w:tcBorders>
              <w:top w:val="double" w:sz="4" w:space="0" w:color="auto"/>
            </w:tcBorders>
            <w:shd w:val="clear" w:color="auto" w:fill="BFBFBF"/>
          </w:tcPr>
          <w:p w14:paraId="0BE1952B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03510A" w:rsidRPr="0003510A" w14:paraId="2A41FACF" w14:textId="77777777" w:rsidTr="00B52DAF">
        <w:tc>
          <w:tcPr>
            <w:tcW w:w="606" w:type="dxa"/>
            <w:tcBorders>
              <w:top w:val="double" w:sz="4" w:space="0" w:color="auto"/>
            </w:tcBorders>
            <w:shd w:val="clear" w:color="auto" w:fill="auto"/>
          </w:tcPr>
          <w:p w14:paraId="560057F5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a.</w:t>
            </w:r>
          </w:p>
        </w:tc>
        <w:tc>
          <w:tcPr>
            <w:tcW w:w="5982" w:type="dxa"/>
            <w:tcBorders>
              <w:top w:val="double" w:sz="4" w:space="0" w:color="auto"/>
            </w:tcBorders>
            <w:shd w:val="clear" w:color="auto" w:fill="auto"/>
          </w:tcPr>
          <w:p w14:paraId="663B22B3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Komputer  przenośny  typu  laptop. W  ofercie  wymagane  jest  podanie modelu, symbolu oraz producenta.</w:t>
            </w:r>
          </w:p>
        </w:tc>
        <w:tc>
          <w:tcPr>
            <w:tcW w:w="2910" w:type="dxa"/>
            <w:tcBorders>
              <w:top w:val="double" w:sz="4" w:space="0" w:color="auto"/>
            </w:tcBorders>
            <w:shd w:val="clear" w:color="auto" w:fill="auto"/>
          </w:tcPr>
          <w:p w14:paraId="05AF1EEC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Podać model, symbol i producenta…….</w:t>
            </w:r>
          </w:p>
        </w:tc>
      </w:tr>
      <w:tr w:rsidR="0003510A" w:rsidRPr="0003510A" w14:paraId="7A8E3D7E" w14:textId="77777777" w:rsidTr="00B52DAF">
        <w:tc>
          <w:tcPr>
            <w:tcW w:w="606" w:type="dxa"/>
            <w:tcBorders>
              <w:top w:val="double" w:sz="4" w:space="0" w:color="auto"/>
            </w:tcBorders>
            <w:shd w:val="clear" w:color="auto" w:fill="BFBFBF"/>
          </w:tcPr>
          <w:p w14:paraId="403F9E15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82" w:type="dxa"/>
            <w:tcBorders>
              <w:top w:val="double" w:sz="4" w:space="0" w:color="auto"/>
            </w:tcBorders>
            <w:shd w:val="clear" w:color="auto" w:fill="BFBFBF"/>
          </w:tcPr>
          <w:p w14:paraId="63A05F06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Przeznaczenie</w:t>
            </w:r>
          </w:p>
        </w:tc>
        <w:tc>
          <w:tcPr>
            <w:tcW w:w="2910" w:type="dxa"/>
            <w:tcBorders>
              <w:top w:val="double" w:sz="4" w:space="0" w:color="auto"/>
            </w:tcBorders>
            <w:shd w:val="clear" w:color="auto" w:fill="BFBFBF"/>
          </w:tcPr>
          <w:p w14:paraId="1A6A4964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03510A" w:rsidRPr="0003510A" w14:paraId="4B1ED1CA" w14:textId="77777777" w:rsidTr="00B52DAF">
        <w:tc>
          <w:tcPr>
            <w:tcW w:w="606" w:type="dxa"/>
            <w:shd w:val="clear" w:color="auto" w:fill="auto"/>
          </w:tcPr>
          <w:p w14:paraId="3DDA058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a.</w:t>
            </w:r>
          </w:p>
        </w:tc>
        <w:tc>
          <w:tcPr>
            <w:tcW w:w="5982" w:type="dxa"/>
            <w:shd w:val="clear" w:color="auto" w:fill="auto"/>
          </w:tcPr>
          <w:p w14:paraId="70121415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Komputer przenośny </w:t>
            </w:r>
          </w:p>
          <w:p w14:paraId="00994AE4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Praca na aplikacjach biurowych, m.in. pakiet Microsoft Office w wersji od 2021 dla Małych Firm, pakiet Open Office w wersji 4.x</w:t>
            </w:r>
          </w:p>
          <w:p w14:paraId="13DAB79D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Praca sieciowa w aplikacji bazodanowej, systemów </w:t>
            </w:r>
            <w:proofErr w:type="spellStart"/>
            <w:r w:rsidRPr="0003510A">
              <w:rPr>
                <w:rFonts w:ascii="Times New Roman" w:hAnsi="Times New Roman" w:cs="Times New Roman"/>
              </w:rPr>
              <w:t>GiS</w:t>
            </w:r>
            <w:proofErr w:type="spellEnd"/>
            <w:r w:rsidRPr="0003510A">
              <w:rPr>
                <w:rFonts w:ascii="Times New Roman" w:hAnsi="Times New Roman" w:cs="Times New Roman"/>
              </w:rPr>
              <w:t>. Wykorzystaniem m.in. aplikacji webowych, systemów EZD.</w:t>
            </w:r>
          </w:p>
          <w:p w14:paraId="48C2D103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Praca z wykorzystaniem przeglądarek internetowych m.in. Edge, Mozilla FireFox w wersji 80.x i wzwyż i innych.</w:t>
            </w:r>
          </w:p>
        </w:tc>
        <w:tc>
          <w:tcPr>
            <w:tcW w:w="2910" w:type="dxa"/>
            <w:shd w:val="clear" w:color="auto" w:fill="BFBFBF" w:themeFill="background1" w:themeFillShade="BF"/>
          </w:tcPr>
          <w:p w14:paraId="74D9304C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03510A" w:rsidRPr="0003510A" w14:paraId="0AC6F44B" w14:textId="77777777" w:rsidTr="00B52DAF">
        <w:tc>
          <w:tcPr>
            <w:tcW w:w="606" w:type="dxa"/>
            <w:shd w:val="clear" w:color="auto" w:fill="BFBFBF"/>
          </w:tcPr>
          <w:p w14:paraId="786307B9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82" w:type="dxa"/>
            <w:shd w:val="clear" w:color="auto" w:fill="BFBFBF"/>
          </w:tcPr>
          <w:p w14:paraId="0A2C4024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Wymagane parametry techniczne:</w:t>
            </w:r>
          </w:p>
        </w:tc>
        <w:tc>
          <w:tcPr>
            <w:tcW w:w="2910" w:type="dxa"/>
            <w:shd w:val="clear" w:color="auto" w:fill="BFBFBF"/>
          </w:tcPr>
          <w:p w14:paraId="5EA56956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03510A" w:rsidRPr="0003510A" w14:paraId="1DDA30B7" w14:textId="77777777" w:rsidTr="00B52DAF">
        <w:tc>
          <w:tcPr>
            <w:tcW w:w="606" w:type="dxa"/>
            <w:shd w:val="clear" w:color="auto" w:fill="auto"/>
          </w:tcPr>
          <w:p w14:paraId="0D9691E1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a.</w:t>
            </w:r>
          </w:p>
        </w:tc>
        <w:tc>
          <w:tcPr>
            <w:tcW w:w="5982" w:type="dxa"/>
            <w:shd w:val="clear" w:color="auto" w:fill="auto"/>
          </w:tcPr>
          <w:p w14:paraId="646713CB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Przekątna ekranu min. </w:t>
            </w:r>
            <w:r w:rsidRPr="0003510A">
              <w:rPr>
                <w:rFonts w:ascii="Times New Roman" w:hAnsi="Times New Roman" w:cs="Times New Roman"/>
                <w:color w:val="000000" w:themeColor="text1"/>
              </w:rPr>
              <w:t>15”</w:t>
            </w:r>
            <w:r w:rsidRPr="0003510A">
              <w:rPr>
                <w:rFonts w:ascii="Times New Roman" w:hAnsi="Times New Roman" w:cs="Times New Roman"/>
              </w:rPr>
              <w:t xml:space="preserve"> (Matowy) ,  min. 1920 x 1080 (</w:t>
            </w:r>
            <w:proofErr w:type="spellStart"/>
            <w:r w:rsidRPr="0003510A">
              <w:rPr>
                <w:rFonts w:ascii="Times New Roman" w:hAnsi="Times New Roman" w:cs="Times New Roman"/>
              </w:rPr>
              <w:t>FullHD</w:t>
            </w:r>
            <w:proofErr w:type="spellEnd"/>
            <w:r w:rsidRPr="0003510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10" w:type="dxa"/>
            <w:shd w:val="clear" w:color="auto" w:fill="auto"/>
          </w:tcPr>
          <w:p w14:paraId="616F2F48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0175C383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03510A" w:rsidRPr="0003510A" w14:paraId="23FB369C" w14:textId="77777777" w:rsidTr="00B52DAF">
        <w:tc>
          <w:tcPr>
            <w:tcW w:w="606" w:type="dxa"/>
            <w:shd w:val="clear" w:color="auto" w:fill="auto"/>
          </w:tcPr>
          <w:p w14:paraId="568B91D4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b.</w:t>
            </w:r>
          </w:p>
        </w:tc>
        <w:tc>
          <w:tcPr>
            <w:tcW w:w="5982" w:type="dxa"/>
            <w:shd w:val="clear" w:color="auto" w:fill="auto"/>
          </w:tcPr>
          <w:p w14:paraId="436663F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03510A">
              <w:rPr>
                <w:rFonts w:ascii="Times New Roman" w:hAnsi="Times New Roman" w:cs="Times New Roman"/>
              </w:rPr>
              <w:t xml:space="preserve"> „Procesor wielordzeniowy, zgodny z architekturą x86, możliwość uruchomienia aplikacji 64 bitowych, zaprojektowany do pracy w komputerach typu Laptop, o wydajności ocenianej na co najmniej 10450pkt. w teście </w:t>
            </w:r>
            <w:proofErr w:type="spellStart"/>
            <w:r w:rsidRPr="0003510A">
              <w:rPr>
                <w:rFonts w:ascii="Times New Roman" w:hAnsi="Times New Roman" w:cs="Times New Roman"/>
              </w:rPr>
              <w:t>PassMark</w:t>
            </w:r>
            <w:proofErr w:type="spellEnd"/>
            <w:r w:rsidRPr="0003510A">
              <w:rPr>
                <w:rFonts w:ascii="Times New Roman" w:hAnsi="Times New Roman" w:cs="Times New Roman"/>
              </w:rPr>
              <w:t xml:space="preserve"> High End </w:t>
            </w:r>
            <w:proofErr w:type="spellStart"/>
            <w:r w:rsidRPr="0003510A">
              <w:rPr>
                <w:rFonts w:ascii="Times New Roman" w:hAnsi="Times New Roman" w:cs="Times New Roman"/>
              </w:rPr>
              <w:t>CPU's</w:t>
            </w:r>
            <w:proofErr w:type="spellEnd"/>
            <w:r w:rsidRPr="0003510A">
              <w:rPr>
                <w:rFonts w:ascii="Times New Roman" w:hAnsi="Times New Roman" w:cs="Times New Roman"/>
              </w:rPr>
              <w:t xml:space="preserve"> przeprowadzonym do dnia składania ofert.</w:t>
            </w:r>
          </w:p>
        </w:tc>
        <w:tc>
          <w:tcPr>
            <w:tcW w:w="2910" w:type="dxa"/>
            <w:shd w:val="clear" w:color="auto" w:fill="auto"/>
          </w:tcPr>
          <w:p w14:paraId="4A1508B0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03510A">
              <w:rPr>
                <w:rFonts w:ascii="Times New Roman" w:hAnsi="Times New Roman" w:cs="Times New Roman"/>
                <w:bCs/>
              </w:rPr>
              <w:t>Podać jaki: …</w:t>
            </w:r>
          </w:p>
        </w:tc>
      </w:tr>
      <w:tr w:rsidR="0003510A" w:rsidRPr="0003510A" w14:paraId="233D7045" w14:textId="77777777" w:rsidTr="00B52DAF">
        <w:tc>
          <w:tcPr>
            <w:tcW w:w="606" w:type="dxa"/>
            <w:shd w:val="clear" w:color="auto" w:fill="auto"/>
          </w:tcPr>
          <w:p w14:paraId="776ABD0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c.</w:t>
            </w:r>
          </w:p>
        </w:tc>
        <w:tc>
          <w:tcPr>
            <w:tcW w:w="5982" w:type="dxa"/>
            <w:shd w:val="clear" w:color="auto" w:fill="auto"/>
          </w:tcPr>
          <w:p w14:paraId="54E1FAB9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03510A">
              <w:rPr>
                <w:rFonts w:ascii="Times New Roman" w:hAnsi="Times New Roman" w:cs="Times New Roman"/>
                <w:bCs/>
              </w:rPr>
              <w:t>Płyta główna wyposażona przez producenta w dedykowany chipset dla oferowanego procesora. Zaprojektowana na zlecenie producenta i oznaczona trwale na etapie produkcji nazwą lub logiem producenta oferowanego komputera</w:t>
            </w:r>
          </w:p>
        </w:tc>
        <w:tc>
          <w:tcPr>
            <w:tcW w:w="2910" w:type="dxa"/>
            <w:shd w:val="clear" w:color="auto" w:fill="FFFFFF" w:themeFill="background1"/>
          </w:tcPr>
          <w:p w14:paraId="7C5C74ED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01FEB39E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03510A" w:rsidRPr="0003510A" w14:paraId="2B107269" w14:textId="77777777" w:rsidTr="00B52DAF">
        <w:tc>
          <w:tcPr>
            <w:tcW w:w="606" w:type="dxa"/>
            <w:shd w:val="clear" w:color="auto" w:fill="auto"/>
          </w:tcPr>
          <w:p w14:paraId="0708BF9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d.</w:t>
            </w:r>
          </w:p>
        </w:tc>
        <w:tc>
          <w:tcPr>
            <w:tcW w:w="5982" w:type="dxa"/>
            <w:shd w:val="clear" w:color="auto" w:fill="auto"/>
          </w:tcPr>
          <w:p w14:paraId="75A9E681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Pamięć operacyjna minimum 8 GB.</w:t>
            </w:r>
          </w:p>
        </w:tc>
        <w:tc>
          <w:tcPr>
            <w:tcW w:w="2910" w:type="dxa"/>
            <w:shd w:val="clear" w:color="auto" w:fill="auto"/>
          </w:tcPr>
          <w:p w14:paraId="11FCD1FC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Podać ile:</w:t>
            </w:r>
          </w:p>
        </w:tc>
      </w:tr>
      <w:tr w:rsidR="0003510A" w:rsidRPr="0003510A" w14:paraId="13C32499" w14:textId="77777777" w:rsidTr="00B52DAF">
        <w:tc>
          <w:tcPr>
            <w:tcW w:w="606" w:type="dxa"/>
            <w:shd w:val="clear" w:color="auto" w:fill="auto"/>
          </w:tcPr>
          <w:p w14:paraId="3101F306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e.</w:t>
            </w:r>
          </w:p>
        </w:tc>
        <w:tc>
          <w:tcPr>
            <w:tcW w:w="5982" w:type="dxa"/>
            <w:shd w:val="clear" w:color="auto" w:fill="auto"/>
          </w:tcPr>
          <w:p w14:paraId="32D4EE98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Klawiatura w układzie polski programisty.</w:t>
            </w:r>
          </w:p>
        </w:tc>
        <w:tc>
          <w:tcPr>
            <w:tcW w:w="2910" w:type="dxa"/>
            <w:shd w:val="clear" w:color="auto" w:fill="FFFFFF" w:themeFill="background1"/>
          </w:tcPr>
          <w:p w14:paraId="2DD206A6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6D55E871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03510A" w:rsidRPr="0003510A" w14:paraId="36A27337" w14:textId="77777777" w:rsidTr="00B52DAF">
        <w:tc>
          <w:tcPr>
            <w:tcW w:w="606" w:type="dxa"/>
            <w:shd w:val="clear" w:color="auto" w:fill="auto"/>
          </w:tcPr>
          <w:p w14:paraId="405FCAA3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f.</w:t>
            </w:r>
          </w:p>
        </w:tc>
        <w:tc>
          <w:tcPr>
            <w:tcW w:w="5982" w:type="dxa"/>
            <w:shd w:val="clear" w:color="auto" w:fill="auto"/>
          </w:tcPr>
          <w:p w14:paraId="35EDACE0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Zintegrowana karta sieciowa. Interfejs sieciowy Ethernet 100/1000 i </w:t>
            </w:r>
            <w:proofErr w:type="spellStart"/>
            <w:r w:rsidRPr="0003510A">
              <w:rPr>
                <w:rFonts w:ascii="Times New Roman" w:hAnsi="Times New Roman" w:cs="Times New Roman"/>
              </w:rPr>
              <w:t>Wi-fi</w:t>
            </w:r>
            <w:proofErr w:type="spellEnd"/>
            <w:r w:rsidRPr="0003510A">
              <w:rPr>
                <w:rFonts w:ascii="Times New Roman" w:hAnsi="Times New Roman" w:cs="Times New Roman"/>
              </w:rPr>
              <w:t xml:space="preserve"> 802.11 b/g/n</w:t>
            </w:r>
          </w:p>
        </w:tc>
        <w:tc>
          <w:tcPr>
            <w:tcW w:w="2910" w:type="dxa"/>
            <w:shd w:val="clear" w:color="auto" w:fill="FFFFFF" w:themeFill="background1"/>
          </w:tcPr>
          <w:p w14:paraId="7A0DE929" w14:textId="77777777" w:rsidR="0003510A" w:rsidRPr="0003510A" w:rsidRDefault="0003510A" w:rsidP="00B52DAF">
            <w:pPr>
              <w:pStyle w:val="Bezodstpw"/>
              <w:tabs>
                <w:tab w:val="right" w:pos="2518"/>
              </w:tabs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02B6B74B" w14:textId="77777777" w:rsidR="0003510A" w:rsidRPr="0003510A" w:rsidRDefault="0003510A" w:rsidP="00B52DAF">
            <w:pPr>
              <w:pStyle w:val="Bezodstpw"/>
              <w:tabs>
                <w:tab w:val="right" w:pos="2518"/>
              </w:tabs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03510A" w:rsidRPr="0003510A" w14:paraId="2609DC2B" w14:textId="77777777" w:rsidTr="00B52DAF">
        <w:tc>
          <w:tcPr>
            <w:tcW w:w="606" w:type="dxa"/>
            <w:shd w:val="clear" w:color="auto" w:fill="auto"/>
          </w:tcPr>
          <w:p w14:paraId="112ADCF4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g.</w:t>
            </w:r>
          </w:p>
        </w:tc>
        <w:tc>
          <w:tcPr>
            <w:tcW w:w="5982" w:type="dxa"/>
            <w:shd w:val="clear" w:color="auto" w:fill="auto"/>
          </w:tcPr>
          <w:p w14:paraId="346B2A33" w14:textId="77777777" w:rsidR="0003510A" w:rsidRPr="0003510A" w:rsidRDefault="0003510A" w:rsidP="00B52DAF">
            <w:pPr>
              <w:pStyle w:val="Bezodstpw"/>
              <w:tabs>
                <w:tab w:val="right" w:pos="5766"/>
              </w:tabs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Minimum 500 GB w technologii </w:t>
            </w:r>
            <w:proofErr w:type="spellStart"/>
            <w:r w:rsidRPr="0003510A">
              <w:rPr>
                <w:rFonts w:ascii="Times New Roman" w:hAnsi="Times New Roman" w:cs="Times New Roman"/>
              </w:rPr>
              <w:t>PCIe</w:t>
            </w:r>
            <w:proofErr w:type="spellEnd"/>
            <w:r w:rsidRPr="0003510A">
              <w:rPr>
                <w:rFonts w:ascii="Times New Roman" w:hAnsi="Times New Roman" w:cs="Times New Roman"/>
              </w:rPr>
              <w:t xml:space="preserve">® </w:t>
            </w:r>
            <w:proofErr w:type="spellStart"/>
            <w:r w:rsidRPr="0003510A">
              <w:rPr>
                <w:rFonts w:ascii="Times New Roman" w:hAnsi="Times New Roman" w:cs="Times New Roman"/>
              </w:rPr>
              <w:t>NVMe</w:t>
            </w:r>
            <w:proofErr w:type="spellEnd"/>
            <w:r w:rsidRPr="0003510A">
              <w:rPr>
                <w:rFonts w:ascii="Times New Roman" w:hAnsi="Times New Roman" w:cs="Times New Roman"/>
              </w:rPr>
              <w:t>™ M.2 SSD</w:t>
            </w:r>
            <w:r w:rsidRPr="0003510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0" w:type="dxa"/>
            <w:shd w:val="clear" w:color="auto" w:fill="auto"/>
          </w:tcPr>
          <w:p w14:paraId="0E3EAACA" w14:textId="77777777" w:rsidR="0003510A" w:rsidRPr="0003510A" w:rsidRDefault="0003510A" w:rsidP="00B52DAF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3510A">
              <w:rPr>
                <w:rFonts w:ascii="Times New Roman" w:hAnsi="Times New Roman"/>
                <w:sz w:val="22"/>
                <w:szCs w:val="22"/>
              </w:rPr>
              <w:t>Podać</w:t>
            </w:r>
            <w:proofErr w:type="spellEnd"/>
            <w:r w:rsidRPr="000351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3510A">
              <w:rPr>
                <w:rFonts w:ascii="Times New Roman" w:hAnsi="Times New Roman"/>
                <w:sz w:val="22"/>
                <w:szCs w:val="22"/>
              </w:rPr>
              <w:t>ile</w:t>
            </w:r>
            <w:proofErr w:type="spellEnd"/>
            <w:r w:rsidRPr="0003510A">
              <w:rPr>
                <w:rFonts w:ascii="Times New Roman" w:hAnsi="Times New Roman"/>
                <w:sz w:val="22"/>
                <w:szCs w:val="22"/>
              </w:rPr>
              <w:t>: …………</w:t>
            </w:r>
          </w:p>
          <w:p w14:paraId="152ACD1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Podać model …………</w:t>
            </w:r>
          </w:p>
        </w:tc>
      </w:tr>
      <w:tr w:rsidR="0003510A" w:rsidRPr="0003510A" w14:paraId="150549A0" w14:textId="77777777" w:rsidTr="00B52DAF">
        <w:tc>
          <w:tcPr>
            <w:tcW w:w="606" w:type="dxa"/>
            <w:shd w:val="clear" w:color="auto" w:fill="auto"/>
          </w:tcPr>
          <w:p w14:paraId="6350330A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h.</w:t>
            </w:r>
          </w:p>
        </w:tc>
        <w:tc>
          <w:tcPr>
            <w:tcW w:w="5982" w:type="dxa"/>
            <w:shd w:val="clear" w:color="auto" w:fill="auto"/>
          </w:tcPr>
          <w:p w14:paraId="16C2E32C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Karta dźwiękowa zintegrowana z płytą główną, </w:t>
            </w:r>
          </w:p>
          <w:p w14:paraId="4D91CEF9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Mikrofon i głośniki zintegrowane w obudowie laptopa;</w:t>
            </w:r>
          </w:p>
          <w:p w14:paraId="6DBE04F0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Porty audio: wejście na mikrofon, wyjście na słuchawki</w:t>
            </w:r>
          </w:p>
          <w:p w14:paraId="2DD06D44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- dopuszcza się rozwiązanie </w:t>
            </w:r>
            <w:proofErr w:type="spellStart"/>
            <w:r w:rsidRPr="0003510A">
              <w:rPr>
                <w:rFonts w:ascii="Times New Roman" w:hAnsi="Times New Roman" w:cs="Times New Roman"/>
              </w:rPr>
              <w:t>combo</w:t>
            </w:r>
            <w:proofErr w:type="spellEnd"/>
            <w:r w:rsidRPr="0003510A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910" w:type="dxa"/>
            <w:shd w:val="clear" w:color="auto" w:fill="FFFFFF" w:themeFill="background1"/>
          </w:tcPr>
          <w:p w14:paraId="2FFC89C5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063E09A9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03510A" w:rsidRPr="0003510A" w14:paraId="6B911F55" w14:textId="77777777" w:rsidTr="00B52DAF">
        <w:tc>
          <w:tcPr>
            <w:tcW w:w="606" w:type="dxa"/>
            <w:shd w:val="clear" w:color="auto" w:fill="auto"/>
          </w:tcPr>
          <w:p w14:paraId="06E63F91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i.</w:t>
            </w:r>
          </w:p>
        </w:tc>
        <w:tc>
          <w:tcPr>
            <w:tcW w:w="5982" w:type="dxa"/>
            <w:shd w:val="clear" w:color="auto" w:fill="auto"/>
          </w:tcPr>
          <w:p w14:paraId="4A21593E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Karta graficzna min </w:t>
            </w:r>
            <w:proofErr w:type="spellStart"/>
            <w:r w:rsidRPr="0003510A">
              <w:rPr>
                <w:rFonts w:ascii="Times New Roman" w:hAnsi="Times New Roman" w:cs="Times New Roman"/>
              </w:rPr>
              <w:t>zinteg</w:t>
            </w:r>
            <w:proofErr w:type="spellEnd"/>
            <w:r w:rsidRPr="0003510A">
              <w:rPr>
                <w:rFonts w:ascii="Times New Roman" w:hAnsi="Times New Roman" w:cs="Times New Roman"/>
              </w:rPr>
              <w:t xml:space="preserve"> Obsługa DirectX w wersji co najmniej 12</w:t>
            </w:r>
          </w:p>
        </w:tc>
        <w:tc>
          <w:tcPr>
            <w:tcW w:w="2910" w:type="dxa"/>
            <w:shd w:val="clear" w:color="auto" w:fill="FFFFFF" w:themeFill="background1"/>
          </w:tcPr>
          <w:p w14:paraId="7C6988DF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77B4BBAF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03510A" w:rsidRPr="0003510A" w14:paraId="2C0763C4" w14:textId="77777777" w:rsidTr="00B52DAF">
        <w:tc>
          <w:tcPr>
            <w:tcW w:w="606" w:type="dxa"/>
            <w:shd w:val="clear" w:color="auto" w:fill="auto"/>
          </w:tcPr>
          <w:p w14:paraId="396BFC56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j.</w:t>
            </w:r>
          </w:p>
        </w:tc>
        <w:tc>
          <w:tcPr>
            <w:tcW w:w="5982" w:type="dxa"/>
            <w:shd w:val="clear" w:color="auto" w:fill="auto"/>
          </w:tcPr>
          <w:p w14:paraId="7EBC3DD7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  <w:color w:val="000000" w:themeColor="text1"/>
              </w:rPr>
              <w:t xml:space="preserve">Bateria oryginalna, </w:t>
            </w:r>
            <w:r w:rsidRPr="0003510A">
              <w:rPr>
                <w:rFonts w:ascii="Times New Roman" w:hAnsi="Times New Roman" w:cs="Times New Roman"/>
              </w:rPr>
              <w:t>dedykowana i wykonany przez tego samego producenta co Laptop</w:t>
            </w:r>
          </w:p>
        </w:tc>
        <w:tc>
          <w:tcPr>
            <w:tcW w:w="2910" w:type="dxa"/>
            <w:shd w:val="clear" w:color="auto" w:fill="auto"/>
          </w:tcPr>
          <w:p w14:paraId="169D4FB4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Podać pojemności:…. </w:t>
            </w:r>
          </w:p>
        </w:tc>
      </w:tr>
      <w:tr w:rsidR="00BF7CB8" w:rsidRPr="00DB4232" w14:paraId="45C1F15F" w14:textId="77777777" w:rsidTr="00B52DAF">
        <w:tc>
          <w:tcPr>
            <w:tcW w:w="606" w:type="dxa"/>
            <w:shd w:val="clear" w:color="auto" w:fill="auto"/>
          </w:tcPr>
          <w:p w14:paraId="38805283" w14:textId="3AE756B3" w:rsidR="00BF7CB8" w:rsidRPr="00DB4232" w:rsidRDefault="00BF7CB8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DB4232">
              <w:rPr>
                <w:rFonts w:ascii="Times New Roman" w:hAnsi="Times New Roman" w:cs="Times New Roman"/>
              </w:rPr>
              <w:lastRenderedPageBreak/>
              <w:t>k.</w:t>
            </w:r>
          </w:p>
        </w:tc>
        <w:tc>
          <w:tcPr>
            <w:tcW w:w="5982" w:type="dxa"/>
            <w:shd w:val="clear" w:color="auto" w:fill="auto"/>
          </w:tcPr>
          <w:p w14:paraId="2DEA2EBA" w14:textId="5B780396" w:rsidR="00BF7CB8" w:rsidRPr="00DB4232" w:rsidRDefault="00BF7CB8" w:rsidP="00B52DAF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DB4232">
              <w:rPr>
                <w:rFonts w:ascii="Times New Roman" w:hAnsi="Times New Roman" w:cs="Times New Roman"/>
              </w:rPr>
              <w:t>Aluminiowa obudowa</w:t>
            </w:r>
          </w:p>
        </w:tc>
        <w:tc>
          <w:tcPr>
            <w:tcW w:w="2910" w:type="dxa"/>
            <w:shd w:val="clear" w:color="auto" w:fill="auto"/>
          </w:tcPr>
          <w:p w14:paraId="3A2F4C15" w14:textId="77777777" w:rsidR="00BF7CB8" w:rsidRPr="00DB4232" w:rsidRDefault="00BF7CB8" w:rsidP="00BF7CB8">
            <w:pPr>
              <w:pStyle w:val="Bezodstpw"/>
              <w:rPr>
                <w:rFonts w:ascii="Times New Roman" w:hAnsi="Times New Roman" w:cs="Times New Roman"/>
              </w:rPr>
            </w:pPr>
            <w:r w:rsidRPr="00DB4232">
              <w:rPr>
                <w:rFonts w:ascii="Times New Roman" w:hAnsi="Times New Roman" w:cs="Times New Roman"/>
              </w:rPr>
              <w:t xml:space="preserve">Potwierdzić: </w:t>
            </w:r>
          </w:p>
          <w:p w14:paraId="0C0F65D2" w14:textId="43868B22" w:rsidR="00BF7CB8" w:rsidRPr="00DB4232" w:rsidRDefault="00BF7CB8" w:rsidP="00BF7CB8">
            <w:pPr>
              <w:pStyle w:val="Bezodstpw"/>
              <w:rPr>
                <w:rFonts w:ascii="Times New Roman" w:hAnsi="Times New Roman" w:cs="Times New Roman"/>
              </w:rPr>
            </w:pPr>
            <w:r w:rsidRPr="00DB4232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03510A" w:rsidRPr="0003510A" w14:paraId="1D57A421" w14:textId="77777777" w:rsidTr="00B52DAF">
        <w:tc>
          <w:tcPr>
            <w:tcW w:w="606" w:type="dxa"/>
            <w:shd w:val="clear" w:color="auto" w:fill="BFBFBF"/>
          </w:tcPr>
          <w:p w14:paraId="328B1299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82" w:type="dxa"/>
            <w:shd w:val="clear" w:color="auto" w:fill="BFBFBF"/>
          </w:tcPr>
          <w:p w14:paraId="1C553A7F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Wymagana funkcjonalność:</w:t>
            </w:r>
          </w:p>
        </w:tc>
        <w:tc>
          <w:tcPr>
            <w:tcW w:w="2910" w:type="dxa"/>
            <w:shd w:val="clear" w:color="auto" w:fill="BFBFBF"/>
          </w:tcPr>
          <w:p w14:paraId="0CB1D57C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03510A" w:rsidRPr="0003510A" w14:paraId="4A537CDF" w14:textId="77777777" w:rsidTr="00B52DAF">
        <w:tc>
          <w:tcPr>
            <w:tcW w:w="606" w:type="dxa"/>
            <w:shd w:val="clear" w:color="auto" w:fill="auto"/>
          </w:tcPr>
          <w:p w14:paraId="464054AA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5982" w:type="dxa"/>
            <w:shd w:val="clear" w:color="auto" w:fill="auto"/>
          </w:tcPr>
          <w:p w14:paraId="2CFCCCF5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Certyfikat ISO 9001:2000 dla producenta sprzętu</w:t>
            </w:r>
          </w:p>
        </w:tc>
        <w:tc>
          <w:tcPr>
            <w:tcW w:w="2910" w:type="dxa"/>
            <w:shd w:val="clear" w:color="auto" w:fill="FFFFFF" w:themeFill="background1"/>
          </w:tcPr>
          <w:p w14:paraId="794FAC9D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009E0C88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03510A" w:rsidRPr="0003510A" w14:paraId="24300211" w14:textId="77777777" w:rsidTr="00B52DAF">
        <w:tc>
          <w:tcPr>
            <w:tcW w:w="606" w:type="dxa"/>
            <w:shd w:val="clear" w:color="auto" w:fill="auto"/>
          </w:tcPr>
          <w:p w14:paraId="7FEA4B14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5982" w:type="dxa"/>
            <w:shd w:val="clear" w:color="auto" w:fill="auto"/>
          </w:tcPr>
          <w:p w14:paraId="5A4F424A" w14:textId="5EE91754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Złącza zewnętrzne minimum: słuchawkowe, mikrofonowe, </w:t>
            </w:r>
            <w:r w:rsidRPr="0003510A">
              <w:rPr>
                <w:rFonts w:ascii="Times New Roman" w:hAnsi="Times New Roman" w:cs="Times New Roman"/>
                <w:color w:val="000000" w:themeColor="text1"/>
              </w:rPr>
              <w:t xml:space="preserve"> USB</w:t>
            </w:r>
            <w:r w:rsidR="00BF6AB2">
              <w:rPr>
                <w:rFonts w:ascii="Times New Roman" w:hAnsi="Times New Roman" w:cs="Times New Roman"/>
                <w:color w:val="000000" w:themeColor="text1"/>
              </w:rPr>
              <w:t xml:space="preserve"> typ. A 2</w:t>
            </w:r>
            <w:r w:rsidRPr="0003510A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BF6AB2">
              <w:rPr>
                <w:rFonts w:ascii="Times New Roman" w:hAnsi="Times New Roman" w:cs="Times New Roman"/>
                <w:color w:val="000000" w:themeColor="text1"/>
              </w:rPr>
              <w:t xml:space="preserve"> lub wyższa wersji</w:t>
            </w:r>
            <w:r w:rsidRPr="0003510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F6AB2">
              <w:rPr>
                <w:rFonts w:ascii="Times New Roman" w:hAnsi="Times New Roman" w:cs="Times New Roman"/>
                <w:color w:val="000000" w:themeColor="text1"/>
              </w:rPr>
              <w:t>– min</w:t>
            </w:r>
            <w:r w:rsidR="00C916D1">
              <w:rPr>
                <w:rFonts w:ascii="Times New Roman" w:hAnsi="Times New Roman" w:cs="Times New Roman"/>
                <w:color w:val="000000" w:themeColor="text1"/>
              </w:rPr>
              <w:t>imum</w:t>
            </w:r>
            <w:r w:rsidRPr="0003510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F6AB2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03510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3510A">
              <w:rPr>
                <w:rFonts w:ascii="Times New Roman" w:hAnsi="Times New Roman" w:cs="Times New Roman"/>
                <w:color w:val="000000" w:themeColor="text1"/>
              </w:rPr>
              <w:t>szt</w:t>
            </w:r>
            <w:proofErr w:type="spellEnd"/>
            <w:r w:rsidRPr="0003510A">
              <w:rPr>
                <w:rFonts w:ascii="Times New Roman" w:hAnsi="Times New Roman" w:cs="Times New Roman"/>
              </w:rPr>
              <w:t>, USB-C – 1szt., RJ45 - 1 szt. i HDMI- 1szt.,</w:t>
            </w:r>
          </w:p>
        </w:tc>
        <w:tc>
          <w:tcPr>
            <w:tcW w:w="2910" w:type="dxa"/>
            <w:shd w:val="clear" w:color="auto" w:fill="FFFFFF" w:themeFill="background1"/>
          </w:tcPr>
          <w:p w14:paraId="2DAEECD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2AC0094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03510A" w:rsidRPr="0003510A" w14:paraId="46EF6F6E" w14:textId="77777777" w:rsidTr="00B52DAF">
        <w:tc>
          <w:tcPr>
            <w:tcW w:w="606" w:type="dxa"/>
            <w:shd w:val="clear" w:color="auto" w:fill="auto"/>
          </w:tcPr>
          <w:p w14:paraId="60CC1EE4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5982" w:type="dxa"/>
            <w:shd w:val="clear" w:color="auto" w:fill="auto"/>
          </w:tcPr>
          <w:p w14:paraId="11C9ED11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Możliwość ustawienia hasła dostępu w biosie lub UEFI</w:t>
            </w:r>
          </w:p>
        </w:tc>
        <w:tc>
          <w:tcPr>
            <w:tcW w:w="2910" w:type="dxa"/>
            <w:shd w:val="clear" w:color="auto" w:fill="FFFFFF" w:themeFill="background1"/>
          </w:tcPr>
          <w:p w14:paraId="0A986FA8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150048A4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03510A" w:rsidRPr="0003510A" w14:paraId="52175B7F" w14:textId="77777777" w:rsidTr="00B52DAF">
        <w:tc>
          <w:tcPr>
            <w:tcW w:w="606" w:type="dxa"/>
            <w:shd w:val="clear" w:color="auto" w:fill="auto"/>
          </w:tcPr>
          <w:p w14:paraId="6A929D1C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5982" w:type="dxa"/>
            <w:shd w:val="clear" w:color="auto" w:fill="auto"/>
          </w:tcPr>
          <w:p w14:paraId="15A2265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Nie dopuszcza się stosowania tzw. </w:t>
            </w:r>
            <w:proofErr w:type="spellStart"/>
            <w:r w:rsidRPr="0003510A">
              <w:rPr>
                <w:rFonts w:ascii="Times New Roman" w:hAnsi="Times New Roman" w:cs="Times New Roman"/>
              </w:rPr>
              <w:t>overclockingu</w:t>
            </w:r>
            <w:proofErr w:type="spellEnd"/>
            <w:r w:rsidRPr="0003510A">
              <w:rPr>
                <w:rFonts w:ascii="Times New Roman" w:hAnsi="Times New Roman" w:cs="Times New Roman"/>
              </w:rPr>
              <w:t xml:space="preserve"> w celu uzyskania wymaganych parametrów pracy zestawu komputerowego.</w:t>
            </w:r>
          </w:p>
        </w:tc>
        <w:tc>
          <w:tcPr>
            <w:tcW w:w="2910" w:type="dxa"/>
            <w:shd w:val="clear" w:color="auto" w:fill="FFFFFF" w:themeFill="background1"/>
          </w:tcPr>
          <w:p w14:paraId="08A4E7E4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3960CFF9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03510A" w:rsidRPr="0003510A" w14:paraId="5C5CDCE3" w14:textId="77777777" w:rsidTr="00B52DAF">
        <w:tc>
          <w:tcPr>
            <w:tcW w:w="606" w:type="dxa"/>
            <w:shd w:val="clear" w:color="auto" w:fill="BFBFBF"/>
          </w:tcPr>
          <w:p w14:paraId="651E016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82" w:type="dxa"/>
            <w:shd w:val="clear" w:color="auto" w:fill="BFBFBF"/>
          </w:tcPr>
          <w:p w14:paraId="4B27FC2B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Wyposażenie dodatkowe:</w:t>
            </w:r>
          </w:p>
        </w:tc>
        <w:tc>
          <w:tcPr>
            <w:tcW w:w="2910" w:type="dxa"/>
            <w:shd w:val="clear" w:color="auto" w:fill="BFBFBF"/>
          </w:tcPr>
          <w:p w14:paraId="5801E938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03510A" w:rsidRPr="0003510A" w14:paraId="1BDB4145" w14:textId="77777777" w:rsidTr="00B52DAF">
        <w:tc>
          <w:tcPr>
            <w:tcW w:w="606" w:type="dxa"/>
            <w:shd w:val="clear" w:color="auto" w:fill="auto"/>
          </w:tcPr>
          <w:p w14:paraId="7192DE9B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5982" w:type="dxa"/>
            <w:shd w:val="clear" w:color="auto" w:fill="auto"/>
          </w:tcPr>
          <w:p w14:paraId="2A72E0F6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Dedykowany zasilacz wykonany przez tego samego producenta co Laptop;</w:t>
            </w:r>
          </w:p>
        </w:tc>
        <w:tc>
          <w:tcPr>
            <w:tcW w:w="2910" w:type="dxa"/>
            <w:shd w:val="clear" w:color="auto" w:fill="FFFFFF" w:themeFill="background1"/>
          </w:tcPr>
          <w:p w14:paraId="142D1290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202DE5F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03510A" w:rsidRPr="0003510A" w14:paraId="23F70632" w14:textId="77777777" w:rsidTr="00B52DAF">
        <w:tc>
          <w:tcPr>
            <w:tcW w:w="606" w:type="dxa"/>
            <w:shd w:val="clear" w:color="auto" w:fill="auto"/>
          </w:tcPr>
          <w:p w14:paraId="4563AB10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5982" w:type="dxa"/>
            <w:shd w:val="clear" w:color="auto" w:fill="auto"/>
          </w:tcPr>
          <w:p w14:paraId="1BA66B18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a) Preinstalowany Windows 10 Professional 64 bit  z możliwością aktualizacji do Windows-a 11 Professional 64 bit (polska wersja językowa) lub Windows 11 Professional 64 bit (polska wersja językowa). System zainstalowany fabrycznie przez producenta sprzętu, z dożywotnią licencją.</w:t>
            </w:r>
          </w:p>
          <w:p w14:paraId="5A6728DF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Klucz licencyjny dostarczonego systemu operacyjnego musi być zapisany trwale w BIOS dostarczonego sprzętu i umożliwiać instalację systemu operacyjnego na podstawie dołączonego nośnika bezpośrednio z napędu.</w:t>
            </w:r>
          </w:p>
          <w:p w14:paraId="4297D2D8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W przypadku zaoferowania równoważnego systemu operacyjnego, Wykonawca zobowiązany jest do dostawy i instalacji zaoferowanego systemu na obecnie </w:t>
            </w:r>
          </w:p>
          <w:p w14:paraId="55808E85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posiadanych stacjach roboczych zamawiającego (70 sztuk) celem utrzymania kosztów administracji oraz ciągłości działania środowiska IT Zamawiającego. Wykonawca jest</w:t>
            </w:r>
          </w:p>
          <w:p w14:paraId="3FE86D4B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również zobowiązany </w:t>
            </w:r>
          </w:p>
          <w:p w14:paraId="52B59C14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do przeprowadzenia szkoleń dla: pracowników Zamawiającego w zakresie obsługi oraz administratorów w zakresie </w:t>
            </w:r>
          </w:p>
          <w:p w14:paraId="1C31903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administracji i utrzymania, zaoferowanego systemu operacyjnego.</w:t>
            </w:r>
          </w:p>
          <w:p w14:paraId="34759B57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Parametry równoważności:</w:t>
            </w:r>
          </w:p>
          <w:p w14:paraId="1ED535E5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System operacyjny klasy desktop musi spełniać następujące wymagania poprzez wbudowane mechanizmy, bez użycia dodatkowych aplikacji:</w:t>
            </w:r>
          </w:p>
          <w:p w14:paraId="74814B2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1.Interfejs graficzny użytkownika pozwalający na obsługę:</w:t>
            </w:r>
          </w:p>
          <w:p w14:paraId="1F2C595B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a. klasyczną przy pomocy klawiatury i myszy,</w:t>
            </w:r>
          </w:p>
          <w:p w14:paraId="036CB13C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b. dotykową umożliwiającą sterowanie dotykiem na urządzeniach typu tablet lub monitorach dotykowych.</w:t>
            </w:r>
          </w:p>
          <w:p w14:paraId="7BD7EE9C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2.Interfejsy użytkownika dostępne w wielu językach do wyboru w czasie </w:t>
            </w:r>
          </w:p>
          <w:p w14:paraId="25E9D02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instalacji w tym w języku polskim i angielskim.</w:t>
            </w:r>
          </w:p>
          <w:p w14:paraId="15E26CC4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3. Zlokalizowane w języku polskim, co najmniej następujące elementy: </w:t>
            </w:r>
          </w:p>
          <w:p w14:paraId="2A734876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menu, odtwarzacz multimediów, klient poczty elektronicznej z kalendarzem spotkań, pomoc, komunikaty systemowe.</w:t>
            </w:r>
          </w:p>
          <w:p w14:paraId="23AFA59E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4. Wbudowany mechanizm pobierania map wektorowych z możliwością wykorzystania go przez zainstalowane w systemie aplikacje.</w:t>
            </w:r>
          </w:p>
          <w:p w14:paraId="24717491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lastRenderedPageBreak/>
              <w:t>5. Wbudowany system pomocy w języku polskim.</w:t>
            </w:r>
          </w:p>
          <w:p w14:paraId="2F91B42C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6. Graficzne środowisko instalacji i konfiguracji dostępne w języku polskim.</w:t>
            </w:r>
          </w:p>
          <w:p w14:paraId="03B9B921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7. Funkcje związane z obsługą komputerów typu tablet, z wbudowanym modułem „uczenia się” pisma użytkownika z obsługą języka polskiego.</w:t>
            </w:r>
          </w:p>
          <w:p w14:paraId="06FFE2DC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8.Funkcjonalność rozpoznawania mowy, pozwalającą na sterowanie komputerem głosowo, wraz z modułem „uczenia się” głosu użytkownika.</w:t>
            </w:r>
          </w:p>
          <w:p w14:paraId="21AECA6C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9. Możliwość dokonywania bezpłatnych aktualizacji i poprawek w ramach wersji systemu operacyjnego poprzez Internet, mechanizmem udostępnianym przez producenta z mechanizmem sprawdzającym, które z poprawek są potrzebne.</w:t>
            </w:r>
          </w:p>
          <w:p w14:paraId="49984310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10. Możliwość dokonywania aktualizacji i poprawek systemu poprzez mechanizm zarządzany przez administratora systemu Zamawiającego.</w:t>
            </w:r>
          </w:p>
          <w:p w14:paraId="71518EA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11. Dostępność bezpłatnych biuletynów bezpieczeństwa związanych z działaniem systemu operacyjnego.</w:t>
            </w:r>
          </w:p>
          <w:p w14:paraId="60D9C42D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12. Wbudowana zapora internetowa (firewall) dla ochrony połączeń internetowych; zintegrowana z systemem konsola do zarządzania ustawieniami zapory i regułami IP v4 i v6.</w:t>
            </w:r>
          </w:p>
          <w:p w14:paraId="1D47DEC5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13. Wbudowane mechanizmy ochrony antywirusowej i przeciw złośliwemu oprogramowaniu z zapewnionymi bezpłatnymi aktualizacjami.</w:t>
            </w:r>
          </w:p>
          <w:p w14:paraId="6939FF09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14. Wsparcie dla większości powszechnie używanych urządzeń peryferyjnych (drukarek, urządzeń sieciowych, standardów USB, </w:t>
            </w:r>
            <w:proofErr w:type="spellStart"/>
            <w:r w:rsidRPr="0003510A">
              <w:rPr>
                <w:rFonts w:ascii="Times New Roman" w:hAnsi="Times New Roman" w:cs="Times New Roman"/>
              </w:rPr>
              <w:t>Plug&amp;Play</w:t>
            </w:r>
            <w:proofErr w:type="spellEnd"/>
            <w:r w:rsidRPr="0003510A">
              <w:rPr>
                <w:rFonts w:ascii="Times New Roman" w:hAnsi="Times New Roman" w:cs="Times New Roman"/>
              </w:rPr>
              <w:t>, Wi-Fi).</w:t>
            </w:r>
          </w:p>
          <w:p w14:paraId="70F9E371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15. Funkcjonalność automatycznej zmiany domyślnej drukarki w zależności od sieci, do której podłączony jest komputer.</w:t>
            </w:r>
          </w:p>
          <w:p w14:paraId="3D976AD3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16. Możliwość zarządzania stacją roboczą poprzez polityki grupowe –przez politykę </w:t>
            </w:r>
          </w:p>
          <w:p w14:paraId="74E9F565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grupową należy rozumieć zestaw reguł definiujących lub ograniczających funkcjonalność systemu lub aplikacji. Rozbudowane, definiowalne polityki bezpieczeństwa –polityki dla systemu operacyjnego i dla wskazanych aplikacji.</w:t>
            </w:r>
          </w:p>
          <w:p w14:paraId="4E780E3D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17. Możliwość zdalnej automatycznej instalacji, konfiguracji, </w:t>
            </w:r>
          </w:p>
          <w:p w14:paraId="6EC71F63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administrowania oraz aktualizowania systemu, zgodnie z określonymi </w:t>
            </w:r>
          </w:p>
          <w:p w14:paraId="680C0203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uprawnieniami poprzez polityki grupowe.</w:t>
            </w:r>
          </w:p>
          <w:p w14:paraId="2FB62068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18. Zabezpieczony hasłem hierarchiczny dostęp do systemu, konta i profile użytkowników zarządzane zdalnie; praca systemu w trybie ochrony kont użytkowników.</w:t>
            </w:r>
          </w:p>
          <w:p w14:paraId="7905FE29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19.Zintegrowany z systemem moduł wyszukiwania informacji (plików różnego typu, tekstów, metadanych) dostępny z kilku poziomów: poziom menu, poziom otwartego okna systemu operacyjnego</w:t>
            </w:r>
          </w:p>
          <w:p w14:paraId="75F45690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20. System wyszukiwania oparty na konfigurowalnym przez użytkownika </w:t>
            </w:r>
          </w:p>
          <w:p w14:paraId="39A9D344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module indeksacji zasobów lokalnych</w:t>
            </w:r>
          </w:p>
          <w:p w14:paraId="431AA268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21. Zintegrowany z systemem operacyjnym moduł synchronizacji komputera z urządzeniami zewnętrznymi.</w:t>
            </w:r>
          </w:p>
          <w:p w14:paraId="6FD54D4A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22. Obsługa standardu NFC (</w:t>
            </w:r>
            <w:proofErr w:type="spellStart"/>
            <w:r w:rsidRPr="0003510A">
              <w:rPr>
                <w:rFonts w:ascii="Times New Roman" w:hAnsi="Times New Roman" w:cs="Times New Roman"/>
              </w:rPr>
              <w:t>near</w:t>
            </w:r>
            <w:proofErr w:type="spellEnd"/>
            <w:r w:rsidRPr="0003510A">
              <w:rPr>
                <w:rFonts w:ascii="Times New Roman" w:hAnsi="Times New Roman" w:cs="Times New Roman"/>
              </w:rPr>
              <w:t xml:space="preserve"> field </w:t>
            </w:r>
            <w:proofErr w:type="spellStart"/>
            <w:r w:rsidRPr="0003510A">
              <w:rPr>
                <w:rFonts w:ascii="Times New Roman" w:hAnsi="Times New Roman" w:cs="Times New Roman"/>
              </w:rPr>
              <w:t>communication</w:t>
            </w:r>
            <w:proofErr w:type="spellEnd"/>
            <w:r w:rsidRPr="0003510A">
              <w:rPr>
                <w:rFonts w:ascii="Times New Roman" w:hAnsi="Times New Roman" w:cs="Times New Roman"/>
              </w:rPr>
              <w:t>).</w:t>
            </w:r>
          </w:p>
          <w:p w14:paraId="65030418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23. Możliwość przystosowania stanowiska dla osób niepełnosprawnych (np. słabo widzących).</w:t>
            </w:r>
          </w:p>
          <w:p w14:paraId="3FC1026E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lastRenderedPageBreak/>
              <w:t>24. Wsparcie dla IPSEC oparte na politykach – wdrażanie IPSEC oparte na zestawach reguł definiujących ustawienia zarządzanych w sposób centralny.</w:t>
            </w:r>
          </w:p>
          <w:p w14:paraId="6A871D8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25. Automatyczne występowanie i używanie (wystawianie) certyfikatów PKI X.509.</w:t>
            </w:r>
          </w:p>
          <w:p w14:paraId="5C84057A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26. Mechanizmy uwierzytelniania w oparciu o::</w:t>
            </w:r>
          </w:p>
          <w:p w14:paraId="4FD2FFD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a. login i hasło,</w:t>
            </w:r>
          </w:p>
          <w:p w14:paraId="6CAD07B5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b. karty z certyfikatami (</w:t>
            </w:r>
            <w:proofErr w:type="spellStart"/>
            <w:r w:rsidRPr="0003510A">
              <w:rPr>
                <w:rFonts w:ascii="Times New Roman" w:hAnsi="Times New Roman" w:cs="Times New Roman"/>
              </w:rPr>
              <w:t>smartcard</w:t>
            </w:r>
            <w:proofErr w:type="spellEnd"/>
            <w:r w:rsidRPr="0003510A">
              <w:rPr>
                <w:rFonts w:ascii="Times New Roman" w:hAnsi="Times New Roman" w:cs="Times New Roman"/>
              </w:rPr>
              <w:t>),</w:t>
            </w:r>
          </w:p>
          <w:p w14:paraId="450DA496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c. wirtualne karty (logowanie w oparciu o certyfikat chroniony poprzez moduł TPM),</w:t>
            </w:r>
          </w:p>
          <w:p w14:paraId="376FF5D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d. wirtualnej tożsamości użytkownika potwierdzanej za pomocą usług katalogowych i konfigurowanej na urządzeniu. Użytkownik loguje się do urządzenia poprzez PIN lub cechy biometryczne, a następnie uruchamiany jest proces uwierzytelnienia wykorzystujący link do certyfikatu lub pary asymetrycznych kluczy generowanych przez </w:t>
            </w:r>
          </w:p>
          <w:p w14:paraId="5D363F45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moduł TPM. Dostawcy tożsamości wykorzystują klucz publiczny, zarejestrowany w usłudze katalogowej do walidacji użytkownika poprzez jego mapowanie do klucza prywatnego i dostarczenie hasła jednorazowego (OTP) lub inny mechanizm, jak np. telefon do użytkownika z żądaniem </w:t>
            </w:r>
            <w:proofErr w:type="spellStart"/>
            <w:r w:rsidRPr="0003510A">
              <w:rPr>
                <w:rFonts w:ascii="Times New Roman" w:hAnsi="Times New Roman" w:cs="Times New Roman"/>
              </w:rPr>
              <w:t>PINu</w:t>
            </w:r>
            <w:proofErr w:type="spellEnd"/>
            <w:r w:rsidRPr="0003510A">
              <w:rPr>
                <w:rFonts w:ascii="Times New Roman" w:hAnsi="Times New Roman" w:cs="Times New Roman"/>
              </w:rPr>
              <w:t>. Mechanizm musi być ze specyfikacją FIDO.</w:t>
            </w:r>
          </w:p>
          <w:p w14:paraId="05262CEF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27. Mechanizmy wieloskładnikowego uwierzytelniania.</w:t>
            </w:r>
          </w:p>
          <w:p w14:paraId="249691C3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28. Wsparcie dla uwierzytelniania na bazie </w:t>
            </w:r>
            <w:proofErr w:type="spellStart"/>
            <w:r w:rsidRPr="0003510A">
              <w:rPr>
                <w:rFonts w:ascii="Times New Roman" w:hAnsi="Times New Roman" w:cs="Times New Roman"/>
              </w:rPr>
              <w:t>Kerberos</w:t>
            </w:r>
            <w:proofErr w:type="spellEnd"/>
            <w:r w:rsidRPr="0003510A">
              <w:rPr>
                <w:rFonts w:ascii="Times New Roman" w:hAnsi="Times New Roman" w:cs="Times New Roman"/>
              </w:rPr>
              <w:t xml:space="preserve"> v. 5.</w:t>
            </w:r>
          </w:p>
          <w:p w14:paraId="3F629D83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29. Wsparcie do uwierzytelnienia urządzenia na bazie certyfikatu.</w:t>
            </w:r>
          </w:p>
          <w:p w14:paraId="454182DB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30. Wsparcie dla algorytmów Suite B (RFC 4869).</w:t>
            </w:r>
          </w:p>
          <w:p w14:paraId="7D45E458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31. Mechanizm ograniczający możliwość uruchamiania aplikacji tylko do podpisanych cyfrowo (zaufanych) aplikacji zgodnie z politykami określonymi w organizacji.</w:t>
            </w:r>
          </w:p>
          <w:p w14:paraId="7D560D89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32. Funkcjonalność tworzenia list zabronionych lub dopuszczonych do uruchamiania aplikacji, możliwość zarządzania listami centralnie za pomocą polityk grupowych. Możliwość blokowania aplikacji w zależności od wydawcy, nazwy produktu, nazwy pliku wykonywalnego, wersji pliku.</w:t>
            </w:r>
          </w:p>
          <w:p w14:paraId="69522D7D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33. Izolacja mechanizmów bezpieczeństwa w dedykowanym środowisku wirtualnym.</w:t>
            </w:r>
          </w:p>
          <w:p w14:paraId="10A803D5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34. Mechanizm automatyzacji dołączania do domeny i odłączania się od domeny.</w:t>
            </w:r>
          </w:p>
          <w:p w14:paraId="18A7B9AE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35. Możliwość zarządzania narzędziami zgodnymi ze specyfikacją Open Mobile Alliance (OMA) Device Management (DM) </w:t>
            </w:r>
            <w:proofErr w:type="spellStart"/>
            <w:r w:rsidRPr="0003510A">
              <w:rPr>
                <w:rFonts w:ascii="Times New Roman" w:hAnsi="Times New Roman" w:cs="Times New Roman"/>
              </w:rPr>
              <w:t>protocol</w:t>
            </w:r>
            <w:proofErr w:type="spellEnd"/>
            <w:r w:rsidRPr="0003510A">
              <w:rPr>
                <w:rFonts w:ascii="Times New Roman" w:hAnsi="Times New Roman" w:cs="Times New Roman"/>
              </w:rPr>
              <w:t xml:space="preserve"> 2.0.</w:t>
            </w:r>
          </w:p>
          <w:p w14:paraId="758AFDA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36. Możliwość selektywnego usuwania konfiguracji oraz danych określonych jako dane organizacji.</w:t>
            </w:r>
          </w:p>
          <w:p w14:paraId="70311D3F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37 Możliwość konfiguracji trybu „kioskowego” dającego dostęp tylko do wybranych aplikacji i funkcji systemu.</w:t>
            </w:r>
          </w:p>
          <w:p w14:paraId="273BDB38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38. Wsparcie wbudowanej zapory ogniowej dla Internet </w:t>
            </w:r>
            <w:proofErr w:type="spellStart"/>
            <w:r w:rsidRPr="0003510A">
              <w:rPr>
                <w:rFonts w:ascii="Times New Roman" w:hAnsi="Times New Roman" w:cs="Times New Roman"/>
              </w:rPr>
              <w:t>Key</w:t>
            </w:r>
            <w:proofErr w:type="spellEnd"/>
            <w:r w:rsidRPr="0003510A">
              <w:rPr>
                <w:rFonts w:ascii="Times New Roman" w:hAnsi="Times New Roman" w:cs="Times New Roman"/>
              </w:rPr>
              <w:t xml:space="preserve"> Exchange v. 2 (IKEv2) dla warstwy transportowej </w:t>
            </w:r>
            <w:proofErr w:type="spellStart"/>
            <w:r w:rsidRPr="0003510A">
              <w:rPr>
                <w:rFonts w:ascii="Times New Roman" w:hAnsi="Times New Roman" w:cs="Times New Roman"/>
              </w:rPr>
              <w:t>IPseC</w:t>
            </w:r>
            <w:proofErr w:type="spellEnd"/>
            <w:r w:rsidRPr="0003510A">
              <w:rPr>
                <w:rFonts w:ascii="Times New Roman" w:hAnsi="Times New Roman" w:cs="Times New Roman"/>
              </w:rPr>
              <w:t>.</w:t>
            </w:r>
          </w:p>
          <w:p w14:paraId="3E55CB63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39. Wbudowane narzędzia służące do administracji, do wykonywania kopii zapasowych polityk i ich odtwarzania oraz generowania raportów z ustawień polityk.</w:t>
            </w:r>
          </w:p>
          <w:p w14:paraId="7C6858D9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40. Wsparcie dla środowisk Java i .NET Framework 4.x –możliwość uruchomienia aplikacji działających we wskazanych środowiskach.</w:t>
            </w:r>
          </w:p>
          <w:p w14:paraId="4A256C66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lastRenderedPageBreak/>
              <w:t xml:space="preserve">41. Wsparcie dla JScript i </w:t>
            </w:r>
            <w:proofErr w:type="spellStart"/>
            <w:r w:rsidRPr="0003510A">
              <w:rPr>
                <w:rFonts w:ascii="Times New Roman" w:hAnsi="Times New Roman" w:cs="Times New Roman"/>
              </w:rPr>
              <w:t>VBScript</w:t>
            </w:r>
            <w:proofErr w:type="spellEnd"/>
            <w:r w:rsidRPr="0003510A">
              <w:rPr>
                <w:rFonts w:ascii="Times New Roman" w:hAnsi="Times New Roman" w:cs="Times New Roman"/>
              </w:rPr>
              <w:t xml:space="preserve"> –możliwość uruchamiania interpretera poleceń.</w:t>
            </w:r>
          </w:p>
          <w:p w14:paraId="18BC70BB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42. Zdalna pomoc i współdzielenie aplikacji –możliwość zdalnego przejęcia sesji zalogowanego użytkownika celem rozwiązania problem u z komputerem.</w:t>
            </w:r>
          </w:p>
          <w:p w14:paraId="103D6A16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43. Mechanizm pozwalający na dostosowanie konfiguracji systemu dla wielu użytkowników w organizacji bez konieczności tworzenia obrazu instalacyjnego. (</w:t>
            </w:r>
            <w:proofErr w:type="spellStart"/>
            <w:r w:rsidRPr="0003510A">
              <w:rPr>
                <w:rFonts w:ascii="Times New Roman" w:hAnsi="Times New Roman" w:cs="Times New Roman"/>
              </w:rPr>
              <w:t>provisioning</w:t>
            </w:r>
            <w:proofErr w:type="spellEnd"/>
            <w:r w:rsidRPr="0003510A">
              <w:rPr>
                <w:rFonts w:ascii="Times New Roman" w:hAnsi="Times New Roman" w:cs="Times New Roman"/>
              </w:rPr>
              <w:t>).</w:t>
            </w:r>
          </w:p>
          <w:p w14:paraId="1F1B91A8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44. Rozwiązanie służące do automatycznego zbudowania obrazu systemu wraz z aplikacjami. Obraz systemu służyć ma do automatycznego upowszechnienia systemu operacyjnego inicjowanego i wykonywanego w całości poprzez sieć komputerową. Rozwiązanie ma umożliwiać wdrożenie nowego obrazu poprzez zdalną instalację.</w:t>
            </w:r>
          </w:p>
          <w:p w14:paraId="7FAF8E54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45. Transakcyjny system plików pozwalający na stosowanie przydziałów na dysku dla użytkowników systemu oraz zapewniający niezawodność i pozwalający tworzyć kopie zapasowe.</w:t>
            </w:r>
          </w:p>
          <w:p w14:paraId="0CF4247B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46. Zarządzanie kontami użytkowników sieci oraz urządzeniami sieciowymi tj. drukarki, modemy, woluminy dyskowe, usługi katalogowe.</w:t>
            </w:r>
          </w:p>
          <w:p w14:paraId="0D282ED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47. Udostępnianie wbudowanego modemu.</w:t>
            </w:r>
          </w:p>
          <w:p w14:paraId="5998E13D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48. Oprogramowanie dla tworzenia kopii zapasowych (Backup); automatyczne wykonywanie kopii plików z możliwością automatycznego przywrócenia wersji wcześniejszej.</w:t>
            </w:r>
          </w:p>
          <w:p w14:paraId="5905CEC7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49. Możliwość przywracania obrazu plików systemowych do uprzednio zapisanej postaci.</w:t>
            </w:r>
          </w:p>
          <w:p w14:paraId="4EDA9E87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50.Identyfikacja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14:paraId="34009303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51. Możliwość blokowania lub dopuszczania dowolnych urządzeń peryferyjnych za pomocą polityk grupowych (np. przy użyciu numerów identyfikacyjnych sprzętu).</w:t>
            </w:r>
          </w:p>
          <w:p w14:paraId="1514982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52. Wbudowany mechanizm wirtualizacji typu </w:t>
            </w:r>
            <w:proofErr w:type="spellStart"/>
            <w:r w:rsidRPr="0003510A">
              <w:rPr>
                <w:rFonts w:ascii="Times New Roman" w:hAnsi="Times New Roman" w:cs="Times New Roman"/>
              </w:rPr>
              <w:t>hypervisor</w:t>
            </w:r>
            <w:proofErr w:type="spellEnd"/>
            <w:r w:rsidRPr="0003510A">
              <w:rPr>
                <w:rFonts w:ascii="Times New Roman" w:hAnsi="Times New Roman" w:cs="Times New Roman"/>
              </w:rPr>
              <w:t>, umożliwiający, zgodnie z uprawnieniami licencyjnymi, uruchomienie do 4 maszyn wirtualnych.</w:t>
            </w:r>
          </w:p>
          <w:p w14:paraId="521D131D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53.Mechanizm szyfrowania dysków wewnętrznych i zewnętrznych z możliwością szyfrowania ograniczonego do danych użytkownika.</w:t>
            </w:r>
          </w:p>
          <w:p w14:paraId="4073134E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54. Wbudowane w system narzędzie do szyfrowania partycji systemowych komputera, z możliwością przechowywania certyfikatów w </w:t>
            </w:r>
            <w:proofErr w:type="spellStart"/>
            <w:r w:rsidRPr="0003510A">
              <w:rPr>
                <w:rFonts w:ascii="Times New Roman" w:hAnsi="Times New Roman" w:cs="Times New Roman"/>
              </w:rPr>
              <w:t>mikrochipie</w:t>
            </w:r>
            <w:proofErr w:type="spellEnd"/>
            <w:r w:rsidRPr="0003510A">
              <w:rPr>
                <w:rFonts w:ascii="Times New Roman" w:hAnsi="Times New Roman" w:cs="Times New Roman"/>
              </w:rPr>
              <w:t xml:space="preserve"> TPM (</w:t>
            </w:r>
            <w:proofErr w:type="spellStart"/>
            <w:r w:rsidRPr="0003510A">
              <w:rPr>
                <w:rFonts w:ascii="Times New Roman" w:hAnsi="Times New Roman" w:cs="Times New Roman"/>
              </w:rPr>
              <w:t>Trusted</w:t>
            </w:r>
            <w:proofErr w:type="spellEnd"/>
            <w:r w:rsidRPr="0003510A">
              <w:rPr>
                <w:rFonts w:ascii="Times New Roman" w:hAnsi="Times New Roman" w:cs="Times New Roman"/>
              </w:rPr>
              <w:t xml:space="preserve"> Platform Module) w wersji minimum 1.2 lub na kluczach pamięci przenośnej USB.</w:t>
            </w:r>
          </w:p>
          <w:p w14:paraId="19B87406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55. Wbudowane w system narzędzie do szyfrowania dysków przenośnych, z możliwością centralnego zarządzania poprzez polityki grupowe, pozwalające na wymuszenie szyfrowania dysków przenośnych.</w:t>
            </w:r>
          </w:p>
          <w:p w14:paraId="5447D81B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56. Możliwość tworzenia i przechowywania kopii zapasowych kluczy odzyskiwania do szyfrowania partycji w usługach katalogowych.</w:t>
            </w:r>
          </w:p>
          <w:p w14:paraId="633A5A0D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57. Możliwość instalowania dodatkowych języków interfejsu systemu operacyjnego oraz możliwość zmiany języka bez </w:t>
            </w:r>
            <w:r w:rsidRPr="0003510A">
              <w:rPr>
                <w:rFonts w:ascii="Times New Roman" w:hAnsi="Times New Roman" w:cs="Times New Roman"/>
              </w:rPr>
              <w:lastRenderedPageBreak/>
              <w:t xml:space="preserve">konieczności ponownej instalacji </w:t>
            </w:r>
            <w:proofErr w:type="spellStart"/>
            <w:r w:rsidRPr="0003510A">
              <w:rPr>
                <w:rFonts w:ascii="Times New Roman" w:hAnsi="Times New Roman" w:cs="Times New Roman"/>
              </w:rPr>
              <w:t>systemu.b</w:t>
            </w:r>
            <w:proofErr w:type="spellEnd"/>
            <w:r w:rsidRPr="0003510A">
              <w:rPr>
                <w:rFonts w:ascii="Times New Roman" w:hAnsi="Times New Roman" w:cs="Times New Roman"/>
              </w:rPr>
              <w:t>) Umieszczony na obudowie komputera Certyfikat</w:t>
            </w:r>
          </w:p>
          <w:p w14:paraId="509D812F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Autentyczności w postaci specjalnej naklejki</w:t>
            </w:r>
          </w:p>
          <w:p w14:paraId="4571C775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zabezpieczającej lub Załączone potwierdzenie</w:t>
            </w:r>
          </w:p>
          <w:p w14:paraId="38FDB61C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producenta komputera o legalności dostarczonego</w:t>
            </w:r>
          </w:p>
          <w:p w14:paraId="78402B8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oprogramowania systemowego.</w:t>
            </w:r>
          </w:p>
        </w:tc>
        <w:tc>
          <w:tcPr>
            <w:tcW w:w="2910" w:type="dxa"/>
            <w:shd w:val="clear" w:color="auto" w:fill="FFFFFF" w:themeFill="background1"/>
          </w:tcPr>
          <w:p w14:paraId="50D2042D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  <w:bCs/>
              </w:rPr>
              <w:lastRenderedPageBreak/>
              <w:t>Podać jaki: …</w:t>
            </w:r>
          </w:p>
        </w:tc>
      </w:tr>
      <w:tr w:rsidR="0003510A" w:rsidRPr="0003510A" w14:paraId="4DDA862B" w14:textId="77777777" w:rsidTr="00B52DA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56974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lastRenderedPageBreak/>
              <w:t>5.3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B7750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Microsoft Office 2021 dla firm, licencja dożywotnia na jedno stanowisko. </w:t>
            </w:r>
          </w:p>
          <w:p w14:paraId="4F3CE851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Polska wersja językowa, licencja na 1 komputer PC – możliwość instalacji na różne komputery PC z systemem Windows 10 lub nowszym, dostawa do siedziby Zamawiającego,</w:t>
            </w:r>
          </w:p>
          <w:p w14:paraId="6EA9445D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 lub równoważny.</w:t>
            </w:r>
          </w:p>
          <w:p w14:paraId="6EB094ED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Parametry równoważności:</w:t>
            </w:r>
          </w:p>
          <w:p w14:paraId="074E2CBB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Pakiet biurowy musi spełniać następujące wymagania poprzez wbudowane mechanizmy, bez użycia dodatkowych aplikacji:</w:t>
            </w:r>
          </w:p>
          <w:p w14:paraId="5D16B34F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1. Dostępność pakietu w wersjach 32 -bit oraz 64 -bit umożliwiającej wykorzystanie ponad 2 GB przestrzeni adresowej pamięci operacyjnej </w:t>
            </w:r>
          </w:p>
          <w:p w14:paraId="4AE9D270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RAM.</w:t>
            </w:r>
          </w:p>
          <w:p w14:paraId="073AEC61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2.Wymagania odnośnie interfejsu użytkownika:</w:t>
            </w:r>
          </w:p>
          <w:p w14:paraId="7A8B08F8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a. pełna polska wersja językowa interfejsu użytkownika,</w:t>
            </w:r>
          </w:p>
          <w:p w14:paraId="42E41A17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b. prostota i intuicyjność obsługi, pozwalająca na pracę osobom nieposiadającym umiejętności technicznych.</w:t>
            </w:r>
          </w:p>
          <w:p w14:paraId="43C9B1E8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3. Oprogramowanie musi umożliwiać tworzenie i edycję dokumentów elektronicznych w ustalonym formacie, który spełnia następujące warunki:</w:t>
            </w:r>
          </w:p>
          <w:p w14:paraId="2BBAEB0C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a. posiada kompletny i publicznie dostępny opis formatu,</w:t>
            </w:r>
          </w:p>
          <w:p w14:paraId="3CD7F610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b. ma zdefiniowany układ informacji w postaci XML zgodnie z Załącznikiem 2 Rozporządzenia Rady Ministrów z dnia 12 kwietnia 2012 r. w sprawie Krajowych Ram Interoperacyjności, minimalnych wymagań dla rejestrów publicznych i wymiany informacji w postaci w postaci elektronicznej oraz minimalnych wymagań dla systemów </w:t>
            </w:r>
          </w:p>
          <w:p w14:paraId="4407A153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teleinformatycznych (Dz.U. 2012, poz. 526).</w:t>
            </w:r>
          </w:p>
          <w:p w14:paraId="73C4BB00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c. pozwala zapisywać dokumenty w formacie XML.</w:t>
            </w:r>
          </w:p>
          <w:p w14:paraId="5D46E4A3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4. Oprogramowanie musi umożliwiać dostosowanie dokumentów i szablonów do potrzeb Zamawiającego.</w:t>
            </w:r>
          </w:p>
          <w:p w14:paraId="03BE21F4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5. W skład oprogramowania muszą wchodzić narzędzia programistyczne </w:t>
            </w:r>
          </w:p>
          <w:p w14:paraId="30292DDC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umożliwiające automatyzację pracy i wymianę danych pomiędzy dokumentami i aplikacjami (język makropoleceń, język skryptowy).</w:t>
            </w:r>
          </w:p>
          <w:p w14:paraId="36D12ECF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6. Do aplikacji pakietu musi być dostępna pełna dokumentacja w języku </w:t>
            </w:r>
          </w:p>
          <w:p w14:paraId="11FD8588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polskim.</w:t>
            </w:r>
          </w:p>
          <w:p w14:paraId="45F86D13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7. Pakiet zintegrowanych aplikacji biurowych musi zawierać:</w:t>
            </w:r>
          </w:p>
          <w:p w14:paraId="667D545B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a. edytor tekstów,</w:t>
            </w:r>
          </w:p>
          <w:p w14:paraId="711A1AD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b. arkusz kalkulacyjny,</w:t>
            </w:r>
          </w:p>
          <w:p w14:paraId="1183DC7C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c. narzędzie do przygotowywania i prowadzenia prezentacji,</w:t>
            </w:r>
          </w:p>
          <w:p w14:paraId="0AAE2DA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d. narzędzie do tworzenia drukowanych materiałów informacyjnych,</w:t>
            </w:r>
          </w:p>
          <w:p w14:paraId="57195640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e. narzędzie do zarządzania informacją prywatą (pocztą elektroniczną, </w:t>
            </w:r>
          </w:p>
          <w:p w14:paraId="020EAA26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kalendarzem, kontaktami i zadaniami),</w:t>
            </w:r>
          </w:p>
          <w:p w14:paraId="07A21F91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lastRenderedPageBreak/>
              <w:t>f. narzędzie do tworzenia notatek przy pomocy klawiatury lub notatek odręcznych na ekranie urządzenia typu tablet PC z mechanizmem OCR.</w:t>
            </w:r>
          </w:p>
          <w:p w14:paraId="71A1B426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8. Edytor tekstów musi umożliwiać:</w:t>
            </w:r>
          </w:p>
          <w:p w14:paraId="638908A9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a. edycję i formatowanie tekstu w języku polskim wraz z obsługą języka polskiego w zakresie sprawdzania pisowni i poprawności gramatycznej oraz funkcjonalnością słownika wyrazów </w:t>
            </w:r>
          </w:p>
          <w:p w14:paraId="1B1E177C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bliskoznacznych i autokorekty,</w:t>
            </w:r>
          </w:p>
          <w:p w14:paraId="6C77AC96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b. wstawianie oraz formatowanie tabel,</w:t>
            </w:r>
          </w:p>
          <w:p w14:paraId="4624EDB4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c. wstawianie oraz formatowanie obiektów graficznych,</w:t>
            </w:r>
          </w:p>
          <w:p w14:paraId="11BFEBEF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d. wstawianie wykresów i tabel z arkusza kalkulacyjnego (wliczając tabele przestawne),</w:t>
            </w:r>
          </w:p>
          <w:p w14:paraId="0ACAE5A0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e. automatyczne numerowanie rozdziałów, punktów, akapitów, tabel i rysunków,</w:t>
            </w:r>
          </w:p>
          <w:p w14:paraId="24D7EEA3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f. automatyczne tworzenie spisów treści,</w:t>
            </w:r>
          </w:p>
          <w:p w14:paraId="0AEAAFF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g. formatowanie nagłówków i stopek stron,</w:t>
            </w:r>
          </w:p>
          <w:p w14:paraId="686C8A63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h. śledzenie i porównywanie zmian wprowadzonych przez użytkowników w dokumencie,</w:t>
            </w:r>
          </w:p>
          <w:p w14:paraId="2705F000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i. nagrywanie, tworzenie i edycję makr automatyzujących wykonywanie czynności,</w:t>
            </w:r>
          </w:p>
          <w:p w14:paraId="29D50964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j. określenie układu strony (pionowa/pozioma), niezależnie dla każdej sekcji dokumentu,</w:t>
            </w:r>
          </w:p>
          <w:p w14:paraId="6CD60F8D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k. wydruk dokumentów,</w:t>
            </w:r>
          </w:p>
          <w:p w14:paraId="6B1F8656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l. wykonywanie korespondencji seryjnej bazując na danych adresowych pochodzących z arkusza kalkulacyjnego i z narzędzia do zarządzania informacją prywatną,</w:t>
            </w:r>
          </w:p>
          <w:p w14:paraId="337183A9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m. pracę na dokumentach utworzonych przy pomocy Microsoft Word 2007 lub Microsoft Word 2010, 2013 i 2016 z zapewnieniem bezproblemowej konwersji wszystkich elementów i atrybutów </w:t>
            </w:r>
          </w:p>
          <w:p w14:paraId="24D4ABF5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dokumentu,</w:t>
            </w:r>
          </w:p>
          <w:p w14:paraId="0DD5AD60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n. zabezpieczenie dokumentów hasłem przed odczytem oraz przed wprowadzaniem modyfikacji,</w:t>
            </w:r>
          </w:p>
          <w:p w14:paraId="5968E768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o. wymagana jest dostępność do oferowanego edytora tekstu bezpłatnych narzędzi umożliwiających wykorzystanie go, jako środowiska kreowania aktów normatywnych i prawnych, zgodnie z obowiązującym prawem,</w:t>
            </w:r>
          </w:p>
          <w:p w14:paraId="28826F14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p. wymagana jest dostępność mechanizmów umożliwiających podpisanie podpisem elektronicznym pliku z zapisanym dokumentem przy pomocy certyfikatu kwalifikowanego zgodnie z wymaganiami obowiązującego w Polsce prawa.</w:t>
            </w:r>
          </w:p>
          <w:p w14:paraId="2EEC1421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9. Arkusz kalkulacyjny musi umożliwiać:</w:t>
            </w:r>
          </w:p>
          <w:p w14:paraId="31CD02DE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a. tworzenie raportów tabelarycznych,</w:t>
            </w:r>
          </w:p>
          <w:p w14:paraId="20F3C010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b. tworzenie wykresów liniowych (wraz linią trendu), słupkowych, kołowych,</w:t>
            </w:r>
          </w:p>
          <w:p w14:paraId="421BEF3E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c. tworzenie arkuszy kalkulacyjnych zawierających teksty, dane liczbowe oraz formuły przeprowadzające operacje matematyczne, logiczne, tekstowe, statystyczne oraz operacje na </w:t>
            </w:r>
          </w:p>
          <w:p w14:paraId="44B5F7AA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danych finansowych i na miarach czasu,</w:t>
            </w:r>
          </w:p>
          <w:p w14:paraId="13EAFBF1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d. tworzenie raportów z zewnętrznych źródeł danych (inne arkusze kalkulacyjne, bazy danych zgodne z ODBC, pliki tekstowe, pliki XML, </w:t>
            </w:r>
            <w:proofErr w:type="spellStart"/>
            <w:r w:rsidRPr="0003510A">
              <w:rPr>
                <w:rFonts w:ascii="Times New Roman" w:hAnsi="Times New Roman" w:cs="Times New Roman"/>
              </w:rPr>
              <w:t>webservice</w:t>
            </w:r>
            <w:proofErr w:type="spellEnd"/>
            <w:r w:rsidRPr="0003510A">
              <w:rPr>
                <w:rFonts w:ascii="Times New Roman" w:hAnsi="Times New Roman" w:cs="Times New Roman"/>
              </w:rPr>
              <w:t>),</w:t>
            </w:r>
          </w:p>
          <w:p w14:paraId="38D01575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e. obsługę kostek OLAP oraz tworzenie i edycję kwerend bazodanowych i </w:t>
            </w:r>
            <w:proofErr w:type="spellStart"/>
            <w:r w:rsidRPr="0003510A">
              <w:rPr>
                <w:rFonts w:ascii="Times New Roman" w:hAnsi="Times New Roman" w:cs="Times New Roman"/>
              </w:rPr>
              <w:t>webowyc</w:t>
            </w:r>
            <w:proofErr w:type="spellEnd"/>
          </w:p>
          <w:p w14:paraId="21D3F93B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lastRenderedPageBreak/>
              <w:t>h. Narzędzia wspomagające analizę statystyczną i finansową, analizę wariantową i rozwiązywanie problemów optymalizacyjnych,</w:t>
            </w:r>
          </w:p>
          <w:p w14:paraId="5C0D0A19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f. tworzenie raportów tabeli przestawnych umożliwiających dynamiczną zmianę wymiarów oraz wykresów bazujących na danych z tabeli przestawnych,</w:t>
            </w:r>
          </w:p>
          <w:p w14:paraId="7B494DBA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g. wyszukiwanie i zamianę danych,</w:t>
            </w:r>
          </w:p>
          <w:p w14:paraId="4637C0F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h. wykonywanie analiz danych przy użyciu formatowania warunkowego,</w:t>
            </w:r>
          </w:p>
          <w:p w14:paraId="63F1DECD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i. nazywanie komórek arkusza i odwoływanie się w formułach po takiej nazwie,</w:t>
            </w:r>
          </w:p>
          <w:p w14:paraId="50FD44F9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j. nagrywanie, tworzenie i edycję makr automatyzujących wykonywanie czynności,</w:t>
            </w:r>
          </w:p>
          <w:p w14:paraId="1F4BF0E1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k. formatowanie czasu, daty i wartości finansowych z polskim </w:t>
            </w:r>
          </w:p>
          <w:p w14:paraId="3F64BB35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formatem,</w:t>
            </w:r>
          </w:p>
          <w:p w14:paraId="166EC76F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l. zapis wielu arkuszy kalkulacyjnych w jednym pliku,</w:t>
            </w:r>
          </w:p>
          <w:p w14:paraId="32E5A55F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m. zachowanie pełnej zgodności z formatami plików utworzonych za pomocą oprogramowania Microsoft Excel 2007 oraz Microsoft Excel 2010, 2013 i 2016, z uwzględnieniem poprawnej realizacji użytych w nich funkcji specjalnych i makropoleceń,</w:t>
            </w:r>
          </w:p>
          <w:p w14:paraId="2F06024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n. zabezpieczenie dokumentów hasłem przed odczytem oraz przed wprowadzaniem modyfikacji</w:t>
            </w:r>
          </w:p>
          <w:p w14:paraId="1491622A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10. Narzędzie do przygotowywania i prowadzenia prezentacji musi umożliwiać:</w:t>
            </w:r>
          </w:p>
          <w:p w14:paraId="286FA3F9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a. przygotowywanie prezentacji multimedialnych, które będą prezentowane przy użyciu projektora multimedialnego, drukowane w formacie umożliwiającym robienie notatek, z pisywane ja</w:t>
            </w:r>
          </w:p>
          <w:p w14:paraId="5DF26291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ko prezentacja tylko do odczytu.</w:t>
            </w:r>
          </w:p>
          <w:p w14:paraId="36BC5015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b. nagrywanie narracji i dołączanie jej do prezentacji,</w:t>
            </w:r>
          </w:p>
          <w:p w14:paraId="715915AF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c. opatrywanie slajdów notatkami dla prezentera,</w:t>
            </w:r>
          </w:p>
          <w:p w14:paraId="01A1D589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d. umieszczanie i formatowanie tekstów, obiektów graficznych, tabel, nagrań dźwiękowych i wideo,</w:t>
            </w:r>
          </w:p>
          <w:p w14:paraId="38899F18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e. umieszczanie tabel i wykresów pochodzących z arkusza kalkulacyjnego,</w:t>
            </w:r>
          </w:p>
          <w:p w14:paraId="12A929A6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f. odświeżenie wykresu znajdującego się w prezentacji po zmianie danych w źródłowym arkuszu kalkulacyjnym,</w:t>
            </w:r>
          </w:p>
          <w:p w14:paraId="7EAF80A5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g. możliwość tworzenia animacji obiektów i całych slajdów,</w:t>
            </w:r>
          </w:p>
          <w:p w14:paraId="2DE734C0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h. prowadzenie prezentacji w trybie prezentera, gdzie slajdy są widoczne na jednym monitorze lub projektorze, a na drugim widoczne są slajdy i notatki prezentera,</w:t>
            </w:r>
          </w:p>
          <w:p w14:paraId="19DF7881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i. zapewniać pełną zgodność z formatami plików utworzonych za pomocą oprogramowania MS PowerPoint 2007, MS PowerPoint 2010, 2013 i 2016.11.</w:t>
            </w:r>
          </w:p>
          <w:p w14:paraId="2D1E9CAB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Narzędzie do tworzenia drukowanych materiałów informacyjnych musi </w:t>
            </w:r>
          </w:p>
          <w:p w14:paraId="0A6D219E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umożliwiać:</w:t>
            </w:r>
          </w:p>
          <w:p w14:paraId="17AF678B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a. tworzenie i edycję drukowanych materiałów informacyjnych,</w:t>
            </w:r>
          </w:p>
          <w:p w14:paraId="3F23FB5D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b. tworzenie materiałów przy użyciu dostępnych z narzędziem </w:t>
            </w:r>
            <w:proofErr w:type="spellStart"/>
            <w:r w:rsidRPr="0003510A">
              <w:rPr>
                <w:rFonts w:ascii="Times New Roman" w:hAnsi="Times New Roman" w:cs="Times New Roman"/>
              </w:rPr>
              <w:t>szablonów:broszur</w:t>
            </w:r>
            <w:proofErr w:type="spellEnd"/>
            <w:r w:rsidRPr="0003510A">
              <w:rPr>
                <w:rFonts w:ascii="Times New Roman" w:hAnsi="Times New Roman" w:cs="Times New Roman"/>
              </w:rPr>
              <w:t>, biuletynów, katalogów,</w:t>
            </w:r>
          </w:p>
          <w:p w14:paraId="626EFDA5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c. edycję poszczególnych stron materiałów,</w:t>
            </w:r>
          </w:p>
          <w:p w14:paraId="57057B2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d. podział treści na kolumny,</w:t>
            </w:r>
          </w:p>
          <w:p w14:paraId="0851992D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e. umieszczanie elementów graficznych,</w:t>
            </w:r>
          </w:p>
          <w:p w14:paraId="3D6E1450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f. wykorzystanie mechanizmu korespondencji seryjnej,</w:t>
            </w:r>
          </w:p>
          <w:p w14:paraId="430E070C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lastRenderedPageBreak/>
              <w:t>g. płynne przesuwanie elementów po całej stronie publikacji,</w:t>
            </w:r>
          </w:p>
          <w:p w14:paraId="0C3123DD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h. eksport publikacji do formatu PDF oraz TIFF,</w:t>
            </w:r>
          </w:p>
          <w:p w14:paraId="54399A38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i. wydruk publikacji,</w:t>
            </w:r>
          </w:p>
          <w:p w14:paraId="40DE3461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j. możliwość przygotowywania materiałów do wydruku w standardzie </w:t>
            </w:r>
          </w:p>
          <w:p w14:paraId="278C4581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CMYK.</w:t>
            </w:r>
          </w:p>
          <w:p w14:paraId="4B533EA7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12. Narzędzie do zarządzania informacją prywatną (pocztą elektroniczną, kalendarzem, kontaktami i zadaniami) musi umożliwiać:</w:t>
            </w:r>
          </w:p>
          <w:p w14:paraId="53976FDF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a. pobieranie i wysyłanie poczty elektronicznej z serwera pocztowego,</w:t>
            </w:r>
          </w:p>
          <w:p w14:paraId="73ABAABB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b. przechowywanie wiadomości na serwerze lub w lokalnym pliku tworzonym z zastosowaniem efektywnej kompresji danych,</w:t>
            </w:r>
          </w:p>
          <w:p w14:paraId="1BC1B748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c. filtrowanie niechcianej poczty elektronicznej (SPAM) oraz określanie listy zablokowanych i bezpiecznych nadawców,</w:t>
            </w:r>
          </w:p>
          <w:p w14:paraId="71A0F5A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d. tworzenie katalogów, pozwalających katalogować pocztę elektroniczną,</w:t>
            </w:r>
          </w:p>
          <w:p w14:paraId="46FC35B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e. automatyczne grupowanie wiadomości poczty o tym samym tytule,</w:t>
            </w:r>
          </w:p>
          <w:p w14:paraId="54A4D297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f. tworzenie reguł przenoszących automatycznie nową pocztę </w:t>
            </w:r>
          </w:p>
          <w:p w14:paraId="522FDE65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elektroniczną do określonych katalogów bazując na słowach </w:t>
            </w:r>
          </w:p>
          <w:p w14:paraId="1173A5FB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zawartych w tytule, adresie nadawcy i odbiorcy,</w:t>
            </w:r>
          </w:p>
          <w:p w14:paraId="1CB3472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g. oflagowanie poczty elektronicznej z określeniem terminu przypomnienia, oddzielnie dla nadawcy i adresatów,</w:t>
            </w:r>
          </w:p>
          <w:p w14:paraId="24BC98A1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h. mechanizm ustalania liczby wiadomości, które mają być synchronizowane lokalnie,</w:t>
            </w:r>
          </w:p>
          <w:p w14:paraId="72381195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i. zarządzanie kalendarzem,</w:t>
            </w:r>
          </w:p>
          <w:p w14:paraId="6C076AB3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j. udostępnianie kalendarza innym użytkownikom z możliwością określania uprawnień użytkowników,</w:t>
            </w:r>
          </w:p>
          <w:p w14:paraId="739552AE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k. przeglądanie kalendarza innych użytkowników,</w:t>
            </w:r>
          </w:p>
          <w:p w14:paraId="4291CE94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l. zapraszanie uczestników na spotkanie, co po ich akceptacji powoduje automatyczne </w:t>
            </w:r>
          </w:p>
          <w:p w14:paraId="6EAED6DC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wprowadzenie spotkania w ich kalendarzach,</w:t>
            </w:r>
          </w:p>
          <w:p w14:paraId="4475A09F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m. zarządzanie listą zadań,</w:t>
            </w:r>
          </w:p>
          <w:p w14:paraId="6F9FC069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n. zlecanie zadań innym użytkownikom,</w:t>
            </w:r>
          </w:p>
          <w:p w14:paraId="5EA57561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o. zarządzanie listą kontaktów,</w:t>
            </w:r>
          </w:p>
          <w:p w14:paraId="0C94E02F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p. udostępnianie listy kontaktów innym użytkownikom,</w:t>
            </w:r>
          </w:p>
          <w:p w14:paraId="46692BAA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q. przeglądanie listy kontaktów innych użytkowników,</w:t>
            </w:r>
          </w:p>
          <w:p w14:paraId="4BBCE243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r. możliwość przesyłania kontaktów innym użytkowników,</w:t>
            </w:r>
          </w:p>
          <w:p w14:paraId="28410573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s. możliwość wykorzystania do komunikacji z serwerem pocztowym </w:t>
            </w:r>
          </w:p>
          <w:p w14:paraId="617ACFD6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mechanizmu MAPI poprzez http.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843463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  <w:bCs/>
              </w:rPr>
              <w:lastRenderedPageBreak/>
              <w:t>Podać jaki: …</w:t>
            </w:r>
          </w:p>
        </w:tc>
      </w:tr>
      <w:tr w:rsidR="0003510A" w:rsidRPr="0003510A" w14:paraId="1BA5BEB9" w14:textId="77777777" w:rsidTr="00B52DAF">
        <w:tc>
          <w:tcPr>
            <w:tcW w:w="606" w:type="dxa"/>
            <w:shd w:val="clear" w:color="auto" w:fill="BFBFBF"/>
          </w:tcPr>
          <w:p w14:paraId="5359EF0B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5982" w:type="dxa"/>
            <w:shd w:val="clear" w:color="auto" w:fill="BFBFBF"/>
          </w:tcPr>
          <w:p w14:paraId="3C346784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Warunki gwarancji:</w:t>
            </w:r>
          </w:p>
        </w:tc>
        <w:tc>
          <w:tcPr>
            <w:tcW w:w="2910" w:type="dxa"/>
            <w:shd w:val="clear" w:color="auto" w:fill="BFBFBF"/>
          </w:tcPr>
          <w:p w14:paraId="417409B8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03510A" w:rsidRPr="0003510A" w14:paraId="53CA29C6" w14:textId="77777777" w:rsidTr="00B52DAF">
        <w:tc>
          <w:tcPr>
            <w:tcW w:w="606" w:type="dxa"/>
            <w:shd w:val="clear" w:color="auto" w:fill="auto"/>
          </w:tcPr>
          <w:p w14:paraId="409281BE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982" w:type="dxa"/>
            <w:shd w:val="clear" w:color="auto" w:fill="auto"/>
          </w:tcPr>
          <w:p w14:paraId="4F883B40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Gwarancja min. 36 miesięcy</w:t>
            </w:r>
          </w:p>
        </w:tc>
        <w:tc>
          <w:tcPr>
            <w:tcW w:w="2910" w:type="dxa"/>
            <w:shd w:val="clear" w:color="auto" w:fill="auto"/>
          </w:tcPr>
          <w:p w14:paraId="3855EF4D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  <w:bCs/>
              </w:rPr>
              <w:t>Podać ile:</w:t>
            </w:r>
          </w:p>
        </w:tc>
      </w:tr>
      <w:tr w:rsidR="0003510A" w:rsidRPr="0003510A" w14:paraId="4BB5B996" w14:textId="77777777" w:rsidTr="00B52DAF">
        <w:tc>
          <w:tcPr>
            <w:tcW w:w="606" w:type="dxa"/>
            <w:shd w:val="clear" w:color="auto" w:fill="auto"/>
          </w:tcPr>
          <w:p w14:paraId="0DB171BE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982" w:type="dxa"/>
            <w:shd w:val="clear" w:color="auto" w:fill="auto"/>
          </w:tcPr>
          <w:p w14:paraId="6B652D35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Serwis musi być realizowany przez producenta lub autoryzowanego partnera serwisowego producenta.</w:t>
            </w:r>
          </w:p>
        </w:tc>
        <w:tc>
          <w:tcPr>
            <w:tcW w:w="2910" w:type="dxa"/>
            <w:shd w:val="clear" w:color="auto" w:fill="auto"/>
          </w:tcPr>
          <w:p w14:paraId="23844A62" w14:textId="77777777" w:rsidR="0003510A" w:rsidRPr="0003510A" w:rsidRDefault="0003510A" w:rsidP="00B52DAF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3510A">
              <w:rPr>
                <w:rFonts w:ascii="Times New Roman" w:hAnsi="Times New Roman"/>
                <w:sz w:val="22"/>
                <w:szCs w:val="22"/>
              </w:rPr>
              <w:t>Nazwa</w:t>
            </w:r>
            <w:proofErr w:type="spellEnd"/>
            <w:r w:rsidRPr="0003510A">
              <w:rPr>
                <w:rFonts w:ascii="Times New Roman" w:hAnsi="Times New Roman"/>
                <w:sz w:val="22"/>
                <w:szCs w:val="22"/>
              </w:rPr>
              <w:t>…………………</w:t>
            </w:r>
          </w:p>
          <w:p w14:paraId="25265C75" w14:textId="77777777" w:rsidR="0003510A" w:rsidRPr="0003510A" w:rsidRDefault="0003510A" w:rsidP="00B52DAF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3510A">
              <w:rPr>
                <w:rFonts w:ascii="Times New Roman" w:hAnsi="Times New Roman"/>
                <w:sz w:val="22"/>
                <w:szCs w:val="22"/>
              </w:rPr>
              <w:t>Siedziba</w:t>
            </w:r>
            <w:proofErr w:type="spellEnd"/>
            <w:r w:rsidRPr="0003510A">
              <w:rPr>
                <w:rFonts w:ascii="Times New Roman" w:hAnsi="Times New Roman"/>
                <w:sz w:val="22"/>
                <w:szCs w:val="22"/>
              </w:rPr>
              <w:t>……………………</w:t>
            </w:r>
          </w:p>
        </w:tc>
      </w:tr>
      <w:tr w:rsidR="0003510A" w:rsidRPr="0003510A" w14:paraId="395E378A" w14:textId="77777777" w:rsidTr="00B52DAF">
        <w:tc>
          <w:tcPr>
            <w:tcW w:w="606" w:type="dxa"/>
            <w:shd w:val="clear" w:color="auto" w:fill="auto"/>
          </w:tcPr>
          <w:p w14:paraId="159D9B77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982" w:type="dxa"/>
            <w:shd w:val="clear" w:color="auto" w:fill="auto"/>
          </w:tcPr>
          <w:p w14:paraId="5A61F441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Dostarczony sprzęt musi być fabrycznie nowy, nie starszy niż 6 miesięcy od daty produkcji. Musi pochodzić z oficjalnego kanału sprzedaży producenta na rynek polski.</w:t>
            </w:r>
          </w:p>
        </w:tc>
        <w:tc>
          <w:tcPr>
            <w:tcW w:w="2910" w:type="dxa"/>
            <w:shd w:val="clear" w:color="auto" w:fill="FFFFFF" w:themeFill="background1"/>
          </w:tcPr>
          <w:p w14:paraId="7AE43B26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20BE2355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03510A" w:rsidRPr="0003510A" w14:paraId="7DD615EE" w14:textId="77777777" w:rsidTr="00B52DAF">
        <w:tc>
          <w:tcPr>
            <w:tcW w:w="606" w:type="dxa"/>
            <w:shd w:val="clear" w:color="auto" w:fill="auto"/>
          </w:tcPr>
          <w:p w14:paraId="6E8583CB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982" w:type="dxa"/>
            <w:shd w:val="clear" w:color="auto" w:fill="auto"/>
          </w:tcPr>
          <w:p w14:paraId="131DFAB6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Możliwość uzyskania pomocy technicznej producenta w języku polskim.</w:t>
            </w:r>
          </w:p>
        </w:tc>
        <w:tc>
          <w:tcPr>
            <w:tcW w:w="2910" w:type="dxa"/>
            <w:shd w:val="clear" w:color="auto" w:fill="FFFFFF" w:themeFill="background1"/>
          </w:tcPr>
          <w:p w14:paraId="0027C441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10A0A491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03510A" w:rsidRPr="0003510A" w14:paraId="3A03C15A" w14:textId="77777777" w:rsidTr="00B52DAF">
        <w:tc>
          <w:tcPr>
            <w:tcW w:w="606" w:type="dxa"/>
            <w:shd w:val="clear" w:color="auto" w:fill="auto"/>
          </w:tcPr>
          <w:p w14:paraId="19145011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982" w:type="dxa"/>
            <w:shd w:val="clear" w:color="auto" w:fill="auto"/>
          </w:tcPr>
          <w:p w14:paraId="3B506AED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Możliwość aktualizacji i pobrania sterowników do oferowanego modelu komputera w najnowszych certyfikowanych wersjach </w:t>
            </w:r>
            <w:r w:rsidRPr="0003510A">
              <w:rPr>
                <w:rFonts w:ascii="Times New Roman" w:hAnsi="Times New Roman" w:cs="Times New Roman"/>
              </w:rPr>
              <w:lastRenderedPageBreak/>
              <w:t>bezpośrednio z sieci Internet za pośrednictwem strony www producenta komputera.</w:t>
            </w:r>
          </w:p>
          <w:p w14:paraId="1722DC45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Możliwość pobierania dokumentacji i sterowników z jednej lokalizacji w sieci Internet.</w:t>
            </w:r>
          </w:p>
        </w:tc>
        <w:tc>
          <w:tcPr>
            <w:tcW w:w="2910" w:type="dxa"/>
            <w:shd w:val="clear" w:color="auto" w:fill="FFFFFF" w:themeFill="background1"/>
          </w:tcPr>
          <w:p w14:paraId="2F68F233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lastRenderedPageBreak/>
              <w:t xml:space="preserve">Potwierdzić: </w:t>
            </w:r>
          </w:p>
          <w:p w14:paraId="68204BAB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03510A" w:rsidRPr="0003510A" w14:paraId="28941E45" w14:textId="77777777" w:rsidTr="00B52DAF">
        <w:tc>
          <w:tcPr>
            <w:tcW w:w="606" w:type="dxa"/>
            <w:shd w:val="clear" w:color="auto" w:fill="auto"/>
          </w:tcPr>
          <w:p w14:paraId="3D1D788E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982" w:type="dxa"/>
            <w:shd w:val="clear" w:color="auto" w:fill="auto"/>
          </w:tcPr>
          <w:p w14:paraId="2EA6B7C7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Możliwość weryfikacji czasu obowiązywania i reżimu gwarancji bezpośrednio z sieci Internet za pośrednictwem strony www producenta komputera.</w:t>
            </w:r>
          </w:p>
        </w:tc>
        <w:tc>
          <w:tcPr>
            <w:tcW w:w="2910" w:type="dxa"/>
            <w:shd w:val="clear" w:color="auto" w:fill="FFFFFF" w:themeFill="background1"/>
          </w:tcPr>
          <w:p w14:paraId="4CE51F1D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0CE782DD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03510A" w:rsidRPr="0003510A" w14:paraId="58FD2A1D" w14:textId="77777777" w:rsidTr="00B52DA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5A0991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2DEAF8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Klawiatura + Mysz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9C307E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03510A" w:rsidRPr="0003510A" w14:paraId="08EFDF86" w14:textId="77777777" w:rsidTr="00B52DA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57A4C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16E55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Zestaw Klawiatury (układ polski programisty). +Mysz bezprzewodowej.  Kolor Czarny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2799D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Producent ……………….</w:t>
            </w:r>
          </w:p>
          <w:p w14:paraId="19205880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Model …………………..</w:t>
            </w:r>
          </w:p>
        </w:tc>
      </w:tr>
      <w:tr w:rsidR="00A674E0" w:rsidRPr="0003510A" w14:paraId="07338191" w14:textId="77777777" w:rsidTr="00B52DA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13AD02" w14:textId="5DFE5C3C" w:rsidR="00A674E0" w:rsidRPr="0003510A" w:rsidRDefault="00A674E0" w:rsidP="00B52DAF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0FD9D" w14:textId="1B031AF3" w:rsidR="00A674E0" w:rsidRPr="0003510A" w:rsidRDefault="00A674E0" w:rsidP="00B52DAF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Torba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E72B5" w14:textId="77777777" w:rsidR="00A674E0" w:rsidRPr="0003510A" w:rsidRDefault="00A674E0" w:rsidP="00B52DAF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A674E0" w:rsidRPr="0003510A" w14:paraId="64E87451" w14:textId="77777777" w:rsidTr="00B52DA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FCA4B" w14:textId="2D135E04" w:rsidR="00A674E0" w:rsidRDefault="00A674E0" w:rsidP="00B52DAF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26513" w14:textId="77777777" w:rsidR="00A674E0" w:rsidRDefault="00A674E0" w:rsidP="00B52DAF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Torba odpowiednia do wielkości laptopa</w:t>
            </w:r>
          </w:p>
          <w:p w14:paraId="4A2097CE" w14:textId="76029A3B" w:rsidR="00A674E0" w:rsidRDefault="00A674E0" w:rsidP="00B52DAF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Kolor Czarny lub Szary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7FEAB" w14:textId="77777777" w:rsidR="00A674E0" w:rsidRPr="0003510A" w:rsidRDefault="00A674E0" w:rsidP="00A674E0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5F6C9DA4" w14:textId="72C1D204" w:rsidR="00A674E0" w:rsidRPr="0003510A" w:rsidRDefault="00A674E0" w:rsidP="00A674E0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03510A" w:rsidRPr="0003510A" w14:paraId="0399FAFB" w14:textId="77777777" w:rsidTr="00B52DA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55ED3EB" w14:textId="4C8A8C24" w:rsidR="0003510A" w:rsidRPr="0003510A" w:rsidRDefault="00A674E0" w:rsidP="00B52DAF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F4E01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Standardy i certyfikaty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A44FC90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03510A" w:rsidRPr="0003510A" w14:paraId="249BDA7B" w14:textId="77777777" w:rsidTr="00B52DA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E1A6B" w14:textId="7E78A066" w:rsidR="0003510A" w:rsidRPr="0003510A" w:rsidRDefault="00A674E0" w:rsidP="00B52DAF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03510A" w:rsidRPr="0003510A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84D4A" w14:textId="77777777" w:rsidR="0003510A" w:rsidRPr="0003510A" w:rsidRDefault="0003510A" w:rsidP="00B52DAF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a)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deklaracja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zgodności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CE dla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oferowanego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modelu</w:t>
            </w:r>
            <w:proofErr w:type="spellEnd"/>
          </w:p>
          <w:p w14:paraId="5A0A0897" w14:textId="77777777" w:rsidR="0003510A" w:rsidRPr="0003510A" w:rsidRDefault="0003510A" w:rsidP="00B52DAF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  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laptopa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lub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równoważne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;</w:t>
            </w:r>
          </w:p>
          <w:p w14:paraId="4DF87AAC" w14:textId="77777777" w:rsidR="0003510A" w:rsidRPr="0003510A" w:rsidRDefault="0003510A" w:rsidP="00B52DAF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b)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wydruk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ze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strony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Microsoft WHCL lub oświadczenie</w:t>
            </w:r>
          </w:p>
          <w:p w14:paraId="5086EEF3" w14:textId="77777777" w:rsidR="0003510A" w:rsidRPr="0003510A" w:rsidRDefault="0003510A" w:rsidP="00B52DAF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   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producenta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, że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oferowany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model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laptopa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posiada</w:t>
            </w:r>
            <w:proofErr w:type="spellEnd"/>
          </w:p>
          <w:p w14:paraId="6389D1A4" w14:textId="77777777" w:rsidR="0003510A" w:rsidRPr="0003510A" w:rsidRDefault="0003510A" w:rsidP="00B52DAF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   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certyfikat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Microsoft,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potwierdzający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poprawną</w:t>
            </w:r>
            <w:proofErr w:type="spellEnd"/>
          </w:p>
          <w:p w14:paraId="393C79F6" w14:textId="77777777" w:rsidR="0003510A" w:rsidRPr="0003510A" w:rsidRDefault="0003510A" w:rsidP="00B52DAF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   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współpracę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z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oferowanym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systemem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operacyjnym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;</w:t>
            </w:r>
          </w:p>
          <w:p w14:paraId="601FB618" w14:textId="77777777" w:rsidR="0003510A" w:rsidRPr="0003510A" w:rsidRDefault="0003510A" w:rsidP="00B52DAF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c)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Certyfikat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ISO 9001:2000 lub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nowszy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dla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producenta</w:t>
            </w:r>
            <w:proofErr w:type="spellEnd"/>
          </w:p>
          <w:p w14:paraId="3B99ADDB" w14:textId="77777777" w:rsidR="0003510A" w:rsidRPr="0003510A" w:rsidRDefault="0003510A" w:rsidP="00B52DAF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   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sprzętu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lub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równoważny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;</w:t>
            </w:r>
          </w:p>
          <w:p w14:paraId="11AF7D0F" w14:textId="77777777" w:rsidR="0003510A" w:rsidRPr="0003510A" w:rsidRDefault="0003510A" w:rsidP="00B52DAF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d)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Certyfikat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ISO 14001 dla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producenta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sprzętu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lub</w:t>
            </w:r>
          </w:p>
          <w:p w14:paraId="145D5B67" w14:textId="77777777" w:rsidR="0003510A" w:rsidRPr="0003510A" w:rsidRDefault="0003510A" w:rsidP="00B52DAF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  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równoważny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;</w:t>
            </w:r>
          </w:p>
          <w:p w14:paraId="5C8845AC" w14:textId="77777777" w:rsidR="0003510A" w:rsidRPr="0003510A" w:rsidRDefault="0003510A" w:rsidP="00B52DAF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e)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oświadczenia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producenta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lub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równoważny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,</w:t>
            </w:r>
          </w:p>
          <w:p w14:paraId="72E5CDB8" w14:textId="77777777" w:rsidR="0003510A" w:rsidRPr="0003510A" w:rsidRDefault="0003510A" w:rsidP="00B52DAF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  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potwierdzające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spełnienie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kryteriów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środowiskowych</w:t>
            </w:r>
            <w:proofErr w:type="spellEnd"/>
          </w:p>
          <w:p w14:paraId="7511FDCF" w14:textId="77777777" w:rsidR="0003510A" w:rsidRPr="0003510A" w:rsidRDefault="0003510A" w:rsidP="00B52DAF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   zgodnie z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dyrektywą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RoHS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Unii</w:t>
            </w:r>
            <w:proofErr w:type="spellEnd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  <w:proofErr w:type="spellStart"/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Europejskiej</w:t>
            </w:r>
            <w:proofErr w:type="spellEnd"/>
          </w:p>
          <w:p w14:paraId="4E42D2AD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eastAsiaTheme="minorHAnsi" w:hAnsi="Times New Roman" w:cs="Times New Roman"/>
                <w:lang w:eastAsia="en-US"/>
              </w:rPr>
              <w:t xml:space="preserve">    o eliminacji substancji niebezpiecznych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92703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327A9B12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</w:tbl>
    <w:p w14:paraId="0A196B77" w14:textId="77777777" w:rsidR="0003510A" w:rsidRPr="0003510A" w:rsidRDefault="0003510A" w:rsidP="0003510A">
      <w:pPr>
        <w:pStyle w:val="Bezodstpw"/>
        <w:rPr>
          <w:rFonts w:ascii="Times New Roman" w:hAnsi="Times New Roman" w:cs="Times New Roman"/>
        </w:rPr>
      </w:pPr>
      <w:r w:rsidRPr="0003510A">
        <w:rPr>
          <w:rFonts w:ascii="Times New Roman" w:eastAsia="Times New Roman" w:hAnsi="Times New Roman" w:cs="Times New Roman"/>
          <w:i/>
          <w:lang w:eastAsia="pl-PL"/>
        </w:rPr>
        <w:t>* Wykonawca</w:t>
      </w:r>
      <w:r w:rsidRPr="0003510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3510A">
        <w:rPr>
          <w:rFonts w:ascii="Times New Roman" w:eastAsia="Times New Roman" w:hAnsi="Times New Roman" w:cs="Times New Roman"/>
          <w:i/>
          <w:lang w:eastAsia="pl-PL"/>
        </w:rPr>
        <w:t>wypełnia czytelnie wymagane białe pola w 3 kolumnie</w:t>
      </w:r>
    </w:p>
    <w:p w14:paraId="0C3C7259" w14:textId="77777777" w:rsidR="0003510A" w:rsidRPr="0003510A" w:rsidRDefault="0003510A" w:rsidP="0003510A">
      <w:pPr>
        <w:pStyle w:val="Bezodstpw"/>
        <w:rPr>
          <w:rFonts w:ascii="Times New Roman" w:hAnsi="Times New Roman" w:cs="Times New Roman"/>
        </w:rPr>
      </w:pPr>
    </w:p>
    <w:p w14:paraId="05FB8A11" w14:textId="77777777" w:rsidR="0003510A" w:rsidRPr="0003510A" w:rsidRDefault="0003510A" w:rsidP="0003510A">
      <w:pPr>
        <w:pStyle w:val="Bezodstpw"/>
        <w:rPr>
          <w:rFonts w:ascii="Times New Roman" w:hAnsi="Times New Roman" w:cs="Times New Roman"/>
          <w:b/>
        </w:rPr>
      </w:pPr>
    </w:p>
    <w:p w14:paraId="1DEC5777" w14:textId="682807E9" w:rsidR="0003510A" w:rsidRPr="0003510A" w:rsidRDefault="0003510A" w:rsidP="0003510A">
      <w:pPr>
        <w:rPr>
          <w:rFonts w:ascii="Times New Roman" w:hAnsi="Times New Roman"/>
          <w:sz w:val="22"/>
          <w:szCs w:val="22"/>
        </w:rPr>
      </w:pPr>
      <w:r w:rsidRPr="0003510A">
        <w:rPr>
          <w:rFonts w:ascii="Times New Roman" w:hAnsi="Times New Roman"/>
          <w:sz w:val="22"/>
          <w:szCs w:val="22"/>
        </w:rPr>
        <w:t>…………………………………………….</w:t>
      </w:r>
    </w:p>
    <w:p w14:paraId="10BCA14D" w14:textId="2F84C9F6" w:rsidR="0003510A" w:rsidRPr="0003510A" w:rsidRDefault="0003510A" w:rsidP="0003510A">
      <w:pPr>
        <w:rPr>
          <w:rFonts w:ascii="Times New Roman" w:hAnsi="Times New Roman"/>
          <w:sz w:val="22"/>
          <w:szCs w:val="22"/>
        </w:rPr>
      </w:pPr>
      <w:r w:rsidRPr="0003510A">
        <w:rPr>
          <w:rFonts w:ascii="Times New Roman" w:hAnsi="Times New Roman"/>
          <w:sz w:val="22"/>
          <w:szCs w:val="22"/>
        </w:rPr>
        <w:t>\</w:t>
      </w:r>
    </w:p>
    <w:p w14:paraId="33029EBD" w14:textId="5487CEDA" w:rsidR="0003510A" w:rsidRPr="0003510A" w:rsidRDefault="0003510A" w:rsidP="00BD355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  <w:r w:rsidRPr="0003510A">
        <w:rPr>
          <w:rFonts w:ascii="Times New Roman" w:hAnsi="Times New Roman" w:cs="Times New Roman"/>
          <w:b/>
          <w:color w:val="000000" w:themeColor="text1"/>
          <w:u w:val="single"/>
        </w:rPr>
        <w:t>Podpis Wykonawcy</w:t>
      </w:r>
    </w:p>
    <w:p w14:paraId="1444A4AF" w14:textId="77777777" w:rsidR="0003510A" w:rsidRPr="0003510A" w:rsidRDefault="0003510A" w:rsidP="00BD355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286E7789" w14:textId="77777777" w:rsidR="0003510A" w:rsidRPr="0003510A" w:rsidRDefault="0003510A" w:rsidP="00BD355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30EC91D2" w14:textId="77777777" w:rsidR="0003510A" w:rsidRPr="0003510A" w:rsidRDefault="0003510A" w:rsidP="00BD355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7EA2F0F7" w14:textId="77777777" w:rsidR="0003510A" w:rsidRPr="0003510A" w:rsidRDefault="0003510A" w:rsidP="00BD355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4C031F1A" w14:textId="77777777" w:rsidR="0003510A" w:rsidRPr="0003510A" w:rsidRDefault="0003510A" w:rsidP="00BD355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2ECD0D86" w14:textId="77777777" w:rsidR="0003510A" w:rsidRPr="0003510A" w:rsidRDefault="0003510A" w:rsidP="00BD355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0B8CA8CC" w14:textId="77777777" w:rsidR="0003510A" w:rsidRPr="0003510A" w:rsidRDefault="0003510A" w:rsidP="00BD355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2E3448CB" w14:textId="77777777" w:rsidR="0003510A" w:rsidRPr="0003510A" w:rsidRDefault="0003510A" w:rsidP="00BD355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26D94D71" w14:textId="77777777" w:rsidR="0003510A" w:rsidRPr="0003510A" w:rsidRDefault="0003510A" w:rsidP="00BD355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797CBCA4" w14:textId="77777777" w:rsidR="0003510A" w:rsidRPr="0003510A" w:rsidRDefault="0003510A" w:rsidP="00BD355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415DE28E" w14:textId="77777777" w:rsidR="0003510A" w:rsidRPr="0003510A" w:rsidRDefault="0003510A" w:rsidP="00BD355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49C9288B" w14:textId="77777777" w:rsidR="0003510A" w:rsidRPr="0003510A" w:rsidRDefault="0003510A" w:rsidP="00BD355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452536DC" w14:textId="77777777" w:rsidR="0003510A" w:rsidRPr="0003510A" w:rsidRDefault="0003510A" w:rsidP="00BD355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3FB67202" w14:textId="77777777" w:rsidR="0003510A" w:rsidRPr="0003510A" w:rsidRDefault="0003510A" w:rsidP="00BD355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554099A2" w14:textId="77777777" w:rsidR="0003510A" w:rsidRPr="0003510A" w:rsidRDefault="0003510A" w:rsidP="00BD355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2A52ACB3" w14:textId="77777777" w:rsidR="0003510A" w:rsidRPr="0003510A" w:rsidRDefault="0003510A" w:rsidP="00BD355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40B8287E" w14:textId="77777777" w:rsidR="0003510A" w:rsidRPr="0003510A" w:rsidRDefault="0003510A" w:rsidP="00BD355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73F63EF7" w14:textId="77777777" w:rsidR="0003510A" w:rsidRPr="0003510A" w:rsidRDefault="0003510A" w:rsidP="00BD355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48DA77BA" w14:textId="77777777" w:rsidR="0003510A" w:rsidRPr="0003510A" w:rsidRDefault="0003510A" w:rsidP="00BD355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002FE6ED" w14:textId="77777777" w:rsidR="0003510A" w:rsidRPr="0003510A" w:rsidRDefault="0003510A" w:rsidP="00BD355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48BAC918" w14:textId="77777777" w:rsidR="0003510A" w:rsidRPr="0003510A" w:rsidRDefault="0003510A" w:rsidP="00BD355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40C183FF" w14:textId="77777777" w:rsidR="0003510A" w:rsidRPr="0003510A" w:rsidRDefault="0003510A" w:rsidP="00BD355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5AF1B38A" w14:textId="77777777" w:rsidR="0003510A" w:rsidRPr="0003510A" w:rsidRDefault="0003510A" w:rsidP="00BD355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0581902D" w14:textId="77777777" w:rsidR="0003510A" w:rsidRPr="0003510A" w:rsidRDefault="0003510A" w:rsidP="00BD355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5684B60F" w14:textId="77777777" w:rsidR="0003510A" w:rsidRPr="0003510A" w:rsidRDefault="0003510A" w:rsidP="00BD355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3C4941A1" w14:textId="77777777" w:rsidR="0003510A" w:rsidRPr="0003510A" w:rsidRDefault="0003510A" w:rsidP="00BD355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36E290D2" w14:textId="77777777" w:rsidR="0003510A" w:rsidRDefault="0003510A" w:rsidP="0003510A">
      <w:pPr>
        <w:widowControl/>
        <w:jc w:val="right"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</w:p>
    <w:p w14:paraId="2CDA8F06" w14:textId="77777777" w:rsidR="0003510A" w:rsidRDefault="0003510A" w:rsidP="0003510A">
      <w:pPr>
        <w:widowControl/>
        <w:jc w:val="right"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</w:p>
    <w:p w14:paraId="57AD9EA3" w14:textId="77777777" w:rsidR="0003510A" w:rsidRDefault="0003510A" w:rsidP="0003510A">
      <w:pPr>
        <w:widowControl/>
        <w:jc w:val="right"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</w:p>
    <w:p w14:paraId="3AABBBAA" w14:textId="77777777" w:rsidR="0003510A" w:rsidRDefault="0003510A" w:rsidP="0003510A">
      <w:pPr>
        <w:widowControl/>
        <w:jc w:val="right"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</w:p>
    <w:p w14:paraId="694B4A89" w14:textId="6865A469" w:rsidR="0003510A" w:rsidRDefault="0003510A">
      <w:pPr>
        <w:widowControl/>
        <w:autoSpaceDE/>
        <w:autoSpaceDN/>
        <w:adjustRightInd/>
        <w:spacing w:after="160" w:line="259" w:lineRule="auto"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  <w:r>
        <w:rPr>
          <w:rFonts w:ascii="Times New Roman" w:eastAsiaTheme="minorHAnsi" w:hAnsi="Times New Roman"/>
          <w:b/>
          <w:bCs/>
          <w:sz w:val="22"/>
          <w:szCs w:val="22"/>
          <w:lang w:val="pl-PL"/>
        </w:rPr>
        <w:br w:type="page"/>
      </w:r>
    </w:p>
    <w:p w14:paraId="1E614616" w14:textId="77777777" w:rsidR="0003510A" w:rsidRDefault="0003510A" w:rsidP="0003510A">
      <w:pPr>
        <w:widowControl/>
        <w:jc w:val="right"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</w:p>
    <w:p w14:paraId="07EE5C08" w14:textId="71C43108" w:rsidR="0003510A" w:rsidRPr="0003510A" w:rsidRDefault="0003510A" w:rsidP="0003510A">
      <w:pPr>
        <w:widowControl/>
        <w:jc w:val="right"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  <w:r w:rsidRPr="0003510A">
        <w:rPr>
          <w:rFonts w:ascii="Times New Roman" w:eastAsiaTheme="minorHAnsi" w:hAnsi="Times New Roman"/>
          <w:b/>
          <w:bCs/>
          <w:sz w:val="22"/>
          <w:szCs w:val="22"/>
          <w:lang w:val="pl-PL"/>
        </w:rPr>
        <w:t>Załącznik 1b do Formularza oferty</w:t>
      </w:r>
    </w:p>
    <w:p w14:paraId="572A8D9A" w14:textId="77777777" w:rsidR="0003510A" w:rsidRPr="0003510A" w:rsidRDefault="0003510A" w:rsidP="0003510A">
      <w:pPr>
        <w:widowControl/>
        <w:jc w:val="both"/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</w:pPr>
      <w:r w:rsidRPr="0003510A"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  <w:t>Uwaga: poniższe tabele stanowią część oferty. Wykonawca zobowiązany jest wypełnić odpowiednią tabele i złożyć ją wraz z ofertą.</w:t>
      </w:r>
    </w:p>
    <w:p w14:paraId="168723CA" w14:textId="0776C4C7" w:rsidR="0003510A" w:rsidRPr="0003510A" w:rsidRDefault="0003510A" w:rsidP="0003510A">
      <w:pPr>
        <w:widowControl/>
        <w:jc w:val="both"/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</w:pPr>
      <w:r w:rsidRPr="0003510A"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  <w:t>Należy składać i  wypełniać wyłącznie tabele na, które jest składana oferta.</w:t>
      </w:r>
    </w:p>
    <w:p w14:paraId="7CC4B0F0" w14:textId="20C4DCAD" w:rsidR="0003510A" w:rsidRPr="0003510A" w:rsidRDefault="0003510A" w:rsidP="0003510A">
      <w:pPr>
        <w:pStyle w:val="Bezodstpw"/>
        <w:rPr>
          <w:rFonts w:ascii="Times New Roman" w:hAnsi="Times New Roman" w:cs="Times New Roman"/>
        </w:rPr>
      </w:pPr>
      <w:r w:rsidRPr="0003510A">
        <w:rPr>
          <w:rFonts w:ascii="Times New Roman" w:hAnsi="Times New Roman" w:cs="Times New Roman"/>
        </w:rPr>
        <w:t>CZĘŚĆ II ZAMÓWIENIA- Dostawa monitorów 23”</w:t>
      </w:r>
    </w:p>
    <w:p w14:paraId="6D0BE694" w14:textId="77777777" w:rsidR="0003510A" w:rsidRPr="0003510A" w:rsidRDefault="0003510A" w:rsidP="0003510A">
      <w:pPr>
        <w:rPr>
          <w:rFonts w:ascii="Times New Roman" w:hAnsi="Times New Roman"/>
          <w:b/>
          <w:sz w:val="22"/>
          <w:szCs w:val="22"/>
        </w:rPr>
      </w:pPr>
      <w:r w:rsidRPr="0003510A">
        <w:rPr>
          <w:rFonts w:ascii="Times New Roman" w:hAnsi="Times New Roman"/>
          <w:b/>
          <w:sz w:val="22"/>
          <w:szCs w:val="22"/>
        </w:rPr>
        <w:t xml:space="preserve">Monitor 23” – </w:t>
      </w:r>
      <w:proofErr w:type="spellStart"/>
      <w:r w:rsidRPr="0003510A">
        <w:rPr>
          <w:rFonts w:ascii="Times New Roman" w:hAnsi="Times New Roman"/>
          <w:b/>
          <w:sz w:val="22"/>
          <w:szCs w:val="22"/>
          <w:u w:val="single"/>
        </w:rPr>
        <w:t>szt</w:t>
      </w:r>
      <w:proofErr w:type="spellEnd"/>
      <w:r w:rsidRPr="0003510A">
        <w:rPr>
          <w:rFonts w:ascii="Times New Roman" w:hAnsi="Times New Roman"/>
          <w:b/>
          <w:sz w:val="22"/>
          <w:szCs w:val="22"/>
          <w:u w:val="single"/>
        </w:rPr>
        <w:t>. 7</w:t>
      </w:r>
    </w:p>
    <w:p w14:paraId="7C999C45" w14:textId="77777777" w:rsidR="0003510A" w:rsidRPr="0003510A" w:rsidRDefault="0003510A" w:rsidP="0003510A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10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6820"/>
        <w:gridCol w:w="2734"/>
      </w:tblGrid>
      <w:tr w:rsidR="0003510A" w:rsidRPr="0003510A" w14:paraId="69FA18F8" w14:textId="77777777" w:rsidTr="00B52DAF">
        <w:tc>
          <w:tcPr>
            <w:tcW w:w="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FBFBF"/>
            <w:hideMark/>
          </w:tcPr>
          <w:p w14:paraId="2C0D0179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\Lp.</w:t>
            </w:r>
          </w:p>
        </w:tc>
        <w:tc>
          <w:tcPr>
            <w:tcW w:w="682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9FE42EC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Wymagania minimalne</w:t>
            </w:r>
          </w:p>
        </w:tc>
        <w:tc>
          <w:tcPr>
            <w:tcW w:w="27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FBFBF"/>
            <w:hideMark/>
          </w:tcPr>
          <w:p w14:paraId="7A5A018B" w14:textId="77777777" w:rsidR="0003510A" w:rsidRPr="0003510A" w:rsidRDefault="0003510A" w:rsidP="00B52DA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3510A">
              <w:rPr>
                <w:rFonts w:ascii="Times New Roman" w:hAnsi="Times New Roman"/>
                <w:b/>
                <w:sz w:val="22"/>
                <w:szCs w:val="22"/>
              </w:rPr>
              <w:t>Wypełnić</w:t>
            </w:r>
            <w:proofErr w:type="spellEnd"/>
            <w:r w:rsidRPr="0003510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510A">
              <w:rPr>
                <w:rFonts w:ascii="Times New Roman" w:hAnsi="Times New Roman"/>
                <w:b/>
                <w:sz w:val="22"/>
                <w:szCs w:val="22"/>
              </w:rPr>
              <w:t>białe</w:t>
            </w:r>
            <w:proofErr w:type="spellEnd"/>
            <w:r w:rsidRPr="0003510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510A">
              <w:rPr>
                <w:rFonts w:ascii="Times New Roman" w:hAnsi="Times New Roman"/>
                <w:b/>
                <w:sz w:val="22"/>
                <w:szCs w:val="22"/>
              </w:rPr>
              <w:t>pola</w:t>
            </w:r>
            <w:proofErr w:type="spellEnd"/>
            <w:r w:rsidRPr="0003510A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</w:tr>
      <w:tr w:rsidR="0003510A" w:rsidRPr="0003510A" w14:paraId="1F6C9745" w14:textId="77777777" w:rsidTr="00B52DAF">
        <w:tc>
          <w:tcPr>
            <w:tcW w:w="6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A9CDC74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EC2195F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Wymagane parametry techniczne:</w:t>
            </w:r>
          </w:p>
        </w:tc>
        <w:tc>
          <w:tcPr>
            <w:tcW w:w="27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7541312" w14:textId="77777777" w:rsidR="0003510A" w:rsidRPr="0003510A" w:rsidRDefault="0003510A" w:rsidP="00B52DA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3510A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</w:tr>
      <w:tr w:rsidR="0003510A" w:rsidRPr="0003510A" w14:paraId="05DD81A4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403F7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8E2A9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Przekątna ekranu minimum 23 cale,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C559E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Podać przekątną: </w:t>
            </w:r>
          </w:p>
        </w:tc>
      </w:tr>
      <w:tr w:rsidR="0003510A" w:rsidRPr="0003510A" w14:paraId="27048980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33225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76671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Podświetlenie LED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1F54F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2ABCC5FF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03510A" w:rsidRPr="0003510A" w14:paraId="0C99D2C8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C060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0AA6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Rozdzielczości min. Full HD 1920x1080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722C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6B49E317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03510A" w:rsidRPr="0003510A" w14:paraId="2AC47613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80C04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1A242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Rodzaje wejść VGA (D-</w:t>
            </w:r>
            <w:proofErr w:type="spellStart"/>
            <w:r w:rsidRPr="0003510A">
              <w:rPr>
                <w:rFonts w:ascii="Times New Roman" w:hAnsi="Times New Roman" w:cs="Times New Roman"/>
              </w:rPr>
              <w:t>sub</w:t>
            </w:r>
            <w:proofErr w:type="spellEnd"/>
            <w:r w:rsidRPr="0003510A">
              <w:rPr>
                <w:rFonts w:ascii="Times New Roman" w:hAnsi="Times New Roman" w:cs="Times New Roman"/>
              </w:rPr>
              <w:t>), HDMI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AFA5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5CA1158C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03510A" w:rsidRPr="0003510A" w14:paraId="18588E20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2850D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72EDE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Powłoka Matrycy Matowa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F11D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0F179FC2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03510A" w:rsidRPr="0003510A" w14:paraId="7950D74F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12164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AC2E8" w14:textId="77777777" w:rsidR="0003510A" w:rsidRPr="0003510A" w:rsidRDefault="0003510A" w:rsidP="00B52DAF">
            <w:pPr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03510A"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Format </w:t>
            </w:r>
            <w:proofErr w:type="spellStart"/>
            <w:r w:rsidRPr="0003510A">
              <w:rPr>
                <w:rFonts w:ascii="Times New Roman" w:hAnsi="Times New Roman"/>
                <w:sz w:val="22"/>
                <w:szCs w:val="22"/>
                <w:lang w:eastAsia="pl-PL"/>
              </w:rPr>
              <w:t>obrazu</w:t>
            </w:r>
            <w:proofErr w:type="spellEnd"/>
            <w:r w:rsidRPr="0003510A"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 16:9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4265C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6190566F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  <w:bCs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03510A" w:rsidRPr="0003510A" w14:paraId="7110DD90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D60DCA0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7FCA164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Wymagana funkcjonalność: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1C86D2B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03510A" w:rsidRPr="0003510A" w14:paraId="31D2B343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E070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EFDBB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Regulacja wysokości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CEFD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0F89BADF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03510A" w:rsidRPr="0003510A" w14:paraId="3C4FA40C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3D84B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DB5FA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Wbudowane Głośniki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EDB2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0DBD9025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  <w:bCs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03510A" w:rsidRPr="0003510A" w14:paraId="07D5C79D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6553A92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EB4E78E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Warunki gwarancji: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D23F75F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03510A" w:rsidRPr="0003510A" w14:paraId="77B21134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78C2E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98C0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Gwarancja min. 24 miesięcy producenta </w:t>
            </w:r>
            <w:r w:rsidRPr="0003510A">
              <w:rPr>
                <w:rFonts w:ascii="Times New Roman" w:hAnsi="Times New Roman" w:cs="Times New Roman"/>
                <w:bCs/>
              </w:rPr>
              <w:t>Firma serwisująca musi posiadać ISO 9001:2000 na świadczenie usług serwisowych oraz posiadać autoryzacje producenta monitora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5E800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Podać ile:</w:t>
            </w:r>
          </w:p>
        </w:tc>
      </w:tr>
      <w:tr w:rsidR="0003510A" w:rsidRPr="0003510A" w14:paraId="1344AC50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E37E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605F5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Gwarancja na </w:t>
            </w:r>
            <w:proofErr w:type="spellStart"/>
            <w:r w:rsidRPr="0003510A">
              <w:rPr>
                <w:rFonts w:ascii="Times New Roman" w:hAnsi="Times New Roman" w:cs="Times New Roman"/>
              </w:rPr>
              <w:t>badpixele</w:t>
            </w:r>
            <w:proofErr w:type="spellEnd"/>
            <w:r w:rsidRPr="0003510A">
              <w:rPr>
                <w:rFonts w:ascii="Times New Roman" w:hAnsi="Times New Roman" w:cs="Times New Roman"/>
              </w:rPr>
              <w:t xml:space="preserve"> min. 30dni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F4FC8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Podać ile:</w:t>
            </w:r>
          </w:p>
        </w:tc>
      </w:tr>
      <w:tr w:rsidR="0003510A" w:rsidRPr="0003510A" w14:paraId="06B3087D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327E4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E43D3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Serwis musi być realizowany przez producenta lub autoryzowanego partnera serwisowego producenta.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CC201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Nazwa…………………</w:t>
            </w:r>
          </w:p>
          <w:p w14:paraId="311B7DBA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Siedziba……………………</w:t>
            </w:r>
          </w:p>
        </w:tc>
      </w:tr>
      <w:tr w:rsidR="0003510A" w:rsidRPr="0003510A" w14:paraId="509F7E95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95491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DF826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Dostarczony sprzęt musi być fabrycznie nowy, nie starszy niż 6 miesięcy od daty produkcji. Musi pochodzić z oficjalnego kanału sprzedaży producenta na rynek polski.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5897F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0FA88FC0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03510A" w:rsidRPr="0003510A" w14:paraId="27B7C6C8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7FF0F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0AFA0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Możliwość uzyskania pomocy technicznej producenta w języku polskim.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E6A6A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03351D75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03510A" w:rsidRPr="0003510A" w14:paraId="72DA1960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19FC1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A8953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Możliwość weryfikacji czasu obowiązywania i reżimu gwarancji bezpośrednio z sieci Internet za pośrednictwem strony www producenta komputera.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329AB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000249E9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03510A" w:rsidRPr="0003510A" w14:paraId="42AF8895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C7EC0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74B5D" w14:textId="77777777" w:rsidR="0003510A" w:rsidRPr="0003510A" w:rsidRDefault="0003510A" w:rsidP="00B52DA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03510A">
              <w:rPr>
                <w:rFonts w:ascii="Times New Roman" w:hAnsi="Times New Roman"/>
                <w:bCs/>
                <w:sz w:val="22"/>
                <w:szCs w:val="22"/>
              </w:rPr>
              <w:t xml:space="preserve">Monitor </w:t>
            </w:r>
            <w:proofErr w:type="spellStart"/>
            <w:r w:rsidRPr="0003510A">
              <w:rPr>
                <w:rFonts w:ascii="Times New Roman" w:hAnsi="Times New Roman"/>
                <w:bCs/>
                <w:sz w:val="22"/>
                <w:szCs w:val="22"/>
              </w:rPr>
              <w:t>musi</w:t>
            </w:r>
            <w:proofErr w:type="spellEnd"/>
            <w:r w:rsidRPr="0003510A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3510A">
              <w:rPr>
                <w:rFonts w:ascii="Times New Roman" w:hAnsi="Times New Roman"/>
                <w:bCs/>
                <w:sz w:val="22"/>
                <w:szCs w:val="22"/>
              </w:rPr>
              <w:t>posiadać</w:t>
            </w:r>
            <w:proofErr w:type="spellEnd"/>
            <w:r w:rsidRPr="0003510A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3510A">
              <w:rPr>
                <w:rFonts w:ascii="Times New Roman" w:hAnsi="Times New Roman"/>
                <w:bCs/>
                <w:sz w:val="22"/>
                <w:szCs w:val="22"/>
              </w:rPr>
              <w:t>trwałe</w:t>
            </w:r>
            <w:proofErr w:type="spellEnd"/>
            <w:r w:rsidRPr="0003510A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3510A">
              <w:rPr>
                <w:rFonts w:ascii="Times New Roman" w:hAnsi="Times New Roman"/>
                <w:bCs/>
                <w:sz w:val="22"/>
                <w:szCs w:val="22"/>
              </w:rPr>
              <w:t>oznaczenie</w:t>
            </w:r>
            <w:proofErr w:type="spellEnd"/>
            <w:r w:rsidRPr="0003510A">
              <w:rPr>
                <w:rFonts w:ascii="Times New Roman" w:hAnsi="Times New Roman"/>
                <w:bCs/>
                <w:sz w:val="22"/>
                <w:szCs w:val="22"/>
              </w:rPr>
              <w:t xml:space="preserve"> logo </w:t>
            </w:r>
            <w:proofErr w:type="spellStart"/>
            <w:r w:rsidRPr="0003510A">
              <w:rPr>
                <w:rFonts w:ascii="Times New Roman" w:hAnsi="Times New Roman"/>
                <w:bCs/>
                <w:sz w:val="22"/>
                <w:szCs w:val="22"/>
              </w:rPr>
              <w:t>producenta</w:t>
            </w:r>
            <w:proofErr w:type="spellEnd"/>
            <w:r w:rsidRPr="0003510A">
              <w:rPr>
                <w:rFonts w:ascii="Times New Roman" w:hAnsi="Times New Roman"/>
                <w:bCs/>
                <w:sz w:val="22"/>
                <w:szCs w:val="22"/>
              </w:rPr>
              <w:t xml:space="preserve">. Monitor </w:t>
            </w:r>
            <w:proofErr w:type="spellStart"/>
            <w:r w:rsidRPr="0003510A">
              <w:rPr>
                <w:rFonts w:ascii="Times New Roman" w:hAnsi="Times New Roman"/>
                <w:bCs/>
                <w:sz w:val="22"/>
                <w:szCs w:val="22"/>
              </w:rPr>
              <w:t>tego</w:t>
            </w:r>
            <w:proofErr w:type="spellEnd"/>
            <w:r w:rsidRPr="0003510A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3510A">
              <w:rPr>
                <w:rFonts w:ascii="Times New Roman" w:hAnsi="Times New Roman"/>
                <w:bCs/>
                <w:sz w:val="22"/>
                <w:szCs w:val="22"/>
              </w:rPr>
              <w:t>samego</w:t>
            </w:r>
            <w:proofErr w:type="spellEnd"/>
            <w:r w:rsidRPr="0003510A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3510A">
              <w:rPr>
                <w:rFonts w:ascii="Times New Roman" w:hAnsi="Times New Roman"/>
                <w:bCs/>
                <w:sz w:val="22"/>
                <w:szCs w:val="22"/>
              </w:rPr>
              <w:t>producenta</w:t>
            </w:r>
            <w:proofErr w:type="spellEnd"/>
            <w:r w:rsidRPr="0003510A">
              <w:rPr>
                <w:rFonts w:ascii="Times New Roman" w:hAnsi="Times New Roman"/>
                <w:bCs/>
                <w:sz w:val="22"/>
                <w:szCs w:val="22"/>
              </w:rPr>
              <w:t xml:space="preserve"> co </w:t>
            </w:r>
            <w:proofErr w:type="spellStart"/>
            <w:r w:rsidRPr="0003510A">
              <w:rPr>
                <w:rFonts w:ascii="Times New Roman" w:hAnsi="Times New Roman"/>
                <w:bCs/>
                <w:sz w:val="22"/>
                <w:szCs w:val="22"/>
              </w:rPr>
              <w:t>jednostka</w:t>
            </w:r>
            <w:proofErr w:type="spellEnd"/>
            <w:r w:rsidRPr="0003510A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3510A">
              <w:rPr>
                <w:rFonts w:ascii="Times New Roman" w:hAnsi="Times New Roman"/>
                <w:bCs/>
                <w:sz w:val="22"/>
                <w:szCs w:val="22"/>
              </w:rPr>
              <w:t>centralna</w:t>
            </w:r>
            <w:proofErr w:type="spellEnd"/>
            <w:r w:rsidRPr="0003510A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310CB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456805B3" w14:textId="77777777" w:rsidR="0003510A" w:rsidRPr="0003510A" w:rsidRDefault="0003510A" w:rsidP="00B52DA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03510A">
              <w:rPr>
                <w:rFonts w:ascii="Times New Roman" w:hAnsi="Times New Roman"/>
                <w:sz w:val="22"/>
                <w:szCs w:val="22"/>
              </w:rPr>
              <w:t>Spełnia /Nie spełnia</w:t>
            </w:r>
          </w:p>
        </w:tc>
      </w:tr>
      <w:tr w:rsidR="0003510A" w:rsidRPr="0003510A" w14:paraId="5BD6B0B4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3178CD3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9826C8C" w14:textId="77777777" w:rsidR="0003510A" w:rsidRPr="0003510A" w:rsidRDefault="0003510A" w:rsidP="00B52DA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03510A">
              <w:rPr>
                <w:rFonts w:ascii="Times New Roman" w:hAnsi="Times New Roman"/>
                <w:bCs/>
                <w:sz w:val="22"/>
                <w:szCs w:val="22"/>
              </w:rPr>
              <w:t xml:space="preserve">Kable HDMI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B8AEDEF" w14:textId="77777777" w:rsidR="0003510A" w:rsidRPr="0003510A" w:rsidRDefault="0003510A" w:rsidP="00B52DAF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03510A" w:rsidRPr="0003510A" w14:paraId="355BD20F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45E326" w14:textId="77777777" w:rsidR="0003510A" w:rsidRPr="0003510A" w:rsidRDefault="0003510A" w:rsidP="00B52DAF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280903" w14:textId="77777777" w:rsidR="0003510A" w:rsidRPr="0003510A" w:rsidRDefault="0003510A" w:rsidP="00B52DA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3510A">
              <w:rPr>
                <w:rFonts w:ascii="Times New Roman" w:hAnsi="Times New Roman"/>
                <w:sz w:val="22"/>
                <w:szCs w:val="22"/>
              </w:rPr>
              <w:t>Kabel</w:t>
            </w:r>
            <w:proofErr w:type="spellEnd"/>
            <w:r w:rsidRPr="0003510A">
              <w:rPr>
                <w:rFonts w:ascii="Times New Roman" w:hAnsi="Times New Roman"/>
                <w:sz w:val="22"/>
                <w:szCs w:val="22"/>
              </w:rPr>
              <w:t xml:space="preserve"> HDMI 2.0 o </w:t>
            </w:r>
            <w:proofErr w:type="spellStart"/>
            <w:r w:rsidRPr="0003510A">
              <w:rPr>
                <w:rFonts w:ascii="Times New Roman" w:hAnsi="Times New Roman"/>
                <w:sz w:val="22"/>
                <w:szCs w:val="22"/>
              </w:rPr>
              <w:t>długości</w:t>
            </w:r>
            <w:proofErr w:type="spellEnd"/>
            <w:r w:rsidRPr="0003510A">
              <w:rPr>
                <w:rFonts w:ascii="Times New Roman" w:hAnsi="Times New Roman"/>
                <w:sz w:val="22"/>
                <w:szCs w:val="22"/>
              </w:rPr>
              <w:t xml:space="preserve"> od 1,5m do 2m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EE9A9E" w14:textId="77777777" w:rsidR="0003510A" w:rsidRPr="0003510A" w:rsidRDefault="0003510A" w:rsidP="00B52DAF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30AE9A22" w14:textId="77777777" w:rsidR="0003510A" w:rsidRPr="0003510A" w:rsidRDefault="0003510A" w:rsidP="00B52DA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03510A">
              <w:rPr>
                <w:rFonts w:ascii="Times New Roman" w:hAnsi="Times New Roman"/>
                <w:sz w:val="22"/>
                <w:szCs w:val="22"/>
              </w:rPr>
              <w:t>Spełnia /Nie spełnia</w:t>
            </w:r>
          </w:p>
        </w:tc>
      </w:tr>
    </w:tbl>
    <w:p w14:paraId="0971CACF" w14:textId="77777777" w:rsidR="0003510A" w:rsidRPr="0003510A" w:rsidRDefault="0003510A" w:rsidP="0003510A">
      <w:pPr>
        <w:pStyle w:val="Bezodstpw"/>
        <w:rPr>
          <w:rFonts w:ascii="Times New Roman" w:hAnsi="Times New Roman" w:cs="Times New Roman"/>
        </w:rPr>
      </w:pPr>
      <w:r w:rsidRPr="0003510A">
        <w:rPr>
          <w:rFonts w:ascii="Times New Roman" w:eastAsia="Times New Roman" w:hAnsi="Times New Roman" w:cs="Times New Roman"/>
          <w:i/>
          <w:lang w:eastAsia="pl-PL"/>
        </w:rPr>
        <w:t>* Wykonawca</w:t>
      </w:r>
      <w:r w:rsidRPr="0003510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3510A">
        <w:rPr>
          <w:rFonts w:ascii="Times New Roman" w:eastAsia="Times New Roman" w:hAnsi="Times New Roman" w:cs="Times New Roman"/>
          <w:i/>
          <w:lang w:eastAsia="pl-PL"/>
        </w:rPr>
        <w:t>wypełnia czytelnie wymagane białe pola w 3 kolumnie</w:t>
      </w:r>
    </w:p>
    <w:p w14:paraId="6D7E277C" w14:textId="77777777" w:rsidR="0003510A" w:rsidRPr="0003510A" w:rsidRDefault="0003510A" w:rsidP="0003510A">
      <w:pPr>
        <w:rPr>
          <w:rFonts w:ascii="Times New Roman" w:hAnsi="Times New Roman"/>
          <w:sz w:val="22"/>
          <w:szCs w:val="22"/>
        </w:rPr>
      </w:pPr>
    </w:p>
    <w:p w14:paraId="7249793B" w14:textId="77777777" w:rsidR="0003510A" w:rsidRPr="0003510A" w:rsidRDefault="0003510A" w:rsidP="0003510A">
      <w:pPr>
        <w:rPr>
          <w:rFonts w:ascii="Times New Roman" w:hAnsi="Times New Roman"/>
          <w:sz w:val="22"/>
          <w:szCs w:val="22"/>
        </w:rPr>
      </w:pPr>
      <w:r w:rsidRPr="0003510A">
        <w:rPr>
          <w:rFonts w:ascii="Times New Roman" w:hAnsi="Times New Roman"/>
          <w:sz w:val="22"/>
          <w:szCs w:val="22"/>
        </w:rPr>
        <w:t>…………………………………………….</w:t>
      </w:r>
    </w:p>
    <w:p w14:paraId="07BCCBBE" w14:textId="77777777" w:rsidR="0003510A" w:rsidRPr="0003510A" w:rsidRDefault="0003510A" w:rsidP="0003510A">
      <w:pPr>
        <w:rPr>
          <w:rFonts w:ascii="Times New Roman" w:hAnsi="Times New Roman"/>
          <w:sz w:val="22"/>
          <w:szCs w:val="22"/>
        </w:rPr>
      </w:pPr>
      <w:r w:rsidRPr="0003510A">
        <w:rPr>
          <w:rFonts w:ascii="Times New Roman" w:hAnsi="Times New Roman"/>
          <w:sz w:val="22"/>
          <w:szCs w:val="22"/>
        </w:rPr>
        <w:t>\</w:t>
      </w:r>
    </w:p>
    <w:p w14:paraId="70E0DC83" w14:textId="77777777" w:rsidR="0003510A" w:rsidRPr="0003510A" w:rsidRDefault="0003510A" w:rsidP="0003510A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  <w:r w:rsidRPr="0003510A">
        <w:rPr>
          <w:rFonts w:ascii="Times New Roman" w:hAnsi="Times New Roman" w:cs="Times New Roman"/>
          <w:b/>
          <w:color w:val="000000" w:themeColor="text1"/>
          <w:u w:val="single"/>
        </w:rPr>
        <w:t>Podpis Wykonawcy</w:t>
      </w:r>
    </w:p>
    <w:p w14:paraId="224A0681" w14:textId="77777777" w:rsidR="0003510A" w:rsidRDefault="0003510A" w:rsidP="0003510A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4805A4E6" w14:textId="0C7C01B3" w:rsidR="0003510A" w:rsidRPr="0003510A" w:rsidRDefault="0003510A" w:rsidP="0003510A">
      <w:pPr>
        <w:widowControl/>
        <w:jc w:val="right"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  <w:r w:rsidRPr="0003510A">
        <w:rPr>
          <w:rFonts w:ascii="Times New Roman" w:eastAsiaTheme="minorHAnsi" w:hAnsi="Times New Roman"/>
          <w:b/>
          <w:bCs/>
          <w:sz w:val="22"/>
          <w:szCs w:val="22"/>
          <w:lang w:val="pl-PL"/>
        </w:rPr>
        <w:t>Załącznik 1</w:t>
      </w:r>
      <w:r>
        <w:rPr>
          <w:rFonts w:ascii="Times New Roman" w:eastAsiaTheme="minorHAnsi" w:hAnsi="Times New Roman"/>
          <w:b/>
          <w:bCs/>
          <w:sz w:val="22"/>
          <w:szCs w:val="22"/>
          <w:lang w:val="pl-PL"/>
        </w:rPr>
        <w:t>c</w:t>
      </w:r>
      <w:r w:rsidRPr="0003510A">
        <w:rPr>
          <w:rFonts w:ascii="Times New Roman" w:eastAsiaTheme="minorHAnsi" w:hAnsi="Times New Roman"/>
          <w:b/>
          <w:bCs/>
          <w:sz w:val="22"/>
          <w:szCs w:val="22"/>
          <w:lang w:val="pl-PL"/>
        </w:rPr>
        <w:t xml:space="preserve"> do Formularza oferty</w:t>
      </w:r>
    </w:p>
    <w:p w14:paraId="1B93F7E7" w14:textId="77777777" w:rsidR="0003510A" w:rsidRPr="0003510A" w:rsidRDefault="0003510A" w:rsidP="0003510A">
      <w:pPr>
        <w:widowControl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</w:p>
    <w:p w14:paraId="169A256C" w14:textId="77777777" w:rsidR="0003510A" w:rsidRPr="0003510A" w:rsidRDefault="0003510A" w:rsidP="0003510A">
      <w:pPr>
        <w:widowControl/>
        <w:jc w:val="both"/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</w:pPr>
      <w:r w:rsidRPr="0003510A"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  <w:t>Uwaga: poniższe tabele stanowią część oferty. Wykonawca zobowiązany jest wypełnić odpowiednią tabele i złożyć ją wraz z ofertą.</w:t>
      </w:r>
    </w:p>
    <w:p w14:paraId="329A652B" w14:textId="77777777" w:rsidR="0003510A" w:rsidRPr="0003510A" w:rsidRDefault="0003510A" w:rsidP="0003510A">
      <w:pPr>
        <w:widowControl/>
        <w:jc w:val="both"/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</w:pPr>
      <w:r w:rsidRPr="0003510A"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  <w:t>Należy składać i  wypełniać wyłącznie tabele na, które jest składana oferta.</w:t>
      </w:r>
    </w:p>
    <w:p w14:paraId="61AE054C" w14:textId="36D48AAC" w:rsidR="0003510A" w:rsidRPr="0003510A" w:rsidRDefault="0003510A" w:rsidP="0003510A">
      <w:pPr>
        <w:pStyle w:val="Bezodstpw"/>
        <w:rPr>
          <w:rFonts w:ascii="Times New Roman" w:hAnsi="Times New Roman" w:cs="Times New Roman"/>
        </w:rPr>
      </w:pPr>
      <w:r w:rsidRPr="0003510A">
        <w:rPr>
          <w:rFonts w:ascii="Times New Roman" w:hAnsi="Times New Roman" w:cs="Times New Roman"/>
        </w:rPr>
        <w:t>CZĘŚĆ II</w:t>
      </w:r>
      <w:r>
        <w:rPr>
          <w:rFonts w:ascii="Times New Roman" w:hAnsi="Times New Roman" w:cs="Times New Roman"/>
        </w:rPr>
        <w:t>I</w:t>
      </w:r>
      <w:r w:rsidRPr="0003510A">
        <w:rPr>
          <w:rFonts w:ascii="Times New Roman" w:hAnsi="Times New Roman" w:cs="Times New Roman"/>
        </w:rPr>
        <w:t xml:space="preserve"> ZAMÓWIENIA- Dostawa monitorów </w:t>
      </w:r>
      <w:r>
        <w:rPr>
          <w:rFonts w:ascii="Times New Roman" w:hAnsi="Times New Roman" w:cs="Times New Roman"/>
        </w:rPr>
        <w:t>27</w:t>
      </w:r>
      <w:r w:rsidRPr="0003510A">
        <w:rPr>
          <w:rFonts w:ascii="Times New Roman" w:hAnsi="Times New Roman" w:cs="Times New Roman"/>
        </w:rPr>
        <w:t>”</w:t>
      </w:r>
    </w:p>
    <w:p w14:paraId="768FF897" w14:textId="77777777" w:rsidR="0003510A" w:rsidRPr="0003510A" w:rsidRDefault="0003510A" w:rsidP="0003510A">
      <w:pPr>
        <w:widowControl/>
        <w:autoSpaceDE/>
        <w:autoSpaceDN/>
        <w:adjustRightInd/>
        <w:rPr>
          <w:rFonts w:ascii="Times New Roman" w:eastAsia="Calibri" w:hAnsi="Times New Roman"/>
          <w:b/>
          <w:sz w:val="22"/>
          <w:szCs w:val="22"/>
          <w:lang w:val="pl-PL" w:eastAsia="ar-SA"/>
        </w:rPr>
      </w:pPr>
      <w:r w:rsidRPr="0003510A">
        <w:rPr>
          <w:rFonts w:ascii="Times New Roman" w:eastAsia="Calibri" w:hAnsi="Times New Roman"/>
          <w:b/>
          <w:sz w:val="22"/>
          <w:szCs w:val="22"/>
          <w:lang w:val="pl-PL" w:eastAsia="ar-SA"/>
        </w:rPr>
        <w:t xml:space="preserve">Monitor 27” – </w:t>
      </w:r>
      <w:r w:rsidRPr="0003510A">
        <w:rPr>
          <w:rFonts w:ascii="Times New Roman" w:eastAsia="Calibri" w:hAnsi="Times New Roman"/>
          <w:b/>
          <w:sz w:val="22"/>
          <w:szCs w:val="22"/>
          <w:u w:val="single"/>
          <w:lang w:val="pl-PL" w:eastAsia="ar-SA"/>
        </w:rPr>
        <w:t>szt. 4</w:t>
      </w:r>
    </w:p>
    <w:tbl>
      <w:tblPr>
        <w:tblW w:w="10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6820"/>
        <w:gridCol w:w="2734"/>
      </w:tblGrid>
      <w:tr w:rsidR="0003510A" w:rsidRPr="0003510A" w14:paraId="3A537192" w14:textId="77777777" w:rsidTr="00B52DAF">
        <w:tc>
          <w:tcPr>
            <w:tcW w:w="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FBFBF"/>
            <w:hideMark/>
          </w:tcPr>
          <w:p w14:paraId="261D1368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\Lp.</w:t>
            </w:r>
          </w:p>
        </w:tc>
        <w:tc>
          <w:tcPr>
            <w:tcW w:w="682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47E508D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Wymagania minimalne</w:t>
            </w:r>
          </w:p>
        </w:tc>
        <w:tc>
          <w:tcPr>
            <w:tcW w:w="27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FBFBF"/>
            <w:hideMark/>
          </w:tcPr>
          <w:p w14:paraId="3CE50DE9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b/>
                <w:sz w:val="22"/>
                <w:szCs w:val="22"/>
                <w:lang w:val="pl-PL" w:eastAsia="ar-SA"/>
              </w:rPr>
              <w:t>Wypełnić białe pola*</w:t>
            </w:r>
          </w:p>
        </w:tc>
      </w:tr>
      <w:tr w:rsidR="0003510A" w:rsidRPr="0003510A" w14:paraId="4594E143" w14:textId="77777777" w:rsidTr="00B52DAF">
        <w:tc>
          <w:tcPr>
            <w:tcW w:w="6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E38C448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1</w:t>
            </w:r>
          </w:p>
        </w:tc>
        <w:tc>
          <w:tcPr>
            <w:tcW w:w="68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2CEDA9E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Wymagane parametry techniczne:</w:t>
            </w:r>
          </w:p>
        </w:tc>
        <w:tc>
          <w:tcPr>
            <w:tcW w:w="27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4A5BEC8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b/>
                <w:sz w:val="22"/>
                <w:szCs w:val="22"/>
                <w:lang w:val="pl-PL" w:eastAsia="ar-SA"/>
              </w:rPr>
              <w:t>3</w:t>
            </w:r>
          </w:p>
        </w:tc>
      </w:tr>
      <w:tr w:rsidR="0003510A" w:rsidRPr="0003510A" w14:paraId="10DC554C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A2AD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1.1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B0CC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 xml:space="preserve">Przekątna ekranu minimum 27 cale,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655F4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 xml:space="preserve">Podać przekątną: </w:t>
            </w:r>
          </w:p>
        </w:tc>
      </w:tr>
      <w:tr w:rsidR="0003510A" w:rsidRPr="0003510A" w14:paraId="55AA66C5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10E69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1.2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2CF20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Podświetlenie LED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0D790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 xml:space="preserve">Potwierdzić: </w:t>
            </w:r>
          </w:p>
          <w:p w14:paraId="1FBAA075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Spełnia /Nie spełnia</w:t>
            </w:r>
          </w:p>
        </w:tc>
      </w:tr>
      <w:tr w:rsidR="0003510A" w:rsidRPr="0003510A" w14:paraId="40BF12E7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56B3D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1.3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FA433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Rozdzielczości min. Full HD 1920x1080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3CB4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 xml:space="preserve">Potwierdzić: </w:t>
            </w:r>
          </w:p>
          <w:p w14:paraId="5AC488C0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Spełnia /Nie spełnia</w:t>
            </w:r>
          </w:p>
        </w:tc>
      </w:tr>
      <w:tr w:rsidR="0003510A" w:rsidRPr="0003510A" w14:paraId="4BBC56AB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09FF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1.4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D72EC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Rodzaje wejść VGA (D-</w:t>
            </w:r>
            <w:proofErr w:type="spellStart"/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sub</w:t>
            </w:r>
            <w:proofErr w:type="spellEnd"/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), HDMI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A82B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 xml:space="preserve">Potwierdzić: </w:t>
            </w:r>
          </w:p>
          <w:p w14:paraId="27964AB2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Spełnia /Nie spełnia</w:t>
            </w:r>
          </w:p>
        </w:tc>
      </w:tr>
      <w:tr w:rsidR="0003510A" w:rsidRPr="0003510A" w14:paraId="51233CB2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5CD51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1.5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2652E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Powłoka Matrycy Matowa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07DDD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 xml:space="preserve">Potwierdzić: </w:t>
            </w:r>
          </w:p>
          <w:p w14:paraId="02494D33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Spełnia /Nie spełnia</w:t>
            </w:r>
          </w:p>
        </w:tc>
      </w:tr>
      <w:tr w:rsidR="0003510A" w:rsidRPr="0003510A" w14:paraId="0A7C098A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C6816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1.6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1E24B" w14:textId="77777777" w:rsidR="0003510A" w:rsidRPr="0003510A" w:rsidRDefault="0003510A" w:rsidP="0003510A">
            <w:pPr>
              <w:widowControl/>
              <w:autoSpaceDE/>
              <w:autoSpaceDN/>
              <w:adjustRightInd/>
              <w:rPr>
                <w:rFonts w:ascii="Times New Roman" w:hAnsi="Times New Roman"/>
                <w:lang w:val="pl-PL" w:eastAsia="pl-PL"/>
              </w:rPr>
            </w:pPr>
            <w:r w:rsidRPr="0003510A">
              <w:rPr>
                <w:rFonts w:ascii="Times New Roman" w:hAnsi="Times New Roman"/>
                <w:lang w:val="pl-PL" w:eastAsia="pl-PL"/>
              </w:rPr>
              <w:t>Format obrazu 16:9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329F7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 xml:space="preserve">Potwierdzić: </w:t>
            </w:r>
          </w:p>
          <w:p w14:paraId="068DD6F4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bCs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Spełnia /Nie spełnia</w:t>
            </w:r>
          </w:p>
        </w:tc>
      </w:tr>
      <w:tr w:rsidR="0003510A" w:rsidRPr="0003510A" w14:paraId="475F64CC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3869DC4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2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E5F4F9A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Wymagana funkcjonalność: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97DBA42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</w:p>
        </w:tc>
      </w:tr>
      <w:tr w:rsidR="0003510A" w:rsidRPr="0003510A" w14:paraId="701D834B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AB263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2.1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A565B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Regulacja wysokości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FCB74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 xml:space="preserve">Potwierdzić: </w:t>
            </w:r>
          </w:p>
          <w:p w14:paraId="78CD1EA4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Spełnia /Nie spełnia</w:t>
            </w:r>
          </w:p>
        </w:tc>
      </w:tr>
      <w:tr w:rsidR="0003510A" w:rsidRPr="0003510A" w14:paraId="574DC338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2CF0E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2.2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1AD7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 xml:space="preserve">Wbudowane Głośniki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859E9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 xml:space="preserve">Potwierdzić: </w:t>
            </w:r>
          </w:p>
          <w:p w14:paraId="200E1524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bCs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Spełnia /Nie spełnia</w:t>
            </w:r>
          </w:p>
        </w:tc>
      </w:tr>
      <w:tr w:rsidR="0003510A" w:rsidRPr="0003510A" w14:paraId="4C3D743A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D471D93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4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C466F44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Warunki gwarancji: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5273589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</w:p>
        </w:tc>
      </w:tr>
      <w:tr w:rsidR="0003510A" w:rsidRPr="0003510A" w14:paraId="65AFD277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0BC65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4.1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5B09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 xml:space="preserve">Gwarancja min. 24 miesięcy producenta </w:t>
            </w:r>
            <w:r w:rsidRPr="0003510A">
              <w:rPr>
                <w:rFonts w:eastAsia="Calibri" w:cs="Arial"/>
                <w:bCs/>
                <w:sz w:val="20"/>
                <w:szCs w:val="20"/>
                <w:lang w:val="pl-PL" w:eastAsia="ar-SA"/>
              </w:rPr>
              <w:t>Firma serwisująca musi posiadać ISO 9001:2000 na świadczenie usług serwisowych oraz posiadać autoryzacje producenta monitora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95B49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Podać ile:</w:t>
            </w:r>
          </w:p>
        </w:tc>
      </w:tr>
      <w:tr w:rsidR="0003510A" w:rsidRPr="0003510A" w14:paraId="7D0B60DB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FBFE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4.2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5142B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 xml:space="preserve">Gwarancja na </w:t>
            </w:r>
            <w:proofErr w:type="spellStart"/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badpixele</w:t>
            </w:r>
            <w:proofErr w:type="spellEnd"/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 xml:space="preserve"> min. 30dni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387BD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Podać ile:</w:t>
            </w:r>
          </w:p>
        </w:tc>
      </w:tr>
      <w:tr w:rsidR="0003510A" w:rsidRPr="0003510A" w14:paraId="3CF3822C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FB3DC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4.3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3D3F6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Serwis musi być realizowany przez producenta lub autoryzowanego partnera serwisowego producenta.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8ACA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Nazwa…………………</w:t>
            </w:r>
          </w:p>
          <w:p w14:paraId="26343C21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Siedziba……………………</w:t>
            </w:r>
          </w:p>
        </w:tc>
      </w:tr>
      <w:tr w:rsidR="0003510A" w:rsidRPr="0003510A" w14:paraId="79088C2D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B710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4.4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BBEC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Dostarczony sprzęt musi być fabrycznie nowy, nie starszy niż 6 miesięcy od daty produkcji. Musi pochodzić z oficjalnego kanału sprzedaży producenta na rynek polski.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24824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 xml:space="preserve">Potwierdzić: </w:t>
            </w:r>
          </w:p>
          <w:p w14:paraId="2E366D36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Spełnia /Nie spełnia</w:t>
            </w:r>
          </w:p>
        </w:tc>
      </w:tr>
      <w:tr w:rsidR="0003510A" w:rsidRPr="0003510A" w14:paraId="04F46260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9933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4.5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274D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Możliwość uzyskania pomocy technicznej producenta w języku polskim.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6C6B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 xml:space="preserve">Potwierdzić: </w:t>
            </w:r>
          </w:p>
          <w:p w14:paraId="67DC2E98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Spełnia /Nie spełnia</w:t>
            </w:r>
          </w:p>
        </w:tc>
      </w:tr>
      <w:tr w:rsidR="0003510A" w:rsidRPr="0003510A" w14:paraId="130308C4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EB898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4.6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C7024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Możliwość weryfikacji czasu obowiązywania i reżimu gwarancji bezpośrednio z sieci Internet za pośrednictwem strony www producenta komputera.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F583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 xml:space="preserve">Potwierdzić: </w:t>
            </w:r>
          </w:p>
          <w:p w14:paraId="351573AA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Spełnia /Nie spełnia</w:t>
            </w:r>
          </w:p>
        </w:tc>
      </w:tr>
      <w:tr w:rsidR="0003510A" w:rsidRPr="0003510A" w14:paraId="4AF626CE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1008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4.7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7F206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rPr>
                <w:rFonts w:eastAsia="Calibri" w:cs="Arial"/>
                <w:bCs/>
                <w:sz w:val="20"/>
                <w:szCs w:val="20"/>
                <w:lang w:val="pl-PL" w:eastAsia="ar-SA"/>
              </w:rPr>
            </w:pPr>
            <w:r w:rsidRPr="0003510A">
              <w:rPr>
                <w:rFonts w:eastAsia="Calibri" w:cs="Arial"/>
                <w:bCs/>
                <w:sz w:val="20"/>
                <w:szCs w:val="20"/>
                <w:lang w:val="pl-PL" w:eastAsia="ar-SA"/>
              </w:rPr>
              <w:t>Monitor musi posiadać trwałe oznaczenie logo producenta. Monitor tego samego producenta co jednostka centralna.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CB868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 xml:space="preserve">Potwierdzić: </w:t>
            </w:r>
          </w:p>
          <w:p w14:paraId="33AB3AA9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rPr>
                <w:rFonts w:eastAsia="Calibri" w:cs="Arial"/>
                <w:bCs/>
                <w:sz w:val="20"/>
                <w:szCs w:val="20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Spełnia /Nie spełnia</w:t>
            </w:r>
          </w:p>
        </w:tc>
      </w:tr>
      <w:tr w:rsidR="0003510A" w:rsidRPr="0003510A" w14:paraId="1B7CD064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03B9CA1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5.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9F4A6A0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rPr>
                <w:rFonts w:eastAsia="Calibri" w:cs="Arial"/>
                <w:bCs/>
                <w:sz w:val="20"/>
                <w:szCs w:val="20"/>
                <w:lang w:val="pl-PL" w:eastAsia="ar-SA"/>
              </w:rPr>
            </w:pPr>
            <w:r w:rsidRPr="0003510A">
              <w:rPr>
                <w:rFonts w:eastAsia="Calibri" w:cs="Arial"/>
                <w:bCs/>
                <w:sz w:val="20"/>
                <w:szCs w:val="20"/>
                <w:lang w:val="pl-PL" w:eastAsia="ar-SA"/>
              </w:rPr>
              <w:t xml:space="preserve">Kable HDMI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9A935AB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rPr>
                <w:rFonts w:ascii="Times New Roman" w:eastAsia="Calibri" w:hAnsi="Times New Roman"/>
                <w:bCs/>
                <w:sz w:val="22"/>
                <w:szCs w:val="22"/>
                <w:lang w:val="pl-PL" w:eastAsia="ar-SA"/>
              </w:rPr>
            </w:pPr>
          </w:p>
        </w:tc>
      </w:tr>
      <w:tr w:rsidR="0003510A" w:rsidRPr="0003510A" w14:paraId="549A31BB" w14:textId="77777777" w:rsidTr="00B52DA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535C0E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5.1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FF42C0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rPr>
                <w:rFonts w:eastAsia="Calibri" w:cs="Arial"/>
                <w:bCs/>
                <w:sz w:val="20"/>
                <w:szCs w:val="20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Kabel HDMI 2.0 o długości od 1,5m do 2m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B0AC66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 xml:space="preserve">Potwierdzić: </w:t>
            </w:r>
          </w:p>
          <w:p w14:paraId="11D28738" w14:textId="77777777" w:rsidR="0003510A" w:rsidRPr="0003510A" w:rsidRDefault="0003510A" w:rsidP="0003510A">
            <w:pPr>
              <w:widowControl/>
              <w:suppressAutoHyphens/>
              <w:autoSpaceDE/>
              <w:autoSpaceDN/>
              <w:adjustRightInd/>
              <w:rPr>
                <w:rFonts w:ascii="Times New Roman" w:eastAsia="Calibri" w:hAnsi="Times New Roman"/>
                <w:bCs/>
                <w:sz w:val="22"/>
                <w:szCs w:val="22"/>
                <w:lang w:val="pl-PL" w:eastAsia="ar-SA"/>
              </w:rPr>
            </w:pPr>
            <w:r w:rsidRPr="0003510A">
              <w:rPr>
                <w:rFonts w:ascii="Times New Roman" w:eastAsia="Calibri" w:hAnsi="Times New Roman"/>
                <w:sz w:val="22"/>
                <w:szCs w:val="22"/>
                <w:lang w:val="pl-PL" w:eastAsia="ar-SA"/>
              </w:rPr>
              <w:t>Spełnia /Nie spełnia</w:t>
            </w:r>
          </w:p>
        </w:tc>
      </w:tr>
    </w:tbl>
    <w:p w14:paraId="0CE854B0" w14:textId="77777777" w:rsidR="0003510A" w:rsidRDefault="0003510A" w:rsidP="0003510A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7D787909" w14:textId="77777777" w:rsidR="0003510A" w:rsidRDefault="0003510A" w:rsidP="0003510A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4974EC5D" w14:textId="77777777" w:rsidR="0003510A" w:rsidRPr="0003510A" w:rsidRDefault="0003510A" w:rsidP="0003510A">
      <w:pPr>
        <w:rPr>
          <w:rFonts w:ascii="Times New Roman" w:hAnsi="Times New Roman"/>
          <w:sz w:val="22"/>
          <w:szCs w:val="22"/>
        </w:rPr>
      </w:pPr>
      <w:r w:rsidRPr="0003510A">
        <w:rPr>
          <w:rFonts w:ascii="Times New Roman" w:hAnsi="Times New Roman"/>
          <w:sz w:val="22"/>
          <w:szCs w:val="22"/>
        </w:rPr>
        <w:t>…………………………………………….</w:t>
      </w:r>
    </w:p>
    <w:p w14:paraId="259C840D" w14:textId="77777777" w:rsidR="0003510A" w:rsidRPr="0003510A" w:rsidRDefault="0003510A" w:rsidP="0003510A">
      <w:pPr>
        <w:rPr>
          <w:rFonts w:ascii="Times New Roman" w:hAnsi="Times New Roman"/>
          <w:sz w:val="22"/>
          <w:szCs w:val="22"/>
        </w:rPr>
      </w:pPr>
      <w:r w:rsidRPr="0003510A">
        <w:rPr>
          <w:rFonts w:ascii="Times New Roman" w:hAnsi="Times New Roman"/>
          <w:sz w:val="22"/>
          <w:szCs w:val="22"/>
        </w:rPr>
        <w:t>\</w:t>
      </w:r>
    </w:p>
    <w:p w14:paraId="0082BF84" w14:textId="77777777" w:rsidR="0003510A" w:rsidRPr="0003510A" w:rsidRDefault="0003510A" w:rsidP="0003510A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  <w:r w:rsidRPr="0003510A">
        <w:rPr>
          <w:rFonts w:ascii="Times New Roman" w:hAnsi="Times New Roman" w:cs="Times New Roman"/>
          <w:b/>
          <w:color w:val="000000" w:themeColor="text1"/>
          <w:u w:val="single"/>
        </w:rPr>
        <w:t>Podpis Wykonawcy</w:t>
      </w:r>
    </w:p>
    <w:p w14:paraId="11C83A65" w14:textId="77777777" w:rsidR="0003510A" w:rsidRPr="0003510A" w:rsidRDefault="0003510A" w:rsidP="0003510A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sectPr w:rsidR="0003510A" w:rsidRPr="0003510A" w:rsidSect="00A2462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6F1F00" w14:textId="77777777" w:rsidR="00D979C8" w:rsidRDefault="00D979C8" w:rsidP="00A321B1">
      <w:r>
        <w:separator/>
      </w:r>
    </w:p>
  </w:endnote>
  <w:endnote w:type="continuationSeparator" w:id="0">
    <w:p w14:paraId="49E52232" w14:textId="77777777" w:rsidR="00D979C8" w:rsidRDefault="00D979C8" w:rsidP="00A3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arrow">
    <w:altName w:val="Arial Unicode MS"/>
    <w:charset w:val="80"/>
    <w:family w:val="swiss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6475442"/>
      <w:docPartObj>
        <w:docPartGallery w:val="Page Numbers (Bottom of Page)"/>
        <w:docPartUnique/>
      </w:docPartObj>
    </w:sdtPr>
    <w:sdtEndPr/>
    <w:sdtContent>
      <w:p w14:paraId="45734614" w14:textId="24C5D92A" w:rsidR="00B52DAF" w:rsidRDefault="00B52DA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167" w:rsidRPr="00BF6167">
          <w:rPr>
            <w:noProof/>
            <w:lang w:val="pl-PL"/>
          </w:rPr>
          <w:t>15</w:t>
        </w:r>
        <w:r>
          <w:fldChar w:fldCharType="end"/>
        </w:r>
      </w:p>
    </w:sdtContent>
  </w:sdt>
  <w:p w14:paraId="52EBF508" w14:textId="53F05237" w:rsidR="00B52DAF" w:rsidRDefault="00B52D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1224635"/>
      <w:docPartObj>
        <w:docPartGallery w:val="Page Numbers (Bottom of Page)"/>
        <w:docPartUnique/>
      </w:docPartObj>
    </w:sdtPr>
    <w:sdtEndPr/>
    <w:sdtContent>
      <w:p w14:paraId="46EC85C7" w14:textId="568A23D6" w:rsidR="00B52DAF" w:rsidRDefault="00B52DAF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167" w:rsidRPr="00BF6167">
          <w:rPr>
            <w:noProof/>
            <w:lang w:val="pl-PL"/>
          </w:rPr>
          <w:t>1</w:t>
        </w:r>
        <w:r>
          <w:fldChar w:fldCharType="end"/>
        </w:r>
      </w:p>
    </w:sdtContent>
  </w:sdt>
  <w:p w14:paraId="7CD30826" w14:textId="77777777" w:rsidR="00B52DAF" w:rsidRDefault="00B52D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1BEAAE" w14:textId="77777777" w:rsidR="00D979C8" w:rsidRDefault="00D979C8" w:rsidP="00A321B1">
      <w:r>
        <w:separator/>
      </w:r>
    </w:p>
  </w:footnote>
  <w:footnote w:type="continuationSeparator" w:id="0">
    <w:p w14:paraId="576735EA" w14:textId="77777777" w:rsidR="00D979C8" w:rsidRDefault="00D979C8" w:rsidP="00A32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2A6A80" w14:textId="69BC3F1A" w:rsidR="00B52DAF" w:rsidRPr="00BC0B3A" w:rsidRDefault="00B52DAF" w:rsidP="0063329D">
    <w:pPr>
      <w:spacing w:line="100" w:lineRule="atLeast"/>
      <w:rPr>
        <w:rFonts w:ascii="Times New Roman" w:hAnsi="Times New Roman"/>
        <w:b/>
        <w:bCs/>
        <w:i/>
        <w:color w:val="000000"/>
        <w:sz w:val="22"/>
        <w:szCs w:val="22"/>
        <w:lang w:val="pl-PL"/>
      </w:rPr>
    </w:pPr>
  </w:p>
  <w:p w14:paraId="49963322" w14:textId="77777777" w:rsidR="00B52DAF" w:rsidRPr="00DC5261" w:rsidRDefault="00B52DAF">
    <w:pPr>
      <w:pStyle w:val="Nagwek"/>
      <w:rPr>
        <w:lang w:val="pl-P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FF91F" w14:textId="28DB2C60" w:rsidR="00B52DAF" w:rsidRDefault="00B52DAF">
    <w:pPr>
      <w:pStyle w:val="Nagwek"/>
    </w:pPr>
    <w:r>
      <w:rPr>
        <w:noProof/>
        <w:lang w:val="pl-PL" w:eastAsia="pl-PL"/>
      </w:rPr>
      <w:drawing>
        <wp:inline distT="0" distB="0" distL="0" distR="0" wp14:anchorId="7B422FB8" wp14:editId="352DA5AC">
          <wp:extent cx="4914900" cy="1257300"/>
          <wp:effectExtent l="0" t="0" r="0" b="0"/>
          <wp:docPr id="1" name="Obraz 1" descr="RDOSFirm_n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DOSFirm_n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Num8"/>
    <w:lvl w:ilvl="0">
      <w:start w:val="1"/>
      <w:numFmt w:val="lowerLetter"/>
      <w:lvlText w:val="%1)"/>
      <w:lvlJc w:val="left"/>
      <w:pPr>
        <w:tabs>
          <w:tab w:val="num" w:pos="709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00000003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2" w15:restartNumberingAfterBreak="0">
    <w:nsid w:val="044509D7"/>
    <w:multiLevelType w:val="hybridMultilevel"/>
    <w:tmpl w:val="DBF851E2"/>
    <w:lvl w:ilvl="0" w:tplc="C3C85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107D4"/>
    <w:multiLevelType w:val="hybridMultilevel"/>
    <w:tmpl w:val="ADA4DB0C"/>
    <w:lvl w:ilvl="0" w:tplc="1C9AB38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96B65"/>
    <w:multiLevelType w:val="hybridMultilevel"/>
    <w:tmpl w:val="C610DE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03AF5"/>
    <w:multiLevelType w:val="hybridMultilevel"/>
    <w:tmpl w:val="BFA477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F39F5"/>
    <w:multiLevelType w:val="hybridMultilevel"/>
    <w:tmpl w:val="2CB6A1BE"/>
    <w:lvl w:ilvl="0" w:tplc="04150015">
      <w:start w:val="1"/>
      <w:numFmt w:val="upperLetter"/>
      <w:lvlText w:val="%1."/>
      <w:lvlJc w:val="left"/>
      <w:pPr>
        <w:ind w:left="4897" w:hanging="360"/>
      </w:pPr>
    </w:lvl>
    <w:lvl w:ilvl="1" w:tplc="04150019" w:tentative="1">
      <w:start w:val="1"/>
      <w:numFmt w:val="lowerLetter"/>
      <w:lvlText w:val="%2."/>
      <w:lvlJc w:val="left"/>
      <w:pPr>
        <w:ind w:left="5617" w:hanging="360"/>
      </w:pPr>
    </w:lvl>
    <w:lvl w:ilvl="2" w:tplc="0415001B" w:tentative="1">
      <w:start w:val="1"/>
      <w:numFmt w:val="lowerRoman"/>
      <w:lvlText w:val="%3."/>
      <w:lvlJc w:val="right"/>
      <w:pPr>
        <w:ind w:left="6337" w:hanging="180"/>
      </w:pPr>
    </w:lvl>
    <w:lvl w:ilvl="3" w:tplc="0415000F" w:tentative="1">
      <w:start w:val="1"/>
      <w:numFmt w:val="decimal"/>
      <w:lvlText w:val="%4."/>
      <w:lvlJc w:val="left"/>
      <w:pPr>
        <w:ind w:left="7057" w:hanging="360"/>
      </w:pPr>
    </w:lvl>
    <w:lvl w:ilvl="4" w:tplc="04150019" w:tentative="1">
      <w:start w:val="1"/>
      <w:numFmt w:val="lowerLetter"/>
      <w:lvlText w:val="%5."/>
      <w:lvlJc w:val="left"/>
      <w:pPr>
        <w:ind w:left="7777" w:hanging="360"/>
      </w:pPr>
    </w:lvl>
    <w:lvl w:ilvl="5" w:tplc="0415001B" w:tentative="1">
      <w:start w:val="1"/>
      <w:numFmt w:val="lowerRoman"/>
      <w:lvlText w:val="%6."/>
      <w:lvlJc w:val="right"/>
      <w:pPr>
        <w:ind w:left="8497" w:hanging="180"/>
      </w:pPr>
    </w:lvl>
    <w:lvl w:ilvl="6" w:tplc="0415000F" w:tentative="1">
      <w:start w:val="1"/>
      <w:numFmt w:val="decimal"/>
      <w:lvlText w:val="%7."/>
      <w:lvlJc w:val="left"/>
      <w:pPr>
        <w:ind w:left="9217" w:hanging="360"/>
      </w:pPr>
    </w:lvl>
    <w:lvl w:ilvl="7" w:tplc="04150019" w:tentative="1">
      <w:start w:val="1"/>
      <w:numFmt w:val="lowerLetter"/>
      <w:lvlText w:val="%8."/>
      <w:lvlJc w:val="left"/>
      <w:pPr>
        <w:ind w:left="9937" w:hanging="360"/>
      </w:pPr>
    </w:lvl>
    <w:lvl w:ilvl="8" w:tplc="041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7" w15:restartNumberingAfterBreak="0">
    <w:nsid w:val="348645CB"/>
    <w:multiLevelType w:val="hybridMultilevel"/>
    <w:tmpl w:val="C37A907E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53E2A"/>
    <w:multiLevelType w:val="hybridMultilevel"/>
    <w:tmpl w:val="2CB6A1BE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A7495E"/>
    <w:multiLevelType w:val="hybridMultilevel"/>
    <w:tmpl w:val="BD34F32C"/>
    <w:lvl w:ilvl="0" w:tplc="DF20559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4742D"/>
    <w:multiLevelType w:val="hybridMultilevel"/>
    <w:tmpl w:val="2CB6A1BE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833891"/>
    <w:multiLevelType w:val="hybridMultilevel"/>
    <w:tmpl w:val="98BA9CF0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2" w15:restartNumberingAfterBreak="0">
    <w:nsid w:val="514B7941"/>
    <w:multiLevelType w:val="hybridMultilevel"/>
    <w:tmpl w:val="5A2830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577CB9AA">
      <w:start w:val="1"/>
      <w:numFmt w:val="lowerLetter"/>
      <w:lvlText w:val="%2)"/>
      <w:lvlJc w:val="left"/>
      <w:pPr>
        <w:ind w:left="1353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65586"/>
    <w:multiLevelType w:val="hybridMultilevel"/>
    <w:tmpl w:val="C610DE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E0727"/>
    <w:multiLevelType w:val="hybridMultilevel"/>
    <w:tmpl w:val="BFA477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04F00"/>
    <w:multiLevelType w:val="hybridMultilevel"/>
    <w:tmpl w:val="E3D2B5BA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AC514E"/>
    <w:multiLevelType w:val="hybridMultilevel"/>
    <w:tmpl w:val="E160D90C"/>
    <w:lvl w:ilvl="0" w:tplc="4002F1D0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43B4E"/>
    <w:multiLevelType w:val="hybridMultilevel"/>
    <w:tmpl w:val="45043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A5A42F74">
      <w:start w:val="1"/>
      <w:numFmt w:val="decimal"/>
      <w:lvlText w:val="%5."/>
      <w:lvlJc w:val="left"/>
      <w:pPr>
        <w:ind w:left="3600" w:hanging="360"/>
      </w:pPr>
      <w:rPr>
        <w:rFonts w:asciiTheme="minorHAnsi" w:eastAsia="Times New Roman" w:hAnsiTheme="minorHAnsi" w:cstheme="minorHAnsi"/>
        <w:b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8"/>
  </w:num>
  <w:num w:numId="4">
    <w:abstractNumId w:val="14"/>
  </w:num>
  <w:num w:numId="5">
    <w:abstractNumId w:val="3"/>
  </w:num>
  <w:num w:numId="6">
    <w:abstractNumId w:val="5"/>
  </w:num>
  <w:num w:numId="7">
    <w:abstractNumId w:val="4"/>
  </w:num>
  <w:num w:numId="8">
    <w:abstractNumId w:val="13"/>
  </w:num>
  <w:num w:numId="9">
    <w:abstractNumId w:val="11"/>
  </w:num>
  <w:num w:numId="10">
    <w:abstractNumId w:val="6"/>
  </w:num>
  <w:num w:numId="11">
    <w:abstractNumId w:val="7"/>
  </w:num>
  <w:num w:numId="12">
    <w:abstractNumId w:val="12"/>
  </w:num>
  <w:num w:numId="13">
    <w:abstractNumId w:val="17"/>
  </w:num>
  <w:num w:numId="14">
    <w:abstractNumId w:val="15"/>
  </w:num>
  <w:num w:numId="15">
    <w:abstractNumId w:val="9"/>
  </w:num>
  <w:num w:numId="16">
    <w:abstractNumId w:val="10"/>
  </w:num>
  <w:num w:numId="1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1B8"/>
    <w:rsid w:val="0003355D"/>
    <w:rsid w:val="00034EE8"/>
    <w:rsid w:val="0003510A"/>
    <w:rsid w:val="00046820"/>
    <w:rsid w:val="0005228C"/>
    <w:rsid w:val="00060CEA"/>
    <w:rsid w:val="00067DB8"/>
    <w:rsid w:val="000B2A2A"/>
    <w:rsid w:val="000C2E2C"/>
    <w:rsid w:val="00146965"/>
    <w:rsid w:val="00163273"/>
    <w:rsid w:val="00164E6F"/>
    <w:rsid w:val="001B25B6"/>
    <w:rsid w:val="001C3211"/>
    <w:rsid w:val="001F3E83"/>
    <w:rsid w:val="00200F0A"/>
    <w:rsid w:val="00214094"/>
    <w:rsid w:val="00224318"/>
    <w:rsid w:val="00224F45"/>
    <w:rsid w:val="002A1279"/>
    <w:rsid w:val="002A460D"/>
    <w:rsid w:val="002A6C86"/>
    <w:rsid w:val="002A7EEA"/>
    <w:rsid w:val="00334F6B"/>
    <w:rsid w:val="0033683D"/>
    <w:rsid w:val="0035716F"/>
    <w:rsid w:val="003B7886"/>
    <w:rsid w:val="003D12DE"/>
    <w:rsid w:val="003D2306"/>
    <w:rsid w:val="003F101B"/>
    <w:rsid w:val="00472693"/>
    <w:rsid w:val="004767EC"/>
    <w:rsid w:val="004A4882"/>
    <w:rsid w:val="004C3F25"/>
    <w:rsid w:val="004F4457"/>
    <w:rsid w:val="0051108C"/>
    <w:rsid w:val="005251B8"/>
    <w:rsid w:val="00530120"/>
    <w:rsid w:val="00550914"/>
    <w:rsid w:val="00573103"/>
    <w:rsid w:val="00596DF9"/>
    <w:rsid w:val="005E3EEF"/>
    <w:rsid w:val="00600AE2"/>
    <w:rsid w:val="00602A8A"/>
    <w:rsid w:val="006034D1"/>
    <w:rsid w:val="00613075"/>
    <w:rsid w:val="006320F2"/>
    <w:rsid w:val="0063329D"/>
    <w:rsid w:val="00677066"/>
    <w:rsid w:val="00677DB2"/>
    <w:rsid w:val="006B0C90"/>
    <w:rsid w:val="006B5370"/>
    <w:rsid w:val="006B67B0"/>
    <w:rsid w:val="006B7B7F"/>
    <w:rsid w:val="006C55AF"/>
    <w:rsid w:val="006D1B12"/>
    <w:rsid w:val="006D78C9"/>
    <w:rsid w:val="006E07EA"/>
    <w:rsid w:val="006E1F42"/>
    <w:rsid w:val="006E39D9"/>
    <w:rsid w:val="0070357E"/>
    <w:rsid w:val="00751E06"/>
    <w:rsid w:val="00751F48"/>
    <w:rsid w:val="00752642"/>
    <w:rsid w:val="0076525A"/>
    <w:rsid w:val="007655E6"/>
    <w:rsid w:val="007E13B3"/>
    <w:rsid w:val="007F59CD"/>
    <w:rsid w:val="008052AD"/>
    <w:rsid w:val="008546CD"/>
    <w:rsid w:val="00864262"/>
    <w:rsid w:val="008F217C"/>
    <w:rsid w:val="00924E92"/>
    <w:rsid w:val="00961334"/>
    <w:rsid w:val="00987582"/>
    <w:rsid w:val="009C2809"/>
    <w:rsid w:val="009F19F8"/>
    <w:rsid w:val="00A2462B"/>
    <w:rsid w:val="00A321B1"/>
    <w:rsid w:val="00A34707"/>
    <w:rsid w:val="00A47670"/>
    <w:rsid w:val="00A674E0"/>
    <w:rsid w:val="00A77C0F"/>
    <w:rsid w:val="00AE3D13"/>
    <w:rsid w:val="00AF30DE"/>
    <w:rsid w:val="00B07773"/>
    <w:rsid w:val="00B23F36"/>
    <w:rsid w:val="00B478EE"/>
    <w:rsid w:val="00B52DAF"/>
    <w:rsid w:val="00B72C35"/>
    <w:rsid w:val="00BD355B"/>
    <w:rsid w:val="00BF6167"/>
    <w:rsid w:val="00BF6AB2"/>
    <w:rsid w:val="00BF7CB8"/>
    <w:rsid w:val="00C1137D"/>
    <w:rsid w:val="00C13754"/>
    <w:rsid w:val="00C27954"/>
    <w:rsid w:val="00C352FD"/>
    <w:rsid w:val="00C81A2B"/>
    <w:rsid w:val="00C916D1"/>
    <w:rsid w:val="00C917EA"/>
    <w:rsid w:val="00CD5D1D"/>
    <w:rsid w:val="00CF1B20"/>
    <w:rsid w:val="00D0439B"/>
    <w:rsid w:val="00D05EBC"/>
    <w:rsid w:val="00D16F2A"/>
    <w:rsid w:val="00D312FD"/>
    <w:rsid w:val="00D44F3F"/>
    <w:rsid w:val="00D579C5"/>
    <w:rsid w:val="00D979C8"/>
    <w:rsid w:val="00DB4232"/>
    <w:rsid w:val="00DC5261"/>
    <w:rsid w:val="00E03B62"/>
    <w:rsid w:val="00E315EB"/>
    <w:rsid w:val="00E5125D"/>
    <w:rsid w:val="00E52C78"/>
    <w:rsid w:val="00E8439E"/>
    <w:rsid w:val="00E8475B"/>
    <w:rsid w:val="00E84C30"/>
    <w:rsid w:val="00E95E87"/>
    <w:rsid w:val="00EB2D5D"/>
    <w:rsid w:val="00EB3382"/>
    <w:rsid w:val="00ED6CCD"/>
    <w:rsid w:val="00F3581C"/>
    <w:rsid w:val="00F7586E"/>
    <w:rsid w:val="00F96BD0"/>
    <w:rsid w:val="00FD592D"/>
    <w:rsid w:val="00FF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C8CD0"/>
  <w15:docId w15:val="{8262AED4-5E2B-4810-97BF-B0A565FE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22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unhideWhenUsed/>
    <w:rsid w:val="001F3E8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F3E83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Tekstpodstawowy21">
    <w:name w:val="Tekst podstawowy 21"/>
    <w:basedOn w:val="Normalny"/>
    <w:rsid w:val="001F3E83"/>
    <w:pPr>
      <w:widowControl/>
      <w:suppressAutoHyphens/>
      <w:autoSpaceDE/>
      <w:autoSpaceDN/>
      <w:adjustRightInd/>
      <w:spacing w:after="120" w:line="480" w:lineRule="auto"/>
    </w:pPr>
    <w:rPr>
      <w:rFonts w:ascii="Arial Narrow" w:hAnsi="Arial Narrow"/>
      <w:kern w:val="1"/>
      <w:sz w:val="26"/>
      <w:szCs w:val="20"/>
      <w:lang w:val="pl-PL" w:eastAsia="ar-SA"/>
    </w:rPr>
  </w:style>
  <w:style w:type="paragraph" w:customStyle="1" w:styleId="Tekstpodstawowy22">
    <w:name w:val="Tekst podstawowy 22"/>
    <w:basedOn w:val="Normalny"/>
    <w:rsid w:val="001F3E83"/>
    <w:pPr>
      <w:widowControl/>
      <w:suppressAutoHyphens/>
      <w:autoSpaceDE/>
      <w:autoSpaceDN/>
      <w:adjustRightInd/>
      <w:spacing w:after="120" w:line="480" w:lineRule="auto"/>
    </w:pPr>
    <w:rPr>
      <w:rFonts w:ascii="Arial Narrow" w:hAnsi="Arial Narrow"/>
      <w:kern w:val="1"/>
      <w:sz w:val="26"/>
      <w:szCs w:val="20"/>
      <w:lang w:val="pl-PL" w:eastAsia="ar-SA"/>
    </w:rPr>
  </w:style>
  <w:style w:type="paragraph" w:styleId="Nagwek">
    <w:name w:val="header"/>
    <w:basedOn w:val="Normalny"/>
    <w:link w:val="NagwekZnak"/>
    <w:uiPriority w:val="99"/>
    <w:unhideWhenUsed/>
    <w:rsid w:val="00A321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21B1"/>
    <w:rPr>
      <w:rFonts w:ascii="Arial" w:eastAsia="Times New Roman" w:hAnsi="Arial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A321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21B1"/>
    <w:rPr>
      <w:rFonts w:ascii="Arial" w:eastAsia="Times New Roman" w:hAnsi="Arial" w:cs="Times New Roman"/>
      <w:sz w:val="24"/>
      <w:szCs w:val="24"/>
      <w:lang w:val="en-US"/>
    </w:rPr>
  </w:style>
  <w:style w:type="paragraph" w:styleId="Akapitzlist">
    <w:name w:val="List Paragraph"/>
    <w:aliases w:val="normalny tekst,L1,Numerowanie,List Paragraph,Akapit z listą5"/>
    <w:basedOn w:val="Normalny"/>
    <w:link w:val="AkapitzlistZnak"/>
    <w:uiPriority w:val="34"/>
    <w:qFormat/>
    <w:rsid w:val="00E52C78"/>
    <w:pPr>
      <w:ind w:left="720"/>
      <w:contextualSpacing/>
    </w:pPr>
  </w:style>
  <w:style w:type="paragraph" w:styleId="Tekstprzypisudolnego">
    <w:name w:val="footnote text"/>
    <w:aliases w:val="Tekst przypisu1,Tekst przypisu2,Tekst przypisu3,Przypis dolny"/>
    <w:basedOn w:val="Normalny"/>
    <w:link w:val="TekstprzypisudolnegoZnak"/>
    <w:uiPriority w:val="99"/>
    <w:semiHidden/>
    <w:rsid w:val="00ED6CCD"/>
    <w:pPr>
      <w:adjustRightInd/>
    </w:pPr>
    <w:rPr>
      <w:rFonts w:ascii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Tekst przypisu1 Znak,Tekst przypisu2 Znak,Tekst przypisu3 Znak,Przypis dolny Znak"/>
    <w:basedOn w:val="Domylnaczcionkaakapitu"/>
    <w:link w:val="Tekstprzypisudolnego"/>
    <w:uiPriority w:val="99"/>
    <w:semiHidden/>
    <w:rsid w:val="00ED6C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D6CCD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ED6CCD"/>
    <w:pPr>
      <w:widowControl/>
      <w:autoSpaceDE/>
      <w:autoSpaceDN/>
      <w:adjustRightInd/>
      <w:spacing w:after="120"/>
    </w:pPr>
    <w:rPr>
      <w:rFonts w:ascii="Times New Roman" w:hAnsi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D6CCD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9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92D"/>
    <w:rPr>
      <w:rFonts w:ascii="Tahoma" w:eastAsia="Times New Roman" w:hAnsi="Tahoma" w:cs="Tahoma"/>
      <w:sz w:val="16"/>
      <w:szCs w:val="16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59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59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592D"/>
    <w:rPr>
      <w:rFonts w:ascii="Arial" w:eastAsia="Times New Roman" w:hAnsi="Arial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59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592D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Poprawka">
    <w:name w:val="Revision"/>
    <w:hidden/>
    <w:uiPriority w:val="99"/>
    <w:semiHidden/>
    <w:rsid w:val="008F217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Bezodstpw">
    <w:name w:val="No Spacing"/>
    <w:uiPriority w:val="1"/>
    <w:qFormat/>
    <w:rsid w:val="0070357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kapitzlistZnak">
    <w:name w:val="Akapit z listą Znak"/>
    <w:aliases w:val="normalny tekst Znak,L1 Znak,Numerowanie Znak,List Paragraph Znak,Akapit z listą5 Znak"/>
    <w:link w:val="Akapitzlist"/>
    <w:uiPriority w:val="34"/>
    <w:rsid w:val="00B52DAF"/>
    <w:rPr>
      <w:rFonts w:ascii="Arial" w:eastAsia="Times New Roman" w:hAnsi="Arial" w:cs="Times New Roman"/>
      <w:sz w:val="24"/>
      <w:szCs w:val="24"/>
      <w:lang w:val="en-US"/>
    </w:rPr>
  </w:style>
  <w:style w:type="paragraph" w:styleId="NormalnyWeb">
    <w:name w:val="Normal (Web)"/>
    <w:basedOn w:val="Normalny"/>
    <w:uiPriority w:val="99"/>
    <w:unhideWhenUsed/>
    <w:rsid w:val="00B52DAF"/>
    <w:pPr>
      <w:widowControl/>
      <w:autoSpaceDE/>
      <w:autoSpaceDN/>
      <w:adjustRightInd/>
      <w:spacing w:after="160" w:line="259" w:lineRule="auto"/>
    </w:pPr>
    <w:rPr>
      <w:rFonts w:ascii="Times New Roman" w:eastAsiaTheme="minorHAnsi" w:hAnsi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B2DC4-A2CC-4BB5-8C27-F74544E04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4570</Words>
  <Characters>27423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Znamirowska</dc:creator>
  <cp:lastModifiedBy>Izabela Znamirowska</cp:lastModifiedBy>
  <cp:revision>3</cp:revision>
  <dcterms:created xsi:type="dcterms:W3CDTF">2022-10-21T10:10:00Z</dcterms:created>
  <dcterms:modified xsi:type="dcterms:W3CDTF">2022-10-21T10:20:00Z</dcterms:modified>
</cp:coreProperties>
</file>