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3DC6" w14:textId="750FFB92" w:rsidR="00B7430B" w:rsidRDefault="00B7430B" w:rsidP="00B7430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  <w:r>
        <w:rPr>
          <w:rFonts w:ascii="Lato" w:eastAsia="Aptos" w:hAnsi="Lato" w:cs="Times New Roman"/>
          <w:b/>
          <w:bCs/>
          <w:sz w:val="22"/>
          <w:szCs w:val="22"/>
        </w:rPr>
        <w:t>Załącznik do umow</w:t>
      </w:r>
      <w:r w:rsidR="00F262E3">
        <w:rPr>
          <w:rFonts w:ascii="Lato" w:eastAsia="Aptos" w:hAnsi="Lato" w:cs="Times New Roman"/>
          <w:b/>
          <w:bCs/>
          <w:sz w:val="22"/>
          <w:szCs w:val="22"/>
        </w:rPr>
        <w:t xml:space="preserve">y </w:t>
      </w:r>
      <w:r>
        <w:rPr>
          <w:rFonts w:ascii="Lato" w:eastAsia="Aptos" w:hAnsi="Lato" w:cs="Times New Roman"/>
          <w:b/>
          <w:bCs/>
          <w:sz w:val="22"/>
          <w:szCs w:val="22"/>
        </w:rPr>
        <w:t>nr 3</w:t>
      </w:r>
    </w:p>
    <w:p w14:paraId="5C77599B" w14:textId="1DF1D87C" w:rsidR="00B7430B" w:rsidRPr="00B7430B" w:rsidRDefault="00B7430B" w:rsidP="00B7430B">
      <w:pPr>
        <w:spacing w:line="259" w:lineRule="auto"/>
        <w:ind w:left="708"/>
        <w:jc w:val="center"/>
        <w:rPr>
          <w:rFonts w:ascii="Lato" w:eastAsia="Aptos" w:hAnsi="Lato" w:cs="Times New Roman"/>
          <w:b/>
          <w:bCs/>
          <w:sz w:val="22"/>
          <w:szCs w:val="22"/>
        </w:rPr>
      </w:pP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Wzór sprawozdania </w:t>
      </w:r>
      <w:r w:rsidRPr="00B7430B">
        <w:rPr>
          <w:rFonts w:ascii="Lato" w:eastAsia="Aptos" w:hAnsi="Lato" w:cs="Times New Roman"/>
          <w:b/>
          <w:bCs/>
          <w:color w:val="A6A6A6" w:themeColor="background1" w:themeShade="A6"/>
          <w:sz w:val="22"/>
          <w:szCs w:val="22"/>
        </w:rPr>
        <w:t xml:space="preserve">rocznego </w:t>
      </w: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organu prowadzącego szkołę z wdrażania </w:t>
      </w:r>
      <w:r w:rsidRPr="00B7430B">
        <w:rPr>
          <w:rFonts w:ascii="Lato" w:eastAsia="Aptos" w:hAnsi="Lato" w:cs="Times New Roman"/>
          <w:b/>
          <w:bCs/>
          <w:i/>
          <w:iCs/>
          <w:sz w:val="22"/>
          <w:szCs w:val="22"/>
        </w:rPr>
        <w:t xml:space="preserve">Rządowego programu wyrównywania szans edukacyjnych dzieci i młodzieży </w:t>
      </w:r>
      <w:r w:rsidRPr="00B7430B">
        <w:rPr>
          <w:rFonts w:ascii="Lato" w:eastAsia="Aptos" w:hAnsi="Lato" w:cs="Times New Roman"/>
          <w:b/>
          <w:bCs/>
          <w:i/>
          <w:iCs/>
          <w:sz w:val="20"/>
          <w:szCs w:val="20"/>
        </w:rPr>
        <w:t>„Przyjazna szkoła” w latach 2025-2027”</w:t>
      </w: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 – moduł 1.</w:t>
      </w:r>
    </w:p>
    <w:p w14:paraId="69B56F11" w14:textId="77777777" w:rsidR="00B7430B" w:rsidRPr="00B7430B" w:rsidRDefault="00B7430B" w:rsidP="00B7430B">
      <w:pPr>
        <w:spacing w:line="259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430B" w:rsidRPr="00B7430B" w14:paraId="7CF9D712" w14:textId="77777777" w:rsidTr="00B7430B">
        <w:tc>
          <w:tcPr>
            <w:tcW w:w="9067" w:type="dxa"/>
            <w:shd w:val="clear" w:color="auto" w:fill="CAEDFB"/>
          </w:tcPr>
          <w:p w14:paraId="7072BE42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Sprawozdanie składane do ………………………………………………….</w:t>
            </w:r>
          </w:p>
        </w:tc>
      </w:tr>
    </w:tbl>
    <w:p w14:paraId="17BCB95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14"/>
        <w:gridCol w:w="6153"/>
      </w:tblGrid>
      <w:tr w:rsidR="00B7430B" w:rsidRPr="00B7430B" w14:paraId="3664E30D" w14:textId="77777777" w:rsidTr="00B7430B">
        <w:tc>
          <w:tcPr>
            <w:tcW w:w="2914" w:type="dxa"/>
            <w:shd w:val="clear" w:color="auto" w:fill="CAEDFB"/>
          </w:tcPr>
          <w:p w14:paraId="3E1FE6F3" w14:textId="77777777" w:rsidR="00B7430B" w:rsidRPr="00B7430B" w:rsidRDefault="00B7430B" w:rsidP="00B7430B">
            <w:pPr>
              <w:spacing w:line="259" w:lineRule="auto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Data złożenia sprawozdania:</w:t>
            </w:r>
          </w:p>
        </w:tc>
        <w:tc>
          <w:tcPr>
            <w:tcW w:w="6153" w:type="dxa"/>
          </w:tcPr>
          <w:p w14:paraId="68EBBAA9" w14:textId="77777777" w:rsidR="00B7430B" w:rsidRPr="00B7430B" w:rsidRDefault="00B7430B" w:rsidP="00B7430B">
            <w:pPr>
              <w:spacing w:line="259" w:lineRule="auto"/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576734A6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852"/>
        <w:gridCol w:w="3680"/>
      </w:tblGrid>
      <w:tr w:rsidR="00B7430B" w:rsidRPr="00B7430B" w14:paraId="327D98B2" w14:textId="77777777" w:rsidTr="00F262E3">
        <w:tc>
          <w:tcPr>
            <w:tcW w:w="9062" w:type="dxa"/>
            <w:gridSpan w:val="4"/>
            <w:shd w:val="clear" w:color="auto" w:fill="C1E4F5" w:themeFill="accent1" w:themeFillTint="33"/>
          </w:tcPr>
          <w:p w14:paraId="2D5BB6B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Sprawozdanie za okres:</w:t>
            </w:r>
          </w:p>
        </w:tc>
      </w:tr>
      <w:tr w:rsidR="00B7430B" w:rsidRPr="00B7430B" w14:paraId="6212BC85" w14:textId="77777777" w:rsidTr="00F262E3">
        <w:tc>
          <w:tcPr>
            <w:tcW w:w="846" w:type="dxa"/>
            <w:shd w:val="clear" w:color="auto" w:fill="C1E4F5" w:themeFill="accent1" w:themeFillTint="33"/>
          </w:tcPr>
          <w:p w14:paraId="1757B511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Od:</w:t>
            </w:r>
          </w:p>
        </w:tc>
        <w:tc>
          <w:tcPr>
            <w:tcW w:w="3684" w:type="dxa"/>
            <w:shd w:val="clear" w:color="auto" w:fill="C1E4F5" w:themeFill="accent1" w:themeFillTint="33"/>
          </w:tcPr>
          <w:p w14:paraId="1AC9FCD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C1E4F5" w:themeFill="accent1" w:themeFillTint="33"/>
          </w:tcPr>
          <w:p w14:paraId="51F53EEF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Do:</w:t>
            </w:r>
          </w:p>
        </w:tc>
        <w:tc>
          <w:tcPr>
            <w:tcW w:w="3680" w:type="dxa"/>
            <w:shd w:val="clear" w:color="auto" w:fill="C1E4F5" w:themeFill="accent1" w:themeFillTint="33"/>
          </w:tcPr>
          <w:p w14:paraId="487C4292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03D72039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6EFBDF61" w14:textId="77777777" w:rsidR="00B7430B" w:rsidRPr="00B7430B" w:rsidRDefault="00B7430B" w:rsidP="00B7430B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b/>
          <w:bCs/>
          <w:sz w:val="20"/>
          <w:szCs w:val="20"/>
        </w:rPr>
        <w:t>Dane organu prowadzącego szkołę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47"/>
        <w:gridCol w:w="2373"/>
        <w:gridCol w:w="4447"/>
      </w:tblGrid>
      <w:tr w:rsidR="00B7430B" w:rsidRPr="00B7430B" w14:paraId="1E53E5C2" w14:textId="77777777" w:rsidTr="00B7430B">
        <w:trPr>
          <w:trHeight w:val="531"/>
        </w:trPr>
        <w:tc>
          <w:tcPr>
            <w:tcW w:w="9067" w:type="dxa"/>
            <w:gridSpan w:val="3"/>
            <w:shd w:val="clear" w:color="auto" w:fill="CAEDFB"/>
          </w:tcPr>
          <w:p w14:paraId="4FB580AD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0116512E" w14:textId="77777777" w:rsidR="00B7430B" w:rsidRPr="00B7430B" w:rsidRDefault="00B7430B" w:rsidP="00B7430B">
            <w:pPr>
              <w:shd w:val="clear" w:color="auto" w:fill="CAEDFB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50350D81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3D3213C" w14:textId="77777777" w:rsidTr="00B7430B">
        <w:trPr>
          <w:trHeight w:val="269"/>
        </w:trPr>
        <w:tc>
          <w:tcPr>
            <w:tcW w:w="2247" w:type="dxa"/>
            <w:vMerge w:val="restart"/>
            <w:shd w:val="clear" w:color="auto" w:fill="CAEDFB"/>
          </w:tcPr>
          <w:p w14:paraId="13A204E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bookmarkStart w:id="0" w:name="_Hlk204246855"/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Adres siedziby</w:t>
            </w:r>
          </w:p>
          <w:p w14:paraId="49A26842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7686861D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kod pocztowy</w:t>
            </w:r>
          </w:p>
        </w:tc>
        <w:tc>
          <w:tcPr>
            <w:tcW w:w="4447" w:type="dxa"/>
          </w:tcPr>
          <w:p w14:paraId="21D3F41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5B4792AF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5D35C5E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35AED696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F6AFF8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miejscowość</w:t>
            </w:r>
          </w:p>
        </w:tc>
        <w:tc>
          <w:tcPr>
            <w:tcW w:w="4447" w:type="dxa"/>
          </w:tcPr>
          <w:p w14:paraId="16D9990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34CFE00F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3F50B4A0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388B4F7A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374C02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ulica</w:t>
            </w:r>
          </w:p>
        </w:tc>
        <w:tc>
          <w:tcPr>
            <w:tcW w:w="4447" w:type="dxa"/>
          </w:tcPr>
          <w:p w14:paraId="40FD7BC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57825DA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B0513D1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162E44D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8143A2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nr budynku/nr lokalu</w:t>
            </w:r>
          </w:p>
          <w:p w14:paraId="0B07FE0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CA82E4D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bookmarkEnd w:id="0"/>
      <w:tr w:rsidR="00B7430B" w:rsidRPr="00B7430B" w14:paraId="680DEC2E" w14:textId="77777777" w:rsidTr="00B7430B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3CD61C95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nr telefonu:</w:t>
            </w:r>
          </w:p>
        </w:tc>
        <w:tc>
          <w:tcPr>
            <w:tcW w:w="4447" w:type="dxa"/>
            <w:shd w:val="clear" w:color="auto" w:fill="FFFFFF"/>
          </w:tcPr>
          <w:p w14:paraId="7D134A1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0AE03DE" w14:textId="77777777" w:rsidTr="00B7430B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792A97EB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  <w:shd w:val="clear" w:color="auto" w:fill="FFFFFF"/>
          </w:tcPr>
          <w:p w14:paraId="7213123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5FA732A" w14:textId="77777777" w:rsidTr="00B7430B">
        <w:trPr>
          <w:trHeight w:val="328"/>
        </w:trPr>
        <w:tc>
          <w:tcPr>
            <w:tcW w:w="4620" w:type="dxa"/>
            <w:gridSpan w:val="2"/>
            <w:shd w:val="clear" w:color="auto" w:fill="CAEDFB"/>
          </w:tcPr>
          <w:p w14:paraId="0ED757A8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4447" w:type="dxa"/>
            <w:shd w:val="clear" w:color="auto" w:fill="FFFFFF"/>
          </w:tcPr>
          <w:p w14:paraId="764A931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243DCF5" w14:textId="77777777" w:rsidTr="00B7430B">
        <w:trPr>
          <w:trHeight w:val="346"/>
        </w:trPr>
        <w:tc>
          <w:tcPr>
            <w:tcW w:w="4620" w:type="dxa"/>
            <w:gridSpan w:val="2"/>
            <w:shd w:val="clear" w:color="auto" w:fill="CAEDFB"/>
          </w:tcPr>
          <w:p w14:paraId="1420CB95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4447" w:type="dxa"/>
            <w:shd w:val="clear" w:color="auto" w:fill="FFFFFF"/>
          </w:tcPr>
          <w:p w14:paraId="492EC4E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766C19D4" w14:textId="77777777" w:rsidTr="00B7430B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2080681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Osoba/y uprawniona/e do podejmowania decyzji wiążących w imieniu podmiotu:</w:t>
            </w:r>
          </w:p>
        </w:tc>
        <w:tc>
          <w:tcPr>
            <w:tcW w:w="2373" w:type="dxa"/>
            <w:shd w:val="clear" w:color="auto" w:fill="CAEDFB"/>
          </w:tcPr>
          <w:p w14:paraId="7925FFF6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4447" w:type="dxa"/>
          </w:tcPr>
          <w:p w14:paraId="41D976C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4EADA3A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4BB9ABC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2C27C3E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C92CEA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funkcja </w:t>
            </w:r>
          </w:p>
        </w:tc>
        <w:tc>
          <w:tcPr>
            <w:tcW w:w="4447" w:type="dxa"/>
          </w:tcPr>
          <w:p w14:paraId="770DD74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9094C28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0C744521" w14:textId="77777777" w:rsidTr="00B7430B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4C2BEFF8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4CA1D67C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</w:tcPr>
          <w:p w14:paraId="77AE214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E3F462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141D5039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638CC48C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2A5D2C97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</w:tc>
        <w:tc>
          <w:tcPr>
            <w:tcW w:w="4447" w:type="dxa"/>
          </w:tcPr>
          <w:p w14:paraId="53846EC0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1A99AA0C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73EA73CC" w14:textId="77777777" w:rsidTr="00B7430B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439B679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 do kontaktów roboczych:</w:t>
            </w:r>
          </w:p>
        </w:tc>
        <w:tc>
          <w:tcPr>
            <w:tcW w:w="2373" w:type="dxa"/>
            <w:shd w:val="clear" w:color="auto" w:fill="CAEDFB"/>
          </w:tcPr>
          <w:p w14:paraId="3BE1A6E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  <w:p w14:paraId="5ACCDBB6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015AF43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AF13E2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2CE25B69" w14:textId="77777777" w:rsidTr="00B7430B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04695CD6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91B3DCE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  <w:p w14:paraId="051EED4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0E82077A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2D6593C3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02C7229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02D98E2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6F2E70A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  <w:p w14:paraId="63A4FA1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B1ADDC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0BA250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</w:tbl>
    <w:p w14:paraId="24247433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258A922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016DDC1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846164C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3D22BA3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0E0F7B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118CDA3D" w14:textId="4C219CE8" w:rsidR="00B7430B" w:rsidRPr="00F262E3" w:rsidRDefault="00B7430B" w:rsidP="00F262E3">
      <w:pPr>
        <w:pStyle w:val="Akapitzlist"/>
        <w:numPr>
          <w:ilvl w:val="0"/>
          <w:numId w:val="1"/>
        </w:num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  <w:r w:rsidRPr="00F262E3">
        <w:rPr>
          <w:rFonts w:ascii="Lato" w:eastAsia="Aptos" w:hAnsi="Lato" w:cs="Times New Roman"/>
          <w:b/>
          <w:bCs/>
          <w:sz w:val="20"/>
          <w:szCs w:val="20"/>
        </w:rPr>
        <w:t>Stopień osiągnięcia mierników określonych dla modułu 1</w:t>
      </w:r>
    </w:p>
    <w:p w14:paraId="639D2210" w14:textId="77777777" w:rsidR="00B7430B" w:rsidRPr="00B7430B" w:rsidRDefault="00B7430B" w:rsidP="00B7430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95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5"/>
        <w:gridCol w:w="1339"/>
        <w:gridCol w:w="2308"/>
        <w:gridCol w:w="1811"/>
        <w:gridCol w:w="1811"/>
      </w:tblGrid>
      <w:tr w:rsidR="00F262E3" w:rsidRPr="00B7430B" w14:paraId="0AD4C869" w14:textId="77777777" w:rsidTr="00F262E3">
        <w:trPr>
          <w:trHeight w:val="794"/>
        </w:trPr>
        <w:tc>
          <w:tcPr>
            <w:tcW w:w="2305" w:type="dxa"/>
          </w:tcPr>
          <w:p w14:paraId="1E3099BB" w14:textId="77777777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Nazwa miernika</w:t>
            </w:r>
          </w:p>
        </w:tc>
        <w:tc>
          <w:tcPr>
            <w:tcW w:w="1339" w:type="dxa"/>
          </w:tcPr>
          <w:p w14:paraId="49864D36" w14:textId="77777777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docelowa</w:t>
            </w:r>
          </w:p>
        </w:tc>
        <w:tc>
          <w:tcPr>
            <w:tcW w:w="2308" w:type="dxa"/>
          </w:tcPr>
          <w:p w14:paraId="404CE5E3" w14:textId="77777777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w okresie sprawozdawczym/Wartość osiągnięta na koniec realizacji zadania</w:t>
            </w:r>
          </w:p>
        </w:tc>
        <w:tc>
          <w:tcPr>
            <w:tcW w:w="1811" w:type="dxa"/>
          </w:tcPr>
          <w:p w14:paraId="25A36D58" w14:textId="62CBCE6A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od początku realizacji programu (narastająco)</w:t>
            </w:r>
          </w:p>
        </w:tc>
        <w:tc>
          <w:tcPr>
            <w:tcW w:w="1811" w:type="dxa"/>
          </w:tcPr>
          <w:p w14:paraId="611C0410" w14:textId="72363BDC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Stopień realizacji (%)</w:t>
            </w:r>
          </w:p>
        </w:tc>
      </w:tr>
      <w:tr w:rsidR="00F262E3" w:rsidRPr="00B7430B" w14:paraId="71602F90" w14:textId="77777777" w:rsidTr="00F262E3">
        <w:trPr>
          <w:trHeight w:val="813"/>
        </w:trPr>
        <w:tc>
          <w:tcPr>
            <w:tcW w:w="2305" w:type="dxa"/>
          </w:tcPr>
          <w:p w14:paraId="20191B8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szkół, w których zatrudniono asystenta międzykulturowego</w:t>
            </w:r>
          </w:p>
        </w:tc>
        <w:tc>
          <w:tcPr>
            <w:tcW w:w="1339" w:type="dxa"/>
          </w:tcPr>
          <w:p w14:paraId="7E4179B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30E6FE08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57FD39A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28AC3453" w14:textId="09A69DB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2980DE65" w14:textId="77777777" w:rsidTr="00F262E3">
        <w:trPr>
          <w:trHeight w:val="813"/>
        </w:trPr>
        <w:tc>
          <w:tcPr>
            <w:tcW w:w="2305" w:type="dxa"/>
          </w:tcPr>
          <w:p w14:paraId="120D983C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asystentów międzykulturowych zatrudnionych w szkołach</w:t>
            </w:r>
          </w:p>
        </w:tc>
        <w:tc>
          <w:tcPr>
            <w:tcW w:w="1339" w:type="dxa"/>
          </w:tcPr>
          <w:p w14:paraId="2E95DF1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469C05B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39F7D3DB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6A9321B4" w14:textId="289A13D6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592454D0" w14:textId="77777777" w:rsidTr="00F262E3">
        <w:trPr>
          <w:trHeight w:val="259"/>
        </w:trPr>
        <w:tc>
          <w:tcPr>
            <w:tcW w:w="2305" w:type="dxa"/>
          </w:tcPr>
          <w:p w14:paraId="4FE080A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339" w:type="dxa"/>
          </w:tcPr>
          <w:p w14:paraId="72B4C788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1C579B14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28B8ED0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67E50CAE" w14:textId="73874D99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642638BC" w14:textId="77777777" w:rsidTr="00F262E3">
        <w:trPr>
          <w:trHeight w:val="270"/>
        </w:trPr>
        <w:tc>
          <w:tcPr>
            <w:tcW w:w="2305" w:type="dxa"/>
          </w:tcPr>
          <w:p w14:paraId="61D69517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339" w:type="dxa"/>
          </w:tcPr>
          <w:p w14:paraId="002271EB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447900B0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2F353A5C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711C423E" w14:textId="5969141B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66653389" w14:textId="77777777" w:rsidTr="00F262E3">
        <w:trPr>
          <w:trHeight w:val="1305"/>
        </w:trPr>
        <w:tc>
          <w:tcPr>
            <w:tcW w:w="2305" w:type="dxa"/>
          </w:tcPr>
          <w:p w14:paraId="295B7A03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dofinansowanych etatów na zatrudnienie asystentów międzykulturowych w szkołach</w:t>
            </w:r>
          </w:p>
        </w:tc>
        <w:tc>
          <w:tcPr>
            <w:tcW w:w="1339" w:type="dxa"/>
          </w:tcPr>
          <w:p w14:paraId="35648647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6C802CAE" w14:textId="3FBAA96D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20BD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0C3EF5B7" w14:textId="280C9A23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2BC6349F" w14:textId="77777777" w:rsidTr="00F262E3">
        <w:trPr>
          <w:trHeight w:val="1085"/>
        </w:trPr>
        <w:tc>
          <w:tcPr>
            <w:tcW w:w="2305" w:type="dxa"/>
          </w:tcPr>
          <w:p w14:paraId="5377089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uczniów objętych pomocą asystenta międzykulturowego (</w:t>
            </w:r>
            <w:r w:rsidRPr="00B7430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dane z SIO)</w:t>
            </w:r>
          </w:p>
        </w:tc>
        <w:tc>
          <w:tcPr>
            <w:tcW w:w="1339" w:type="dxa"/>
          </w:tcPr>
          <w:p w14:paraId="1891E320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2FC2FAAC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6C58B48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176D3A" w14:textId="460C990F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089C97DA" w14:textId="77777777" w:rsidTr="00F262E3">
        <w:trPr>
          <w:trHeight w:val="270"/>
        </w:trPr>
        <w:tc>
          <w:tcPr>
            <w:tcW w:w="2305" w:type="dxa"/>
          </w:tcPr>
          <w:p w14:paraId="6DDD7679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339" w:type="dxa"/>
          </w:tcPr>
          <w:p w14:paraId="6417016E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619ED45E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1C2C5BF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2545FA35" w14:textId="2211B3D3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5A5722A9" w14:textId="77777777" w:rsidTr="00F262E3">
        <w:trPr>
          <w:trHeight w:val="270"/>
        </w:trPr>
        <w:tc>
          <w:tcPr>
            <w:tcW w:w="2305" w:type="dxa"/>
            <w:tcBorders>
              <w:bottom w:val="single" w:sz="4" w:space="0" w:color="auto"/>
            </w:tcBorders>
          </w:tcPr>
          <w:p w14:paraId="7A7A3C7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3E6DA85F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0FE11EF4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35869CA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4A6D3355" w14:textId="6CD153BE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</w:tbl>
    <w:p w14:paraId="5BD9A4FB" w14:textId="77777777" w:rsidR="00B7430B" w:rsidRPr="00B7430B" w:rsidRDefault="00B7430B" w:rsidP="00B7430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  <w:sectPr w:rsidR="00B7430B" w:rsidRPr="00B7430B" w:rsidSect="00B7430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9B0720" w14:textId="77777777" w:rsidR="00B7430B" w:rsidRPr="00B7430B" w:rsidRDefault="00B7430B" w:rsidP="00B7430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16D3D94" w14:textId="72E8E614" w:rsidR="00B7430B" w:rsidRPr="00F262E3" w:rsidRDefault="00B7430B" w:rsidP="00F262E3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262E3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Realizacja programu</w:t>
      </w:r>
      <w:r w:rsidR="00345171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76E02044" w14:textId="77777777" w:rsidR="00B7430B" w:rsidRPr="00B7430B" w:rsidRDefault="00B7430B" w:rsidP="00B7430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B7430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Wykaz szkół, które otrzymały dofinansowanie na zatrudnienie asystenta międzykulturowego oraz liczba zatrudnionych asystentów w roku ….....</w:t>
      </w:r>
    </w:p>
    <w:p w14:paraId="0F42D82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tbl>
      <w:tblPr>
        <w:tblW w:w="1400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1103"/>
        <w:gridCol w:w="1163"/>
        <w:gridCol w:w="781"/>
        <w:gridCol w:w="827"/>
        <w:gridCol w:w="543"/>
        <w:gridCol w:w="907"/>
        <w:gridCol w:w="723"/>
        <w:gridCol w:w="881"/>
        <w:gridCol w:w="990"/>
        <w:gridCol w:w="1087"/>
        <w:gridCol w:w="791"/>
        <w:gridCol w:w="1058"/>
        <w:gridCol w:w="899"/>
        <w:gridCol w:w="880"/>
        <w:gridCol w:w="1168"/>
      </w:tblGrid>
      <w:tr w:rsidR="00F262E3" w:rsidRPr="00B7430B" w14:paraId="15F12D91" w14:textId="77777777" w:rsidTr="00345171">
        <w:trPr>
          <w:trHeight w:val="2663"/>
        </w:trPr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26BF969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  <w:t>Dane adresowe szkoły, zgodne z listą szkół zakwalifikowanych do otrzymania wsparcia w ramach Programu.  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4BFA6C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Liczba uczniów ogółem w szkole 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D2F3CD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>liczba uczniów z Ukrainy - odbiorców wsparcia Rządowego programu wyrównywania szans edukacyjnych dzieci i młodzieży „Przyjazna szkoła” w latach 2025–2027*</w:t>
            </w:r>
            <w:r w:rsidRPr="00B7430B">
              <w:rPr>
                <w:rFonts w:ascii="Aptos" w:eastAsia="Aptos" w:hAnsi="Aptos" w:cs="Times New Roman"/>
                <w:sz w:val="12"/>
                <w:szCs w:val="16"/>
                <w:vertAlign w:val="superscript"/>
              </w:rPr>
              <w:footnoteReference w:id="1"/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DFCEE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procentowy udział uczniów i uczennic z Ukrainy w stosunku do ogółu uczniów i uczennic 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1115B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>liczba uczniów z Ukrainy - odbiorców wsparcia Rządowego programu wyrównywania szans edukacyjnych dzieci i młodzieży „Przyjazna szkoła” w latach 2025–2027*</w:t>
            </w:r>
            <w:r w:rsidRPr="00B7430B">
              <w:rPr>
                <w:rFonts w:ascii="Aptos" w:eastAsia="Aptos" w:hAnsi="Aptos" w:cs="Times New Roman"/>
                <w:strike/>
                <w:sz w:val="12"/>
                <w:szCs w:val="16"/>
              </w:rPr>
              <w:t xml:space="preserve"> 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pochodzenia romskiego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7ABDE1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liczba osób zatrudnionych w szkole na stanowisku asystenta dla grup uczniów z Ukrainy liczących 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do 20 osób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D36DFA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liczba osób zatrudnionych w szkole na stanowisku asystenta dla grup uczniów z Ukrainy liczących 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do 10 osób</w:t>
            </w: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 (uczniowie pochodzenia romskiego)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2EF8CB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łączna liczba osób zatrudnionych w szkole na stanowisku asystenta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0B6FF2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br/>
              <w:t xml:space="preserve"> łączna liczba etatomiesięcy zatrudnienia asystentów międzykulturowych** 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D2557B" w14:textId="77C7DE90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maksymalna miesięczna wysokość dofinansowania zatrudnienia na cały etat jednego asystenta (w </w:t>
            </w:r>
            <w:r w:rsidR="00345171" w:rsidRPr="00B7430B">
              <w:rPr>
                <w:rFonts w:ascii="Aptos" w:eastAsia="Aptos" w:hAnsi="Aptos" w:cs="Times New Roman"/>
                <w:sz w:val="12"/>
                <w:szCs w:val="16"/>
              </w:rPr>
              <w:t>zł) *</w:t>
            </w: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**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261CDC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całkowita kwota wsparcia finansowego z Rządowego programu wyrównywania szans edukacyjnych dzieci i młodzieży „Przyjazna szkoła” w latach 2025–2027 na dofinansowanie zatrudnienia asystentów w szkole (zł)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2E0136" w14:textId="662E9CDF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INNE ŹRÓŁA FINANSOWANIA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br/>
              <w:t>Kwota zwiększ</w:t>
            </w:r>
            <w:r w:rsidR="00F262E3"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ająca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wynagrodzeni</w:t>
            </w:r>
            <w:r w:rsidR="00F262E3"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e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asystentów</w:t>
            </w:r>
            <w:r w:rsidR="00F262E3"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,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pochodząca ze środków innych niż środki otrzymane w ramach Programu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br/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br/>
              <w:t xml:space="preserve">(informacja z jakich innych źródeł został </w:t>
            </w:r>
            <w:r w:rsidR="00F262E3"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sfinansowany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etat)</w:t>
            </w:r>
          </w:p>
        </w:tc>
      </w:tr>
      <w:tr w:rsidR="00F262E3" w:rsidRPr="00B7430B" w14:paraId="75A73F23" w14:textId="77777777" w:rsidTr="00345171">
        <w:trPr>
          <w:trHeight w:val="1025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C8F3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F1BC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  <w:t>Nr i nazwa szkoły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C0A2DF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adres siedziby szkoły 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1C4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numer telefonu szkoły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A744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adres poczty elektronicznej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CA7C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C7EF6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F9A2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8BA0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A648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03E7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9667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CACF5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0E0B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8A1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B8B7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</w:p>
        </w:tc>
      </w:tr>
      <w:tr w:rsidR="00B7430B" w:rsidRPr="00B7430B" w14:paraId="1E3A5BBC" w14:textId="77777777" w:rsidTr="00345171">
        <w:trPr>
          <w:trHeight w:val="1009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08E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F14F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165C7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435B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DF83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7C2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784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9E8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3DAA" w14:textId="33780E29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8B6F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F1A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3C5B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3ABD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29AC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6A21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21C6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color w:val="FF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7430B" w:rsidRPr="00B7430B" w14:paraId="62A7B137" w14:textId="77777777" w:rsidTr="00345171">
        <w:trPr>
          <w:trHeight w:val="1009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F49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2984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B77C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0549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8747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8CC1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9968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2E0F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B1EA" w14:textId="1FC40E9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4E41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CAD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4890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8778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C130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29E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3A9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color w:val="FF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7430B" w:rsidRPr="00B7430B" w14:paraId="35FB9ED3" w14:textId="77777777" w:rsidTr="00345171">
        <w:trPr>
          <w:trHeight w:val="53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7873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BC13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1F1C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58D3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86D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FCE8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2938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3A7D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8BAC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4385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E683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F4FA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ECEF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5A69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5E8A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994B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7430B" w:rsidRPr="00B7430B" w14:paraId="19EBFECD" w14:textId="77777777" w:rsidTr="00345171">
        <w:trPr>
          <w:trHeight w:val="48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D08F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35B181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75425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93BE58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A2AEF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DDB21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65B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15EF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5B7A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0F25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BE48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A0B3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FD58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0D9AAC2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16"/>
          <w:szCs w:val="16"/>
        </w:rPr>
        <w:sectPr w:rsidR="00B7430B" w:rsidRPr="00B7430B" w:rsidSect="00B7430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B7430B" w:rsidRPr="00B7430B" w14:paraId="068D6DBD" w14:textId="77777777" w:rsidTr="00B7430B">
        <w:tc>
          <w:tcPr>
            <w:tcW w:w="9180" w:type="dxa"/>
            <w:shd w:val="clear" w:color="auto" w:fill="E8E8E8"/>
          </w:tcPr>
          <w:p w14:paraId="01CC32E9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lastRenderedPageBreak/>
              <w:t xml:space="preserve">Czy w ramach realizowanych działań przestrzegane były zasady równościowe? W jaki sposób realizacja działań wpłynęła na sytuację osób z niepełnosprawnościami oraz na równość kobiet i mężczyzn? </w:t>
            </w:r>
          </w:p>
          <w:p w14:paraId="11C9D217" w14:textId="77777777" w:rsidR="00B7430B" w:rsidRPr="00B7430B" w:rsidRDefault="00B7430B" w:rsidP="00B7430B">
            <w:pPr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</w:p>
        </w:tc>
      </w:tr>
      <w:tr w:rsidR="00B7430B" w:rsidRPr="00B7430B" w14:paraId="5ACCB16D" w14:textId="77777777" w:rsidTr="00EC4758">
        <w:tc>
          <w:tcPr>
            <w:tcW w:w="9180" w:type="dxa"/>
          </w:tcPr>
          <w:p w14:paraId="7AB7AAAC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31B7F7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0F6098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9D7EE9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BE8BDF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460978D6" w14:textId="77777777" w:rsidTr="00B7430B">
        <w:tc>
          <w:tcPr>
            <w:tcW w:w="9180" w:type="dxa"/>
            <w:shd w:val="clear" w:color="auto" w:fill="E8E8E8"/>
          </w:tcPr>
          <w:p w14:paraId="79BF96CF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W jaki sposób realizowane były obowiązki informacyjno-promocyjne określone w Programie? Jak zapewniono widoczność oferowanego wsparcia, a także w jaki sposób informowano opinię publiczną o finansowaniu działań ze środków europejskich oraz efektach realizowanego wsparcia?</w:t>
            </w:r>
            <w:r w:rsidRPr="00B7430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B7430B" w:rsidRPr="00B7430B" w14:paraId="4A5EC7E8" w14:textId="77777777" w:rsidTr="00EC4758">
        <w:trPr>
          <w:trHeight w:val="1430"/>
        </w:trPr>
        <w:tc>
          <w:tcPr>
            <w:tcW w:w="9180" w:type="dxa"/>
          </w:tcPr>
          <w:p w14:paraId="746D8A7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296630E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06EEBF4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62FEDDBE" w14:textId="77777777" w:rsidTr="00B7430B">
        <w:tc>
          <w:tcPr>
            <w:tcW w:w="9180" w:type="dxa"/>
            <w:shd w:val="clear" w:color="auto" w:fill="E8E8E8"/>
          </w:tcPr>
          <w:p w14:paraId="3127E813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Czy wystąpiły problemy i bariery w realizacji działań? Jeżeli tak, to jakie?  Czy miały one wpływ na stopień osiągnięcia mierników?</w:t>
            </w:r>
            <w:r w:rsidRPr="00B7430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B7430B" w:rsidRPr="00B7430B" w14:paraId="7C1A7A1B" w14:textId="77777777" w:rsidTr="00EC4758">
        <w:trPr>
          <w:trHeight w:val="1664"/>
        </w:trPr>
        <w:tc>
          <w:tcPr>
            <w:tcW w:w="9180" w:type="dxa"/>
          </w:tcPr>
          <w:p w14:paraId="668DAEBE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4759E5D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F4952D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AFBE204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7C88F7E6" w14:textId="77777777" w:rsidTr="00B7430B">
        <w:tc>
          <w:tcPr>
            <w:tcW w:w="9180" w:type="dxa"/>
            <w:shd w:val="clear" w:color="auto" w:fill="E8E8E8"/>
          </w:tcPr>
          <w:p w14:paraId="1ECB6907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Czy w przypadku wystąpienia problemów i barier w realizacji wsparcia podjęte zostały działania zaradcze? Jeżeli tak, to jakie? Czy były one skuteczne?  </w:t>
            </w:r>
          </w:p>
        </w:tc>
      </w:tr>
    </w:tbl>
    <w:p w14:paraId="2D9B21E6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</w:p>
    <w:p w14:paraId="33704B66" w14:textId="77777777" w:rsidR="00B7430B" w:rsidRPr="00B7430B" w:rsidRDefault="00B7430B" w:rsidP="00F262E3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b/>
          <w:bCs/>
          <w:sz w:val="20"/>
          <w:szCs w:val="20"/>
        </w:rPr>
        <w:t>Informacja na temat wysokości środków wydatkowanych na realizację działań ze środków Programu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211"/>
        <w:gridCol w:w="2810"/>
        <w:gridCol w:w="2041"/>
      </w:tblGrid>
      <w:tr w:rsidR="00F262E3" w:rsidRPr="00B7430B" w14:paraId="69F02389" w14:textId="1FD353B0" w:rsidTr="00F262E3">
        <w:tc>
          <w:tcPr>
            <w:tcW w:w="4211" w:type="dxa"/>
          </w:tcPr>
          <w:p w14:paraId="76094F89" w14:textId="77777777" w:rsidR="00F262E3" w:rsidRPr="00B7430B" w:rsidRDefault="00F262E3" w:rsidP="00B7430B">
            <w:pPr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Nazwa źródła finansowania wydatków</w:t>
            </w:r>
          </w:p>
        </w:tc>
        <w:tc>
          <w:tcPr>
            <w:tcW w:w="2810" w:type="dxa"/>
          </w:tcPr>
          <w:p w14:paraId="5E3D1F8C" w14:textId="330C670F" w:rsidR="00F262E3" w:rsidRPr="00B7430B" w:rsidRDefault="00F262E3" w:rsidP="00F262E3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Wydatki poniesione w okresie sprawozdawczym</w:t>
            </w:r>
          </w:p>
        </w:tc>
        <w:tc>
          <w:tcPr>
            <w:tcW w:w="2041" w:type="dxa"/>
          </w:tcPr>
          <w:p w14:paraId="093E4488" w14:textId="3EFDE97F" w:rsidR="00F262E3" w:rsidRPr="00B7430B" w:rsidRDefault="00F262E3" w:rsidP="00F262E3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F262E3">
              <w:rPr>
                <w:rFonts w:ascii="Lato" w:eastAsia="Aptos" w:hAnsi="Lato" w:cs="Times New Roman"/>
                <w:b/>
                <w:bCs/>
              </w:rPr>
              <w:t>Środki niewykorzystane</w:t>
            </w:r>
          </w:p>
        </w:tc>
      </w:tr>
      <w:tr w:rsidR="00F262E3" w:rsidRPr="00B7430B" w14:paraId="70040A21" w14:textId="34D7D4B9" w:rsidTr="00F262E3">
        <w:tc>
          <w:tcPr>
            <w:tcW w:w="4211" w:type="dxa"/>
          </w:tcPr>
          <w:p w14:paraId="3C902B44" w14:textId="77777777" w:rsidR="00F262E3" w:rsidRPr="00B7430B" w:rsidRDefault="00F262E3" w:rsidP="00B7430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Program rządowy</w:t>
            </w:r>
          </w:p>
        </w:tc>
        <w:tc>
          <w:tcPr>
            <w:tcW w:w="2810" w:type="dxa"/>
          </w:tcPr>
          <w:p w14:paraId="01D8AA25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57088357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5C6D96E" w14:textId="7CA37B0A" w:rsidTr="00F262E3">
        <w:tc>
          <w:tcPr>
            <w:tcW w:w="4211" w:type="dxa"/>
          </w:tcPr>
          <w:p w14:paraId="66059923" w14:textId="77777777" w:rsidR="00F262E3" w:rsidRPr="00B7430B" w:rsidRDefault="00F262E3" w:rsidP="00B7430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budżet państwa 17,48% wydatków kwalifikowalnych</w:t>
            </w:r>
          </w:p>
        </w:tc>
        <w:tc>
          <w:tcPr>
            <w:tcW w:w="2810" w:type="dxa"/>
          </w:tcPr>
          <w:p w14:paraId="7FD0BBF0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26B4380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D747C42" w14:textId="6AD729A8" w:rsidTr="00F262E3">
        <w:tc>
          <w:tcPr>
            <w:tcW w:w="4211" w:type="dxa"/>
          </w:tcPr>
          <w:p w14:paraId="38901286" w14:textId="77777777" w:rsidR="00F262E3" w:rsidRPr="00B7430B" w:rsidRDefault="00F262E3" w:rsidP="00B7430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budżet środków europejskich 82,52% wydatków kwalifikowalnych</w:t>
            </w:r>
          </w:p>
        </w:tc>
        <w:tc>
          <w:tcPr>
            <w:tcW w:w="2810" w:type="dxa"/>
          </w:tcPr>
          <w:p w14:paraId="0A23760D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5B65F130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1D2B731B" w14:textId="70E2B2A6" w:rsidTr="00F262E3">
        <w:tc>
          <w:tcPr>
            <w:tcW w:w="4211" w:type="dxa"/>
          </w:tcPr>
          <w:p w14:paraId="48CFB7E8" w14:textId="0CB0D40D" w:rsidR="00F262E3" w:rsidRPr="00B7430B" w:rsidRDefault="00F262E3" w:rsidP="00B7430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 xml:space="preserve">Inne </w:t>
            </w:r>
            <w:r w:rsidR="00345171" w:rsidRPr="00B7430B">
              <w:rPr>
                <w:rFonts w:ascii="Lato" w:eastAsia="Aptos" w:hAnsi="Lato" w:cs="Times New Roman"/>
                <w:b/>
                <w:bCs/>
              </w:rPr>
              <w:t>źródła,</w:t>
            </w:r>
            <w:r w:rsidRPr="00B7430B">
              <w:rPr>
                <w:rFonts w:ascii="Lato" w:eastAsia="Aptos" w:hAnsi="Lato" w:cs="Times New Roman"/>
                <w:b/>
                <w:bCs/>
              </w:rPr>
              <w:t xml:space="preserve"> </w:t>
            </w:r>
            <w:r w:rsidRPr="00B7430B">
              <w:rPr>
                <w:rFonts w:ascii="Lato" w:eastAsia="Aptos" w:hAnsi="Lato" w:cs="Times New Roman"/>
                <w:b/>
                <w:bCs/>
                <w:i/>
                <w:iCs/>
              </w:rPr>
              <w:t>jeśli dotyczy:</w:t>
            </w:r>
          </w:p>
        </w:tc>
        <w:tc>
          <w:tcPr>
            <w:tcW w:w="2810" w:type="dxa"/>
          </w:tcPr>
          <w:p w14:paraId="63CF2781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43EC7FF1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384D0DC" w14:textId="62F52148" w:rsidTr="00F262E3">
        <w:tc>
          <w:tcPr>
            <w:tcW w:w="4211" w:type="dxa"/>
          </w:tcPr>
          <w:p w14:paraId="26EB9439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 xml:space="preserve">Krajowe </w:t>
            </w:r>
          </w:p>
        </w:tc>
        <w:tc>
          <w:tcPr>
            <w:tcW w:w="2810" w:type="dxa"/>
          </w:tcPr>
          <w:p w14:paraId="36A21823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710AB419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44EF7F2F" w14:textId="42AC2755" w:rsidTr="00F262E3">
        <w:tc>
          <w:tcPr>
            <w:tcW w:w="4211" w:type="dxa"/>
          </w:tcPr>
          <w:p w14:paraId="194D28BE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Prywatne</w:t>
            </w:r>
          </w:p>
        </w:tc>
        <w:tc>
          <w:tcPr>
            <w:tcW w:w="2810" w:type="dxa"/>
          </w:tcPr>
          <w:p w14:paraId="4020C9E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616DB248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5B57C6BB" w14:textId="485D5C28" w:rsidTr="00F262E3">
        <w:tc>
          <w:tcPr>
            <w:tcW w:w="4211" w:type="dxa"/>
          </w:tcPr>
          <w:p w14:paraId="32EF121B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Inne</w:t>
            </w:r>
          </w:p>
        </w:tc>
        <w:tc>
          <w:tcPr>
            <w:tcW w:w="2810" w:type="dxa"/>
          </w:tcPr>
          <w:p w14:paraId="18965C18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40A548D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</w:tbl>
    <w:p w14:paraId="516FCEB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95B54EC" w14:textId="77777777" w:rsidR="00B7430B" w:rsidRPr="00B7430B" w:rsidRDefault="00B7430B" w:rsidP="00F262E3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2"/>
          <w:szCs w:val="22"/>
        </w:rPr>
      </w:pPr>
      <w:r w:rsidRPr="00B7430B">
        <w:rPr>
          <w:rFonts w:ascii="Lato" w:eastAsia="Aptos" w:hAnsi="Lato" w:cs="Times New Roman"/>
          <w:b/>
          <w:bCs/>
          <w:sz w:val="22"/>
          <w:szCs w:val="22"/>
        </w:rPr>
        <w:t>Oświadczenia.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7430B" w:rsidRPr="00B7430B" w14:paraId="680EC089" w14:textId="77777777" w:rsidTr="00EC4758">
        <w:tc>
          <w:tcPr>
            <w:tcW w:w="8925" w:type="dxa"/>
          </w:tcPr>
          <w:p w14:paraId="4FD5ABEA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Ja niżej podpisany oświadczam, iż zgodnie z moją wiedzą:</w:t>
            </w:r>
          </w:p>
          <w:p w14:paraId="5331031A" w14:textId="77777777" w:rsidR="00B7430B" w:rsidRPr="00B7430B" w:rsidRDefault="00B7430B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 xml:space="preserve">wydatki wskazane w sprawozdaniu jako poniesione w ramach Rządowego programu wyrównywania szans edukacyjnych dzieci i młodzieży „Przyjazna szkoła” w latach 2025–2027 na zatrudnienie asystenta międzykulturowego w danej szkole nie były finansowane ze środków publicznych pochodzących z innych źródeł;  </w:t>
            </w:r>
          </w:p>
          <w:p w14:paraId="1A50E725" w14:textId="77777777" w:rsidR="00B7430B" w:rsidRPr="00B7430B" w:rsidRDefault="00B7430B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informacje zawarte w sprawozdaniu rzetelnie odzwierciedlają rzeczowy i finansowy postęp realizacji wsparcia z Programu;</w:t>
            </w:r>
          </w:p>
          <w:p w14:paraId="2CC04318" w14:textId="77777777" w:rsidR="00B7430B" w:rsidRPr="00B7430B" w:rsidRDefault="00B7430B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lastRenderedPageBreak/>
              <w:t>w sprawozdaniu nie pominięto żadnych istotnych informacji ani nie podano nieprawdziwych informacji, które mogłyby wpłynąć na ocenę prawidłowości realizacji projektu oraz finansowego I rzeczowego postępu w realizacji projektu.</w:t>
            </w:r>
          </w:p>
          <w:p w14:paraId="66DAC296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</w:p>
          <w:p w14:paraId="7167F0A5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3B87E952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</w:p>
        </w:tc>
      </w:tr>
      <w:tr w:rsidR="00B7430B" w:rsidRPr="00B7430B" w14:paraId="42F94418" w14:textId="77777777" w:rsidTr="00EC4758">
        <w:tc>
          <w:tcPr>
            <w:tcW w:w="8925" w:type="dxa"/>
          </w:tcPr>
          <w:p w14:paraId="18FD2821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lastRenderedPageBreak/>
              <w:t>Miejsce przechowywania dokumentacji:</w:t>
            </w:r>
          </w:p>
        </w:tc>
      </w:tr>
      <w:tr w:rsidR="00B7430B" w:rsidRPr="00B7430B" w14:paraId="41ABB43C" w14:textId="77777777" w:rsidTr="00EC4758">
        <w:tc>
          <w:tcPr>
            <w:tcW w:w="8925" w:type="dxa"/>
          </w:tcPr>
          <w:p w14:paraId="6FB618D8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</w:p>
          <w:p w14:paraId="37E4054A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</w:p>
        </w:tc>
      </w:tr>
    </w:tbl>
    <w:p w14:paraId="732E3F28" w14:textId="77777777" w:rsidR="00B7430B" w:rsidRPr="00B7430B" w:rsidRDefault="00B7430B" w:rsidP="00B7430B">
      <w:pPr>
        <w:spacing w:line="259" w:lineRule="auto"/>
        <w:ind w:left="720"/>
        <w:contextualSpacing/>
        <w:rPr>
          <w:rFonts w:ascii="Lato" w:eastAsia="Aptos" w:hAnsi="Lato" w:cs="Times New Roman"/>
          <w:sz w:val="22"/>
          <w:szCs w:val="22"/>
        </w:rPr>
      </w:pPr>
    </w:p>
    <w:p w14:paraId="5039C7C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  <w:bookmarkStart w:id="1" w:name="_Hlk198801115"/>
      <w:r w:rsidRPr="00B7430B">
        <w:rPr>
          <w:rFonts w:ascii="Lato" w:eastAsia="Aptos" w:hAnsi="Lato" w:cs="Times New Roman"/>
          <w:b/>
          <w:bCs/>
          <w:sz w:val="22"/>
          <w:szCs w:val="22"/>
        </w:rPr>
        <w:t>Sprawozdanie musi być podpisane przez osobę upoważnioną do reprezentowania organu.</w:t>
      </w:r>
      <w:bookmarkEnd w:id="1"/>
    </w:p>
    <w:p w14:paraId="53B327CA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B0A5730" w14:textId="77777777" w:rsidR="00B7430B" w:rsidRPr="00B7430B" w:rsidRDefault="00B7430B" w:rsidP="00B7430B">
      <w:pPr>
        <w:spacing w:after="0" w:line="259" w:lineRule="auto"/>
        <w:ind w:left="5663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 xml:space="preserve">Podpis osoby upoważnionej </w:t>
      </w:r>
    </w:p>
    <w:p w14:paraId="76BF8801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>do reprezentowania organu</w:t>
      </w:r>
    </w:p>
    <w:p w14:paraId="2CD177B7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</w:p>
    <w:p w14:paraId="7AEA69F0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>……………………………………..</w:t>
      </w:r>
    </w:p>
    <w:p w14:paraId="0DEF20D0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32A3D808" w14:textId="77777777" w:rsidR="00B7430B" w:rsidRDefault="00B7430B"/>
    <w:sectPr w:rsidR="00B7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803B" w14:textId="77777777" w:rsidR="00B7430B" w:rsidRDefault="00B7430B" w:rsidP="00B7430B">
      <w:pPr>
        <w:spacing w:after="0" w:line="240" w:lineRule="auto"/>
      </w:pPr>
      <w:r>
        <w:separator/>
      </w:r>
    </w:p>
  </w:endnote>
  <w:endnote w:type="continuationSeparator" w:id="0">
    <w:p w14:paraId="35496A14" w14:textId="77777777" w:rsidR="00B7430B" w:rsidRDefault="00B7430B" w:rsidP="00B7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A458" w14:textId="77777777" w:rsidR="00B7430B" w:rsidRPr="00EC4758" w:rsidRDefault="00B7430B" w:rsidP="006E4AF8">
    <w:pPr>
      <w:pStyle w:val="Stopka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F1DD" w14:textId="77777777" w:rsidR="00B7430B" w:rsidRDefault="00B7430B" w:rsidP="00B7430B">
      <w:pPr>
        <w:spacing w:after="0" w:line="240" w:lineRule="auto"/>
      </w:pPr>
      <w:r>
        <w:separator/>
      </w:r>
    </w:p>
  </w:footnote>
  <w:footnote w:type="continuationSeparator" w:id="0">
    <w:p w14:paraId="1B957836" w14:textId="77777777" w:rsidR="00B7430B" w:rsidRDefault="00B7430B" w:rsidP="00B7430B">
      <w:pPr>
        <w:spacing w:after="0" w:line="240" w:lineRule="auto"/>
      </w:pPr>
      <w:r>
        <w:continuationSeparator/>
      </w:r>
    </w:p>
  </w:footnote>
  <w:footnote w:id="1">
    <w:p w14:paraId="36C4E683" w14:textId="77777777" w:rsidR="00B7430B" w:rsidRPr="00F262E3" w:rsidRDefault="00B7430B" w:rsidP="00B7430B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*uczniowie wskazani w § 2. ust. 1. 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</w:t>
      </w:r>
    </w:p>
    <w:p w14:paraId="3ACC035C" w14:textId="77777777" w:rsidR="00B7430B" w:rsidRPr="00F262E3" w:rsidRDefault="00B7430B" w:rsidP="00B7430B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** dane tożsame z załącznikiem nr 1 do wniosku</w:t>
      </w:r>
    </w:p>
    <w:p w14:paraId="3FA9BD1C" w14:textId="77777777" w:rsidR="00B7430B" w:rsidRPr="00F262E3" w:rsidRDefault="00B7430B" w:rsidP="00B7430B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***kwota minimalnego miesięcznego wynagrodzenia za pracę ustalanego corocznie na podstawie ustawy z dnia 10 października 2002 r. o minimalnym wynagrodzeniu za pracę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FA53" w14:textId="77777777" w:rsidR="00B7430B" w:rsidRPr="00860BFB" w:rsidRDefault="00B7430B" w:rsidP="00860BFB">
    <w:pPr>
      <w:pStyle w:val="Nagwek"/>
    </w:pPr>
    <w:r w:rsidRPr="00860BFB">
      <w:rPr>
        <w:noProof/>
      </w:rPr>
      <w:drawing>
        <wp:anchor distT="0" distB="0" distL="114300" distR="114300" simplePos="0" relativeHeight="251659264" behindDoc="1" locked="0" layoutInCell="1" allowOverlap="1" wp14:anchorId="3C44F15E" wp14:editId="3BEC7EDC">
          <wp:simplePos x="0" y="0"/>
          <wp:positionH relativeFrom="margin">
            <wp:align>center</wp:align>
          </wp:positionH>
          <wp:positionV relativeFrom="paragraph">
            <wp:posOffset>-181131</wp:posOffset>
          </wp:positionV>
          <wp:extent cx="4443730" cy="612775"/>
          <wp:effectExtent l="0" t="0" r="0" b="0"/>
          <wp:wrapNone/>
          <wp:docPr id="35045307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087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7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8F1EB0" w14:textId="77777777" w:rsidR="00B7430B" w:rsidRDefault="00B74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09F6"/>
    <w:multiLevelType w:val="hybridMultilevel"/>
    <w:tmpl w:val="6868F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0D35"/>
    <w:multiLevelType w:val="hybridMultilevel"/>
    <w:tmpl w:val="686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782C"/>
    <w:multiLevelType w:val="hybridMultilevel"/>
    <w:tmpl w:val="E19230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4962"/>
    <w:multiLevelType w:val="hybridMultilevel"/>
    <w:tmpl w:val="E00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8070C"/>
    <w:multiLevelType w:val="hybridMultilevel"/>
    <w:tmpl w:val="5D0040B4"/>
    <w:lvl w:ilvl="0" w:tplc="C4989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209336">
    <w:abstractNumId w:val="1"/>
  </w:num>
  <w:num w:numId="2" w16cid:durableId="896624318">
    <w:abstractNumId w:val="3"/>
  </w:num>
  <w:num w:numId="3" w16cid:durableId="1019351021">
    <w:abstractNumId w:val="4"/>
  </w:num>
  <w:num w:numId="4" w16cid:durableId="147596913">
    <w:abstractNumId w:val="2"/>
  </w:num>
  <w:num w:numId="5" w16cid:durableId="127621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revisionView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0B"/>
    <w:rsid w:val="00345171"/>
    <w:rsid w:val="00A32B8E"/>
    <w:rsid w:val="00B7430B"/>
    <w:rsid w:val="00F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AEE8"/>
  <w15:chartTrackingRefBased/>
  <w15:docId w15:val="{25D75A10-2EC2-4327-8AE8-010CB9ED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3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3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3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3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3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3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3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3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3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3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30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7430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74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30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430B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7430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430B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7430B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Bilińska Edyta</cp:lastModifiedBy>
  <cp:revision>1</cp:revision>
  <dcterms:created xsi:type="dcterms:W3CDTF">2025-09-24T12:21:00Z</dcterms:created>
  <dcterms:modified xsi:type="dcterms:W3CDTF">2025-09-24T12:44:00Z</dcterms:modified>
</cp:coreProperties>
</file>