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5562A" w14:textId="77777777" w:rsidR="005E531F" w:rsidRDefault="005E531F" w:rsidP="005E531F">
      <w:pPr>
        <w:pBdr>
          <w:top w:val="nil"/>
          <w:left w:val="nil"/>
          <w:bottom w:val="nil"/>
          <w:right w:val="nil"/>
          <w:between w:val="nil"/>
        </w:pBdr>
        <w:shd w:val="clear" w:color="auto" w:fill="FFFFFF"/>
        <w:spacing w:line="288" w:lineRule="auto"/>
        <w:ind w:left="0" w:hanging="2"/>
        <w:jc w:val="center"/>
        <w:rPr>
          <w:rFonts w:ascii="Lato Light" w:eastAsia="Lato Light" w:hAnsi="Lato Light" w:cs="Lato Light"/>
          <w:b/>
          <w:color w:val="333333"/>
        </w:rPr>
      </w:pPr>
      <w:bookmarkStart w:id="0" w:name="_GoBack"/>
      <w:bookmarkEnd w:id="0"/>
      <w:r>
        <w:rPr>
          <w:rFonts w:ascii="Lato Light" w:eastAsia="Lato Light" w:hAnsi="Lato Light" w:cs="Lato Light"/>
          <w:b/>
          <w:color w:val="333333"/>
        </w:rPr>
        <w:t>Ogłoszenie dotyczące postępowania kwalifikacyjnego na stanowisko Członka Zarządu ds. Handlowych w spółce</w:t>
      </w:r>
    </w:p>
    <w:p w14:paraId="37073C0F" w14:textId="77777777" w:rsidR="005E531F" w:rsidRDefault="005E531F" w:rsidP="005E531F">
      <w:pPr>
        <w:pBdr>
          <w:top w:val="nil"/>
          <w:left w:val="nil"/>
          <w:bottom w:val="nil"/>
          <w:right w:val="nil"/>
          <w:between w:val="nil"/>
        </w:pBdr>
        <w:shd w:val="clear" w:color="auto" w:fill="FFFFFF"/>
        <w:spacing w:line="288" w:lineRule="auto"/>
        <w:ind w:left="0" w:hanging="2"/>
        <w:jc w:val="center"/>
        <w:rPr>
          <w:rFonts w:ascii="Lato Light" w:eastAsia="Lato Light" w:hAnsi="Lato Light" w:cs="Lato Light"/>
          <w:color w:val="333333"/>
        </w:rPr>
      </w:pPr>
      <w:r>
        <w:rPr>
          <w:rFonts w:ascii="Lato Light" w:eastAsia="Lato Light" w:hAnsi="Lato Light" w:cs="Lato Light"/>
          <w:b/>
          <w:color w:val="333333"/>
        </w:rPr>
        <w:t>Polski Holding Hotelowy sp. z o.o. z siedzibą w Warszawie</w:t>
      </w:r>
    </w:p>
    <w:p w14:paraId="2B97EB22" w14:textId="77777777" w:rsidR="005E531F" w:rsidRDefault="005E531F" w:rsidP="005E531F">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rPr>
      </w:pPr>
    </w:p>
    <w:p w14:paraId="7E244F77" w14:textId="77777777" w:rsidR="005E531F" w:rsidRDefault="005E531F" w:rsidP="005E531F">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rPr>
      </w:pPr>
    </w:p>
    <w:p w14:paraId="52097972" w14:textId="77777777" w:rsidR="005E531F" w:rsidRDefault="005E531F" w:rsidP="005E531F">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b/>
          <w:color w:val="333333"/>
        </w:rPr>
      </w:pPr>
      <w:r>
        <w:rPr>
          <w:rFonts w:ascii="Lato Light" w:eastAsia="Lato Light" w:hAnsi="Lato Light" w:cs="Lato Light"/>
          <w:b/>
          <w:color w:val="333333"/>
        </w:rPr>
        <w:t>Kandydaci na stanowisko Członka Zarządu ds. Handlowych w spółce Polski Holding Hotelowy sp. z o.o. (dalej zwana Spółką) powinni łącznie spełniać następujące przesłanki:</w:t>
      </w:r>
    </w:p>
    <w:p w14:paraId="5084F5EF"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posiadać wykształcenie wyższe lub wykształcenie wyższe uzyskane za granicą uznane w Rzeczypospolitej Polskiej na podstawie przepisów odrębnych,</w:t>
      </w:r>
    </w:p>
    <w:p w14:paraId="17DBC4C4"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posiadać co najmniej 5-letni okres zatrudnienia na podstawie umowy o pracę, powołania, wyboru, mianowania, spółdzielczej umowy o pracę lub świadczenia usług na podstawie innej umowy lub wykonywania działalności gospodarczej na własny rachunek,</w:t>
      </w:r>
    </w:p>
    <w:p w14:paraId="65185F1B"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posiadać co najmniej 3-letnie doświadczenie na stanowiskach kierowniczych lub samodzielnych albo wynikające z prowadzenia działalności gospodarczej na własny rachunek,</w:t>
      </w:r>
    </w:p>
    <w:p w14:paraId="730568B8"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korzystać z pełni praw publicznych,</w:t>
      </w:r>
    </w:p>
    <w:p w14:paraId="318F59D9"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posiadać pełną zdolność do czynności prawnych,</w:t>
      </w:r>
    </w:p>
    <w:p w14:paraId="6376AF2C"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posiadać wiedzę o zakresie działalności Spółki oraz o branży, w której działa Spółka,</w:t>
      </w:r>
    </w:p>
    <w:p w14:paraId="5B2B26EA"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posiadać znajomości zasad funkcjonowania spółek prawa handlowego, </w:t>
      </w:r>
    </w:p>
    <w:p w14:paraId="2180C97C" w14:textId="77777777" w:rsidR="005E531F" w:rsidRDefault="005E531F" w:rsidP="005E531F">
      <w:pPr>
        <w:numPr>
          <w:ilvl w:val="0"/>
          <w:numId w:val="7"/>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spełniać inne niż wymienione w pkt 1-7 wymogi określone w przepisach odrębnych, </w:t>
      </w:r>
      <w:r>
        <w:rPr>
          <w:rFonts w:ascii="Lato Light" w:eastAsia="Lato Light" w:hAnsi="Lato Light" w:cs="Lato Light"/>
          <w:color w:val="333333"/>
        </w:rPr>
        <w:br/>
        <w:t>a w szczególności nie podlegać określonym w przepisach ograniczeniom lub zakazom zajmowania stanowiska członka organu zarządzającego w spółce prawa handlowego</w:t>
      </w:r>
      <w:r>
        <w:rPr>
          <w:color w:val="000000"/>
        </w:rPr>
        <w:t xml:space="preserve"> </w:t>
      </w:r>
      <w:r>
        <w:rPr>
          <w:rFonts w:ascii="Lato Light" w:eastAsia="Lato Light" w:hAnsi="Lato Light" w:cs="Lato Light"/>
          <w:color w:val="333333"/>
        </w:rPr>
        <w:t>w tym zakazów, o których mowa w art. 18 § 2 ustawy z dnia 15 września 2000 r. Kodeks spółek handlowych (Dz.U. z 2020 poz. 156,  z późn. zm.).</w:t>
      </w:r>
    </w:p>
    <w:p w14:paraId="64BE51CB" w14:textId="77777777" w:rsidR="005E531F" w:rsidRDefault="005E531F" w:rsidP="005E531F">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highlight w:val="yellow"/>
        </w:rPr>
      </w:pPr>
    </w:p>
    <w:p w14:paraId="7454B7FA" w14:textId="77777777" w:rsidR="005E531F" w:rsidRDefault="005E531F" w:rsidP="005E531F">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b/>
          <w:color w:val="333333"/>
        </w:rPr>
        <w:t>Kandydatem na Członka Zarządu Spółki ds. Handlowych nie może być osoba, która spełnia przynajmniej jeden z poniższych warunków:</w:t>
      </w:r>
    </w:p>
    <w:p w14:paraId="7122ECDA"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14:paraId="63E54AEC"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wchodzi w skład organu partii politycznej reprezentującego partię polityczną na zewnątrz oraz uprawnionego do zaciągania zobowiązań,</w:t>
      </w:r>
    </w:p>
    <w:p w14:paraId="6E7836F1"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jest zatrudniona przez partię polityczną na podstawie umowy o pracę lub świadczy pracę na podstawie umowy zlecenia lub innej umowy o podobnym charakterze,</w:t>
      </w:r>
    </w:p>
    <w:p w14:paraId="14E0BB62"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pełni funkcję z wyboru w zakładowej organizacji związkowej lub zakładowej organizacji związkowej Spółki z grupy kapitałowej,</w:t>
      </w:r>
    </w:p>
    <w:p w14:paraId="0C814D96"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lastRenderedPageBreak/>
        <w:t>jej aktywność społeczna lub zarobkowa rodzi konflikt interesów wobec działalności Spółki,</w:t>
      </w:r>
    </w:p>
    <w:p w14:paraId="578A22B2" w14:textId="77777777" w:rsidR="005E531F" w:rsidRDefault="005E531F" w:rsidP="005E531F">
      <w:pPr>
        <w:numPr>
          <w:ilvl w:val="0"/>
          <w:numId w:val="5"/>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została skazana prawomocnym wyrokiem za przestępstwo lub przestępstwo skarbowe i/lub toczą się wobec niej postępowania karne lub karno-skarbowe.</w:t>
      </w:r>
    </w:p>
    <w:p w14:paraId="6961F123" w14:textId="77777777" w:rsidR="005E531F" w:rsidRDefault="005E531F" w:rsidP="005E531F">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rPr>
      </w:pPr>
    </w:p>
    <w:p w14:paraId="6D6CA9D3" w14:textId="77777777" w:rsidR="005E531F" w:rsidRDefault="005E531F" w:rsidP="005E531F">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b/>
          <w:color w:val="333333"/>
        </w:rPr>
        <w:t xml:space="preserve">Zgłoszenia kandydatów </w:t>
      </w:r>
    </w:p>
    <w:p w14:paraId="7CBBE2E2" w14:textId="77777777" w:rsidR="005E531F" w:rsidRDefault="005E531F" w:rsidP="005E531F">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Każdy kandydat na Członka Zarządu ds. Handlowych zobowiązany jest w wyznaczonym terminie przedstawić:</w:t>
      </w:r>
    </w:p>
    <w:p w14:paraId="4EFBF335"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własnoręcznie podpisany życiorys zawodowy (CV)</w:t>
      </w:r>
      <w:r>
        <w:rPr>
          <w:color w:val="000000"/>
        </w:rPr>
        <w:t xml:space="preserve"> </w:t>
      </w:r>
      <w:r>
        <w:rPr>
          <w:rFonts w:ascii="Lato Light" w:eastAsia="Lato Light" w:hAnsi="Lato Light" w:cs="Lato Light"/>
          <w:color w:val="333333"/>
        </w:rPr>
        <w:t>zawierający opis dotychczasowych doświadczeń i osiągnięć kandydata w pracy zawodowej</w:t>
      </w:r>
      <w:r>
        <w:rPr>
          <w:color w:val="000000"/>
        </w:rPr>
        <w:t xml:space="preserve"> </w:t>
      </w:r>
      <w:r>
        <w:rPr>
          <w:rFonts w:ascii="Lato Light" w:eastAsia="Lato Light" w:hAnsi="Lato Light" w:cs="Lato Light"/>
          <w:color w:val="333333"/>
        </w:rPr>
        <w:t xml:space="preserve">z podaniem aktualnego adresu do  korespondencji, numeru telefonu oraz adresu poczty elektronicznej (e-mail), </w:t>
      </w:r>
    </w:p>
    <w:p w14:paraId="32AE22E1"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list motywacyjny</w:t>
      </w:r>
      <w:r>
        <w:rPr>
          <w:color w:val="000000"/>
        </w:rPr>
        <w:t xml:space="preserve"> </w:t>
      </w:r>
      <w:r>
        <w:rPr>
          <w:rFonts w:ascii="Lato Light" w:eastAsia="Lato Light" w:hAnsi="Lato Light" w:cs="Lato Light"/>
          <w:color w:val="333333"/>
        </w:rPr>
        <w:t xml:space="preserve">zawierający własnoręcznie podpisane </w:t>
      </w:r>
      <w:r>
        <w:rPr>
          <w:rFonts w:ascii="Lato Light" w:eastAsia="Lato Light" w:hAnsi="Lato Light" w:cs="Lato Light"/>
          <w:color w:val="333333"/>
          <w:u w:val="single"/>
        </w:rPr>
        <w:t>oświadczenie o wyrażeniu zgody na przetwarzanie danych osobowych</w:t>
      </w:r>
      <w:r>
        <w:rPr>
          <w:rFonts w:ascii="Lato Light" w:eastAsia="Lato Light" w:hAnsi="Lato Light" w:cs="Lato Light"/>
          <w:color w:val="333333"/>
        </w:rPr>
        <w:t xml:space="preserve"> kandydata dla celów postępowania kwalifikacyjnego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oraz informację o możliwym terminie objęcia stanowiska, na które kandyduje oraz </w:t>
      </w:r>
    </w:p>
    <w:p w14:paraId="5D7CD76C" w14:textId="77777777" w:rsidR="005E531F" w:rsidRDefault="005E531F" w:rsidP="005E531F">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Oświadczenia o:</w:t>
      </w:r>
    </w:p>
    <w:p w14:paraId="1961213B"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posiadaniu pełnej zdolności do czynności prawnych,</w:t>
      </w:r>
    </w:p>
    <w:p w14:paraId="3E44837D"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korzystaniu w pełni z praw publicznych,</w:t>
      </w:r>
    </w:p>
    <w:p w14:paraId="65752EF2"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niepodleganiu określonym w przepisach prawa ograniczeniom lub zakazom zajmowania stanowiska członka zarządu w spółce prawa handlowego handlowych.</w:t>
      </w:r>
    </w:p>
    <w:p w14:paraId="5B96E044" w14:textId="77777777" w:rsidR="005E531F" w:rsidRDefault="005E531F" w:rsidP="005E531F">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Ponadto każdy kandydat na Członka Zarządu Spółki ds. Handlowych zobowiązany jest złożyć:</w:t>
      </w:r>
    </w:p>
    <w:p w14:paraId="46266F30"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Oświadczenie, iż w stosunku do niego nie zachodzi żadna z okoliczności wymienionych, w pkt II,</w:t>
      </w:r>
    </w:p>
    <w:p w14:paraId="4B846026"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oryginały lub odpisy dokumentów potwierdzających:</w:t>
      </w:r>
    </w:p>
    <w:p w14:paraId="3069783C" w14:textId="77777777" w:rsidR="005E531F" w:rsidRDefault="005E531F" w:rsidP="005E531F">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ukończenie studiów wyższych</w:t>
      </w:r>
      <w:r>
        <w:rPr>
          <w:color w:val="000000"/>
        </w:rPr>
        <w:t xml:space="preserve"> </w:t>
      </w:r>
      <w:r>
        <w:rPr>
          <w:rFonts w:ascii="Lato Light" w:eastAsia="Lato Light" w:hAnsi="Lato Light" w:cs="Lato Light"/>
          <w:color w:val="333333"/>
        </w:rPr>
        <w:t>lub ich ukończenie uzyskane za granicą uznane w</w:t>
      </w:r>
      <w:r>
        <w:rPr>
          <w:color w:val="000000"/>
        </w:rPr>
        <w:t xml:space="preserve"> </w:t>
      </w:r>
      <w:r>
        <w:rPr>
          <w:rFonts w:ascii="Lato Light" w:eastAsia="Lato Light" w:hAnsi="Lato Light" w:cs="Lato Light"/>
          <w:color w:val="333333"/>
        </w:rPr>
        <w:t>Rzeczypospolitej Polskiej na podstawie przepisów odrębnych,</w:t>
      </w:r>
    </w:p>
    <w:p w14:paraId="593654E3" w14:textId="77777777" w:rsidR="005E531F" w:rsidRDefault="005E531F" w:rsidP="005E531F">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co najmniej 5-letnie doświadczenie zawodowe kandydata, o którym mowa </w:t>
      </w:r>
      <w:r>
        <w:rPr>
          <w:rFonts w:ascii="Lato Light" w:eastAsia="Lato Light" w:hAnsi="Lato Light" w:cs="Lato Light"/>
          <w:color w:val="333333"/>
        </w:rPr>
        <w:br/>
        <w:t>w pkt I ppkt 2),</w:t>
      </w:r>
    </w:p>
    <w:p w14:paraId="1463600F" w14:textId="77777777" w:rsidR="005E531F" w:rsidRDefault="005E531F" w:rsidP="005E531F">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co najmniej 3-letnie doświadczenie, o którym mowa w pkt I ppkt 3),</w:t>
      </w:r>
    </w:p>
    <w:p w14:paraId="4368DFE3"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bookmarkStart w:id="1" w:name="_heading=h.gjdgxs" w:colFirst="0" w:colLast="0"/>
      <w:bookmarkEnd w:id="1"/>
      <w:r>
        <w:rPr>
          <w:rFonts w:ascii="Lato Light" w:eastAsia="Lato Light" w:hAnsi="Lato Light" w:cs="Lato Light"/>
          <w:color w:val="333333"/>
        </w:rPr>
        <w:t>oryginał aktualnej informacji o niekaralności z Krajowego Rejestru Karnego wystawionej nie wcześniej niż 30 dni przed datą upływu terminu składania zgłoszeń (w przypadku zaświadczenia wydanego za pośrednictwem systemu e-KRK wersję elektroniczną na płycie CD lub DVD),</w:t>
      </w:r>
    </w:p>
    <w:p w14:paraId="2961E966" w14:textId="77777777" w:rsidR="005E531F" w:rsidRDefault="005E531F" w:rsidP="005E531F">
      <w:pPr>
        <w:numPr>
          <w:ilvl w:val="1"/>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 przypadku osób urodzonych przed dniem 1 sierpnia 1972 r.:</w:t>
      </w:r>
    </w:p>
    <w:p w14:paraId="2C43B10B" w14:textId="77777777" w:rsidR="005E531F" w:rsidRDefault="005E531F" w:rsidP="005E531F">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oświadczenie o złożeniu - w związku z wszczęciem niniejszego postępowania - oświadczenia lustracyjnego, o którym mowa w art. 7 ust. 1 ustawy z 18 października </w:t>
      </w:r>
      <w:r>
        <w:rPr>
          <w:rFonts w:ascii="Lato Light" w:eastAsia="Lato Light" w:hAnsi="Lato Light" w:cs="Lato Light"/>
          <w:color w:val="333333"/>
        </w:rPr>
        <w:lastRenderedPageBreak/>
        <w:t xml:space="preserve">2006 r. o ujawnianiu informacji </w:t>
      </w:r>
      <w:r>
        <w:rPr>
          <w:rFonts w:ascii="Lato Light" w:eastAsia="Lato Light" w:hAnsi="Lato Light" w:cs="Lato Light"/>
          <w:color w:val="333333"/>
        </w:rPr>
        <w:br/>
        <w:t>o dokumentach organów bezpieczeństwa państwa z lat 1944-1990 oraz treści tych dokumentów (Dz. U. z 2021 r. poz. 1633, ), lub</w:t>
      </w:r>
    </w:p>
    <w:p w14:paraId="3BEBB54F" w14:textId="77777777" w:rsidR="005E531F" w:rsidRDefault="005E531F" w:rsidP="005E531F">
      <w:pPr>
        <w:numPr>
          <w:ilvl w:val="0"/>
          <w:numId w:val="2"/>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oświadczenie o złożeniu - w związku z wszczęciem niniejszego postępowania - informacji o uprzednim złożeniu oświadczenia lustracyjnego, o której mowa w art. 7 ust. 3 i 3a ustawy z 18 października 2006 r. o ujawnianiu informacji o dokumentach organów bezpieczeństwa państwa </w:t>
      </w:r>
      <w:r>
        <w:rPr>
          <w:rFonts w:ascii="Lato Light" w:eastAsia="Lato Light" w:hAnsi="Lato Light" w:cs="Lato Light"/>
          <w:color w:val="333333"/>
        </w:rPr>
        <w:br/>
        <w:t xml:space="preserve">z lat 1944-1990 oraz treści tych dokumentów </w:t>
      </w:r>
    </w:p>
    <w:p w14:paraId="5C976805" w14:textId="77777777" w:rsidR="005E531F" w:rsidRDefault="005E531F" w:rsidP="005E531F">
      <w:pPr>
        <w:numPr>
          <w:ilvl w:val="0"/>
          <w:numId w:val="6"/>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Odpisy dokumentów potwierdzających kwalifikacje kandydata mogą być poświadczone przez kandydata, a kandydat, którego zgłoszenie spełnia wymogi formalne jest zobowiązany  do przedstawienia oryginałów tych dokumentów podczas rozmowy kwalifikacyjnej pod rygorem wykluczenia z dalszego postępowania kwalifikacyjnego.</w:t>
      </w:r>
    </w:p>
    <w:p w14:paraId="377E7D3B" w14:textId="77777777" w:rsidR="005E531F" w:rsidRDefault="005E531F" w:rsidP="005E531F">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rPr>
      </w:pPr>
    </w:p>
    <w:p w14:paraId="0A970C1D" w14:textId="77777777" w:rsidR="005E531F" w:rsidRDefault="005E531F" w:rsidP="005E531F">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textDirection w:val="lrTb"/>
        <w:textAlignment w:val="auto"/>
        <w:outlineLvl w:val="9"/>
        <w:rPr>
          <w:rFonts w:ascii="Lato Light" w:eastAsia="Lato Light" w:hAnsi="Lato Light" w:cs="Lato Light"/>
          <w:b/>
          <w:color w:val="333333"/>
        </w:rPr>
      </w:pPr>
      <w:r>
        <w:rPr>
          <w:rFonts w:ascii="Lato Light" w:eastAsia="Lato Light" w:hAnsi="Lato Light" w:cs="Lato Light"/>
          <w:b/>
          <w:color w:val="333333"/>
        </w:rPr>
        <w:t>Rozmowa kwalifikacyjna będzie obejmować następujące zagadnienia:</w:t>
      </w:r>
    </w:p>
    <w:p w14:paraId="5FB8798B" w14:textId="77777777" w:rsidR="005E531F" w:rsidRDefault="005E531F" w:rsidP="005E531F">
      <w:pPr>
        <w:pBdr>
          <w:top w:val="nil"/>
          <w:left w:val="nil"/>
          <w:bottom w:val="nil"/>
          <w:right w:val="nil"/>
          <w:between w:val="nil"/>
        </w:pBdr>
        <w:shd w:val="clear" w:color="auto" w:fill="FFFFFF"/>
        <w:spacing w:line="288" w:lineRule="auto"/>
        <w:ind w:left="0" w:hanging="2"/>
        <w:jc w:val="both"/>
        <w:rPr>
          <w:rFonts w:ascii="Lato Light" w:eastAsia="Lato Light" w:hAnsi="Lato Light" w:cs="Lato Light"/>
          <w:color w:val="333333"/>
        </w:rPr>
      </w:pPr>
    </w:p>
    <w:p w14:paraId="428313D0" w14:textId="77777777" w:rsidR="00B6128A" w:rsidRDefault="005E531F" w:rsidP="005E531F">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dotychczasowe doświadczenie kandydata,</w:t>
      </w:r>
    </w:p>
    <w:p w14:paraId="431BAE80" w14:textId="65A9EA01" w:rsidR="005E531F" w:rsidRPr="00B65061" w:rsidRDefault="005E531F" w:rsidP="005E531F">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sidRPr="00B65061">
        <w:rPr>
          <w:rFonts w:ascii="Lato Light" w:hAnsi="Lato Light"/>
          <w:color w:val="333333"/>
          <w:sz w:val="22"/>
          <w:szCs w:val="22"/>
        </w:rPr>
        <w:t>wiedza na temat zarządzania sprzedażą (kanały sprzedażowe oraz działania marketingowe) w branży, w której działa Spółka,</w:t>
      </w:r>
    </w:p>
    <w:p w14:paraId="180238A6" w14:textId="77777777" w:rsidR="005E531F" w:rsidRDefault="005E531F" w:rsidP="005E531F">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znajomość branży, w której działa Spółka i otoczenia biznesowego,</w:t>
      </w:r>
    </w:p>
    <w:p w14:paraId="2843EB1C" w14:textId="77777777" w:rsidR="005E531F" w:rsidRDefault="005E531F" w:rsidP="005E531F">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znajomości zasad funkcjonowania spółek prawa handlowego,</w:t>
      </w:r>
      <w:r>
        <w:rPr>
          <w:color w:val="000000"/>
        </w:rPr>
        <w:t xml:space="preserve"> </w:t>
      </w:r>
      <w:r>
        <w:rPr>
          <w:rFonts w:ascii="Lato Light" w:eastAsia="Lato Light" w:hAnsi="Lato Light" w:cs="Lato Light"/>
          <w:color w:val="333333"/>
        </w:rPr>
        <w:t>ze szczególnym uwzględnieniem spółek z udziałem Skarbu Państwa, zasad wynagradzania w spółkach z udziałem Skarbu Państwa, ograniczeń w prowadzeniu działalności gospodarczej i zajmowaniu stanowisk przez osoby pełniące funkcje publiczne lub zajmujące stanowiska w spółkach z udziałem Skarbu Państwa,</w:t>
      </w:r>
    </w:p>
    <w:p w14:paraId="509F4A7E" w14:textId="77777777" w:rsidR="005E531F" w:rsidRDefault="005E531F" w:rsidP="005E531F">
      <w:pPr>
        <w:numPr>
          <w:ilvl w:val="0"/>
          <w:numId w:val="4"/>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bookmarkStart w:id="2" w:name="_heading=h.30j0zll" w:colFirst="0" w:colLast="0"/>
      <w:bookmarkEnd w:id="2"/>
      <w:r>
        <w:rPr>
          <w:rFonts w:ascii="Lato Light" w:eastAsia="Lato Light" w:hAnsi="Lato Light" w:cs="Lato Light"/>
          <w:color w:val="333333"/>
        </w:rPr>
        <w:t>wiedzę  z zakresu zasad i przepisów prawa pracy oraz roli zarządu w relacjach z przedstawicielami pracowników.</w:t>
      </w:r>
    </w:p>
    <w:p w14:paraId="09F99BE5" w14:textId="77777777" w:rsidR="005E531F" w:rsidRDefault="005E531F" w:rsidP="005E531F">
      <w:pPr>
        <w:pBdr>
          <w:top w:val="nil"/>
          <w:left w:val="nil"/>
          <w:bottom w:val="nil"/>
          <w:right w:val="nil"/>
          <w:between w:val="nil"/>
        </w:pBdr>
        <w:shd w:val="clear" w:color="auto" w:fill="FFFFFF"/>
        <w:spacing w:line="288" w:lineRule="auto"/>
        <w:ind w:left="0" w:hanging="2"/>
        <w:rPr>
          <w:rFonts w:ascii="Lato Light" w:eastAsia="Lato Light" w:hAnsi="Lato Light" w:cs="Lato Light"/>
          <w:color w:val="333333"/>
        </w:rPr>
      </w:pPr>
    </w:p>
    <w:p w14:paraId="47DE44AE" w14:textId="77777777" w:rsidR="005E531F" w:rsidRDefault="005E531F" w:rsidP="005E531F">
      <w:pPr>
        <w:numPr>
          <w:ilvl w:val="0"/>
          <w:numId w:val="1"/>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b/>
          <w:color w:val="333333"/>
        </w:rPr>
      </w:pPr>
      <w:r>
        <w:rPr>
          <w:rFonts w:ascii="Lato Light" w:eastAsia="Lato Light" w:hAnsi="Lato Light" w:cs="Lato Light"/>
          <w:b/>
          <w:color w:val="333333"/>
        </w:rPr>
        <w:t>Informacje dodatkowe:</w:t>
      </w:r>
    </w:p>
    <w:p w14:paraId="34FDB2A9"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Kandydaci winni składać zgłoszenia w zamkniętych kopertach na adres: Polski Holding Hotelowy sp. z o.o., ul. Komitetu Obrony Robotników 39G, 02-148 z adnotacją „Postępowanie kwalifikacyjne na stanowisko Członka Zarządu ds. Handlowych” w terminie do </w:t>
      </w:r>
      <w:r>
        <w:rPr>
          <w:rFonts w:ascii="Lato Light" w:eastAsia="Lato Light" w:hAnsi="Lato Light" w:cs="Lato Light"/>
          <w:b/>
          <w:bCs/>
          <w:color w:val="333333"/>
        </w:rPr>
        <w:t>27 czerwca</w:t>
      </w:r>
      <w:r w:rsidRPr="00D539AD">
        <w:rPr>
          <w:rFonts w:ascii="Lato Light" w:eastAsia="Lato Light" w:hAnsi="Lato Light" w:cs="Lato Light"/>
          <w:b/>
          <w:bCs/>
          <w:color w:val="333333"/>
        </w:rPr>
        <w:t xml:space="preserve"> </w:t>
      </w:r>
      <w:r w:rsidRPr="00C77703">
        <w:rPr>
          <w:rFonts w:ascii="Lato Light" w:eastAsia="Lato Light" w:hAnsi="Lato Light" w:cs="Lato Light"/>
          <w:b/>
          <w:bCs/>
          <w:color w:val="333333"/>
        </w:rPr>
        <w:t>2022 r. do godz. 1</w:t>
      </w:r>
      <w:r>
        <w:rPr>
          <w:rFonts w:ascii="Lato Light" w:eastAsia="Lato Light" w:hAnsi="Lato Light" w:cs="Lato Light"/>
          <w:b/>
          <w:bCs/>
          <w:color w:val="333333"/>
        </w:rPr>
        <w:t>2</w:t>
      </w:r>
      <w:r w:rsidRPr="00C77703">
        <w:rPr>
          <w:rFonts w:ascii="Lato Light" w:eastAsia="Lato Light" w:hAnsi="Lato Light" w:cs="Lato Light"/>
          <w:b/>
          <w:bCs/>
          <w:color w:val="333333"/>
        </w:rPr>
        <w:t>:00</w:t>
      </w:r>
    </w:p>
    <w:p w14:paraId="03BBC302"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Zgłoszenia nie spełniające wymogów określonych w ogłoszeniu o postępowaniu kwalifikacyjnym lub złożone po terminie określonym dla ich przyjmowania, nie podlegają rozpatrzeniu, a kandydaci nie wezmą udziału w postępowaniu kwalifikacyjnym.</w:t>
      </w:r>
    </w:p>
    <w:p w14:paraId="5534CD63"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Dopuszczenie do rozmowy kwalifikacyjnej choćby jednego kandydata wystarcza do dalszego przeprowadzenia postępowania kwalifikacyjnego. Każdy kandydat ma prawo, poprzez złożenie pisemnego oświadczenia, wycofania swojej kandydatury na każdym etapie postępowania kwalifikacyjnego. Rada Nadzorcza w terminie do 5 dni roboczych od daty otwarcia zgłoszeń kandydatów, powiadomi elektronicznie lub telefonicznie, także tych kandydatów, którzy nie zostali zakwalifikowani do dalszego etapu postępowania kwalifikacyjnego.</w:t>
      </w:r>
    </w:p>
    <w:p w14:paraId="65B82881"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 xml:space="preserve">Rada Nadzorcza przeprowadzi rozmowy kwalifikacyjne z kandydatami na stanowisko Członka Zarządu ds. Handlowych </w:t>
      </w:r>
      <w:r w:rsidRPr="00B01EA2">
        <w:rPr>
          <w:rFonts w:ascii="Lato Light" w:eastAsia="Lato Light" w:hAnsi="Lato Light" w:cs="Lato Light"/>
          <w:color w:val="333333"/>
        </w:rPr>
        <w:t>spełniającymi wymogi określone w ogłoszeniu</w:t>
      </w:r>
      <w:r>
        <w:rPr>
          <w:rFonts w:ascii="Lato Light" w:eastAsia="Lato Light" w:hAnsi="Lato Light" w:cs="Lato Light"/>
          <w:color w:val="333333"/>
        </w:rPr>
        <w:t xml:space="preserve"> </w:t>
      </w:r>
      <w:r w:rsidRPr="00D539AD">
        <w:rPr>
          <w:rFonts w:ascii="Lato Light" w:eastAsia="Lato Light" w:hAnsi="Lato Light" w:cs="Lato Light"/>
          <w:b/>
          <w:bCs/>
          <w:color w:val="333333"/>
        </w:rPr>
        <w:t xml:space="preserve">w Renaissance Warsaw Airport Hotel przy ul. Żwirki i Wigury 1H, 00-906 Warszawa </w:t>
      </w:r>
      <w:r>
        <w:rPr>
          <w:rFonts w:ascii="Lato Light" w:eastAsia="Lato Light" w:hAnsi="Lato Light" w:cs="Lato Light"/>
          <w:color w:val="333333"/>
        </w:rPr>
        <w:t xml:space="preserve">w </w:t>
      </w:r>
      <w:r>
        <w:rPr>
          <w:rFonts w:ascii="Lato Light" w:eastAsia="Lato Light" w:hAnsi="Lato Light" w:cs="Lato Light"/>
          <w:color w:val="000000"/>
        </w:rPr>
        <w:t>terminie od </w:t>
      </w:r>
      <w:r>
        <w:rPr>
          <w:rFonts w:ascii="Lato Light" w:eastAsia="Lato Light" w:hAnsi="Lato Light" w:cs="Lato Light"/>
          <w:b/>
          <w:color w:val="000000"/>
        </w:rPr>
        <w:t>29 czerwca 2022 r. od godz. 16:00</w:t>
      </w:r>
      <w:r>
        <w:rPr>
          <w:color w:val="000000"/>
        </w:rPr>
        <w:t>.</w:t>
      </w:r>
    </w:p>
    <w:p w14:paraId="64F6B906"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O dopuszczeniu i terminie rozmowy kwalifikacyjnej kandydaci zostaną poinformowani telefonicznie lub e-mailem.</w:t>
      </w:r>
    </w:p>
    <w:p w14:paraId="6825050D"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000000"/>
        </w:rPr>
        <w:t xml:space="preserve">Niezgłoszenie się kandydata na rozmowę kwalifikacyjną w wyznaczonym miejscu </w:t>
      </w:r>
      <w:r>
        <w:rPr>
          <w:rFonts w:ascii="Lato Light" w:eastAsia="Lato Light" w:hAnsi="Lato Light" w:cs="Lato Light"/>
          <w:color w:val="000000"/>
        </w:rPr>
        <w:br/>
        <w:t>i terminie oznacza rezygnację kandydata z udziału w dalszym postępowaniu kwalifikacyjnym.</w:t>
      </w:r>
    </w:p>
    <w:p w14:paraId="6F3FB6CF"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Informacje o Spółce można pobrać na stronie internetowej www.phh.pl. Istnieje możliwość wglądu do dokumentów Spółki, w tym Aktu założycielskiego, sprawozdań rocznych, czy sprawozdań F01, po wcześniejszym złożeniu wniosku, który należy przesłać za pośrednictwem elektronicznych środków komunikacji na adres mateusz.kielczynski@phh.pl i podpisaniu oświadczenia o zachowaniu poufności.</w:t>
      </w:r>
    </w:p>
    <w:p w14:paraId="7A552366"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 przypadku wyboru i powołania na Członka Zarządu</w:t>
      </w:r>
      <w:r w:rsidRPr="00AE0F67">
        <w:t xml:space="preserve"> </w:t>
      </w:r>
      <w:r>
        <w:rPr>
          <w:rFonts w:ascii="Lato Light" w:eastAsia="Lato Light" w:hAnsi="Lato Light" w:cs="Lato Light"/>
          <w:color w:val="333333"/>
        </w:rPr>
        <w:t>ds. Handlowych, powołany Członek Zarządu</w:t>
      </w:r>
      <w:r w:rsidRPr="00AE0F67">
        <w:t xml:space="preserve"> </w:t>
      </w:r>
      <w:r>
        <w:rPr>
          <w:rFonts w:ascii="Lato Light" w:eastAsia="Lato Light" w:hAnsi="Lato Light" w:cs="Lato Light"/>
          <w:color w:val="333333"/>
        </w:rPr>
        <w:t>ds. Handlowych będzie podlegał ograniczeniom w prowadzeniu działalności gospodarczej, określonym w ustawie z dnia 21 sierpnia 1997 r. o ograniczeniu prowadzenia działalności gospodarczej przez osoby pełniące funkcje publiczne (Dz. U. Nr 106, poz. 679 z późn.zm.).</w:t>
      </w:r>
    </w:p>
    <w:p w14:paraId="2F3BF82B"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 przypadku wyboru i powołania z Członkiem Zarządu</w:t>
      </w:r>
      <w:r w:rsidRPr="002D0CC4">
        <w:t xml:space="preserve"> </w:t>
      </w:r>
      <w:r>
        <w:rPr>
          <w:rFonts w:ascii="Lato Light" w:eastAsia="Lato Light" w:hAnsi="Lato Light" w:cs="Lato Light"/>
          <w:color w:val="333333"/>
        </w:rPr>
        <w:t>ds. Handlowych zostanie zawarta umowa o świadczenie usług zarządzania na czas pełnienia funkcji z obowiązkiem świadczenia osobistego zgodnie z ustawą z dnia 9 czerwca 2016 r. o zasadach kształtowania wynagrodzeń osób kierujących niektórymi spółkami  (Dz. U. z 2016 r. poz. 1202 z późn.zm.).</w:t>
      </w:r>
    </w:p>
    <w:p w14:paraId="2AAC43B1"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Rada Nadzorcza zastrzega sobie prawo zakończenia postępowania kwalifikacyjnego bez wyłonienia kandydata/kandydatów, w każdym czasie, bez podania przyczyny.</w:t>
      </w:r>
    </w:p>
    <w:p w14:paraId="2DADAE60"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Wyłonienie kandydata w postępowaniu kwalifikacyjnym nie oznacza powołania kandydata w skład Zarządu Spółki. Jeżeli wyłoniony kandydat nie wyraził zgody na powołanie w skład Zarządu Spółki, Rada Nadzorcza może złożyć ofertę powołania na stanowisko członka Zarządu ds. Handlowych kolejnemu najwyżej ocenionemu kandydatowi albo zakończyć postępowanie kwalifikacyjne bez wyłonienia kandydata, względnie postępowanie kwalifikacyjne powtórzyć.</w:t>
      </w:r>
    </w:p>
    <w:p w14:paraId="7B0760E1"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Po zakończeniu postępowania kwalifikacyjnego, złożone dokumenty mogą zostać odebrane osobiście przez zainteresowanych w terminie 3 miesięcy od dnia zakończenia postępowania kwalifikacyjnego. Nieodebrane dokumenty zostaną komisyjnie zniszczone po upływie powyższego terminu.</w:t>
      </w:r>
    </w:p>
    <w:p w14:paraId="651C86EE"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Z przeprowadzonego postępowania kwalifikacyjnego Rada Nadzorcza sporządza protokół, który zawiera datę i miejsce przeprowadzenia poszczególnych czynności, dane kandydatów biorących udział w postępowaniu, opis przeprowadzonych czynności, w tym rozmów z kandydatami oraz wyniki postępowania.</w:t>
      </w:r>
    </w:p>
    <w:p w14:paraId="12714795" w14:textId="77777777" w:rsidR="005E531F" w:rsidRDefault="005E531F" w:rsidP="005E531F">
      <w:pPr>
        <w:numPr>
          <w:ilvl w:val="0"/>
          <w:numId w:val="3"/>
        </w:numPr>
        <w:pBdr>
          <w:top w:val="nil"/>
          <w:left w:val="nil"/>
          <w:bottom w:val="nil"/>
          <w:right w:val="nil"/>
          <w:between w:val="nil"/>
        </w:pBdr>
        <w:shd w:val="clear" w:color="auto" w:fill="FFFFFF"/>
        <w:suppressAutoHyphens w:val="0"/>
        <w:spacing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Rada Nadzorcza w terminie 10 dni powiadamia kandydatów elektronicznie lub telefonicznie o wynikach postępowania kwalifikacyjnego. Informacja o wynikach postępowania kwalifikacyjnego zostanie także zamieszczona na stronie internetowej Spółki, i w Biuletynie Informacji Publicznej Ministerstwa Aktywów Państwowych.</w:t>
      </w:r>
    </w:p>
    <w:p w14:paraId="1ED3E0EB" w14:textId="77777777" w:rsidR="005E531F" w:rsidRPr="000353AA" w:rsidRDefault="005E531F" w:rsidP="005E531F">
      <w:pPr>
        <w:numPr>
          <w:ilvl w:val="0"/>
          <w:numId w:val="3"/>
        </w:numPr>
        <w:pBdr>
          <w:top w:val="nil"/>
          <w:left w:val="nil"/>
          <w:bottom w:val="nil"/>
          <w:right w:val="nil"/>
          <w:between w:val="nil"/>
        </w:pBdr>
        <w:shd w:val="clear" w:color="auto" w:fill="FFFFFF"/>
        <w:suppressAutoHyphens w:val="0"/>
        <w:spacing w:after="280" w:line="288" w:lineRule="auto"/>
        <w:ind w:leftChars="0" w:left="0" w:firstLineChars="0" w:hanging="2"/>
        <w:jc w:val="both"/>
        <w:textDirection w:val="lrTb"/>
        <w:textAlignment w:val="auto"/>
        <w:outlineLvl w:val="9"/>
        <w:rPr>
          <w:rFonts w:ascii="Lato Light" w:eastAsia="Lato Light" w:hAnsi="Lato Light" w:cs="Lato Light"/>
          <w:color w:val="333333"/>
        </w:rPr>
      </w:pPr>
      <w:r>
        <w:rPr>
          <w:rFonts w:ascii="Lato Light" w:eastAsia="Lato Light" w:hAnsi="Lato Light" w:cs="Lato Light"/>
          <w:color w:val="333333"/>
        </w:rPr>
        <w:t>Niniejsze postępowanie jest prowadzone w oparciu o wewnętrzne regulacje obowiązujące w Spółce jak również o ustawę o zasadach zarządzania mieniem państwowym z dnia 16 grudnia 2016 r.</w:t>
      </w:r>
    </w:p>
    <w:p w14:paraId="41685D48" w14:textId="77777777" w:rsidR="005E531F" w:rsidRPr="001E74EA" w:rsidRDefault="005E531F" w:rsidP="005E531F">
      <w:pPr>
        <w:spacing w:line="288" w:lineRule="auto"/>
        <w:ind w:left="0" w:hanging="2"/>
        <w:rPr>
          <w:rFonts w:ascii="Lato" w:eastAsia="Lato" w:hAnsi="Lato" w:cs="Lato"/>
          <w:b/>
          <w:sz w:val="22"/>
          <w:szCs w:val="22"/>
        </w:rPr>
      </w:pPr>
    </w:p>
    <w:p w14:paraId="5BCF58B0" w14:textId="77777777" w:rsidR="005E531F" w:rsidRPr="001E74EA" w:rsidRDefault="005E531F" w:rsidP="005E531F">
      <w:pPr>
        <w:spacing w:line="288" w:lineRule="auto"/>
        <w:ind w:left="0" w:hanging="2"/>
        <w:rPr>
          <w:rFonts w:ascii="Lato" w:eastAsia="Lato" w:hAnsi="Lato" w:cs="Lato"/>
          <w:b/>
          <w:sz w:val="22"/>
          <w:szCs w:val="22"/>
        </w:rPr>
      </w:pPr>
    </w:p>
    <w:p w14:paraId="3C8A475B" w14:textId="77777777" w:rsidR="005E531F" w:rsidRPr="001E74EA" w:rsidRDefault="005E531F" w:rsidP="005E531F">
      <w:pPr>
        <w:spacing w:line="288" w:lineRule="auto"/>
        <w:ind w:left="0" w:hanging="2"/>
        <w:rPr>
          <w:rFonts w:ascii="Lato" w:eastAsia="Lato" w:hAnsi="Lato" w:cs="Lato"/>
          <w:b/>
          <w:sz w:val="22"/>
          <w:szCs w:val="22"/>
        </w:rPr>
      </w:pPr>
      <w:r w:rsidRPr="001E74EA">
        <w:rPr>
          <w:rFonts w:ascii="Lato" w:eastAsia="Lato" w:hAnsi="Lato" w:cs="Lato"/>
          <w:b/>
          <w:sz w:val="22"/>
          <w:szCs w:val="22"/>
        </w:rPr>
        <w:t xml:space="preserve">Klauzula informacyjna </w:t>
      </w:r>
    </w:p>
    <w:p w14:paraId="1FE04BB9"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Zgodnie z art 13 ogólnego rozporządzenia o ochronie danych osobowych z dnia 27 kwietnia 2016</w:t>
      </w:r>
      <w:r w:rsidRPr="001E74EA">
        <w:rPr>
          <w:sz w:val="22"/>
          <w:szCs w:val="22"/>
        </w:rPr>
        <w:t xml:space="preserve"> </w:t>
      </w:r>
      <w:r w:rsidRPr="001E74EA">
        <w:rPr>
          <w:rFonts w:ascii="Lato Light" w:eastAsia="Lato Light" w:hAnsi="Lato Light" w:cs="Lato Light"/>
          <w:sz w:val="22"/>
          <w:szCs w:val="22"/>
        </w:rPr>
        <w:t>r. (Dz. Urz. UE L 119 z 04.05.2016) informujemy, iż:</w:t>
      </w:r>
    </w:p>
    <w:p w14:paraId="7AC5ADA1"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1. Administratorem danych osobowych kandydata jest Polski Holding Hotelowy sp.  z o.o. z siedzibą w Warszawie (02-148) przy ul. Komitetu Obrony Robotników 39G, zwany dalej “Administratorem”. Administrator powołał Inspektora Ochrony Danych – kontakt na adres Administratora lub e-mail: iodo@phh.pl.</w:t>
      </w:r>
    </w:p>
    <w:p w14:paraId="0CA2E6E3"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2. Dane osobowe Kandydata przetwarzane będą w celu przeprowadzenia niniejszego postępowania - na podstawie art. 6 ust. 1 lit. a ogólnego rozporządzenia o ochronie danych osobowych z dnia 27 kwietnia 2016 r..</w:t>
      </w:r>
    </w:p>
    <w:p w14:paraId="60804D6F"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3. Dane będą przetwarzane przez czas trwania postępowania kwalifikacyjnego, a po jego zakończeniu przez okres wymagany przepisami obowiązującego prawa.</w:t>
      </w:r>
    </w:p>
    <w:p w14:paraId="3527734B"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4. Kandydat ma prawo dostępu do treści swoich danych oraz prawo ich sprostowania, usunięcia,</w:t>
      </w:r>
    </w:p>
    <w:p w14:paraId="457EC12A"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ograniczenia przetwarzania, prawo do cofnięcia zgody w dowolnym momencie bez wpływu na zgodność z prawem przetwarzania, którego dokonano na podstawie zgody przed jej cofnięciem.</w:t>
      </w:r>
    </w:p>
    <w:p w14:paraId="2AC53596"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5. Kandydat ma prawo wniesienia skargi do organu nadzorczego.</w:t>
      </w:r>
    </w:p>
    <w:p w14:paraId="6AA58059" w14:textId="77777777" w:rsidR="005E531F" w:rsidRPr="001E74EA" w:rsidRDefault="005E531F" w:rsidP="005E531F">
      <w:pPr>
        <w:spacing w:line="288" w:lineRule="auto"/>
        <w:ind w:left="0" w:hanging="2"/>
        <w:rPr>
          <w:rFonts w:ascii="Lato Light" w:eastAsia="Lato Light" w:hAnsi="Lato Light" w:cs="Lato Light"/>
          <w:sz w:val="22"/>
          <w:szCs w:val="22"/>
        </w:rPr>
      </w:pPr>
      <w:r w:rsidRPr="001E74EA">
        <w:rPr>
          <w:rFonts w:ascii="Lato Light" w:eastAsia="Lato Light" w:hAnsi="Lato Light" w:cs="Lato Light"/>
          <w:sz w:val="22"/>
          <w:szCs w:val="22"/>
        </w:rPr>
        <w:t>6. Podanie danych osobowych jest dobrowolne, aczkolwiek konieczne dla przeprowadzenia niniejszego postępowania.</w:t>
      </w:r>
    </w:p>
    <w:p w14:paraId="6A39D3C2" w14:textId="77777777" w:rsidR="005E531F" w:rsidRPr="001E74EA" w:rsidRDefault="005E531F" w:rsidP="005E531F">
      <w:pPr>
        <w:spacing w:line="288" w:lineRule="auto"/>
        <w:ind w:left="0" w:hanging="2"/>
        <w:rPr>
          <w:rFonts w:ascii="Lato Light" w:eastAsia="Lato Light" w:hAnsi="Lato Light" w:cs="Lato Light"/>
          <w:sz w:val="22"/>
          <w:szCs w:val="22"/>
        </w:rPr>
      </w:pPr>
    </w:p>
    <w:p w14:paraId="3574CF1A" w14:textId="77777777" w:rsidR="0097155E" w:rsidRDefault="0097155E">
      <w:pPr>
        <w:ind w:left="0" w:hanging="2"/>
      </w:pPr>
    </w:p>
    <w:sectPr w:rsidR="009715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Light">
    <w:altName w:val="Arial"/>
    <w:charset w:val="00"/>
    <w:family w:val="swiss"/>
    <w:pitch w:val="variable"/>
    <w:sig w:usb0="00000001" w:usb1="5000ECFF" w:usb2="00000021" w:usb3="00000000" w:csb0="0000019F" w:csb1="00000000"/>
  </w:font>
  <w:font w:name="Lato">
    <w:altName w:val="Arial"/>
    <w:charset w:val="00"/>
    <w:family w:val="swiss"/>
    <w:pitch w:val="variable"/>
    <w:sig w:usb0="00000001"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3E5E"/>
    <w:multiLevelType w:val="multilevel"/>
    <w:tmpl w:val="CD76A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1E70A6"/>
    <w:multiLevelType w:val="multilevel"/>
    <w:tmpl w:val="C69CC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B08B0"/>
    <w:multiLevelType w:val="multilevel"/>
    <w:tmpl w:val="D7205D9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645B1"/>
    <w:multiLevelType w:val="multilevel"/>
    <w:tmpl w:val="9C20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A11A6"/>
    <w:multiLevelType w:val="multilevel"/>
    <w:tmpl w:val="A398A4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861338"/>
    <w:multiLevelType w:val="multilevel"/>
    <w:tmpl w:val="0062EE0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792C7151"/>
    <w:multiLevelType w:val="multilevel"/>
    <w:tmpl w:val="E758A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31F"/>
    <w:rsid w:val="005E531F"/>
    <w:rsid w:val="008105C3"/>
    <w:rsid w:val="0097155E"/>
    <w:rsid w:val="00B61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BED1"/>
  <w15:chartTrackingRefBased/>
  <w15:docId w15:val="{4C0883A3-EF48-4051-9D2E-6CA238AC1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531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1707</Words>
  <Characters>10243</Characters>
  <Application>Microsoft Office Word</Application>
  <DocSecurity>4</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Kiełczynski</dc:creator>
  <cp:keywords/>
  <dc:description/>
  <cp:lastModifiedBy>Blaszczak Anna</cp:lastModifiedBy>
  <cp:revision>2</cp:revision>
  <cp:lastPrinted>2022-06-15T10:45:00Z</cp:lastPrinted>
  <dcterms:created xsi:type="dcterms:W3CDTF">2022-06-15T11:48:00Z</dcterms:created>
  <dcterms:modified xsi:type="dcterms:W3CDTF">2022-06-15T11:48:00Z</dcterms:modified>
</cp:coreProperties>
</file>