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9A4" w14:textId="30200BB3" w:rsidR="50CA78C1" w:rsidRDefault="50CA78C1" w:rsidP="50CA78C1">
      <w:pPr>
        <w:spacing w:before="120" w:after="120"/>
        <w:jc w:val="right"/>
        <w:rPr>
          <w:rFonts w:ascii="Arial" w:hAnsi="Arial" w:cs="Arial"/>
          <w:i/>
          <w:iCs/>
          <w:sz w:val="20"/>
          <w:szCs w:val="20"/>
        </w:rPr>
      </w:pPr>
    </w:p>
    <w:p w14:paraId="73B7CAB7" w14:textId="04F1E846" w:rsidR="00462731" w:rsidRDefault="00462731" w:rsidP="00462731">
      <w:pPr>
        <w:spacing w:before="120" w:after="120"/>
        <w:jc w:val="right"/>
        <w:rPr>
          <w:rFonts w:ascii="Arial" w:hAnsi="Arial" w:cs="Arial"/>
          <w:bCs/>
          <w:i/>
          <w:iCs/>
          <w:sz w:val="20"/>
          <w:szCs w:val="20"/>
        </w:rPr>
      </w:pPr>
      <w:r w:rsidRPr="005D65B3">
        <w:rPr>
          <w:rFonts w:ascii="Arial" w:hAnsi="Arial" w:cs="Arial"/>
          <w:bCs/>
          <w:i/>
          <w:iCs/>
          <w:sz w:val="20"/>
          <w:szCs w:val="20"/>
        </w:rPr>
        <w:t>nabór FENG.0</w:t>
      </w:r>
      <w:r>
        <w:rPr>
          <w:rFonts w:ascii="Arial" w:hAnsi="Arial" w:cs="Arial"/>
          <w:bCs/>
          <w:i/>
          <w:iCs/>
          <w:sz w:val="20"/>
          <w:szCs w:val="20"/>
        </w:rPr>
        <w:t>5</w:t>
      </w:r>
      <w:r w:rsidRPr="005D65B3">
        <w:rPr>
          <w:rFonts w:ascii="Arial" w:hAnsi="Arial" w:cs="Arial"/>
          <w:bCs/>
          <w:i/>
          <w:iCs/>
          <w:sz w:val="20"/>
          <w:szCs w:val="20"/>
        </w:rPr>
        <w:t>.01-IP.01-00</w:t>
      </w:r>
      <w:r w:rsidR="002053D2">
        <w:rPr>
          <w:rFonts w:ascii="Arial" w:hAnsi="Arial" w:cs="Arial"/>
          <w:bCs/>
          <w:i/>
          <w:iCs/>
          <w:sz w:val="20"/>
          <w:szCs w:val="20"/>
        </w:rPr>
        <w:t>3</w:t>
      </w:r>
      <w:r w:rsidRPr="005D65B3">
        <w:rPr>
          <w:rFonts w:ascii="Arial" w:hAnsi="Arial" w:cs="Arial"/>
          <w:bCs/>
          <w:i/>
          <w:iCs/>
          <w:sz w:val="20"/>
          <w:szCs w:val="20"/>
        </w:rPr>
        <w:t>/2</w:t>
      </w:r>
      <w:r w:rsidR="002053D2">
        <w:rPr>
          <w:rFonts w:ascii="Arial" w:hAnsi="Arial" w:cs="Arial"/>
          <w:bCs/>
          <w:i/>
          <w:iCs/>
          <w:sz w:val="20"/>
          <w:szCs w:val="20"/>
        </w:rPr>
        <w:t>6</w:t>
      </w:r>
    </w:p>
    <w:p w14:paraId="18EBD1FE" w14:textId="64B2F1EA" w:rsidR="00A546BE" w:rsidRPr="005D65B3" w:rsidRDefault="00A546BE" w:rsidP="00462731">
      <w:pPr>
        <w:spacing w:before="120" w:after="120"/>
        <w:jc w:val="right"/>
        <w:rPr>
          <w:rFonts w:ascii="Arial" w:hAnsi="Arial" w:cs="Arial"/>
          <w:bCs/>
          <w:i/>
          <w:iCs/>
          <w:sz w:val="20"/>
          <w:szCs w:val="20"/>
        </w:rPr>
      </w:pPr>
      <w:r>
        <w:rPr>
          <w:rFonts w:ascii="Arial" w:hAnsi="Arial" w:cs="Arial"/>
          <w:bCs/>
          <w:i/>
          <w:iCs/>
          <w:sz w:val="20"/>
          <w:szCs w:val="20"/>
        </w:rPr>
        <w:t>aktualizacja 04.2026 r.</w:t>
      </w: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6A9CD480" w:rsidR="005A43FA" w:rsidRPr="005D65B3" w:rsidRDefault="00492B40" w:rsidP="00CF363A">
      <w:pPr>
        <w:spacing w:before="120" w:after="120"/>
        <w:jc w:val="center"/>
        <w:rPr>
          <w:rFonts w:ascii="Arial" w:hAnsi="Arial" w:cs="Arial"/>
          <w:b/>
          <w:sz w:val="20"/>
          <w:szCs w:val="20"/>
        </w:rPr>
      </w:pPr>
      <w:r>
        <w:rPr>
          <w:rFonts w:ascii="Arial" w:hAnsi="Arial" w:cs="Arial"/>
          <w:b/>
          <w:sz w:val="20"/>
          <w:szCs w:val="20"/>
        </w:rPr>
        <w:t>V</w:t>
      </w:r>
      <w:r w:rsidR="0053015A" w:rsidRPr="005D65B3">
        <w:rPr>
          <w:rFonts w:ascii="Arial" w:hAnsi="Arial" w:cs="Arial"/>
          <w:b/>
          <w:sz w:val="20"/>
          <w:szCs w:val="20"/>
        </w:rPr>
        <w:t xml:space="preserve">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12C28672"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9A1E18">
        <w:rPr>
          <w:rFonts w:ascii="Arial" w:hAnsi="Arial" w:cs="Arial"/>
          <w:sz w:val="20"/>
          <w:szCs w:val="20"/>
        </w:rPr>
        <w:t>k</w:t>
      </w:r>
      <w:r w:rsidR="003632BC" w:rsidRPr="005D65B3">
        <w:rPr>
          <w:rFonts w:ascii="Arial" w:hAnsi="Arial" w:cs="Arial"/>
          <w:sz w:val="20"/>
          <w:szCs w:val="20"/>
        </w:rPr>
        <w:t>onsorcjum</w:t>
      </w:r>
      <w:r w:rsidR="000C183A" w:rsidRPr="005D65B3">
        <w:rPr>
          <w:rFonts w:ascii="Arial" w:hAnsi="Arial" w:cs="Arial"/>
          <w:sz w:val="20"/>
          <w:szCs w:val="20"/>
        </w:rPr>
        <w:t>,</w:t>
      </w:r>
      <w:r w:rsidR="00A546BE">
        <w:rPr>
          <w:rFonts w:ascii="Arial" w:hAnsi="Arial" w:cs="Arial"/>
          <w:sz w:val="20"/>
          <w:szCs w:val="20"/>
        </w:rPr>
        <w:t xml:space="preserve"> </w:t>
      </w:r>
      <w:r w:rsidR="00A546BE" w:rsidRPr="00DF6796">
        <w:rPr>
          <w:rFonts w:ascii="Arial" w:hAnsi="Arial" w:cs="Arial"/>
          <w:sz w:val="20"/>
          <w:szCs w:val="20"/>
        </w:rPr>
        <w:t>działający w imieniu własnym oraz na rzecz i w imieniu …….,będącym/ch</w:t>
      </w:r>
      <w:r w:rsidR="00A546BE" w:rsidRPr="005B6422">
        <w:rPr>
          <w:rFonts w:ascii="Arial" w:hAnsi="Arial" w:cs="Arial"/>
          <w:sz w:val="20"/>
          <w:szCs w:val="20"/>
        </w:rPr>
        <w:t xml:space="preserve"> </w:t>
      </w:r>
      <w:r w:rsidR="00244D18">
        <w:rPr>
          <w:rFonts w:ascii="Arial" w:hAnsi="Arial" w:cs="Arial"/>
          <w:sz w:val="20"/>
          <w:szCs w:val="20"/>
        </w:rPr>
        <w:t>K</w:t>
      </w:r>
      <w:r w:rsidR="00A546BE" w:rsidRPr="0085384F">
        <w:rPr>
          <w:rFonts w:ascii="Arial" w:hAnsi="Arial" w:cs="Arial"/>
          <w:sz w:val="20"/>
          <w:szCs w:val="20"/>
        </w:rPr>
        <w:t>onso</w:t>
      </w:r>
      <w:r w:rsidR="00A546BE" w:rsidRPr="006311A7">
        <w:rPr>
          <w:rFonts w:ascii="Arial" w:hAnsi="Arial" w:cs="Arial"/>
          <w:sz w:val="20"/>
          <w:szCs w:val="20"/>
        </w:rPr>
        <w:t xml:space="preserve">rcjantem/ </w:t>
      </w:r>
      <w:r w:rsidR="00244D18">
        <w:rPr>
          <w:rFonts w:ascii="Arial" w:hAnsi="Arial" w:cs="Arial"/>
          <w:sz w:val="20"/>
          <w:szCs w:val="20"/>
        </w:rPr>
        <w:t>K</w:t>
      </w:r>
      <w:r w:rsidR="00A546BE" w:rsidRPr="006311A7">
        <w:rPr>
          <w:rFonts w:ascii="Arial" w:hAnsi="Arial" w:cs="Arial"/>
          <w:sz w:val="20"/>
          <w:szCs w:val="20"/>
        </w:rPr>
        <w:t>onsorcjantami</w:t>
      </w:r>
      <w:r w:rsidR="00244D18">
        <w:rPr>
          <w:rFonts w:ascii="Arial" w:hAnsi="Arial" w:cs="Arial"/>
          <w:sz w:val="20"/>
          <w:szCs w:val="20"/>
        </w:rPr>
        <w:t>,</w:t>
      </w:r>
      <w:r w:rsidR="00EC26A6" w:rsidRPr="005D65B3">
        <w:rPr>
          <w:rFonts w:ascii="Arial" w:hAnsi="Arial" w:cs="Arial"/>
          <w:sz w:val="20"/>
          <w:szCs w:val="20"/>
        </w:rPr>
        <w:t xml:space="preserve"> </w:t>
      </w:r>
    </w:p>
    <w:p w14:paraId="5FA709EB" w14:textId="3B817189"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6CE8307F"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 xml:space="preserve">określonych w Umowie oraz </w:t>
      </w:r>
      <w:r w:rsidR="00FC7B81" w:rsidRPr="006C1E18">
        <w:rPr>
          <w:rFonts w:ascii="Arial" w:hAnsi="Arial" w:cs="Arial"/>
          <w:sz w:val="20"/>
          <w:szCs w:val="20"/>
          <w:lang w:eastAsia="pl-PL"/>
        </w:rPr>
        <w:t xml:space="preserve">w </w:t>
      </w:r>
      <w:r w:rsidR="00B46FF2" w:rsidRPr="006C1E18">
        <w:rPr>
          <w:rFonts w:ascii="Arial" w:hAnsi="Arial" w:cs="Arial"/>
          <w:sz w:val="20"/>
          <w:szCs w:val="20"/>
          <w:lang w:eastAsia="pl-PL"/>
        </w:rPr>
        <w:t xml:space="preserve">umowie </w:t>
      </w:r>
      <w:r w:rsidR="005D6AFD" w:rsidRPr="006C1E18">
        <w:rPr>
          <w:rFonts w:ascii="Arial" w:hAnsi="Arial" w:cs="Arial"/>
          <w:sz w:val="20"/>
          <w:szCs w:val="20"/>
          <w:lang w:eastAsia="pl-PL"/>
        </w:rPr>
        <w:t>konsorcjum</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5C725D13" w14:textId="02A9CD92" w:rsidR="00825EC9" w:rsidRPr="006C1E18"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ustalenie w umowie </w:t>
      </w:r>
      <w:r w:rsidR="00BC3137" w:rsidRPr="006C1E18">
        <w:rPr>
          <w:rFonts w:ascii="Arial" w:hAnsi="Arial" w:cs="Arial"/>
          <w:sz w:val="20"/>
          <w:szCs w:val="20"/>
          <w:lang w:eastAsia="pl-PL"/>
        </w:rPr>
        <w:t>konsorcjum</w:t>
      </w:r>
      <w:r w:rsidRPr="006C1E18">
        <w:rPr>
          <w:rFonts w:ascii="Arial" w:hAnsi="Arial" w:cs="Arial"/>
          <w:sz w:val="20"/>
          <w:szCs w:val="20"/>
          <w:lang w:eastAsia="pl-PL"/>
        </w:rPr>
        <w:t xml:space="preserve"> zakresu odpowiedzialności </w:t>
      </w:r>
      <w:r w:rsidR="00F753B1">
        <w:rPr>
          <w:rFonts w:ascii="Arial" w:hAnsi="Arial" w:cs="Arial"/>
          <w:sz w:val="20"/>
          <w:szCs w:val="20"/>
          <w:lang w:eastAsia="pl-PL"/>
        </w:rPr>
        <w:t>C</w:t>
      </w:r>
      <w:r w:rsidR="00FC7B81"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00EE611D" w:rsidRPr="006C1E18">
        <w:rPr>
          <w:rFonts w:ascii="Arial" w:hAnsi="Arial" w:cs="Arial"/>
          <w:sz w:val="20"/>
          <w:szCs w:val="20"/>
          <w:lang w:eastAsia="pl-PL"/>
        </w:rPr>
        <w:t>onsorcj</w:t>
      </w:r>
      <w:r w:rsidR="00FC7B81" w:rsidRPr="006C1E18">
        <w:rPr>
          <w:rFonts w:ascii="Arial" w:hAnsi="Arial" w:cs="Arial"/>
          <w:sz w:val="20"/>
          <w:szCs w:val="20"/>
          <w:lang w:eastAsia="pl-PL"/>
        </w:rPr>
        <w:t>um</w:t>
      </w:r>
      <w:r w:rsidR="00EE611D" w:rsidRPr="006C1E18">
        <w:rPr>
          <w:rFonts w:ascii="Arial" w:hAnsi="Arial" w:cs="Arial"/>
          <w:sz w:val="20"/>
          <w:szCs w:val="20"/>
          <w:lang w:eastAsia="pl-PL"/>
        </w:rPr>
        <w:t xml:space="preserve"> </w:t>
      </w:r>
      <w:r w:rsidRPr="006C1E18">
        <w:rPr>
          <w:rFonts w:ascii="Arial" w:hAnsi="Arial" w:cs="Arial"/>
          <w:sz w:val="20"/>
          <w:szCs w:val="20"/>
          <w:lang w:eastAsia="pl-PL"/>
        </w:rPr>
        <w:t>za prawidłową realizację Umowy.</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2178D4E0" w14:textId="77777777" w:rsidR="009F2891"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9F2891" w:rsidRPr="006C1E18">
        <w:rPr>
          <w:rFonts w:ascii="Arial" w:hAnsi="Arial" w:cs="Arial"/>
          <w:sz w:val="20"/>
          <w:szCs w:val="20"/>
          <w:lang w:eastAsia="pl-PL"/>
        </w:rPr>
        <w:t>, przy czym:</w:t>
      </w:r>
    </w:p>
    <w:p w14:paraId="1212D120" w14:textId="7F9E0F43" w:rsidR="009F2891" w:rsidRPr="006C1E18" w:rsidRDefault="0085714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w:t>
      </w:r>
      <w:r w:rsidR="009F2891" w:rsidRPr="006C1E18">
        <w:rPr>
          <w:rFonts w:ascii="Arial" w:hAnsi="Arial" w:cs="Arial"/>
          <w:sz w:val="20"/>
          <w:szCs w:val="20"/>
          <w:lang w:eastAsia="pl-PL"/>
        </w:rPr>
        <w:t xml:space="preserve">całkowita kwota </w:t>
      </w:r>
      <w:r w:rsidR="00367AAE" w:rsidRPr="006C1E18">
        <w:rPr>
          <w:rFonts w:ascii="Arial" w:hAnsi="Arial" w:cs="Arial"/>
          <w:sz w:val="20"/>
          <w:szCs w:val="20"/>
          <w:lang w:eastAsia="pl-PL"/>
        </w:rPr>
        <w:t xml:space="preserve">wydatków kwalifikowalnych </w:t>
      </w:r>
      <w:r w:rsidR="009F2891" w:rsidRPr="006C1E18">
        <w:rPr>
          <w:rFonts w:ascii="Arial" w:hAnsi="Arial" w:cs="Arial"/>
          <w:sz w:val="20"/>
          <w:szCs w:val="20"/>
          <w:lang w:eastAsia="pl-PL"/>
        </w:rPr>
        <w:t>Beneficjent</w:t>
      </w:r>
      <w:r w:rsidR="00632416" w:rsidRPr="006C1E18">
        <w:rPr>
          <w:rFonts w:ascii="Arial" w:hAnsi="Arial" w:cs="Arial"/>
          <w:sz w:val="20"/>
          <w:szCs w:val="20"/>
          <w:lang w:eastAsia="pl-PL"/>
        </w:rPr>
        <w:t>a</w:t>
      </w:r>
      <w:r w:rsidR="009F2891" w:rsidRPr="006C1E18">
        <w:rPr>
          <w:rFonts w:ascii="Arial" w:hAnsi="Arial" w:cs="Arial"/>
          <w:sz w:val="20"/>
          <w:szCs w:val="20"/>
          <w:lang w:eastAsia="pl-PL"/>
        </w:rPr>
        <w:t xml:space="preserve"> wynosi …......................................................... zł (słownie: ......................................................... złotych).  </w:t>
      </w:r>
    </w:p>
    <w:p w14:paraId="719EBD84" w14:textId="4E5C0F4F" w:rsidR="00CF4650" w:rsidRPr="00130A41" w:rsidRDefault="009F289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całkowita </w:t>
      </w:r>
      <w:r w:rsidR="00367AAE" w:rsidRPr="006C1E18">
        <w:rPr>
          <w:rFonts w:ascii="Arial" w:hAnsi="Arial" w:cs="Arial"/>
          <w:sz w:val="20"/>
          <w:szCs w:val="20"/>
          <w:lang w:eastAsia="pl-PL"/>
        </w:rPr>
        <w:t xml:space="preserve">kwota wydatków kwalifikowalnych </w:t>
      </w:r>
      <w:r w:rsidR="00250A54" w:rsidRPr="006C1E18">
        <w:rPr>
          <w:rFonts w:ascii="Arial" w:hAnsi="Arial" w:cs="Arial"/>
          <w:sz w:val="20"/>
          <w:szCs w:val="20"/>
          <w:lang w:eastAsia="pl-PL"/>
        </w:rPr>
        <w:t>Konsorcjant</w:t>
      </w:r>
      <w:r w:rsidR="00632416" w:rsidRPr="006C1E18">
        <w:rPr>
          <w:rFonts w:ascii="Arial" w:hAnsi="Arial" w:cs="Arial"/>
          <w:sz w:val="20"/>
          <w:szCs w:val="20"/>
          <w:lang w:eastAsia="pl-PL"/>
        </w:rPr>
        <w:t>a</w:t>
      </w:r>
      <w:r w:rsidR="000A0E4B" w:rsidRPr="006C1E18">
        <w:rPr>
          <w:rStyle w:val="Odwoanieprzypisudolnego"/>
          <w:rFonts w:ascii="Arial" w:hAnsi="Arial"/>
          <w:sz w:val="20"/>
          <w:szCs w:val="20"/>
          <w:lang w:eastAsia="pl-PL"/>
        </w:rPr>
        <w:footnoteReference w:id="3"/>
      </w:r>
      <w:r w:rsidRPr="006C1E18">
        <w:rPr>
          <w:rFonts w:ascii="Arial" w:hAnsi="Arial" w:cs="Arial"/>
          <w:sz w:val="20"/>
          <w:szCs w:val="20"/>
          <w:lang w:eastAsia="pl-PL"/>
        </w:rPr>
        <w:t xml:space="preserve">  […...] wynosi …......................................................... zł (słownie: ......................................................... złotych).  </w:t>
      </w:r>
    </w:p>
    <w:p w14:paraId="2C106311" w14:textId="3C9FC0B2" w:rsidR="00503FF2" w:rsidRPr="006C1E18"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4"/>
      </w:r>
      <w:r w:rsidR="006E7960"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503FF2" w:rsidRPr="006C1E18">
        <w:rPr>
          <w:rFonts w:ascii="Arial" w:hAnsi="Arial" w:cs="Arial"/>
          <w:sz w:val="20"/>
          <w:szCs w:val="20"/>
          <w:lang w:eastAsia="pl-PL"/>
        </w:rPr>
        <w:t>przy czym</w:t>
      </w:r>
      <w:r w:rsidR="00B324DA">
        <w:rPr>
          <w:rStyle w:val="Odwoanieprzypisudolnego"/>
          <w:rFonts w:ascii="Arial" w:hAnsi="Arial"/>
          <w:sz w:val="20"/>
          <w:szCs w:val="20"/>
          <w:lang w:eastAsia="pl-PL"/>
        </w:rPr>
        <w:footnoteReference w:id="5"/>
      </w:r>
      <w:r w:rsidR="00503FF2" w:rsidRPr="006C1E18">
        <w:rPr>
          <w:rFonts w:ascii="Arial" w:hAnsi="Arial" w:cs="Arial"/>
          <w:sz w:val="20"/>
          <w:szCs w:val="20"/>
          <w:lang w:eastAsia="pl-PL"/>
        </w:rPr>
        <w:t>:</w:t>
      </w:r>
    </w:p>
    <w:p w14:paraId="0BB55932" w14:textId="7D40FFA8" w:rsidR="00503FF2"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lastRenderedPageBreak/>
        <w:t>całkowita kwota dofinansowania udzielona Beneficjentowi wynosi …......................................................... zł (słownie: ......................................................... złotych)</w:t>
      </w:r>
      <w:r w:rsidR="00E33141"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p>
    <w:p w14:paraId="7977DBD2" w14:textId="3CC415C1"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13C52EA6" w14:textId="49834E9A"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7F0346F3" w14:textId="1CD090B0" w:rsidR="00E33141"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całkowita kwota dofinansowania udzielona </w:t>
      </w:r>
      <w:r w:rsidR="00BB055E" w:rsidRPr="006C1E18">
        <w:rPr>
          <w:rFonts w:ascii="Arial" w:hAnsi="Arial" w:cs="Arial"/>
          <w:sz w:val="20"/>
          <w:szCs w:val="20"/>
          <w:lang w:eastAsia="pl-PL"/>
        </w:rPr>
        <w:t>K</w:t>
      </w:r>
      <w:r w:rsidR="002413A8" w:rsidRPr="006C1E18">
        <w:rPr>
          <w:rFonts w:ascii="Arial" w:hAnsi="Arial" w:cs="Arial"/>
          <w:sz w:val="20"/>
          <w:szCs w:val="20"/>
          <w:lang w:eastAsia="pl-PL"/>
        </w:rPr>
        <w:t>onsorcj</w:t>
      </w:r>
      <w:r w:rsidR="00D130A2" w:rsidRPr="006C1E18">
        <w:rPr>
          <w:rFonts w:ascii="Arial" w:hAnsi="Arial" w:cs="Arial"/>
          <w:sz w:val="20"/>
          <w:szCs w:val="20"/>
          <w:lang w:eastAsia="pl-PL"/>
        </w:rPr>
        <w:t>antowi</w:t>
      </w:r>
      <w:r w:rsidRPr="006C1E18">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w:t>
      </w:r>
      <w:r w:rsidRPr="006C1E18">
        <w:rPr>
          <w:rFonts w:ascii="Arial" w:hAnsi="Arial" w:cs="Arial"/>
          <w:i/>
          <w:iCs/>
          <w:sz w:val="20"/>
          <w:szCs w:val="20"/>
          <w:lang w:eastAsia="pl-PL"/>
        </w:rPr>
        <w:t>[</w:t>
      </w:r>
      <w:r w:rsidR="00F01311" w:rsidRPr="006C1E18">
        <w:rPr>
          <w:rFonts w:ascii="Arial" w:hAnsi="Arial" w:cs="Arial"/>
          <w:i/>
          <w:iCs/>
          <w:sz w:val="20"/>
          <w:szCs w:val="20"/>
          <w:lang w:eastAsia="pl-PL"/>
        </w:rPr>
        <w:t>nazwa Konsorcjanta innego niż organizacja badawcza</w:t>
      </w:r>
      <w:r w:rsidRPr="006C1E18">
        <w:rPr>
          <w:rFonts w:ascii="Arial" w:hAnsi="Arial" w:cs="Arial"/>
          <w:sz w:val="20"/>
          <w:szCs w:val="20"/>
          <w:lang w:eastAsia="pl-PL"/>
        </w:rPr>
        <w:t>] wynosi …......................................................... zł (słownie: ......................................................... złotych)</w:t>
      </w:r>
      <w:r w:rsidR="00E33141" w:rsidRPr="006C1E18">
        <w:rPr>
          <w:rFonts w:ascii="Arial" w:hAnsi="Arial" w:cs="Arial"/>
          <w:sz w:val="20"/>
          <w:szCs w:val="20"/>
          <w:lang w:eastAsia="pl-PL"/>
        </w:rPr>
        <w:t>, w tym:</w:t>
      </w:r>
    </w:p>
    <w:p w14:paraId="5ED5A8C8" w14:textId="084B794C"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45B8F8B1" w14:textId="5279056A"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585DE743" w14:textId="4E40BB9E" w:rsidR="00F01311" w:rsidRPr="006C1E18" w:rsidRDefault="00F01311" w:rsidP="00273B93">
      <w:pPr>
        <w:pStyle w:val="Akapitzlist"/>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Konsorcjantowi – organizacji badawczej</w:t>
      </w:r>
      <w:r w:rsidRPr="006C1E18">
        <w:rPr>
          <w:rStyle w:val="Odwoanieprzypisudolnego"/>
          <w:rFonts w:ascii="Arial" w:hAnsi="Arial"/>
          <w:sz w:val="20"/>
          <w:szCs w:val="20"/>
          <w:lang w:eastAsia="pl-PL"/>
        </w:rPr>
        <w:footnoteReference w:id="7"/>
      </w:r>
      <w:r w:rsidRPr="006C1E18">
        <w:rPr>
          <w:rFonts w:ascii="Arial" w:hAnsi="Arial" w:cs="Arial"/>
          <w:sz w:val="20"/>
          <w:szCs w:val="20"/>
          <w:lang w:eastAsia="pl-PL"/>
        </w:rPr>
        <w:t xml:space="preserve">  </w:t>
      </w:r>
      <w:r w:rsidRPr="006C1E18">
        <w:rPr>
          <w:rFonts w:ascii="Arial" w:hAnsi="Arial" w:cs="Arial"/>
          <w:i/>
          <w:iCs/>
          <w:sz w:val="20"/>
          <w:szCs w:val="20"/>
          <w:lang w:eastAsia="pl-PL"/>
        </w:rPr>
        <w:t>[nazwa Konsorcjanta</w:t>
      </w:r>
      <w:r w:rsidRPr="006C1E18">
        <w:rPr>
          <w:rFonts w:ascii="Arial" w:hAnsi="Arial" w:cs="Arial"/>
          <w:sz w:val="20"/>
          <w:szCs w:val="20"/>
          <w:lang w:eastAsia="pl-PL"/>
        </w:rPr>
        <w:t>] wynosi …......................................................... zł (słownie: ......................................................... złotych), w tym:</w:t>
      </w:r>
    </w:p>
    <w:p w14:paraId="257DDAB8" w14:textId="232E9B4B"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badania przemysłowe - ………………….................... zł, </w:t>
      </w:r>
    </w:p>
    <w:p w14:paraId="683C9577" w14:textId="30C5E83F"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prace rozwojowe - ………………….................... zł</w:t>
      </w:r>
      <w:r w:rsidR="00AB54AF" w:rsidRPr="006C1E18">
        <w:rPr>
          <w:rFonts w:ascii="Arial" w:hAnsi="Arial" w:cs="Arial"/>
          <w:sz w:val="20"/>
          <w:szCs w:val="20"/>
          <w:lang w:eastAsia="pl-PL"/>
        </w:rPr>
        <w:t>.</w:t>
      </w:r>
    </w:p>
    <w:p w14:paraId="472B9AB8" w14:textId="33930B8C" w:rsidR="00503FF2" w:rsidRPr="006C1E18" w:rsidRDefault="00503FF2" w:rsidP="00845197">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8"/>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13F32B2C" w:rsidR="00CD3B95"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CD3B95" w:rsidRPr="006C1E18">
        <w:rPr>
          <w:rFonts w:ascii="Arial" w:hAnsi="Arial" w:cs="Arial"/>
          <w:sz w:val="20"/>
          <w:szCs w:val="20"/>
        </w:rPr>
        <w:t>;</w:t>
      </w:r>
    </w:p>
    <w:p w14:paraId="1AE4F090" w14:textId="72CBFFD0" w:rsidR="006C357B" w:rsidRPr="006C1E18" w:rsidRDefault="00CD3B95"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rPr>
        <w:t xml:space="preserve">umową </w:t>
      </w:r>
      <w:r w:rsidR="00F56CD4" w:rsidRPr="006C1E18">
        <w:rPr>
          <w:rFonts w:ascii="Arial" w:hAnsi="Arial" w:cs="Arial"/>
          <w:sz w:val="20"/>
          <w:szCs w:val="20"/>
        </w:rPr>
        <w:t xml:space="preserve"> </w:t>
      </w:r>
      <w:r w:rsidR="000F19D1" w:rsidRPr="006C1E18">
        <w:rPr>
          <w:rFonts w:ascii="Arial" w:hAnsi="Arial" w:cs="Arial"/>
          <w:sz w:val="20"/>
          <w:szCs w:val="20"/>
        </w:rPr>
        <w:t>konsorcjum</w:t>
      </w:r>
      <w:r w:rsidRPr="006C1E18">
        <w:rPr>
          <w:rFonts w:ascii="Arial" w:hAnsi="Arial" w:cs="Arial"/>
          <w:sz w:val="20"/>
          <w:szCs w:val="20"/>
        </w:rPr>
        <w:t xml:space="preserve"> stanowiąc</w:t>
      </w:r>
      <w:r w:rsidR="00266DF1" w:rsidRPr="006C1E18">
        <w:rPr>
          <w:rFonts w:ascii="Arial" w:hAnsi="Arial" w:cs="Arial"/>
          <w:sz w:val="20"/>
          <w:szCs w:val="20"/>
        </w:rPr>
        <w:t>ą</w:t>
      </w:r>
      <w:r w:rsidRPr="006C1E18">
        <w:rPr>
          <w:rFonts w:ascii="Arial" w:hAnsi="Arial" w:cs="Arial"/>
          <w:sz w:val="20"/>
          <w:szCs w:val="20"/>
        </w:rPr>
        <w:t xml:space="preserve"> załącznik nr </w:t>
      </w:r>
      <w:r w:rsidR="00BA499F" w:rsidRPr="006C1E18">
        <w:rPr>
          <w:rFonts w:ascii="Arial" w:hAnsi="Arial" w:cs="Arial"/>
          <w:sz w:val="20"/>
          <w:szCs w:val="20"/>
        </w:rPr>
        <w:t>2</w:t>
      </w:r>
      <w:r w:rsidRPr="006C1E18">
        <w:rPr>
          <w:rFonts w:ascii="Arial" w:hAnsi="Arial" w:cs="Arial"/>
          <w:sz w:val="20"/>
          <w:szCs w:val="20"/>
        </w:rPr>
        <w:t xml:space="preserve"> do Umowy</w:t>
      </w:r>
      <w:r w:rsidR="008F27FA" w:rsidRPr="006C1E18">
        <w:rPr>
          <w:rStyle w:val="Odwoanieprzypisudolnego"/>
          <w:rFonts w:ascii="Arial" w:hAnsi="Arial"/>
          <w:sz w:val="20"/>
          <w:szCs w:val="20"/>
        </w:rPr>
        <w:footnoteReference w:id="9"/>
      </w:r>
      <w:r w:rsidRPr="006C1E18">
        <w:rPr>
          <w:rFonts w:ascii="Arial" w:hAnsi="Arial" w:cs="Arial"/>
          <w:sz w:val="20"/>
          <w:szCs w:val="20"/>
        </w:rPr>
        <w:t>.</w:t>
      </w:r>
    </w:p>
    <w:p w14:paraId="6226A747" w14:textId="3570D0A6"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p>
    <w:p w14:paraId="7C205ECF" w14:textId="5E862326" w:rsidR="0011714A" w:rsidRPr="006C1E18"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w:t>
      </w:r>
      <w:r w:rsidR="006A255E" w:rsidRPr="006C1E18">
        <w:rPr>
          <w:rFonts w:ascii="Arial" w:hAnsi="Arial" w:cs="Arial"/>
          <w:sz w:val="20"/>
          <w:szCs w:val="20"/>
          <w:lang w:eastAsia="pl-PL"/>
        </w:rPr>
        <w:t xml:space="preserve">nie może bez zgody Instytucji przenosić na inny podmiot praw, obowiązków lub wierzytelności wynikających z </w:t>
      </w:r>
      <w:r w:rsidRPr="006C1E18">
        <w:rPr>
          <w:rFonts w:ascii="Arial" w:hAnsi="Arial" w:cs="Arial"/>
          <w:sz w:val="20"/>
          <w:szCs w:val="20"/>
          <w:lang w:eastAsia="pl-PL"/>
        </w:rPr>
        <w:t>Umowy</w:t>
      </w:r>
      <w:r w:rsidR="009410F4" w:rsidRPr="006C1E18">
        <w:rPr>
          <w:rFonts w:ascii="Arial" w:hAnsi="Arial" w:cs="Arial"/>
          <w:sz w:val="20"/>
          <w:szCs w:val="20"/>
          <w:lang w:eastAsia="pl-PL"/>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476A471"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10"/>
      </w:r>
      <w:r w:rsidR="00974618" w:rsidRPr="006C1E18">
        <w:rPr>
          <w:rFonts w:ascii="Arial" w:hAnsi="Arial" w:cs="Arial"/>
          <w:sz w:val="20"/>
          <w:szCs w:val="20"/>
          <w:lang w:eastAsia="pl-PL"/>
        </w:rPr>
        <w:t>.</w:t>
      </w:r>
    </w:p>
    <w:p w14:paraId="71296CCA" w14:textId="6FED768C" w:rsidR="00B06BBD" w:rsidRPr="006C1E18" w:rsidRDefault="00B06BBD" w:rsidP="00845197">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E748C1">
        <w:rPr>
          <w:rStyle w:val="Odwoanieprzypisudolnego"/>
          <w:rFonts w:ascii="Arial" w:hAnsi="Arial"/>
          <w:sz w:val="20"/>
          <w:szCs w:val="20"/>
          <w:lang w:eastAsia="pl-PL"/>
        </w:rPr>
        <w:footnoteReference w:id="11"/>
      </w:r>
      <w:r w:rsidRPr="006C1E18">
        <w:rPr>
          <w:rFonts w:ascii="Arial" w:hAnsi="Arial" w:cs="Arial"/>
          <w:sz w:val="20"/>
          <w:szCs w:val="20"/>
          <w:lang w:eastAsia="pl-PL"/>
        </w:rPr>
        <w:t xml:space="preserve"> przed pierwszą wypłatą dofinansowania na podstawie Umowy</w:t>
      </w:r>
      <w:r w:rsidR="002053D2">
        <w:rPr>
          <w:rFonts w:ascii="Arial" w:hAnsi="Arial" w:cs="Arial"/>
          <w:sz w:val="20"/>
          <w:szCs w:val="20"/>
          <w:lang w:eastAsia="pl-PL"/>
        </w:rPr>
        <w:t xml:space="preserve"> zatwierdzone</w:t>
      </w:r>
      <w:r w:rsidRPr="006C1E18">
        <w:rPr>
          <w:rFonts w:ascii="Arial" w:hAnsi="Arial" w:cs="Arial"/>
          <w:sz w:val="20"/>
          <w:szCs w:val="20"/>
          <w:lang w:eastAsia="pl-PL"/>
        </w:rPr>
        <w:t xml:space="preserve"> sprawozdani</w:t>
      </w:r>
      <w:r w:rsidR="00E748C1">
        <w:rPr>
          <w:rFonts w:ascii="Arial" w:hAnsi="Arial" w:cs="Arial"/>
          <w:sz w:val="20"/>
          <w:szCs w:val="20"/>
          <w:lang w:eastAsia="pl-PL"/>
        </w:rPr>
        <w:t>e</w:t>
      </w:r>
      <w:r w:rsidRPr="006C1E18">
        <w:rPr>
          <w:rFonts w:ascii="Arial" w:hAnsi="Arial" w:cs="Arial"/>
          <w:sz w:val="20"/>
          <w:szCs w:val="20"/>
          <w:lang w:eastAsia="pl-PL"/>
        </w:rPr>
        <w:t xml:space="preserve"> finansowe</w:t>
      </w:r>
      <w:r w:rsidR="00E748C1">
        <w:rPr>
          <w:rFonts w:ascii="Arial" w:hAnsi="Arial" w:cs="Arial"/>
          <w:sz w:val="20"/>
          <w:szCs w:val="20"/>
          <w:lang w:eastAsia="pl-PL"/>
        </w:rPr>
        <w:t xml:space="preserve"> za ostatni rok </w:t>
      </w:r>
      <w:r w:rsidR="00A546BE">
        <w:rPr>
          <w:rFonts w:ascii="Arial" w:hAnsi="Arial" w:cs="Arial"/>
          <w:sz w:val="20"/>
          <w:szCs w:val="20"/>
          <w:lang w:eastAsia="pl-PL"/>
        </w:rPr>
        <w:t>obrotowy</w:t>
      </w:r>
      <w:r w:rsidRPr="006C1E18">
        <w:rPr>
          <w:rFonts w:ascii="Arial" w:hAnsi="Arial" w:cs="Arial"/>
          <w:sz w:val="20"/>
          <w:szCs w:val="20"/>
          <w:lang w:eastAsia="pl-PL"/>
        </w:rPr>
        <w:t xml:space="preserve"> </w:t>
      </w:r>
      <w:r w:rsidR="007B5603" w:rsidRPr="006C1E18">
        <w:rPr>
          <w:rFonts w:ascii="Arial" w:hAnsi="Arial" w:cs="Arial"/>
          <w:sz w:val="20"/>
          <w:szCs w:val="20"/>
          <w:lang w:eastAsia="pl-PL"/>
        </w:rPr>
        <w:t xml:space="preserve">(własne i </w:t>
      </w:r>
      <w:r w:rsidR="00103C77" w:rsidRPr="006C1E18">
        <w:rPr>
          <w:rFonts w:ascii="Arial" w:hAnsi="Arial" w:cs="Arial"/>
          <w:sz w:val="20"/>
          <w:szCs w:val="20"/>
          <w:lang w:eastAsia="pl-PL"/>
        </w:rPr>
        <w:t>K</w:t>
      </w:r>
      <w:r w:rsidR="00F315AB" w:rsidRPr="006C1E18">
        <w:rPr>
          <w:rFonts w:ascii="Arial" w:hAnsi="Arial" w:cs="Arial"/>
          <w:sz w:val="20"/>
          <w:szCs w:val="20"/>
          <w:lang w:eastAsia="pl-PL"/>
        </w:rPr>
        <w:t>onsorcjantów</w:t>
      </w:r>
      <w:r w:rsidR="00FA32E7" w:rsidRPr="006C1E18">
        <w:rPr>
          <w:rFonts w:ascii="Arial" w:hAnsi="Arial" w:cs="Arial"/>
          <w:sz w:val="20"/>
          <w:szCs w:val="20"/>
          <w:lang w:eastAsia="pl-PL"/>
        </w:rPr>
        <w:t xml:space="preserve"> </w:t>
      </w:r>
      <w:r w:rsidR="00FA32E7" w:rsidRPr="006C1E18">
        <w:rPr>
          <w:rFonts w:ascii="Arial" w:hAnsi="Arial" w:cs="Arial"/>
          <w:sz w:val="20"/>
          <w:szCs w:val="20"/>
          <w:lang w:eastAsia="pl-PL"/>
        </w:rPr>
        <w:lastRenderedPageBreak/>
        <w:t>będących przedsiębiorstwami</w:t>
      </w:r>
      <w:r w:rsidR="00234018" w:rsidRPr="006C1E18">
        <w:rPr>
          <w:rFonts w:ascii="Arial" w:hAnsi="Arial" w:cs="Arial"/>
          <w:sz w:val="20"/>
          <w:szCs w:val="20"/>
          <w:lang w:eastAsia="pl-PL"/>
        </w:rPr>
        <w:t xml:space="preserve"> lub </w:t>
      </w:r>
      <w:r w:rsidR="00E900E3">
        <w:rPr>
          <w:rFonts w:ascii="Arial" w:hAnsi="Arial" w:cs="Arial"/>
          <w:sz w:val="20"/>
          <w:szCs w:val="20"/>
          <w:lang w:eastAsia="pl-PL"/>
        </w:rPr>
        <w:t>o</w:t>
      </w:r>
      <w:r w:rsidR="007D17DE" w:rsidRPr="006C1E18">
        <w:rPr>
          <w:rFonts w:ascii="Arial" w:hAnsi="Arial" w:cs="Arial"/>
          <w:sz w:val="20"/>
          <w:szCs w:val="20"/>
          <w:lang w:eastAsia="pl-PL"/>
        </w:rPr>
        <w:t xml:space="preserve">rganizacją </w:t>
      </w:r>
      <w:r w:rsidR="00234018" w:rsidRPr="006C1E18">
        <w:rPr>
          <w:rFonts w:ascii="Arial" w:hAnsi="Arial" w:cs="Arial"/>
          <w:sz w:val="20"/>
          <w:szCs w:val="20"/>
          <w:lang w:eastAsia="pl-PL"/>
        </w:rPr>
        <w:t>poza</w:t>
      </w:r>
      <w:r w:rsidR="00EE0DFC" w:rsidRPr="006C1E18">
        <w:rPr>
          <w:rFonts w:ascii="Arial" w:hAnsi="Arial" w:cs="Arial"/>
          <w:sz w:val="20"/>
          <w:szCs w:val="20"/>
          <w:lang w:eastAsia="pl-PL"/>
        </w:rPr>
        <w:t>rządową</w:t>
      </w:r>
      <w:r w:rsidR="004023C9">
        <w:rPr>
          <w:rStyle w:val="Odwoanieprzypisudolnego"/>
          <w:rFonts w:ascii="Arial" w:hAnsi="Arial"/>
          <w:sz w:val="20"/>
          <w:szCs w:val="20"/>
          <w:lang w:eastAsia="pl-PL"/>
        </w:rPr>
        <w:footnoteReference w:id="12"/>
      </w:r>
      <w:r w:rsidR="00F315AB" w:rsidRPr="006C1E18">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posiadanie deklarowanego statusu przedsiębiorstwa oraz potwierdzające, że nie znajduj</w:t>
      </w:r>
      <w:r w:rsidR="00E748C1">
        <w:rPr>
          <w:rFonts w:ascii="Arial" w:hAnsi="Arial" w:cs="Arial"/>
          <w:sz w:val="20"/>
          <w:szCs w:val="20"/>
          <w:lang w:eastAsia="pl-PL"/>
        </w:rPr>
        <w:t>e</w:t>
      </w:r>
      <w:r w:rsidR="001764B5" w:rsidRPr="005D65B3">
        <w:rPr>
          <w:rFonts w:ascii="Arial" w:hAnsi="Arial" w:cs="Arial"/>
          <w:sz w:val="20"/>
          <w:szCs w:val="20"/>
          <w:lang w:eastAsia="pl-PL"/>
        </w:rPr>
        <w:t xml:space="preserve"> się on</w:t>
      </w:r>
      <w:r w:rsidR="00E748C1">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E748C1">
        <w:rPr>
          <w:rFonts w:ascii="Arial" w:hAnsi="Arial" w:cs="Arial"/>
          <w:sz w:val="20"/>
          <w:szCs w:val="20"/>
          <w:lang w:eastAsia="pl-PL"/>
        </w:rPr>
        <w:t xml:space="preserve"> (jeśli dotyczy)</w:t>
      </w:r>
      <w:r w:rsidRPr="006C1E18">
        <w:rPr>
          <w:rFonts w:ascii="Arial" w:hAnsi="Arial" w:cs="Arial"/>
          <w:sz w:val="20"/>
          <w:szCs w:val="20"/>
          <w:lang w:eastAsia="pl-PL"/>
        </w:rPr>
        <w:t xml:space="preserve"> 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D21676" w:rsidRPr="006C1E18">
        <w:rPr>
          <w:rFonts w:ascii="Arial" w:hAnsi="Arial" w:cs="Arial"/>
          <w:sz w:val="20"/>
          <w:szCs w:val="20"/>
          <w:lang w:eastAsia="pl-PL"/>
        </w:rPr>
        <w:t>tych</w:t>
      </w:r>
      <w:r w:rsidR="00946B05" w:rsidRPr="006C1E18">
        <w:rPr>
          <w:rFonts w:ascii="Arial" w:hAnsi="Arial" w:cs="Arial"/>
          <w:sz w:val="20"/>
          <w:szCs w:val="20"/>
          <w:lang w:eastAsia="pl-PL"/>
        </w:rPr>
        <w:t xml:space="preserve"> </w:t>
      </w:r>
      <w:r w:rsidRPr="006C1E18">
        <w:rPr>
          <w:rFonts w:ascii="Arial" w:hAnsi="Arial" w:cs="Arial"/>
          <w:sz w:val="20"/>
          <w:szCs w:val="20"/>
          <w:lang w:eastAsia="pl-PL"/>
        </w:rPr>
        <w:t>sprawozda</w:t>
      </w:r>
      <w:r w:rsidR="00D21676" w:rsidRPr="006C1E18">
        <w:rPr>
          <w:rFonts w:ascii="Arial" w:hAnsi="Arial" w:cs="Arial"/>
          <w:sz w:val="20"/>
          <w:szCs w:val="20"/>
          <w:lang w:eastAsia="pl-PL"/>
        </w:rPr>
        <w:t>ń</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13"/>
      </w:r>
      <w:r w:rsidR="00CC42AA" w:rsidRPr="006C1E18">
        <w:rPr>
          <w:rFonts w:ascii="Arial" w:hAnsi="Arial" w:cs="Arial"/>
          <w:sz w:val="20"/>
          <w:szCs w:val="20"/>
          <w:lang w:eastAsia="pl-PL"/>
        </w:rPr>
        <w:t>.</w:t>
      </w:r>
    </w:p>
    <w:p w14:paraId="7C311319" w14:textId="4F5E954F" w:rsidR="0023737E" w:rsidRPr="00DF1530" w:rsidRDefault="0023737E" w:rsidP="00DF1530">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w:t>
      </w:r>
      <w:bookmarkStart w:id="2" w:name="_Hlk125719923"/>
      <w:r w:rsidR="00B06BBD" w:rsidRPr="006C1E18">
        <w:rPr>
          <w:rFonts w:ascii="Arial" w:hAnsi="Arial" w:cs="Arial"/>
          <w:sz w:val="20"/>
          <w:szCs w:val="20"/>
          <w:lang w:eastAsia="pl-PL"/>
        </w:rPr>
        <w:t xml:space="preserve">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Pr="006C1E18">
        <w:rPr>
          <w:rFonts w:ascii="Arial" w:hAnsi="Arial" w:cs="Arial"/>
          <w:sz w:val="20"/>
          <w:szCs w:val="20"/>
          <w:lang w:eastAsia="pl-PL"/>
        </w:rPr>
        <w:t>:</w:t>
      </w:r>
      <w:r w:rsidR="002053D2">
        <w:rPr>
          <w:rFonts w:ascii="Arial" w:hAnsi="Arial" w:cs="Arial"/>
          <w:sz w:val="20"/>
          <w:szCs w:val="20"/>
          <w:lang w:eastAsia="pl-PL"/>
        </w:rPr>
        <w:t xml:space="preserve"> </w:t>
      </w:r>
      <w:r w:rsidR="00B06BBD" w:rsidRPr="00DF1530">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DF1530">
        <w:rPr>
          <w:rFonts w:ascii="Arial" w:hAnsi="Arial" w:cs="Arial"/>
          <w:sz w:val="20"/>
          <w:szCs w:val="20"/>
          <w:lang w:eastAsia="pl-PL"/>
        </w:rPr>
        <w:t>P</w:t>
      </w:r>
      <w:r w:rsidR="00200DF7" w:rsidRPr="00DF1530">
        <w:rPr>
          <w:rFonts w:ascii="Arial" w:hAnsi="Arial" w:cs="Arial"/>
          <w:sz w:val="20"/>
          <w:szCs w:val="20"/>
          <w:lang w:eastAsia="pl-PL"/>
        </w:rPr>
        <w:t>rojektu</w:t>
      </w:r>
      <w:r w:rsidR="00B06BBD" w:rsidRPr="00DF1530">
        <w:rPr>
          <w:rFonts w:ascii="Arial" w:hAnsi="Arial" w:cs="Arial"/>
          <w:sz w:val="20"/>
          <w:szCs w:val="20"/>
          <w:lang w:eastAsia="pl-PL"/>
        </w:rPr>
        <w:t xml:space="preserve"> </w:t>
      </w:r>
      <w:r w:rsidR="00B06BBD" w:rsidRPr="006C1E18">
        <w:rPr>
          <w:rStyle w:val="Odwoanieprzypisudolnego"/>
          <w:rFonts w:ascii="Arial" w:hAnsi="Arial"/>
          <w:sz w:val="20"/>
          <w:szCs w:val="20"/>
          <w:lang w:eastAsia="pl-PL"/>
        </w:rPr>
        <w:footnoteReference w:id="14"/>
      </w:r>
      <w:r w:rsidR="002350E5" w:rsidRPr="00DF1530">
        <w:rPr>
          <w:rFonts w:ascii="Arial" w:hAnsi="Arial" w:cs="Arial"/>
          <w:sz w:val="20"/>
          <w:szCs w:val="20"/>
          <w:lang w:eastAsia="pl-PL"/>
        </w:rPr>
        <w:t>;</w:t>
      </w:r>
    </w:p>
    <w:p w14:paraId="2EB9E4C4" w14:textId="051874E0" w:rsidR="004072E1" w:rsidRPr="00AD1F0C" w:rsidRDefault="00B06BBD" w:rsidP="00AD1F0C">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5"/>
      </w:r>
    </w:p>
    <w:p w14:paraId="4DA44F1A" w14:textId="66BC7A9D" w:rsidR="004072E1" w:rsidRPr="00AD1F0C" w:rsidRDefault="00B84A97" w:rsidP="00AD1F0C">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2A564314"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6"/>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7"/>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8"/>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19"/>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20"/>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79E29511"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21"/>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22"/>
      </w:r>
      <w:r w:rsidR="0056140C" w:rsidRPr="006C1E18">
        <w:rPr>
          <w:rFonts w:ascii="Arial" w:hAnsi="Arial" w:cs="Arial"/>
          <w:sz w:val="20"/>
          <w:szCs w:val="20"/>
        </w:rPr>
        <w:t xml:space="preserve">. </w:t>
      </w:r>
    </w:p>
    <w:p w14:paraId="5696C260" w14:textId="14A01B48" w:rsidR="0083768A" w:rsidRPr="00845197"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18D3FF66" w14:textId="25B4939E" w:rsidR="006B2FA0" w:rsidRPr="00DF1530" w:rsidRDefault="00E00BF0" w:rsidP="0083768A">
      <w:pPr>
        <w:pStyle w:val="Akapitzlist"/>
        <w:numPr>
          <w:ilvl w:val="0"/>
          <w:numId w:val="2"/>
        </w:numPr>
        <w:spacing w:before="120" w:after="120"/>
        <w:contextualSpacing w:val="0"/>
        <w:jc w:val="both"/>
        <w:rPr>
          <w:rFonts w:eastAsiaTheme="minorEastAsia"/>
          <w:b/>
          <w:bCs/>
        </w:rPr>
      </w:pPr>
      <w:r w:rsidRPr="00845197">
        <w:rPr>
          <w:rFonts w:ascii="Arial" w:hAnsi="Arial" w:cs="Arial"/>
          <w:sz w:val="20"/>
          <w:szCs w:val="20"/>
        </w:rPr>
        <w:t>Beneficjent</w:t>
      </w:r>
      <w:r w:rsidR="001A77B0" w:rsidRPr="00845197">
        <w:rPr>
          <w:rFonts w:ascii="Arial" w:hAnsi="Arial" w:cs="Arial"/>
          <w:sz w:val="20"/>
          <w:szCs w:val="20"/>
        </w:rPr>
        <w:t>,</w:t>
      </w:r>
      <w:r w:rsidRPr="00845197">
        <w:rPr>
          <w:rFonts w:ascii="Arial" w:hAnsi="Arial" w:cs="Arial"/>
          <w:sz w:val="20"/>
          <w:szCs w:val="20"/>
        </w:rPr>
        <w:t xml:space="preserve"> zobowiązuje się n</w:t>
      </w:r>
      <w:r w:rsidR="00E77CDF" w:rsidRPr="00845197">
        <w:rPr>
          <w:rFonts w:ascii="Arial" w:hAnsi="Arial" w:cs="Arial"/>
          <w:sz w:val="20"/>
          <w:szCs w:val="20"/>
        </w:rPr>
        <w:t>iezwłocznie</w:t>
      </w:r>
      <w:r w:rsidR="0083768A">
        <w:rPr>
          <w:rFonts w:ascii="Arial" w:hAnsi="Arial" w:cs="Arial"/>
          <w:sz w:val="20"/>
          <w:szCs w:val="20"/>
        </w:rPr>
        <w:t xml:space="preserve"> </w:t>
      </w:r>
      <w:r w:rsidR="00B7187E" w:rsidRPr="00845197">
        <w:rPr>
          <w:rFonts w:ascii="Arial" w:hAnsi="Arial" w:cs="Arial"/>
          <w:sz w:val="20"/>
          <w:szCs w:val="20"/>
        </w:rPr>
        <w:t>informow</w:t>
      </w:r>
      <w:r w:rsidR="00E77CDF" w:rsidRPr="00845197">
        <w:rPr>
          <w:rFonts w:ascii="Arial" w:hAnsi="Arial" w:cs="Arial"/>
          <w:sz w:val="20"/>
          <w:szCs w:val="20"/>
        </w:rPr>
        <w:t>ać</w:t>
      </w:r>
      <w:r w:rsidR="00B7187E" w:rsidRPr="00845197">
        <w:rPr>
          <w:rFonts w:ascii="Arial" w:hAnsi="Arial" w:cs="Arial"/>
          <w:sz w:val="20"/>
          <w:szCs w:val="20"/>
        </w:rPr>
        <w:t xml:space="preserve"> Instytucję </w:t>
      </w:r>
      <w:r w:rsidR="00F7430B" w:rsidRPr="00845197">
        <w:rPr>
          <w:rFonts w:ascii="Arial" w:hAnsi="Arial" w:cs="Arial"/>
          <w:sz w:val="20"/>
          <w:szCs w:val="20"/>
        </w:rPr>
        <w:t xml:space="preserve">o wszelkich zmianach w statusie </w:t>
      </w:r>
      <w:r w:rsidR="001764B5" w:rsidRPr="00845197">
        <w:rPr>
          <w:rFonts w:ascii="Arial" w:hAnsi="Arial" w:cs="Arial"/>
          <w:sz w:val="20"/>
          <w:szCs w:val="20"/>
        </w:rPr>
        <w:t>kontrolnym/własnościowym</w:t>
      </w:r>
      <w:r w:rsidR="00BC453C">
        <w:rPr>
          <w:rStyle w:val="Odwoanieprzypisudolnego"/>
          <w:rFonts w:ascii="Arial" w:hAnsi="Arial"/>
          <w:sz w:val="20"/>
          <w:szCs w:val="20"/>
        </w:rPr>
        <w:footnoteReference w:id="23"/>
      </w:r>
      <w:r w:rsidR="001764B5" w:rsidRPr="00845197">
        <w:rPr>
          <w:rFonts w:ascii="Arial" w:hAnsi="Arial" w:cs="Arial"/>
          <w:sz w:val="20"/>
          <w:szCs w:val="20"/>
        </w:rPr>
        <w:t xml:space="preserve"> własnym oraz Konsorcjanta</w:t>
      </w:r>
      <w:r w:rsidR="00F7430B" w:rsidRPr="00845197">
        <w:rPr>
          <w:rFonts w:ascii="Arial" w:hAnsi="Arial" w:cs="Arial"/>
          <w:sz w:val="20"/>
          <w:szCs w:val="20"/>
        </w:rPr>
        <w:t xml:space="preserve">, które mają miejsce w trakcie realizacji </w:t>
      </w:r>
      <w:r w:rsidR="007D17DE" w:rsidRPr="00845197">
        <w:rPr>
          <w:rFonts w:ascii="Arial" w:hAnsi="Arial" w:cs="Arial"/>
          <w:sz w:val="20"/>
          <w:szCs w:val="20"/>
        </w:rPr>
        <w:t>P</w:t>
      </w:r>
      <w:r w:rsidR="00F7430B" w:rsidRPr="00845197">
        <w:rPr>
          <w:rFonts w:ascii="Arial" w:hAnsi="Arial" w:cs="Arial"/>
          <w:sz w:val="20"/>
          <w:szCs w:val="20"/>
        </w:rPr>
        <w:t xml:space="preserve">rojektu oraz </w:t>
      </w:r>
      <w:r w:rsidR="00A50A86" w:rsidRPr="00845197">
        <w:rPr>
          <w:rFonts w:ascii="Arial" w:eastAsiaTheme="minorEastAsia" w:hAnsi="Arial" w:cs="Arial"/>
          <w:sz w:val="20"/>
          <w:szCs w:val="20"/>
        </w:rPr>
        <w:t xml:space="preserve">do momentu </w:t>
      </w:r>
      <w:r w:rsidR="009E3B0A" w:rsidRPr="00845197">
        <w:rPr>
          <w:rFonts w:ascii="Arial" w:eastAsiaTheme="minorEastAsia" w:hAnsi="Arial" w:cs="Arial"/>
          <w:sz w:val="20"/>
          <w:szCs w:val="20"/>
        </w:rPr>
        <w:t>pozytywnej weryfikacji spraw</w:t>
      </w:r>
      <w:r w:rsidR="00C31EC0" w:rsidRPr="00845197">
        <w:rPr>
          <w:rFonts w:ascii="Arial" w:eastAsiaTheme="minorEastAsia" w:hAnsi="Arial" w:cs="Arial"/>
          <w:sz w:val="20"/>
          <w:szCs w:val="20"/>
        </w:rPr>
        <w:t>o</w:t>
      </w:r>
      <w:r w:rsidR="009E3B0A" w:rsidRPr="00845197">
        <w:rPr>
          <w:rFonts w:ascii="Arial" w:eastAsiaTheme="minorEastAsia" w:hAnsi="Arial" w:cs="Arial"/>
          <w:sz w:val="20"/>
          <w:szCs w:val="20"/>
        </w:rPr>
        <w:t xml:space="preserve">zdania z </w:t>
      </w:r>
      <w:r w:rsidR="00C866A4" w:rsidRPr="00845197">
        <w:rPr>
          <w:rFonts w:ascii="Arial" w:eastAsiaTheme="minorEastAsia" w:hAnsi="Arial" w:cs="Arial"/>
          <w:sz w:val="20"/>
          <w:szCs w:val="20"/>
        </w:rPr>
        <w:t>wdrożenia wyników prac B+R</w:t>
      </w:r>
      <w:r w:rsidR="009E3B0A" w:rsidRPr="00845197">
        <w:rPr>
          <w:rFonts w:ascii="Arial" w:eastAsiaTheme="minorEastAsia" w:hAnsi="Arial" w:cs="Arial"/>
          <w:sz w:val="20"/>
          <w:szCs w:val="20"/>
        </w:rPr>
        <w:t>, o którym mowa w</w:t>
      </w:r>
      <w:r w:rsidR="002D7C75" w:rsidRPr="00845197">
        <w:rPr>
          <w:rFonts w:ascii="Arial" w:eastAsiaTheme="minorEastAsia" w:hAnsi="Arial" w:cs="Arial"/>
          <w:sz w:val="20"/>
          <w:szCs w:val="20"/>
        </w:rPr>
        <w:t xml:space="preserve"> § 6 ust. 10</w:t>
      </w:r>
      <w:r w:rsidR="00C866A4" w:rsidRPr="00845197" w:rsidDel="00C866A4">
        <w:rPr>
          <w:rFonts w:ascii="Arial" w:eastAsiaTheme="minorEastAsia" w:hAnsi="Arial" w:cs="Arial"/>
          <w:sz w:val="20"/>
          <w:szCs w:val="20"/>
        </w:rPr>
        <w:t xml:space="preserve"> </w:t>
      </w:r>
      <w:r w:rsidR="00DD33DC" w:rsidRPr="00845197">
        <w:rPr>
          <w:rFonts w:ascii="Arial" w:eastAsiaTheme="minorEastAsia" w:hAnsi="Arial" w:cs="Arial"/>
          <w:sz w:val="20"/>
          <w:szCs w:val="20"/>
        </w:rPr>
        <w:t>Umowy</w:t>
      </w:r>
      <w:r w:rsidR="00F7430B" w:rsidRPr="00845197">
        <w:rPr>
          <w:rFonts w:ascii="Arial" w:hAnsi="Arial" w:cs="Arial"/>
          <w:sz w:val="20"/>
          <w:szCs w:val="20"/>
        </w:rPr>
        <w:t>.</w:t>
      </w:r>
      <w:r w:rsidR="00D61491">
        <w:rPr>
          <w:rFonts w:ascii="Arial" w:hAnsi="Arial" w:cs="Arial"/>
          <w:sz w:val="20"/>
          <w:szCs w:val="20"/>
        </w:rPr>
        <w:t xml:space="preserve"> </w:t>
      </w:r>
      <w:r w:rsidR="006D58DB" w:rsidRPr="00103B48">
        <w:rPr>
          <w:rFonts w:ascii="Arial" w:hAnsi="Arial" w:cs="Arial"/>
          <w:sz w:val="20"/>
          <w:szCs w:val="20"/>
        </w:rPr>
        <w:t>W</w:t>
      </w:r>
      <w:r w:rsidR="00D61491" w:rsidRPr="00103B48">
        <w:rPr>
          <w:rFonts w:ascii="Arial" w:hAnsi="Arial" w:cs="Arial"/>
          <w:sz w:val="20"/>
          <w:szCs w:val="20"/>
        </w:rPr>
        <w:t xml:space="preserve"> t</w:t>
      </w:r>
      <w:r w:rsidR="006D58DB" w:rsidRPr="00103B48">
        <w:rPr>
          <w:rFonts w:ascii="Arial" w:hAnsi="Arial" w:cs="Arial"/>
          <w:sz w:val="20"/>
          <w:szCs w:val="20"/>
        </w:rPr>
        <w:t>akim przypadku Instytucja może wezwać do złożenia</w:t>
      </w:r>
      <w:r w:rsidR="00D61491" w:rsidRPr="00103B48">
        <w:rPr>
          <w:rFonts w:ascii="Arial" w:hAnsi="Arial" w:cs="Arial"/>
          <w:sz w:val="20"/>
          <w:szCs w:val="20"/>
        </w:rPr>
        <w:t xml:space="preserve"> </w:t>
      </w:r>
      <w:r w:rsidR="00D61491" w:rsidRPr="00103B48">
        <w:rPr>
          <w:rFonts w:ascii="Arial" w:hAnsi="Arial" w:cs="Arial"/>
          <w:sz w:val="20"/>
          <w:szCs w:val="20"/>
        </w:rPr>
        <w:lastRenderedPageBreak/>
        <w:t>aktualizacji oświadczenia będącego załącznikiem nr 9 do Umowy.</w:t>
      </w:r>
      <w:r w:rsidR="00B058E8">
        <w:rPr>
          <w:rFonts w:ascii="Arial" w:hAnsi="Arial" w:cs="Arial"/>
          <w:sz w:val="20"/>
          <w:szCs w:val="20"/>
        </w:rPr>
        <w:t xml:space="preserve"> </w:t>
      </w:r>
      <w:r w:rsidR="00E900E3" w:rsidRPr="00845197">
        <w:rPr>
          <w:rFonts w:ascii="Arial" w:hAnsi="Arial" w:cs="Arial"/>
          <w:sz w:val="20"/>
          <w:szCs w:val="20"/>
        </w:rPr>
        <w:t xml:space="preserve"> </w:t>
      </w:r>
      <w:r w:rsidR="00F81765" w:rsidRPr="00845197">
        <w:rPr>
          <w:rFonts w:ascii="Arial" w:hAnsi="Arial" w:cs="Arial"/>
          <w:sz w:val="20"/>
          <w:szCs w:val="20"/>
        </w:rPr>
        <w:t xml:space="preserve">W przypadku </w:t>
      </w:r>
      <w:r w:rsidR="00E900E3" w:rsidRPr="00845197">
        <w:rPr>
          <w:rFonts w:ascii="Arial" w:hAnsi="Arial" w:cs="Arial"/>
          <w:sz w:val="20"/>
          <w:szCs w:val="20"/>
        </w:rPr>
        <w:t>Konsorcjant</w:t>
      </w:r>
      <w:r w:rsidR="00F81765" w:rsidRPr="00845197">
        <w:rPr>
          <w:rFonts w:ascii="Arial" w:hAnsi="Arial" w:cs="Arial"/>
          <w:sz w:val="20"/>
          <w:szCs w:val="20"/>
        </w:rPr>
        <w:t>a</w:t>
      </w:r>
      <w:r w:rsidR="00E900E3" w:rsidRPr="00845197">
        <w:rPr>
          <w:rFonts w:ascii="Arial" w:hAnsi="Arial" w:cs="Arial"/>
          <w:sz w:val="20"/>
          <w:szCs w:val="20"/>
        </w:rPr>
        <w:t>, któr</w:t>
      </w:r>
      <w:r w:rsidR="00F81765" w:rsidRPr="00845197">
        <w:rPr>
          <w:rFonts w:ascii="Arial" w:hAnsi="Arial" w:cs="Arial"/>
          <w:sz w:val="20"/>
          <w:szCs w:val="20"/>
        </w:rPr>
        <w:t>y</w:t>
      </w:r>
      <w:r w:rsidR="00E900E3" w:rsidRPr="00845197">
        <w:rPr>
          <w:rFonts w:ascii="Arial" w:hAnsi="Arial" w:cs="Arial"/>
          <w:sz w:val="20"/>
          <w:szCs w:val="20"/>
        </w:rPr>
        <w:t xml:space="preserve"> sprzeda wszystkie swoje prawa do wyników prac B+R Beneficjentowi </w:t>
      </w:r>
      <w:r w:rsidR="00F81765" w:rsidRPr="00845197">
        <w:rPr>
          <w:rFonts w:ascii="Arial" w:hAnsi="Arial" w:cs="Arial"/>
          <w:sz w:val="20"/>
          <w:szCs w:val="20"/>
        </w:rPr>
        <w:t>obowiąz</w:t>
      </w:r>
      <w:r w:rsidR="007C1332">
        <w:rPr>
          <w:rFonts w:ascii="Arial" w:hAnsi="Arial" w:cs="Arial"/>
          <w:sz w:val="20"/>
          <w:szCs w:val="20"/>
        </w:rPr>
        <w:t>ek</w:t>
      </w:r>
      <w:r w:rsidR="00F81765" w:rsidRPr="00845197">
        <w:rPr>
          <w:rFonts w:ascii="Arial" w:hAnsi="Arial" w:cs="Arial"/>
          <w:sz w:val="20"/>
          <w:szCs w:val="20"/>
        </w:rPr>
        <w:t>, o który</w:t>
      </w:r>
      <w:r w:rsidR="006025CE">
        <w:rPr>
          <w:rFonts w:ascii="Arial" w:hAnsi="Arial" w:cs="Arial"/>
          <w:sz w:val="20"/>
          <w:szCs w:val="20"/>
        </w:rPr>
        <w:t>m</w:t>
      </w:r>
      <w:r w:rsidR="00F81765" w:rsidRPr="00845197">
        <w:rPr>
          <w:rFonts w:ascii="Arial" w:hAnsi="Arial" w:cs="Arial"/>
          <w:sz w:val="20"/>
          <w:szCs w:val="20"/>
        </w:rPr>
        <w:t xml:space="preserve"> mowa w zdani</w:t>
      </w:r>
      <w:r w:rsidR="006025CE">
        <w:rPr>
          <w:rFonts w:ascii="Arial" w:hAnsi="Arial" w:cs="Arial"/>
          <w:sz w:val="20"/>
          <w:szCs w:val="20"/>
        </w:rPr>
        <w:t>ach</w:t>
      </w:r>
      <w:r w:rsidR="00F81765" w:rsidRPr="00845197">
        <w:rPr>
          <w:rFonts w:ascii="Arial" w:hAnsi="Arial" w:cs="Arial"/>
          <w:sz w:val="20"/>
          <w:szCs w:val="20"/>
        </w:rPr>
        <w:t xml:space="preserve"> poprzedni</w:t>
      </w:r>
      <w:r w:rsidR="006025CE">
        <w:rPr>
          <w:rFonts w:ascii="Arial" w:hAnsi="Arial" w:cs="Arial"/>
          <w:sz w:val="20"/>
          <w:szCs w:val="20"/>
        </w:rPr>
        <w:t>ch</w:t>
      </w:r>
      <w:r w:rsidR="00F81765" w:rsidRPr="00845197">
        <w:rPr>
          <w:rFonts w:ascii="Arial" w:hAnsi="Arial" w:cs="Arial"/>
          <w:sz w:val="20"/>
          <w:szCs w:val="20"/>
        </w:rPr>
        <w:t xml:space="preserve"> nie ma zastosowania </w:t>
      </w:r>
      <w:r w:rsidR="00E900E3" w:rsidRPr="00845197">
        <w:rPr>
          <w:rFonts w:ascii="Arial" w:hAnsi="Arial" w:cs="Arial"/>
          <w:sz w:val="20"/>
          <w:szCs w:val="20"/>
        </w:rPr>
        <w:t xml:space="preserve">od dnia zawarcia umowy sprzedaży </w:t>
      </w:r>
      <w:r w:rsidR="000365F5" w:rsidRPr="00845197">
        <w:rPr>
          <w:rFonts w:ascii="Arial" w:hAnsi="Arial" w:cs="Arial"/>
          <w:sz w:val="20"/>
          <w:szCs w:val="20"/>
        </w:rPr>
        <w:t xml:space="preserve">tych </w:t>
      </w:r>
      <w:r w:rsidR="00E900E3" w:rsidRPr="00845197">
        <w:rPr>
          <w:rFonts w:ascii="Arial" w:hAnsi="Arial" w:cs="Arial"/>
          <w:sz w:val="20"/>
          <w:szCs w:val="20"/>
        </w:rPr>
        <w:t>wyników.</w:t>
      </w:r>
    </w:p>
    <w:p w14:paraId="6E93A824" w14:textId="77777777" w:rsidR="002053D2" w:rsidRPr="00DF1530" w:rsidRDefault="002053D2" w:rsidP="00DF1530">
      <w:pPr>
        <w:autoSpaceDE w:val="0"/>
        <w:autoSpaceDN w:val="0"/>
        <w:spacing w:after="160" w:line="240" w:lineRule="auto"/>
        <w:rPr>
          <w:rFonts w:ascii="Arial" w:eastAsia="Calibri" w:hAnsi="Arial" w:cs="Arial"/>
          <w:sz w:val="20"/>
          <w:szCs w:val="20"/>
        </w:rPr>
      </w:pPr>
    </w:p>
    <w:p w14:paraId="22804D12" w14:textId="1380E096" w:rsidR="00250C7F" w:rsidRPr="006C1E18" w:rsidRDefault="00250C7F" w:rsidP="00250C7F">
      <w:pPr>
        <w:pStyle w:val="Nagwek1"/>
        <w:spacing w:before="120" w:after="120"/>
      </w:pPr>
      <w:r w:rsidRPr="006C1E18">
        <w:rPr>
          <w:rFonts w:cs="Arial"/>
        </w:rPr>
        <w:t>§ 2</w:t>
      </w:r>
      <w:r w:rsidR="00C55DAA" w:rsidRPr="006C1E18">
        <w:rPr>
          <w:rFonts w:cs="Arial"/>
        </w:rPr>
        <w:t>a</w:t>
      </w:r>
      <w:r w:rsidRPr="006C1E18">
        <w:rPr>
          <w:rFonts w:cs="Arial"/>
        </w:rPr>
        <w:t xml:space="preserve"> </w:t>
      </w:r>
      <w:r w:rsidRPr="006C1E18">
        <w:t>Zasady działania konsorcjum</w:t>
      </w:r>
    </w:p>
    <w:p w14:paraId="2F1966BC"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Za realizację przez Konsorcjanta obowiązków wynikających z Umowy odpowiada Beneficjent. </w:t>
      </w:r>
    </w:p>
    <w:p w14:paraId="7C8700CD" w14:textId="458D70E3"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reprezentować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we wszystkich sprawach związanych z wykonaniem Umowy.</w:t>
      </w:r>
    </w:p>
    <w:p w14:paraId="6236B5C0" w14:textId="06772788"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Poszczególni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złonkowie </w:t>
      </w:r>
      <w:r w:rsidR="008A38F6" w:rsidRPr="006C1E18">
        <w:rPr>
          <w:rFonts w:ascii="Arial" w:hAnsi="Arial" w:cs="Arial"/>
          <w:sz w:val="20"/>
          <w:szCs w:val="20"/>
          <w:lang w:eastAsia="pl-PL"/>
        </w:rPr>
        <w:t>k</w:t>
      </w:r>
      <w:r w:rsidRPr="006C1E18">
        <w:rPr>
          <w:rFonts w:ascii="Arial" w:hAnsi="Arial" w:cs="Arial"/>
          <w:sz w:val="20"/>
          <w:szCs w:val="20"/>
          <w:lang w:eastAsia="pl-PL"/>
        </w:rPr>
        <w:t xml:space="preserve">onsorcjum nie mogą zlecać sobie nawzajem realizacji prac w Projekcie na zasadzie podwykonawstwa. </w:t>
      </w:r>
    </w:p>
    <w:p w14:paraId="67E77B90" w14:textId="03E9DAA4"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prawidłową realizację Projektu przez wszystkich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w:t>
      </w:r>
    </w:p>
    <w:p w14:paraId="367C23F9" w14:textId="1DC59F83"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odpowiedzialność za działania lub zaniechania</w:t>
      </w:r>
      <w:r w:rsidR="004754E4">
        <w:rPr>
          <w:rFonts w:ascii="Arial" w:hAnsi="Arial" w:cs="Arial"/>
          <w:sz w:val="20"/>
          <w:szCs w:val="20"/>
          <w:lang w:eastAsia="pl-PL"/>
        </w:rPr>
        <w:t xml:space="preserve"> </w:t>
      </w:r>
      <w:r w:rsidR="004754E4" w:rsidRPr="004754E4">
        <w:rPr>
          <w:rFonts w:ascii="Arial" w:hAnsi="Arial" w:cs="Arial"/>
          <w:sz w:val="20"/>
          <w:szCs w:val="20"/>
          <w:lang w:eastAsia="pl-PL"/>
        </w:rPr>
        <w:t>własne oraz</w:t>
      </w:r>
      <w:r w:rsidRPr="006C1E18">
        <w:rPr>
          <w:rFonts w:ascii="Arial" w:hAnsi="Arial" w:cs="Arial"/>
          <w:sz w:val="20"/>
          <w:szCs w:val="20"/>
          <w:lang w:eastAsia="pl-PL"/>
        </w:rPr>
        <w:t xml:space="preserve"> Konsorcjantów – w zakresie</w:t>
      </w:r>
      <w:r w:rsidR="000D2060">
        <w:rPr>
          <w:rFonts w:ascii="Arial" w:hAnsi="Arial" w:cs="Arial"/>
          <w:sz w:val="20"/>
          <w:szCs w:val="20"/>
          <w:lang w:eastAsia="pl-PL"/>
        </w:rPr>
        <w:t xml:space="preserve"> jego</w:t>
      </w:r>
      <w:r w:rsidRPr="006C1E18">
        <w:rPr>
          <w:rFonts w:ascii="Arial" w:hAnsi="Arial" w:cs="Arial"/>
          <w:sz w:val="20"/>
          <w:szCs w:val="20"/>
          <w:lang w:eastAsia="pl-PL"/>
        </w:rPr>
        <w:t xml:space="preserve"> obowiązków wynikających z Umowy</w:t>
      </w:r>
      <w:r w:rsidR="00244D18">
        <w:rPr>
          <w:rFonts w:ascii="Arial" w:hAnsi="Arial" w:cs="Arial"/>
          <w:sz w:val="20"/>
          <w:szCs w:val="20"/>
          <w:lang w:eastAsia="pl-PL"/>
        </w:rPr>
        <w:t>.</w:t>
      </w:r>
    </w:p>
    <w:p w14:paraId="537CC712" w14:textId="3060673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niezwłocznie informować Instytucję o planowanych zmianach w umowie konsorcjum stanowiącej Załącznik nr 2 do Umowy oraz</w:t>
      </w:r>
      <w:r w:rsidR="004754E4">
        <w:rPr>
          <w:rFonts w:ascii="Arial" w:hAnsi="Arial" w:cs="Arial"/>
          <w:sz w:val="20"/>
          <w:szCs w:val="20"/>
          <w:lang w:eastAsia="pl-PL"/>
        </w:rPr>
        <w:t xml:space="preserve"> niezwłocznie</w:t>
      </w:r>
      <w:r w:rsidRPr="006C1E18">
        <w:rPr>
          <w:rFonts w:ascii="Arial" w:hAnsi="Arial" w:cs="Arial"/>
          <w:sz w:val="20"/>
          <w:szCs w:val="20"/>
          <w:lang w:eastAsia="pl-PL"/>
        </w:rPr>
        <w:t xml:space="preserve"> przedstawiać kopie</w:t>
      </w:r>
      <w:r w:rsidR="004754E4">
        <w:rPr>
          <w:rFonts w:ascii="Arial" w:hAnsi="Arial" w:cs="Arial"/>
          <w:sz w:val="20"/>
          <w:szCs w:val="20"/>
          <w:lang w:eastAsia="pl-PL"/>
        </w:rPr>
        <w:t xml:space="preserve"> zmian lub</w:t>
      </w:r>
      <w:r w:rsidRPr="006C1E18">
        <w:rPr>
          <w:rFonts w:ascii="Arial" w:hAnsi="Arial" w:cs="Arial"/>
          <w:sz w:val="20"/>
          <w:szCs w:val="20"/>
          <w:lang w:eastAsia="pl-PL"/>
        </w:rPr>
        <w:t xml:space="preserve"> aneksów do umowy konsorcjum. </w:t>
      </w:r>
    </w:p>
    <w:p w14:paraId="74EDDF8B"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do uzyskania zgody Instytucji na wprowadzenie zmian, o których mowa w ust. 6. </w:t>
      </w:r>
    </w:p>
    <w:p w14:paraId="64A5C7D0" w14:textId="3494EA19"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Pr>
          <w:rFonts w:ascii="Arial" w:hAnsi="Arial" w:cs="Arial"/>
          <w:sz w:val="20"/>
          <w:szCs w:val="20"/>
          <w:lang w:eastAsia="pl-PL"/>
        </w:rPr>
        <w:t>P</w:t>
      </w:r>
      <w:r w:rsidRPr="006C1E18">
        <w:rPr>
          <w:rFonts w:ascii="Arial" w:hAnsi="Arial" w:cs="Arial"/>
          <w:sz w:val="20"/>
          <w:szCs w:val="20"/>
          <w:lang w:eastAsia="pl-PL"/>
        </w:rPr>
        <w:t>rojektu, po przedłożeniu przez Beneficjenta stosownego uzasadnienia.</w:t>
      </w:r>
    </w:p>
    <w:p w14:paraId="46EF5B31" w14:textId="08EF5555" w:rsidR="00250C7F" w:rsidRPr="00130A41"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w:t>
      </w:r>
      <w:r w:rsidRPr="005D65B3">
        <w:rPr>
          <w:rFonts w:ascii="Arial" w:hAnsi="Arial" w:cs="Arial"/>
          <w:sz w:val="20"/>
          <w:szCs w:val="20"/>
          <w:lang w:eastAsia="pl-PL"/>
        </w:rPr>
        <w:t xml:space="preserve">odmiotem uprawnionym do kontaktu z Instytucją </w:t>
      </w:r>
      <w:r>
        <w:rPr>
          <w:rFonts w:ascii="Arial" w:hAnsi="Arial" w:cs="Arial"/>
          <w:sz w:val="20"/>
          <w:szCs w:val="20"/>
          <w:lang w:eastAsia="pl-PL"/>
        </w:rPr>
        <w:t xml:space="preserve">w zakresie realizacji Umowy </w:t>
      </w:r>
      <w:r w:rsidRPr="005D65B3">
        <w:rPr>
          <w:rFonts w:ascii="Arial" w:hAnsi="Arial" w:cs="Arial"/>
          <w:sz w:val="20"/>
          <w:szCs w:val="20"/>
          <w:lang w:eastAsia="pl-PL"/>
        </w:rPr>
        <w:t xml:space="preserve">jest wyłącznie Beneficjent. </w:t>
      </w:r>
    </w:p>
    <w:p w14:paraId="678A3E77" w14:textId="1970A13E"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w:t>
      </w:r>
      <w:r w:rsidR="00664FDC">
        <w:rPr>
          <w:rFonts w:ascii="Arial" w:hAnsi="Arial" w:cs="Arial"/>
          <w:sz w:val="20"/>
          <w:szCs w:val="20"/>
          <w:lang w:eastAsia="pl-PL"/>
        </w:rPr>
        <w:t xml:space="preserve">Umowa konsorcjum musi </w:t>
      </w:r>
      <w:r w:rsidR="00244D18">
        <w:rPr>
          <w:rFonts w:ascii="Arial" w:hAnsi="Arial" w:cs="Arial"/>
          <w:sz w:val="20"/>
          <w:szCs w:val="20"/>
          <w:lang w:eastAsia="pl-PL"/>
        </w:rPr>
        <w:t>określać</w:t>
      </w:r>
      <w:r w:rsidR="00664FDC">
        <w:rPr>
          <w:rFonts w:ascii="Arial" w:hAnsi="Arial" w:cs="Arial"/>
          <w:sz w:val="20"/>
          <w:szCs w:val="20"/>
          <w:lang w:eastAsia="pl-PL"/>
        </w:rPr>
        <w:t xml:space="preserve"> prawa</w:t>
      </w:r>
      <w:r w:rsidRPr="006C1E18">
        <w:rPr>
          <w:rFonts w:ascii="Arial" w:hAnsi="Arial" w:cs="Arial"/>
          <w:sz w:val="20"/>
          <w:szCs w:val="20"/>
          <w:lang w:eastAsia="pl-PL"/>
        </w:rPr>
        <w:t xml:space="preserve"> i obowiązk</w:t>
      </w:r>
      <w:r w:rsidR="00664FDC">
        <w:rPr>
          <w:rFonts w:ascii="Arial" w:hAnsi="Arial" w:cs="Arial"/>
          <w:sz w:val="20"/>
          <w:szCs w:val="20"/>
          <w:lang w:eastAsia="pl-PL"/>
        </w:rPr>
        <w:t>i</w:t>
      </w:r>
      <w:r w:rsidRPr="006C1E18">
        <w:rPr>
          <w:rFonts w:ascii="Arial" w:hAnsi="Arial" w:cs="Arial"/>
          <w:sz w:val="20"/>
          <w:szCs w:val="20"/>
          <w:lang w:eastAsia="pl-PL"/>
        </w:rPr>
        <w:t xml:space="preserve"> Konsorcjantów wynikając</w:t>
      </w:r>
      <w:r w:rsidR="00664FDC">
        <w:rPr>
          <w:rFonts w:ascii="Arial" w:hAnsi="Arial" w:cs="Arial"/>
          <w:sz w:val="20"/>
          <w:szCs w:val="20"/>
          <w:lang w:eastAsia="pl-PL"/>
        </w:rPr>
        <w:t>e</w:t>
      </w:r>
      <w:r w:rsidRPr="006C1E18">
        <w:rPr>
          <w:rFonts w:ascii="Arial" w:hAnsi="Arial" w:cs="Arial"/>
          <w:sz w:val="20"/>
          <w:szCs w:val="20"/>
          <w:lang w:eastAsia="pl-PL"/>
        </w:rPr>
        <w:t xml:space="preserve"> z Umowy. </w:t>
      </w:r>
    </w:p>
    <w:p w14:paraId="3D8B4900"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nie ponosi odpowiedzialności wobec Konsorcjantów za niedopełnienie przez Beneficjenta (Lidera konsorcjum) obowiązków wynikających z Umowy.</w:t>
      </w:r>
    </w:p>
    <w:p w14:paraId="30087E5E" w14:textId="5BA875F6" w:rsidR="0052481E" w:rsidRPr="006C1E18" w:rsidRDefault="0052481E"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eastAsiaTheme="minorEastAsia" w:hAnsi="Arial" w:cs="Arial"/>
          <w:sz w:val="20"/>
          <w:szCs w:val="20"/>
        </w:rPr>
        <w:t xml:space="preserve">Podział praw majątkowych do wyników prac B+R oraz powiązanych z nimi praw dostępu, będących rezultatem Projektu, przysługujących członkom konsorcjum, </w:t>
      </w:r>
      <w:r w:rsidR="00E2797F" w:rsidRPr="00BD6F21">
        <w:rPr>
          <w:rFonts w:ascii="Arial" w:eastAsiaTheme="minorEastAsia" w:hAnsi="Arial" w:cs="Arial"/>
          <w:sz w:val="20"/>
          <w:szCs w:val="20"/>
        </w:rPr>
        <w:t xml:space="preserve">powinien być zgodny z art. 32 ust. 1 </w:t>
      </w:r>
      <w:r w:rsidR="00E2797F">
        <w:rPr>
          <w:rFonts w:ascii="Arial" w:eastAsiaTheme="minorEastAsia" w:hAnsi="Arial" w:cs="Arial"/>
          <w:sz w:val="20"/>
          <w:szCs w:val="20"/>
        </w:rPr>
        <w:t>u</w:t>
      </w:r>
      <w:r w:rsidR="00E2797F" w:rsidRPr="00BD6F21">
        <w:rPr>
          <w:rFonts w:ascii="Arial" w:eastAsiaTheme="minorEastAsia" w:hAnsi="Arial" w:cs="Arial"/>
          <w:sz w:val="20"/>
          <w:szCs w:val="20"/>
        </w:rPr>
        <w:t>stawy</w:t>
      </w:r>
      <w:r w:rsidR="00E2797F" w:rsidRPr="007C0BCA">
        <w:t xml:space="preserve"> </w:t>
      </w:r>
      <w:r w:rsidR="009506D4">
        <w:rPr>
          <w:rFonts w:ascii="Arial" w:eastAsiaTheme="minorEastAsia" w:hAnsi="Arial" w:cs="Arial"/>
          <w:sz w:val="20"/>
          <w:szCs w:val="20"/>
        </w:rPr>
        <w:t>o</w:t>
      </w:r>
      <w:r w:rsidR="00E2797F" w:rsidRPr="00BD6F21">
        <w:rPr>
          <w:rFonts w:ascii="Arial" w:eastAsiaTheme="minorEastAsia" w:hAnsi="Arial" w:cs="Arial"/>
          <w:sz w:val="20"/>
          <w:szCs w:val="20"/>
        </w:rPr>
        <w:t xml:space="preserve"> Narodowym Centrum Badań i Rozwoju </w:t>
      </w:r>
      <w:r w:rsidRPr="006C1E18">
        <w:rPr>
          <w:rFonts w:ascii="Arial" w:eastAsiaTheme="minorEastAsia" w:hAnsi="Arial" w:cs="Arial"/>
          <w:sz w:val="20"/>
          <w:szCs w:val="20"/>
        </w:rPr>
        <w:t>i nie może naruszać przepisów o pomocy publicznej</w:t>
      </w:r>
      <w:r w:rsidRPr="006C1E18">
        <w:rPr>
          <w:rStyle w:val="Odwoanieprzypisudolnego"/>
          <w:rFonts w:ascii="Arial" w:eastAsiaTheme="minorEastAsia" w:hAnsi="Arial"/>
          <w:sz w:val="20"/>
          <w:szCs w:val="20"/>
        </w:rPr>
        <w:footnoteReference w:id="24"/>
      </w:r>
      <w:r w:rsidRPr="006C1E18">
        <w:rPr>
          <w:rFonts w:ascii="Arial" w:eastAsiaTheme="minorEastAsia" w:hAnsi="Arial" w:cs="Arial"/>
          <w:sz w:val="20"/>
          <w:szCs w:val="20"/>
        </w:rPr>
        <w:t xml:space="preserve">. Umowy zawarte z podwykonawcami nie mogą naruszać reguły określonej w zdaniu poprzedzającym. Przekazanie posiadanych praw majątkowych do wyników prac B+R będących </w:t>
      </w:r>
      <w:r w:rsidRPr="006C1E18">
        <w:rPr>
          <w:rFonts w:ascii="Arial" w:eastAsiaTheme="minorEastAsia" w:hAnsi="Arial" w:cs="Arial"/>
          <w:sz w:val="20"/>
          <w:szCs w:val="20"/>
        </w:rPr>
        <w:lastRenderedPageBreak/>
        <w:t>rezultatem Projektu pomiędzy członkami konsorcjum następuje za wynagrodzeniem odpowiadającym wartości rynkowej tych praw</w:t>
      </w:r>
      <w:r w:rsidRPr="006C1E18">
        <w:rPr>
          <w:rStyle w:val="Odwoanieprzypisudolnego"/>
          <w:rFonts w:ascii="Arial" w:eastAsiaTheme="minorEastAsia" w:hAnsi="Arial"/>
          <w:sz w:val="20"/>
          <w:szCs w:val="20"/>
        </w:rPr>
        <w:footnoteReference w:id="25"/>
      </w:r>
      <w:r w:rsidRPr="006C1E18">
        <w:rPr>
          <w:rFonts w:ascii="Arial" w:eastAsiaTheme="minorEastAsia" w:hAnsi="Arial" w:cs="Arial"/>
          <w:sz w:val="20"/>
          <w:szCs w:val="20"/>
        </w:rPr>
        <w:t>.</w:t>
      </w:r>
    </w:p>
    <w:p w14:paraId="5ECB5E90" w14:textId="77777777" w:rsidR="00184CE5" w:rsidRPr="005D65B3" w:rsidRDefault="00184CE5" w:rsidP="00845197">
      <w:pPr>
        <w:autoSpaceDE w:val="0"/>
        <w:autoSpaceDN w:val="0"/>
        <w:adjustRightInd w:val="0"/>
        <w:spacing w:before="120" w:after="120"/>
        <w:ind w:left="357"/>
        <w:jc w:val="both"/>
        <w:rPr>
          <w:rFonts w:ascii="Arial" w:hAnsi="Arial" w:cs="Arial"/>
          <w:sz w:val="20"/>
          <w:szCs w:val="20"/>
          <w:lang w:eastAsia="pl-PL"/>
        </w:rPr>
      </w:pPr>
    </w:p>
    <w:p w14:paraId="100FCB94" w14:textId="68C2405F" w:rsidR="00DE7DC1" w:rsidRPr="00407600" w:rsidRDefault="00DE7DC1" w:rsidP="00D458A6">
      <w:pPr>
        <w:pStyle w:val="Nagwek1"/>
        <w:spacing w:before="120" w:after="120"/>
      </w:pPr>
      <w:r w:rsidRPr="005D65B3">
        <w:rPr>
          <w:rFonts w:cs="Arial"/>
        </w:rPr>
        <w:t xml:space="preserve">§ </w:t>
      </w:r>
      <w:r w:rsidR="00295AD1">
        <w:t xml:space="preserve">3. </w:t>
      </w:r>
      <w:r w:rsidR="00303658">
        <w:t>Warunki wdrożenia</w:t>
      </w:r>
      <w:r w:rsidR="009038B9">
        <w:t xml:space="preserve"> wyników prac B+R</w:t>
      </w:r>
    </w:p>
    <w:p w14:paraId="232B2EE3" w14:textId="13BAB280" w:rsidR="00BD6F21"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sidR="00574B70">
        <w:rPr>
          <w:rFonts w:ascii="Arial" w:eastAsiaTheme="minorEastAsia" w:hAnsi="Arial" w:cs="Arial"/>
          <w:sz w:val="20"/>
          <w:szCs w:val="20"/>
        </w:rPr>
        <w:t>P</w:t>
      </w:r>
      <w:r w:rsidRPr="00381539">
        <w:rPr>
          <w:rFonts w:ascii="Arial" w:eastAsiaTheme="minorEastAsia" w:hAnsi="Arial" w:cs="Arial"/>
          <w:sz w:val="20"/>
          <w:szCs w:val="20"/>
        </w:rPr>
        <w:t>rojektu.</w:t>
      </w:r>
      <w:r w:rsidRPr="00381539">
        <w:rPr>
          <w:rFonts w:ascii="Arial" w:eastAsiaTheme="minorEastAsia" w:hAnsi="Arial" w:cs="Arial"/>
          <w:sz w:val="20"/>
          <w:szCs w:val="20"/>
        </w:rPr>
        <w:tab/>
        <w:t xml:space="preserve">Wydatki na wdrożenie wyników </w:t>
      </w:r>
      <w:r w:rsidR="00574B70">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2C5F1383" w14:textId="726F204A" w:rsidR="00664FDC" w:rsidRPr="00381539" w:rsidRDefault="00664FDC" w:rsidP="005B6422">
      <w:pPr>
        <w:pStyle w:val="Akapitzlist"/>
        <w:spacing w:before="120" w:after="120"/>
        <w:ind w:left="426" w:hanging="426"/>
        <w:jc w:val="both"/>
        <w:rPr>
          <w:rFonts w:ascii="Arial" w:eastAsiaTheme="minorEastAsia" w:hAnsi="Arial" w:cs="Arial"/>
          <w:sz w:val="20"/>
          <w:szCs w:val="20"/>
        </w:rPr>
      </w:pPr>
      <w:r>
        <w:rPr>
          <w:rFonts w:ascii="Arial" w:eastAsiaTheme="minorEastAsia" w:hAnsi="Arial" w:cs="Arial"/>
          <w:sz w:val="20"/>
          <w:szCs w:val="20"/>
        </w:rPr>
        <w:t xml:space="preserve">1a. </w:t>
      </w:r>
      <w:r w:rsidRPr="00683816">
        <w:rPr>
          <w:rFonts w:ascii="Arial" w:eastAsiaTheme="minorEastAsia" w:hAnsi="Arial" w:cs="Arial"/>
          <w:sz w:val="20"/>
          <w:szCs w:val="20"/>
        </w:rPr>
        <w:t>Beneficjent zobowiązuje się do wdrożenia wyników prac B+R na terenie Rzeczpospolitej Polskiej  (jeśli dotyczy)</w:t>
      </w:r>
      <w:r>
        <w:rPr>
          <w:rStyle w:val="Odwoanieprzypisudolnego"/>
          <w:rFonts w:ascii="Arial" w:eastAsiaTheme="minorEastAsia" w:hAnsi="Arial"/>
          <w:sz w:val="20"/>
          <w:szCs w:val="20"/>
        </w:rPr>
        <w:footnoteReference w:id="26"/>
      </w:r>
      <w:r w:rsidRPr="00683816">
        <w:rPr>
          <w:rFonts w:ascii="Arial" w:eastAsiaTheme="minorEastAsia" w:hAnsi="Arial" w:cs="Arial"/>
          <w:sz w:val="20"/>
          <w:szCs w:val="20"/>
        </w:rPr>
        <w:t>.</w:t>
      </w:r>
    </w:p>
    <w:p w14:paraId="465AF4EC" w14:textId="51E1B8C9" w:rsidR="002116C6" w:rsidRPr="00C1214F" w:rsidRDefault="002116C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jest zobowiązany</w:t>
      </w:r>
      <w:r w:rsidR="3996B30C" w:rsidRPr="2650AA45">
        <w:rPr>
          <w:rFonts w:ascii="Arial" w:eastAsiaTheme="minorEastAsia" w:hAnsi="Arial" w:cs="Arial"/>
          <w:sz w:val="20"/>
          <w:szCs w:val="20"/>
        </w:rPr>
        <w:t xml:space="preserve"> </w:t>
      </w:r>
      <w:r w:rsidR="00A1654C">
        <w:rPr>
          <w:rFonts w:ascii="Arial" w:eastAsiaTheme="minorEastAsia" w:hAnsi="Arial" w:cs="Arial"/>
          <w:sz w:val="20"/>
          <w:szCs w:val="20"/>
        </w:rPr>
        <w:t>do zapewnienia</w:t>
      </w:r>
      <w:r w:rsidRPr="00305BA1">
        <w:rPr>
          <w:rFonts w:ascii="Arial" w:eastAsiaTheme="minorEastAsia" w:hAnsi="Arial" w:cs="Arial"/>
          <w:sz w:val="20"/>
          <w:szCs w:val="20"/>
        </w:rPr>
        <w:t>,</w:t>
      </w:r>
      <w:r w:rsidRPr="00381539">
        <w:rPr>
          <w:rFonts w:ascii="Arial" w:eastAsiaTheme="minorEastAsia" w:hAnsi="Arial" w:cs="Arial"/>
          <w:sz w:val="20"/>
          <w:szCs w:val="20"/>
        </w:rPr>
        <w:t xml:space="preserve"> aby własność intelektualna wytworzona w wyniku realizacji </w:t>
      </w:r>
      <w:r w:rsidR="002F0C55">
        <w:rPr>
          <w:rFonts w:ascii="Arial" w:eastAsiaTheme="minorEastAsia" w:hAnsi="Arial" w:cs="Arial"/>
          <w:sz w:val="20"/>
          <w:szCs w:val="20"/>
        </w:rPr>
        <w:t>P</w:t>
      </w:r>
      <w:r w:rsidRPr="00381539">
        <w:rPr>
          <w:rFonts w:ascii="Arial" w:eastAsiaTheme="minorEastAsia" w:hAnsi="Arial" w:cs="Arial"/>
          <w:sz w:val="20"/>
          <w:szCs w:val="20"/>
        </w:rPr>
        <w:t>rojektu pozostała w aktywach podmiotów zarejestrowanych na terytorium UE,</w:t>
      </w:r>
      <w:r w:rsidR="006025CE">
        <w:rPr>
          <w:rFonts w:ascii="Arial" w:eastAsiaTheme="minorEastAsia" w:hAnsi="Arial" w:cs="Arial"/>
          <w:sz w:val="20"/>
          <w:szCs w:val="20"/>
        </w:rPr>
        <w:t xml:space="preserve"> nad którym musi być sprawowana kontrola</w:t>
      </w:r>
      <w:r w:rsidRPr="00381539">
        <w:rPr>
          <w:rFonts w:ascii="Arial" w:eastAsiaTheme="minorEastAsia" w:hAnsi="Arial" w:cs="Arial"/>
          <w:sz w:val="20"/>
          <w:szCs w:val="20"/>
        </w:rPr>
        <w:t xml:space="preserve"> przez państwo </w:t>
      </w:r>
      <w:r w:rsidR="00305BA1">
        <w:rPr>
          <w:rFonts w:ascii="Arial" w:eastAsiaTheme="minorEastAsia" w:hAnsi="Arial" w:cs="Arial"/>
          <w:sz w:val="20"/>
          <w:szCs w:val="20"/>
        </w:rPr>
        <w:t>lub podmiot z państwa</w:t>
      </w:r>
      <w:r w:rsidR="00787508">
        <w:rPr>
          <w:rFonts w:ascii="Arial" w:eastAsiaTheme="minorEastAsia" w:hAnsi="Arial" w:cs="Arial"/>
          <w:sz w:val="20"/>
          <w:szCs w:val="20"/>
        </w:rPr>
        <w:t xml:space="preserve"> należącego do</w:t>
      </w:r>
      <w:r w:rsidR="009F190D" w:rsidRPr="00381539">
        <w:rPr>
          <w:rFonts w:ascii="Arial" w:eastAsiaTheme="minorEastAsia" w:hAnsi="Arial" w:cs="Arial"/>
          <w:sz w:val="20"/>
          <w:szCs w:val="20"/>
        </w:rPr>
        <w:t xml:space="preserve"> UE</w:t>
      </w:r>
      <w:r w:rsidR="002F33A6">
        <w:rPr>
          <w:rFonts w:ascii="Arial" w:eastAsiaTheme="minorEastAsia" w:hAnsi="Arial" w:cs="Arial"/>
          <w:sz w:val="20"/>
          <w:szCs w:val="20"/>
        </w:rPr>
        <w:t xml:space="preserve">, </w:t>
      </w:r>
      <w:r w:rsidR="002F33A6" w:rsidRPr="00C1214F">
        <w:rPr>
          <w:rFonts w:ascii="Arial" w:eastAsiaTheme="minorEastAsia" w:hAnsi="Arial" w:cs="Arial"/>
          <w:sz w:val="20"/>
          <w:szCs w:val="20"/>
        </w:rPr>
        <w:t xml:space="preserve">w </w:t>
      </w:r>
      <w:r w:rsidR="00B6636F" w:rsidRPr="00C1214F">
        <w:rPr>
          <w:rFonts w:ascii="Arial" w:eastAsiaTheme="minorEastAsia" w:hAnsi="Arial" w:cs="Arial"/>
          <w:sz w:val="20"/>
          <w:szCs w:val="20"/>
        </w:rPr>
        <w:t xml:space="preserve">następujących </w:t>
      </w:r>
      <w:r w:rsidR="002F33A6" w:rsidRPr="00C1214F">
        <w:rPr>
          <w:rFonts w:ascii="Arial" w:eastAsiaTheme="minorEastAsia" w:hAnsi="Arial" w:cs="Arial"/>
          <w:sz w:val="20"/>
          <w:szCs w:val="20"/>
        </w:rPr>
        <w:t>termin</w:t>
      </w:r>
      <w:r w:rsidR="00B6636F" w:rsidRPr="00C1214F">
        <w:rPr>
          <w:rFonts w:ascii="Arial" w:eastAsiaTheme="minorEastAsia" w:hAnsi="Arial" w:cs="Arial"/>
          <w:sz w:val="20"/>
          <w:szCs w:val="20"/>
        </w:rPr>
        <w:t>ach:</w:t>
      </w:r>
    </w:p>
    <w:p w14:paraId="5D9F3167" w14:textId="11939E2D" w:rsidR="00A1224B" w:rsidRPr="00C1214F" w:rsidRDefault="00A1224B"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pozytywnej weryfikacji sprawozdania z wdrożenia wyników prac B+R, o którym mowa w § 6 ust. 10 </w:t>
      </w:r>
      <w:r w:rsidR="00D10F70" w:rsidRPr="00C1214F">
        <w:rPr>
          <w:rFonts w:ascii="Arial" w:eastAsiaTheme="minorEastAsia" w:hAnsi="Arial" w:cs="Arial"/>
          <w:sz w:val="20"/>
          <w:szCs w:val="20"/>
        </w:rPr>
        <w:t>Umowy</w:t>
      </w:r>
      <w:r w:rsidRPr="00C1214F">
        <w:rPr>
          <w:rFonts w:ascii="Arial" w:eastAsiaTheme="minorEastAsia" w:hAnsi="Arial" w:cs="Arial"/>
          <w:sz w:val="20"/>
          <w:szCs w:val="20"/>
        </w:rPr>
        <w:t xml:space="preserve"> – w przypadku wdrożenia</w:t>
      </w:r>
      <w:r w:rsidR="007B100E" w:rsidRPr="00C1214F">
        <w:rPr>
          <w:rFonts w:ascii="Arial" w:eastAsiaTheme="minorEastAsia" w:hAnsi="Arial" w:cs="Arial"/>
          <w:sz w:val="20"/>
          <w:szCs w:val="20"/>
        </w:rPr>
        <w:t xml:space="preserve"> wyników prac B+R we własnej działalności gospodarczej</w:t>
      </w:r>
      <w:r w:rsidRPr="00C1214F">
        <w:rPr>
          <w:rFonts w:ascii="Arial" w:eastAsiaTheme="minorEastAsia" w:hAnsi="Arial" w:cs="Arial"/>
          <w:sz w:val="20"/>
          <w:szCs w:val="20"/>
        </w:rPr>
        <w:t xml:space="preserve"> prze</w:t>
      </w:r>
      <w:r w:rsidR="0068708B" w:rsidRPr="00C1214F">
        <w:rPr>
          <w:rFonts w:ascii="Arial" w:eastAsiaTheme="minorEastAsia" w:hAnsi="Arial" w:cs="Arial"/>
          <w:sz w:val="20"/>
          <w:szCs w:val="20"/>
        </w:rPr>
        <w:t xml:space="preserve">z </w:t>
      </w:r>
      <w:r w:rsidR="00D10F70" w:rsidRPr="00C1214F">
        <w:rPr>
          <w:rFonts w:ascii="Arial" w:eastAsiaTheme="minorEastAsia" w:hAnsi="Arial" w:cs="Arial"/>
          <w:sz w:val="20"/>
          <w:szCs w:val="20"/>
        </w:rPr>
        <w:t>B</w:t>
      </w:r>
      <w:r w:rsidR="0068708B" w:rsidRPr="00C1214F">
        <w:rPr>
          <w:rFonts w:ascii="Arial" w:eastAsiaTheme="minorEastAsia" w:hAnsi="Arial" w:cs="Arial"/>
          <w:sz w:val="20"/>
          <w:szCs w:val="20"/>
        </w:rPr>
        <w:t>e</w:t>
      </w:r>
      <w:r w:rsidR="002D292D" w:rsidRPr="00C1214F">
        <w:rPr>
          <w:rFonts w:ascii="Arial" w:eastAsiaTheme="minorEastAsia" w:hAnsi="Arial" w:cs="Arial"/>
          <w:sz w:val="20"/>
          <w:szCs w:val="20"/>
        </w:rPr>
        <w:t>nefic</w:t>
      </w:r>
      <w:r w:rsidR="007B100E" w:rsidRPr="00C1214F">
        <w:rPr>
          <w:rFonts w:ascii="Arial" w:eastAsiaTheme="minorEastAsia" w:hAnsi="Arial" w:cs="Arial"/>
          <w:sz w:val="20"/>
          <w:szCs w:val="20"/>
        </w:rPr>
        <w:t>jenta</w:t>
      </w:r>
      <w:r w:rsidR="00603DA9" w:rsidRPr="00C1214F">
        <w:rPr>
          <w:rFonts w:ascii="Arial" w:eastAsiaTheme="minorEastAsia" w:hAnsi="Arial" w:cs="Arial"/>
          <w:sz w:val="20"/>
          <w:szCs w:val="20"/>
        </w:rPr>
        <w:t xml:space="preserve"> lub</w:t>
      </w:r>
    </w:p>
    <w:p w14:paraId="54814A7A" w14:textId="5B8DC8B2" w:rsidR="007B100E" w:rsidRPr="00C1214F" w:rsidRDefault="00BC3F52"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w:t>
      </w:r>
      <w:r w:rsidR="00915A53" w:rsidRPr="00C1214F">
        <w:rPr>
          <w:rFonts w:ascii="Arial" w:eastAsiaTheme="minorEastAsia" w:hAnsi="Arial" w:cs="Arial"/>
          <w:sz w:val="20"/>
          <w:szCs w:val="20"/>
        </w:rPr>
        <w:t xml:space="preserve">złożenia oświadczenia </w:t>
      </w:r>
      <w:r w:rsidRPr="00C1214F">
        <w:rPr>
          <w:rFonts w:ascii="Arial" w:eastAsiaTheme="minorEastAsia" w:hAnsi="Arial" w:cs="Arial"/>
          <w:sz w:val="20"/>
          <w:szCs w:val="20"/>
        </w:rPr>
        <w:t>przez licencjobiorcę pra</w:t>
      </w:r>
      <w:r w:rsidR="000269B4" w:rsidRPr="00C1214F">
        <w:rPr>
          <w:rFonts w:ascii="Arial" w:eastAsiaTheme="minorEastAsia" w:hAnsi="Arial" w:cs="Arial"/>
          <w:sz w:val="20"/>
          <w:szCs w:val="20"/>
        </w:rPr>
        <w:t xml:space="preserve">w do wyników prac B+R </w:t>
      </w:r>
      <w:r w:rsidR="00915A53" w:rsidRPr="00C1214F">
        <w:rPr>
          <w:rFonts w:ascii="Arial" w:eastAsiaTheme="minorEastAsia" w:hAnsi="Arial" w:cs="Arial"/>
          <w:sz w:val="20"/>
          <w:szCs w:val="20"/>
        </w:rPr>
        <w:t>o wprowadzeniu tych wyników do swojej działalności gospodarczej</w:t>
      </w:r>
      <w:r w:rsidR="000E45CA" w:rsidRPr="00C1214F">
        <w:rPr>
          <w:rFonts w:ascii="Arial" w:eastAsiaTheme="minorEastAsia" w:hAnsi="Arial" w:cs="Arial"/>
          <w:sz w:val="20"/>
          <w:szCs w:val="20"/>
        </w:rPr>
        <w:t>.</w:t>
      </w:r>
    </w:p>
    <w:p w14:paraId="23C2BAE4" w14:textId="0106FEFD" w:rsidR="00E2797F" w:rsidRPr="00305BA1" w:rsidRDefault="00E2797F" w:rsidP="00273B93">
      <w:pPr>
        <w:pStyle w:val="Akapitzlist"/>
        <w:numPr>
          <w:ilvl w:val="0"/>
          <w:numId w:val="5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Beneficjent zobowiązuje się do wdrożenia wyników prac B+R</w:t>
      </w:r>
      <w:r w:rsidR="00E748C1">
        <w:rPr>
          <w:rFonts w:ascii="Arial" w:eastAsiaTheme="minorEastAsia" w:hAnsi="Arial" w:cs="Arial"/>
          <w:sz w:val="20"/>
          <w:szCs w:val="20"/>
        </w:rPr>
        <w:t xml:space="preserve"> co najmniej</w:t>
      </w:r>
      <w:r w:rsidRPr="00305BA1">
        <w:rPr>
          <w:rFonts w:ascii="Arial" w:eastAsiaTheme="minorEastAsia" w:hAnsi="Arial" w:cs="Arial"/>
          <w:sz w:val="20"/>
          <w:szCs w:val="20"/>
        </w:rPr>
        <w:t xml:space="preserve"> w jednej z następujących form</w:t>
      </w:r>
      <w:r w:rsidR="00664FDC">
        <w:rPr>
          <w:rFonts w:ascii="Arial" w:eastAsiaTheme="minorEastAsia" w:hAnsi="Arial" w:cs="Arial"/>
          <w:sz w:val="20"/>
          <w:szCs w:val="20"/>
        </w:rPr>
        <w:t xml:space="preserve"> </w:t>
      </w:r>
      <w:r w:rsidR="00664FDC" w:rsidRPr="00683816">
        <w:rPr>
          <w:rFonts w:ascii="Arial" w:eastAsiaTheme="minorEastAsia" w:hAnsi="Arial" w:cs="Arial"/>
          <w:sz w:val="20"/>
          <w:szCs w:val="20"/>
        </w:rPr>
        <w:t>– zadeklarowanych we wniosku o dofinansowanie</w:t>
      </w:r>
      <w:r w:rsidRPr="00305BA1">
        <w:rPr>
          <w:rFonts w:ascii="Arial" w:eastAsiaTheme="minorEastAsia" w:hAnsi="Arial" w:cs="Arial"/>
          <w:sz w:val="20"/>
          <w:szCs w:val="20"/>
        </w:rPr>
        <w:t>:</w:t>
      </w:r>
    </w:p>
    <w:p w14:paraId="2BB58F51" w14:textId="2DEAD3F9" w:rsidR="00305BA1" w:rsidRDefault="00664FDC" w:rsidP="00273B93">
      <w:pPr>
        <w:pStyle w:val="Akapitzlist"/>
        <w:numPr>
          <w:ilvl w:val="0"/>
          <w:numId w:val="62"/>
        </w:numPr>
        <w:spacing w:before="120" w:after="120"/>
        <w:jc w:val="both"/>
        <w:rPr>
          <w:rFonts w:ascii="Arial" w:eastAsiaTheme="minorEastAsia" w:hAnsi="Arial" w:cs="Arial"/>
          <w:sz w:val="20"/>
          <w:szCs w:val="20"/>
        </w:rPr>
      </w:pPr>
      <w:r w:rsidRPr="00683816">
        <w:rPr>
          <w:rFonts w:ascii="Arial" w:hAnsi="Arial" w:cs="Arial"/>
          <w:sz w:val="20"/>
          <w:szCs w:val="20"/>
        </w:rPr>
        <w:t xml:space="preserve">członek konsorcjum (przynajmniej Lider konsorcjum) </w:t>
      </w:r>
      <w:r w:rsidR="006E58AB" w:rsidRPr="006E58AB">
        <w:rPr>
          <w:rFonts w:ascii="Arial" w:eastAsiaTheme="minorEastAsia" w:hAnsi="Arial" w:cs="Arial"/>
          <w:sz w:val="20"/>
          <w:szCs w:val="20"/>
        </w:rPr>
        <w:t>zastosuje wyniki prac B+R we własnej działalności gospodarczej na terytorium UE, tj. wprowadzi innowację produktową (na bazie uzyskanych wyników rozpocznie produkcję nowych/ulepszonych wyrobów lub zacznie świadczyć nowe/ulepszone usługi oraz wprowadzi te wyroby/usługi głównie na terytorium UE) lub wprowadzi innowację w swoim procesie biznesowym (na bazie uzyskanych wyników wprowadzi nowy/ulepszony proces produkcji wyrobów lub świadczenia usług, które są/będą wprowadzone głównie na terytorium UE)</w:t>
      </w:r>
      <w:r w:rsidR="006E58AB">
        <w:rPr>
          <w:rFonts w:ascii="Arial" w:eastAsiaTheme="minorEastAsia" w:hAnsi="Arial" w:cs="Arial"/>
          <w:sz w:val="20"/>
          <w:szCs w:val="20"/>
        </w:rPr>
        <w:t xml:space="preserve"> </w:t>
      </w:r>
      <w:r w:rsidR="00955DA0" w:rsidRPr="00381539">
        <w:rPr>
          <w:rFonts w:ascii="Arial" w:eastAsiaTheme="minorEastAsia" w:hAnsi="Arial" w:cs="Arial"/>
          <w:sz w:val="20"/>
          <w:szCs w:val="20"/>
        </w:rPr>
        <w:t xml:space="preserve">lub </w:t>
      </w:r>
    </w:p>
    <w:p w14:paraId="2D9F2FB6" w14:textId="52DA3B6C" w:rsidR="009271DA" w:rsidRPr="00C1214F" w:rsidRDefault="00664FDC" w:rsidP="00C1214F">
      <w:pPr>
        <w:pStyle w:val="Akapitzlist"/>
        <w:numPr>
          <w:ilvl w:val="0"/>
          <w:numId w:val="62"/>
        </w:numPr>
        <w:spacing w:before="120" w:after="120"/>
        <w:jc w:val="both"/>
        <w:rPr>
          <w:rFonts w:ascii="Arial" w:eastAsiaTheme="minorEastAsia" w:hAnsi="Arial" w:cs="Arial"/>
          <w:sz w:val="20"/>
          <w:szCs w:val="20"/>
        </w:rPr>
      </w:pPr>
      <w:r w:rsidRPr="00683816">
        <w:rPr>
          <w:rFonts w:ascii="Arial" w:hAnsi="Arial" w:cs="Arial"/>
          <w:sz w:val="20"/>
          <w:szCs w:val="20"/>
        </w:rPr>
        <w:t xml:space="preserve">członek konsorcjum (przynajmniej Lider konsorcjum) </w:t>
      </w:r>
      <w:r w:rsidR="00955DA0" w:rsidRPr="00305BA1">
        <w:rPr>
          <w:rFonts w:ascii="Arial" w:eastAsiaTheme="minorEastAsia" w:hAnsi="Arial" w:cs="Arial"/>
          <w:sz w:val="20"/>
          <w:szCs w:val="20"/>
        </w:rPr>
        <w:t>udziel</w:t>
      </w:r>
      <w:r w:rsidR="00073BDB" w:rsidRPr="00305BA1">
        <w:rPr>
          <w:rFonts w:ascii="Arial" w:eastAsiaTheme="minorEastAsia" w:hAnsi="Arial" w:cs="Arial"/>
          <w:sz w:val="20"/>
          <w:szCs w:val="20"/>
        </w:rPr>
        <w:t>i</w:t>
      </w:r>
      <w:r w:rsidR="00955DA0" w:rsidRPr="00305BA1">
        <w:rPr>
          <w:rFonts w:ascii="Arial" w:eastAsiaTheme="minorEastAsia" w:hAnsi="Arial" w:cs="Arial"/>
          <w:sz w:val="20"/>
          <w:szCs w:val="20"/>
        </w:rPr>
        <w:t xml:space="preserve"> licencji (na zasadach rynkowych) na korzystanie z przysługujących praw do wyników prac B+R w działalności gospodarczej prowadzonej przez innego przedsiębiorcę nie będącego członkiem konsorcjum</w:t>
      </w:r>
      <w:r w:rsidR="00930B5D" w:rsidRPr="00305BA1">
        <w:rPr>
          <w:rFonts w:ascii="Arial" w:eastAsiaTheme="minorEastAsia" w:hAnsi="Arial" w:cs="Arial"/>
          <w:sz w:val="20"/>
          <w:szCs w:val="20"/>
        </w:rPr>
        <w:t xml:space="preserve"> </w:t>
      </w:r>
      <w:r w:rsidR="00D458A6" w:rsidRPr="00305BA1">
        <w:rPr>
          <w:rFonts w:ascii="Arial" w:eastAsiaTheme="minorEastAsia" w:hAnsi="Arial" w:cs="Arial"/>
          <w:sz w:val="20"/>
          <w:szCs w:val="20"/>
        </w:rPr>
        <w:t>(</w:t>
      </w:r>
      <w:r w:rsidR="00930B5D" w:rsidRPr="00305BA1">
        <w:rPr>
          <w:rFonts w:ascii="Arial" w:eastAsiaTheme="minorEastAsia" w:hAnsi="Arial" w:cs="Arial"/>
          <w:sz w:val="20"/>
          <w:szCs w:val="20"/>
        </w:rPr>
        <w:t xml:space="preserve">z zastrzeżeniem ust. </w:t>
      </w:r>
      <w:r w:rsidR="00572067" w:rsidRPr="00305BA1">
        <w:rPr>
          <w:rFonts w:ascii="Arial" w:eastAsiaTheme="minorEastAsia" w:hAnsi="Arial" w:cs="Arial"/>
          <w:sz w:val="20"/>
          <w:szCs w:val="20"/>
        </w:rPr>
        <w:t>4</w:t>
      </w:r>
      <w:r w:rsidR="00D458A6" w:rsidRPr="00305BA1">
        <w:rPr>
          <w:rFonts w:ascii="Arial" w:eastAsiaTheme="minorEastAsia" w:hAnsi="Arial" w:cs="Arial"/>
          <w:sz w:val="20"/>
          <w:szCs w:val="20"/>
        </w:rPr>
        <w:t>)</w:t>
      </w:r>
      <w:r w:rsidR="00724B74" w:rsidRPr="00305BA1">
        <w:rPr>
          <w:rFonts w:ascii="Arial" w:eastAsiaTheme="minorEastAsia" w:hAnsi="Arial" w:cs="Arial"/>
          <w:sz w:val="20"/>
          <w:szCs w:val="20"/>
        </w:rPr>
        <w:t>.</w:t>
      </w:r>
    </w:p>
    <w:p w14:paraId="6D1A52D6" w14:textId="447C14DE" w:rsidR="00A47066" w:rsidRPr="00103B48" w:rsidRDefault="00A4706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w:t>
      </w:r>
      <w:r w:rsidRPr="00103B48">
        <w:rPr>
          <w:rFonts w:ascii="Arial" w:eastAsiaTheme="minorEastAsia" w:hAnsi="Arial" w:cs="Arial"/>
          <w:sz w:val="20"/>
          <w:szCs w:val="20"/>
        </w:rPr>
        <w:t>przypadku wdrożenia wyników prac B+R w formie udzieleni</w:t>
      </w:r>
      <w:r w:rsidR="00A1026A" w:rsidRPr="00103B48">
        <w:rPr>
          <w:rFonts w:ascii="Arial" w:eastAsiaTheme="minorEastAsia" w:hAnsi="Arial" w:cs="Arial"/>
          <w:sz w:val="20"/>
          <w:szCs w:val="20"/>
        </w:rPr>
        <w:t>a</w:t>
      </w:r>
      <w:r w:rsidRPr="00103B48">
        <w:rPr>
          <w:rFonts w:ascii="Arial" w:eastAsiaTheme="minorEastAsia" w:hAnsi="Arial" w:cs="Arial"/>
          <w:sz w:val="20"/>
          <w:szCs w:val="20"/>
        </w:rPr>
        <w:t xml:space="preserve"> licencji:</w:t>
      </w:r>
    </w:p>
    <w:p w14:paraId="0BC5AB6B" w14:textId="13C45696" w:rsidR="00305BA1" w:rsidRPr="00103B48"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103B48">
        <w:rPr>
          <w:rFonts w:ascii="Arial" w:eastAsiaTheme="minorEastAsia" w:hAnsi="Arial" w:cs="Arial"/>
          <w:sz w:val="20"/>
          <w:szCs w:val="20"/>
        </w:rPr>
        <w:t xml:space="preserve">licencjobiorca musi być podmiotem założonym (zarejestrowanym) w państwie członkowskim UE </w:t>
      </w:r>
      <w:r w:rsidR="00A54BE3" w:rsidRPr="00103B48">
        <w:rPr>
          <w:rFonts w:ascii="Arial" w:eastAsiaTheme="minorEastAsia" w:hAnsi="Arial" w:cs="Arial"/>
          <w:sz w:val="20"/>
          <w:szCs w:val="20"/>
        </w:rPr>
        <w:t>oraz musi być kontrolowany</w:t>
      </w:r>
      <w:r w:rsidR="006025CE">
        <w:rPr>
          <w:rFonts w:ascii="Arial" w:eastAsiaTheme="minorEastAsia" w:hAnsi="Arial" w:cs="Arial"/>
          <w:sz w:val="20"/>
          <w:szCs w:val="20"/>
        </w:rPr>
        <w:t xml:space="preserve"> </w:t>
      </w:r>
      <w:r w:rsidR="006025CE" w:rsidRPr="0009214F">
        <w:rPr>
          <w:rFonts w:ascii="Arial" w:eastAsiaTheme="minorEastAsia" w:hAnsi="Arial" w:cs="Arial"/>
          <w:sz w:val="20"/>
          <w:szCs w:val="20"/>
        </w:rPr>
        <w:t>(sprawowana kontrola)</w:t>
      </w:r>
      <w:r w:rsidR="00A54BE3" w:rsidRPr="00103B48">
        <w:rPr>
          <w:rFonts w:ascii="Arial" w:eastAsiaTheme="minorEastAsia" w:hAnsi="Arial" w:cs="Arial"/>
          <w:sz w:val="20"/>
          <w:szCs w:val="20"/>
        </w:rPr>
        <w:t xml:space="preserve"> przez państwo </w:t>
      </w:r>
      <w:r w:rsidR="00FB6A06" w:rsidRPr="00103B48">
        <w:rPr>
          <w:rFonts w:ascii="Arial" w:eastAsiaTheme="minorEastAsia" w:hAnsi="Arial" w:cs="Arial"/>
          <w:sz w:val="20"/>
          <w:szCs w:val="20"/>
        </w:rPr>
        <w:t>lub</w:t>
      </w:r>
      <w:r w:rsidR="00A54BE3" w:rsidRPr="00103B48">
        <w:rPr>
          <w:rFonts w:ascii="Arial" w:eastAsiaTheme="minorEastAsia" w:hAnsi="Arial" w:cs="Arial"/>
          <w:sz w:val="20"/>
          <w:szCs w:val="20"/>
        </w:rPr>
        <w:t xml:space="preserve"> podmiot z państwa</w:t>
      </w:r>
      <w:r w:rsidR="00787508">
        <w:rPr>
          <w:rFonts w:ascii="Arial" w:eastAsiaTheme="minorEastAsia" w:hAnsi="Arial" w:cs="Arial"/>
          <w:sz w:val="20"/>
          <w:szCs w:val="20"/>
        </w:rPr>
        <w:t xml:space="preserve"> należącego do</w:t>
      </w:r>
      <w:r w:rsidR="00A54BE3" w:rsidRPr="00103B48">
        <w:rPr>
          <w:rFonts w:ascii="Arial" w:eastAsiaTheme="minorEastAsia" w:hAnsi="Arial" w:cs="Arial"/>
          <w:sz w:val="20"/>
          <w:szCs w:val="20"/>
        </w:rPr>
        <w:t xml:space="preserve"> Unii Europejskiej</w:t>
      </w:r>
      <w:r w:rsidR="00305BA1" w:rsidRPr="00103B48">
        <w:rPr>
          <w:rFonts w:ascii="Arial" w:eastAsiaTheme="minorEastAsia" w:hAnsi="Arial" w:cs="Arial"/>
          <w:sz w:val="20"/>
          <w:szCs w:val="20"/>
        </w:rPr>
        <w:t xml:space="preserve">. </w:t>
      </w:r>
      <w:r w:rsidR="00B974A3" w:rsidRPr="00103B48">
        <w:rPr>
          <w:rFonts w:ascii="Arial" w:eastAsiaTheme="minorEastAsia" w:hAnsi="Arial" w:cs="Arial"/>
          <w:sz w:val="20"/>
          <w:szCs w:val="20"/>
        </w:rPr>
        <w:t xml:space="preserve">Wraz z zawarciem umowy licencji </w:t>
      </w:r>
      <w:r w:rsidR="00676678" w:rsidRPr="00103B48">
        <w:rPr>
          <w:rFonts w:ascii="Arial" w:eastAsiaTheme="minorEastAsia" w:hAnsi="Arial" w:cs="Arial"/>
          <w:sz w:val="20"/>
          <w:szCs w:val="20"/>
        </w:rPr>
        <w:t>Beneficjent zobowiązuje licencjobiorcę praw do wyników prac B+R do złożenia</w:t>
      </w:r>
      <w:r w:rsidR="00DC43EA" w:rsidRPr="00103B48">
        <w:rPr>
          <w:rFonts w:ascii="Arial" w:eastAsiaTheme="minorEastAsia" w:hAnsi="Arial" w:cs="Arial"/>
          <w:sz w:val="20"/>
          <w:szCs w:val="20"/>
        </w:rPr>
        <w:t xml:space="preserve"> </w:t>
      </w:r>
      <w:r w:rsidR="00676678" w:rsidRPr="00103B48">
        <w:rPr>
          <w:rFonts w:ascii="Arial" w:eastAsiaTheme="minorEastAsia" w:hAnsi="Arial" w:cs="Arial"/>
          <w:sz w:val="20"/>
          <w:szCs w:val="20"/>
        </w:rPr>
        <w:t>oświadczenia</w:t>
      </w:r>
      <w:r w:rsidR="001D4D1D">
        <w:rPr>
          <w:rFonts w:ascii="Arial" w:eastAsiaTheme="minorEastAsia" w:hAnsi="Arial" w:cs="Arial"/>
          <w:sz w:val="20"/>
          <w:szCs w:val="20"/>
        </w:rPr>
        <w:t xml:space="preserve"> Beneficjentowi</w:t>
      </w:r>
      <w:r w:rsidR="00676678" w:rsidRPr="00103B48">
        <w:rPr>
          <w:rFonts w:ascii="Arial" w:eastAsiaTheme="minorEastAsia" w:hAnsi="Arial" w:cs="Arial"/>
          <w:sz w:val="20"/>
          <w:szCs w:val="20"/>
        </w:rPr>
        <w:t xml:space="preserve"> dotyczącego </w:t>
      </w:r>
      <w:r w:rsidR="00107510" w:rsidRPr="00103B48">
        <w:rPr>
          <w:rFonts w:ascii="Arial" w:eastAsiaTheme="minorEastAsia" w:hAnsi="Arial" w:cs="Arial"/>
          <w:sz w:val="20"/>
          <w:szCs w:val="20"/>
        </w:rPr>
        <w:t xml:space="preserve">sprawowania kontroli </w:t>
      </w:r>
      <w:r w:rsidR="00676678" w:rsidRPr="00103B48">
        <w:rPr>
          <w:rFonts w:ascii="Arial" w:eastAsiaTheme="minorEastAsia" w:hAnsi="Arial" w:cs="Arial"/>
          <w:sz w:val="20"/>
          <w:szCs w:val="20"/>
        </w:rPr>
        <w:t xml:space="preserve">nad licencjobiorcą o treści </w:t>
      </w:r>
      <w:r w:rsidR="00C3176E">
        <w:rPr>
          <w:rFonts w:ascii="Arial" w:eastAsiaTheme="minorEastAsia" w:hAnsi="Arial" w:cs="Arial"/>
          <w:sz w:val="20"/>
          <w:szCs w:val="20"/>
        </w:rPr>
        <w:t>zgodnej z załącznikiem</w:t>
      </w:r>
      <w:r w:rsidR="00676678" w:rsidRPr="00103B48">
        <w:rPr>
          <w:rFonts w:ascii="Arial" w:eastAsiaTheme="minorEastAsia" w:hAnsi="Arial" w:cs="Arial"/>
          <w:sz w:val="20"/>
          <w:szCs w:val="20"/>
        </w:rPr>
        <w:t xml:space="preserve"> nr 9 do Umowy</w:t>
      </w:r>
      <w:r w:rsidRPr="00103B48">
        <w:rPr>
          <w:rFonts w:ascii="Arial" w:eastAsiaTheme="minorEastAsia" w:hAnsi="Arial" w:cs="Arial"/>
          <w:sz w:val="20"/>
          <w:szCs w:val="20"/>
        </w:rPr>
        <w:t>;</w:t>
      </w:r>
    </w:p>
    <w:p w14:paraId="67874022" w14:textId="6E3A74A8" w:rsidR="00305BA1" w:rsidRDefault="00853E1E" w:rsidP="43CCBAEE">
      <w:pPr>
        <w:pStyle w:val="Akapitzlist"/>
        <w:numPr>
          <w:ilvl w:val="0"/>
          <w:numId w:val="63"/>
        </w:numPr>
        <w:spacing w:before="120" w:after="120"/>
        <w:ind w:left="993"/>
        <w:jc w:val="both"/>
        <w:rPr>
          <w:rFonts w:ascii="Arial" w:eastAsiaTheme="minorEastAsia" w:hAnsi="Arial" w:cs="Arial"/>
          <w:sz w:val="20"/>
          <w:szCs w:val="20"/>
        </w:rPr>
      </w:pPr>
      <w:r w:rsidRPr="43CCBAEE">
        <w:rPr>
          <w:rFonts w:ascii="Arial" w:eastAsiaTheme="minorEastAsia" w:hAnsi="Arial" w:cs="Arial"/>
          <w:sz w:val="20"/>
          <w:szCs w:val="20"/>
        </w:rPr>
        <w:t>członek konsorcjum (przynajmniej Lider konsorcjum) zapewni, że licencjobiorca wdroży wyniki</w:t>
      </w:r>
      <w:r w:rsidR="006025CE" w:rsidRPr="43CCBAEE">
        <w:rPr>
          <w:rFonts w:ascii="Arial" w:eastAsiaTheme="minorEastAsia" w:hAnsi="Arial" w:cs="Arial"/>
          <w:sz w:val="20"/>
          <w:szCs w:val="20"/>
        </w:rPr>
        <w:t xml:space="preserve"> prac B+R</w:t>
      </w:r>
      <w:r w:rsidRPr="43CCBAEE">
        <w:rPr>
          <w:rFonts w:ascii="Arial" w:eastAsiaTheme="minorEastAsia" w:hAnsi="Arial" w:cs="Arial"/>
          <w:sz w:val="20"/>
          <w:szCs w:val="20"/>
        </w:rPr>
        <w:t xml:space="preserve"> we własnej działalności gospodarczej, tj. nie później niż 5 lat od zakończenia </w:t>
      </w:r>
      <w:r w:rsidR="00E17AF9" w:rsidRPr="43CCBAEE">
        <w:rPr>
          <w:rFonts w:ascii="Arial" w:eastAsiaTheme="minorEastAsia" w:hAnsi="Arial" w:cs="Arial"/>
          <w:sz w:val="20"/>
          <w:szCs w:val="20"/>
        </w:rPr>
        <w:t>P</w:t>
      </w:r>
      <w:r w:rsidRPr="43CCBAEE">
        <w:rPr>
          <w:rFonts w:ascii="Arial" w:eastAsiaTheme="minorEastAsia" w:hAnsi="Arial" w:cs="Arial"/>
          <w:sz w:val="20"/>
          <w:szCs w:val="20"/>
        </w:rPr>
        <w:t xml:space="preserve">rojektu (niezależnie od daty zawarcia umowy licencji) rozpocznie produkcję </w:t>
      </w:r>
      <w:r w:rsidRPr="43CCBAEE">
        <w:rPr>
          <w:rFonts w:ascii="Arial" w:eastAsiaTheme="minorEastAsia" w:hAnsi="Arial" w:cs="Arial"/>
          <w:sz w:val="20"/>
          <w:szCs w:val="20"/>
        </w:rPr>
        <w:lastRenderedPageBreak/>
        <w:t>nowych/ulepszonych wyrobów/ świadczenie nowych/ulepszonych usług/zastosuje nową technologię w swoim procesie biznesowym</w:t>
      </w:r>
      <w:r w:rsidR="002E19E0" w:rsidRPr="43CCBAEE">
        <w:rPr>
          <w:rFonts w:ascii="Arial" w:eastAsiaTheme="minorEastAsia" w:hAnsi="Arial" w:cs="Arial"/>
          <w:sz w:val="20"/>
          <w:szCs w:val="20"/>
        </w:rPr>
        <w:t>, które będą wprowadzone głównie na terytorium UE</w:t>
      </w:r>
      <w:r w:rsidR="00564095" w:rsidRPr="43CCBAEE">
        <w:rPr>
          <w:rFonts w:ascii="Arial" w:eastAsiaTheme="minorEastAsia" w:hAnsi="Arial" w:cs="Arial"/>
          <w:sz w:val="20"/>
          <w:szCs w:val="20"/>
        </w:rPr>
        <w:t xml:space="preserve">; Beneficjent przedłoży Instytucji sprawozdanie, o którym mowa </w:t>
      </w:r>
      <w:bookmarkStart w:id="4" w:name="_Hlk201829142"/>
      <w:r w:rsidR="00564095" w:rsidRPr="43CCBAEE">
        <w:rPr>
          <w:rFonts w:ascii="Arial" w:eastAsiaTheme="minorEastAsia" w:hAnsi="Arial" w:cs="Arial"/>
          <w:sz w:val="20"/>
          <w:szCs w:val="20"/>
        </w:rPr>
        <w:t xml:space="preserve">w §. 6 ust.10 Umowy w zakresie wdrożenia wyników prac B+R przez licencjobiorcę, w terminie 30 dni od dnia złożenia oświadczenia, o którym </w:t>
      </w:r>
      <w:bookmarkEnd w:id="4"/>
      <w:r w:rsidR="00564095" w:rsidRPr="43CCBAEE">
        <w:rPr>
          <w:rFonts w:ascii="Arial" w:eastAsiaTheme="minorEastAsia" w:hAnsi="Arial" w:cs="Arial"/>
          <w:sz w:val="20"/>
          <w:szCs w:val="20"/>
        </w:rPr>
        <w:t>mowa w ust. 6 lit. e</w:t>
      </w:r>
      <w:r w:rsidR="00305BA1" w:rsidRPr="43CCBAEE">
        <w:rPr>
          <w:rFonts w:ascii="Arial" w:eastAsiaTheme="minorEastAsia" w:hAnsi="Arial" w:cs="Arial"/>
          <w:sz w:val="20"/>
          <w:szCs w:val="20"/>
        </w:rPr>
        <w:t>;</w:t>
      </w:r>
    </w:p>
    <w:p w14:paraId="02F78099" w14:textId="77777777" w:rsidR="00305BA1" w:rsidRDefault="006839D4"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t>wdrożenie wyników prac B+R przez licencjobiorcę nastąpi na terytorium Unii Europejskiej;</w:t>
      </w:r>
    </w:p>
    <w:p w14:paraId="4F4D2C53" w14:textId="6C0D24F4" w:rsidR="00A47066" w:rsidRPr="00305BA1"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t>za wdrożenie wyników prac B+R nie uznaje się licencjonowania wyników</w:t>
      </w:r>
      <w:r w:rsidR="0027091D" w:rsidRPr="00305BA1">
        <w:rPr>
          <w:rFonts w:ascii="Arial" w:eastAsiaTheme="minorEastAsia" w:hAnsi="Arial" w:cs="Arial"/>
          <w:sz w:val="20"/>
          <w:szCs w:val="20"/>
        </w:rPr>
        <w:t xml:space="preserve"> prac B+R</w:t>
      </w:r>
      <w:r w:rsidRPr="00305BA1">
        <w:rPr>
          <w:rFonts w:ascii="Arial" w:eastAsiaTheme="minorEastAsia" w:hAnsi="Arial" w:cs="Arial"/>
          <w:sz w:val="20"/>
          <w:szCs w:val="20"/>
        </w:rPr>
        <w:t xml:space="preserve"> w celu ich dalszego sublicencjonowania.  </w:t>
      </w:r>
    </w:p>
    <w:p w14:paraId="365A1ACA" w14:textId="22E638FF" w:rsidR="00967ACF" w:rsidRPr="00430BB4" w:rsidRDefault="00A47066" w:rsidP="00273B93">
      <w:pPr>
        <w:pStyle w:val="Akapitzlist"/>
        <w:numPr>
          <w:ilvl w:val="0"/>
          <w:numId w:val="54"/>
        </w:numPr>
        <w:spacing w:before="120" w:after="120"/>
        <w:jc w:val="both"/>
      </w:pPr>
      <w:r w:rsidRPr="00381539">
        <w:rPr>
          <w:rFonts w:ascii="Arial" w:eastAsiaTheme="minorEastAsia" w:hAnsi="Arial" w:cs="Arial"/>
          <w:sz w:val="20"/>
          <w:szCs w:val="20"/>
        </w:rPr>
        <w:t xml:space="preserve">Udzielenie licencji na korzystanie z </w:t>
      </w:r>
      <w:r w:rsidR="00BD6F21" w:rsidRPr="00381539">
        <w:rPr>
          <w:rFonts w:ascii="Arial" w:eastAsiaTheme="minorEastAsia" w:hAnsi="Arial" w:cs="Arial"/>
          <w:sz w:val="20"/>
          <w:szCs w:val="20"/>
        </w:rPr>
        <w:t>wyników prac B+R</w:t>
      </w:r>
      <w:r w:rsidR="00602209"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podmiotom spoza konsorcjum odbywa się po cenie rynkowej</w:t>
      </w:r>
      <w:r w:rsidR="00C61C3A" w:rsidRPr="00381539">
        <w:rPr>
          <w:rStyle w:val="Odwoanieprzypisudolnego"/>
          <w:rFonts w:ascii="Arial" w:eastAsiaTheme="minorEastAsia" w:hAnsi="Arial"/>
          <w:sz w:val="20"/>
          <w:szCs w:val="20"/>
        </w:rPr>
        <w:t xml:space="preserve"> </w:t>
      </w:r>
      <w:r w:rsidR="00731010" w:rsidRPr="00381539">
        <w:rPr>
          <w:rStyle w:val="Odwoanieprzypisudolnego"/>
          <w:rFonts w:ascii="Arial" w:eastAsiaTheme="minorEastAsia" w:hAnsi="Arial"/>
          <w:sz w:val="20"/>
          <w:szCs w:val="20"/>
        </w:rPr>
        <w:footnoteReference w:id="27"/>
      </w:r>
      <w:r w:rsidR="00BD6F21" w:rsidRPr="00381539">
        <w:rPr>
          <w:rFonts w:ascii="Arial" w:eastAsiaTheme="minorEastAsia" w:hAnsi="Arial" w:cs="Arial"/>
          <w:sz w:val="20"/>
          <w:szCs w:val="20"/>
        </w:rPr>
        <w:t>.</w:t>
      </w:r>
    </w:p>
    <w:p w14:paraId="7C60B7CA" w14:textId="6097BC6D"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bookmarkStart w:id="5" w:name="_Hlk200954734"/>
      <w:r w:rsidRPr="00381539">
        <w:rPr>
          <w:rFonts w:ascii="Arial" w:eastAsiaTheme="minorEastAsia" w:hAnsi="Arial" w:cs="Arial"/>
          <w:sz w:val="20"/>
          <w:szCs w:val="20"/>
        </w:rPr>
        <w:t xml:space="preserve">Umowa udzielenia licencji na korzystanie z </w:t>
      </w:r>
      <w:r w:rsidR="00A47066" w:rsidRPr="00381539">
        <w:rPr>
          <w:rFonts w:ascii="Arial" w:eastAsiaTheme="minorEastAsia" w:hAnsi="Arial" w:cs="Arial"/>
          <w:sz w:val="20"/>
          <w:szCs w:val="20"/>
        </w:rPr>
        <w:t>praw do wyników prac B+R</w:t>
      </w:r>
      <w:r w:rsidR="002570A5" w:rsidRPr="00381539">
        <w:rPr>
          <w:rFonts w:ascii="Arial" w:eastAsiaTheme="minorEastAsia" w:hAnsi="Arial" w:cs="Arial"/>
          <w:sz w:val="20"/>
          <w:szCs w:val="20"/>
        </w:rPr>
        <w:t xml:space="preserve"> </w:t>
      </w:r>
      <w:r w:rsidRPr="00381539">
        <w:rPr>
          <w:rFonts w:ascii="Arial" w:eastAsiaTheme="minorEastAsia" w:hAnsi="Arial" w:cs="Arial"/>
          <w:sz w:val="20"/>
          <w:szCs w:val="20"/>
        </w:rPr>
        <w:t>podmiotom spoza konsorcjum zawiera w szczególności następujące elementy:</w:t>
      </w:r>
    </w:p>
    <w:p w14:paraId="1F81FBEF"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gwarancję ceny udzielenia licencji na korzystanie z tych wyników</w:t>
      </w:r>
      <w:r w:rsidR="00305BA1">
        <w:rPr>
          <w:rFonts w:ascii="Arial" w:eastAsiaTheme="minorEastAsia" w:hAnsi="Arial" w:cs="Arial"/>
          <w:sz w:val="20"/>
          <w:szCs w:val="20"/>
        </w:rPr>
        <w:t xml:space="preserve"> </w:t>
      </w:r>
      <w:r w:rsidRPr="00381539">
        <w:rPr>
          <w:rFonts w:ascii="Arial" w:eastAsiaTheme="minorEastAsia" w:hAnsi="Arial" w:cs="Arial"/>
          <w:sz w:val="20"/>
          <w:szCs w:val="20"/>
        </w:rPr>
        <w:t xml:space="preserve">po cenie rynkowej; </w:t>
      </w:r>
    </w:p>
    <w:p w14:paraId="313319A8"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wykorzystania tych wyników we własnej działalności gospodarczej poprzez rozpoczęcie produkcji, świadczenia usług na bazie tych wyników lub zastosowania nowej technologii w prowadzonej działalności gospodarczej;</w:t>
      </w:r>
    </w:p>
    <w:p w14:paraId="1C0C78ED"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zakaz sublicencjonowania tych wyników</w:t>
      </w:r>
      <w:r w:rsidR="00C042B5" w:rsidRPr="00305BA1">
        <w:rPr>
          <w:rFonts w:ascii="Arial" w:eastAsiaTheme="minorEastAsia" w:hAnsi="Arial" w:cs="Arial"/>
          <w:sz w:val="20"/>
          <w:szCs w:val="20"/>
        </w:rPr>
        <w:t xml:space="preserve"> </w:t>
      </w:r>
      <w:r w:rsidRPr="00305BA1">
        <w:rPr>
          <w:rFonts w:ascii="Arial" w:eastAsiaTheme="minorEastAsia" w:hAnsi="Arial" w:cs="Arial"/>
          <w:sz w:val="20"/>
          <w:szCs w:val="20"/>
        </w:rPr>
        <w:t>podmiotowi trzeciemu;</w:t>
      </w:r>
    </w:p>
    <w:p w14:paraId="7FFB367A"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termin, w jakim ma nastąpić wprowadzenie tych wyników do działalności gospodarczej licencjobiorcy, nie późniejszy niż 5 lat od zakończenia </w:t>
      </w:r>
      <w:r w:rsidR="00EA0058" w:rsidRPr="00305BA1">
        <w:rPr>
          <w:rFonts w:ascii="Arial" w:eastAsiaTheme="minorEastAsia" w:hAnsi="Arial" w:cs="Arial"/>
          <w:sz w:val="20"/>
          <w:szCs w:val="20"/>
        </w:rPr>
        <w:t>P</w:t>
      </w:r>
      <w:r w:rsidR="00030F0A" w:rsidRPr="00305BA1">
        <w:rPr>
          <w:rFonts w:ascii="Arial" w:eastAsiaTheme="minorEastAsia" w:hAnsi="Arial" w:cs="Arial"/>
          <w:sz w:val="20"/>
          <w:szCs w:val="20"/>
        </w:rPr>
        <w:t>rojektu</w:t>
      </w:r>
      <w:r w:rsidRPr="00305BA1">
        <w:rPr>
          <w:rFonts w:ascii="Arial" w:eastAsiaTheme="minorEastAsia" w:hAnsi="Arial" w:cs="Arial"/>
          <w:sz w:val="20"/>
          <w:szCs w:val="20"/>
        </w:rPr>
        <w:t xml:space="preserve"> (niezależnie od daty zawarcia umowy licencji);</w:t>
      </w:r>
    </w:p>
    <w:p w14:paraId="12F59D45"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złożenia oświadczenia o wprowadzeniu tych wyników do swojej działalności gospodarczej poprzez rozpoczęcie produkcji, świadczenie usług na bazie tych wyników lub zastosowania nowej technologii w prowadzonej</w:t>
      </w:r>
      <w:r w:rsidR="009E3B80" w:rsidRPr="00305BA1">
        <w:rPr>
          <w:rFonts w:ascii="Arial" w:eastAsiaTheme="minorEastAsia" w:hAnsi="Arial" w:cs="Arial"/>
          <w:sz w:val="20"/>
          <w:szCs w:val="20"/>
        </w:rPr>
        <w:t xml:space="preserve"> </w:t>
      </w:r>
      <w:r w:rsidRPr="00305BA1">
        <w:rPr>
          <w:rFonts w:ascii="Arial" w:eastAsiaTheme="minorEastAsia" w:hAnsi="Arial" w:cs="Arial"/>
          <w:sz w:val="20"/>
          <w:szCs w:val="20"/>
        </w:rPr>
        <w:t xml:space="preserve">działalności gospodarczej w terminie, o którym mowa w </w:t>
      </w:r>
      <w:r w:rsidR="00030F0A" w:rsidRPr="00305BA1">
        <w:rPr>
          <w:rFonts w:ascii="Arial" w:eastAsiaTheme="minorEastAsia" w:hAnsi="Arial" w:cs="Arial"/>
          <w:sz w:val="20"/>
          <w:szCs w:val="20"/>
        </w:rPr>
        <w:t>lit. d)</w:t>
      </w:r>
      <w:r w:rsidR="004E65FA" w:rsidRPr="00305BA1">
        <w:rPr>
          <w:rFonts w:ascii="Arial" w:eastAsiaTheme="minorEastAsia" w:hAnsi="Arial" w:cs="Arial"/>
          <w:sz w:val="20"/>
          <w:szCs w:val="20"/>
        </w:rPr>
        <w:t>;</w:t>
      </w:r>
    </w:p>
    <w:p w14:paraId="45F78D53" w14:textId="77777777" w:rsidR="00305BA1" w:rsidRDefault="0068700D"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w:t>
      </w:r>
      <w:r w:rsidR="00407E6F" w:rsidRPr="00305BA1">
        <w:rPr>
          <w:rFonts w:ascii="Arial" w:eastAsiaTheme="minorEastAsia" w:hAnsi="Arial" w:cs="Arial"/>
          <w:sz w:val="20"/>
          <w:szCs w:val="20"/>
        </w:rPr>
        <w:t>ie</w:t>
      </w:r>
      <w:r w:rsidRPr="00305BA1">
        <w:rPr>
          <w:rFonts w:ascii="Arial" w:eastAsiaTheme="minorEastAsia" w:hAnsi="Arial" w:cs="Arial"/>
          <w:sz w:val="20"/>
          <w:szCs w:val="20"/>
        </w:rPr>
        <w:t xml:space="preserve"> do zachowania </w:t>
      </w:r>
      <w:r w:rsidR="00407E6F" w:rsidRPr="00305BA1">
        <w:rPr>
          <w:rFonts w:ascii="Arial" w:eastAsiaTheme="minorEastAsia" w:hAnsi="Arial" w:cs="Arial"/>
          <w:sz w:val="20"/>
          <w:szCs w:val="20"/>
        </w:rPr>
        <w:t xml:space="preserve">własności intelektualnej będącej przedmiotem umowy udzielenia licencji </w:t>
      </w:r>
      <w:r w:rsidRPr="00305BA1">
        <w:rPr>
          <w:rFonts w:ascii="Arial" w:eastAsiaTheme="minorEastAsia" w:hAnsi="Arial" w:cs="Arial"/>
          <w:sz w:val="20"/>
          <w:szCs w:val="20"/>
        </w:rPr>
        <w:t>w aktywach licencjobiorcy</w:t>
      </w:r>
      <w:r w:rsidR="0015364B"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do</w:t>
      </w:r>
      <w:r w:rsidR="0015364B" w:rsidRPr="00305BA1">
        <w:rPr>
          <w:rFonts w:ascii="Arial" w:eastAsiaTheme="minorEastAsia" w:hAnsi="Arial" w:cs="Arial"/>
          <w:sz w:val="20"/>
          <w:szCs w:val="20"/>
        </w:rPr>
        <w:t xml:space="preserve"> </w:t>
      </w:r>
      <w:r w:rsidR="00B40EB1" w:rsidRPr="00305BA1">
        <w:rPr>
          <w:rFonts w:ascii="Arial" w:eastAsiaTheme="minorEastAsia" w:hAnsi="Arial" w:cs="Arial"/>
          <w:sz w:val="20"/>
          <w:szCs w:val="20"/>
        </w:rPr>
        <w:t xml:space="preserve">momentu </w:t>
      </w:r>
      <w:r w:rsidR="0015364B" w:rsidRPr="00305BA1">
        <w:rPr>
          <w:rFonts w:ascii="Arial" w:eastAsiaTheme="minorEastAsia" w:hAnsi="Arial" w:cs="Arial"/>
          <w:sz w:val="20"/>
          <w:szCs w:val="20"/>
        </w:rPr>
        <w:t>złożenia</w:t>
      </w:r>
      <w:r w:rsidR="008E1FC5" w:rsidRPr="00305BA1">
        <w:rPr>
          <w:rFonts w:ascii="Arial" w:eastAsiaTheme="minorEastAsia" w:hAnsi="Arial" w:cs="Arial"/>
          <w:sz w:val="20"/>
          <w:szCs w:val="20"/>
        </w:rPr>
        <w:t xml:space="preserve"> oświadczenia, o którym mowa w lit. e)</w:t>
      </w:r>
      <w:r w:rsidR="004E38C8" w:rsidRPr="00305BA1">
        <w:rPr>
          <w:rFonts w:ascii="Arial" w:eastAsiaTheme="minorEastAsia" w:hAnsi="Arial" w:cs="Arial"/>
          <w:sz w:val="20"/>
          <w:szCs w:val="20"/>
        </w:rPr>
        <w:t>;</w:t>
      </w:r>
    </w:p>
    <w:p w14:paraId="0ACB8DF8" w14:textId="3E206725" w:rsidR="00564095" w:rsidRDefault="00507D29"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zobowiązanie licencjobiorcy do </w:t>
      </w:r>
      <w:r w:rsidR="003D1409" w:rsidRPr="00305BA1">
        <w:rPr>
          <w:rFonts w:ascii="Arial" w:eastAsiaTheme="minorEastAsia" w:hAnsi="Arial" w:cs="Arial"/>
          <w:sz w:val="20"/>
          <w:szCs w:val="20"/>
        </w:rPr>
        <w:t xml:space="preserve">informowania o wszelkich zmianach </w:t>
      </w:r>
      <w:r w:rsidR="00C61C3A" w:rsidRPr="00305BA1">
        <w:rPr>
          <w:rFonts w:ascii="Arial" w:eastAsiaTheme="minorEastAsia" w:hAnsi="Arial" w:cs="Arial"/>
          <w:sz w:val="20"/>
          <w:szCs w:val="20"/>
        </w:rPr>
        <w:t>w jego statusie kontrolnym/własnościowym</w:t>
      </w:r>
      <w:r w:rsidR="003D4B9A" w:rsidRPr="00305BA1">
        <w:rPr>
          <w:rFonts w:ascii="Arial" w:eastAsiaTheme="minorEastAsia" w:hAnsi="Arial" w:cs="Arial"/>
          <w:sz w:val="20"/>
          <w:szCs w:val="20"/>
        </w:rPr>
        <w:t xml:space="preserve"> (</w:t>
      </w:r>
      <w:r w:rsidR="006025CE" w:rsidRPr="008021F7">
        <w:rPr>
          <w:rFonts w:ascii="Arial" w:eastAsiaTheme="minorEastAsia" w:hAnsi="Arial" w:cs="Arial"/>
          <w:sz w:val="20"/>
          <w:szCs w:val="20"/>
        </w:rPr>
        <w:t>sprawowaniu kontroli,</w:t>
      </w:r>
      <w:r w:rsidR="006025CE">
        <w:rPr>
          <w:rFonts w:ascii="Arial" w:eastAsiaTheme="minorEastAsia" w:hAnsi="Arial" w:cs="Arial"/>
          <w:sz w:val="20"/>
          <w:szCs w:val="20"/>
        </w:rPr>
        <w:t xml:space="preserve"> </w:t>
      </w:r>
      <w:r w:rsidR="003D4B9A" w:rsidRPr="00305BA1">
        <w:rPr>
          <w:rFonts w:ascii="Arial" w:eastAsiaTheme="minorEastAsia" w:hAnsi="Arial" w:cs="Arial"/>
          <w:sz w:val="20"/>
          <w:szCs w:val="20"/>
        </w:rPr>
        <w:t>w zakresie wskazanym w załączniku nr 9 do Umowy)</w:t>
      </w:r>
      <w:r w:rsidR="00C61C3A" w:rsidRPr="00305BA1">
        <w:rPr>
          <w:rFonts w:ascii="Arial" w:eastAsiaTheme="minorEastAsia" w:hAnsi="Arial" w:cs="Arial"/>
          <w:sz w:val="20"/>
          <w:szCs w:val="20"/>
        </w:rPr>
        <w:t>, które mają miejsce w okresie od zawarcia umowy udzielenia licencji</w:t>
      </w:r>
      <w:r w:rsidR="00305BA1"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 xml:space="preserve">do </w:t>
      </w:r>
      <w:r w:rsidR="00B40EB1" w:rsidRPr="00305BA1">
        <w:rPr>
          <w:rFonts w:ascii="Arial" w:eastAsiaTheme="minorEastAsia" w:hAnsi="Arial" w:cs="Arial"/>
          <w:sz w:val="20"/>
          <w:szCs w:val="20"/>
        </w:rPr>
        <w:t xml:space="preserve">momentu </w:t>
      </w:r>
      <w:r w:rsidR="008E1FC5" w:rsidRPr="00305BA1">
        <w:rPr>
          <w:rFonts w:ascii="Arial" w:eastAsiaTheme="minorEastAsia" w:hAnsi="Arial" w:cs="Arial"/>
          <w:sz w:val="20"/>
          <w:szCs w:val="20"/>
        </w:rPr>
        <w:t>złożenia oświadczenia, o którym mowa w lit. e)</w:t>
      </w:r>
    </w:p>
    <w:p w14:paraId="2EED8363" w14:textId="19B68E00" w:rsidR="003D1409" w:rsidRPr="00305BA1" w:rsidRDefault="00564095" w:rsidP="00273B93">
      <w:pPr>
        <w:pStyle w:val="Akapitzlist"/>
        <w:numPr>
          <w:ilvl w:val="0"/>
          <w:numId w:val="64"/>
        </w:numPr>
        <w:spacing w:before="120" w:after="120"/>
        <w:jc w:val="both"/>
        <w:rPr>
          <w:rFonts w:ascii="Arial" w:eastAsiaTheme="minorEastAsia" w:hAnsi="Arial" w:cs="Arial"/>
          <w:sz w:val="20"/>
          <w:szCs w:val="20"/>
        </w:rPr>
      </w:pPr>
      <w:bookmarkStart w:id="6" w:name="_Hlk201829457"/>
      <w:r>
        <w:rPr>
          <w:rFonts w:ascii="Arial" w:eastAsiaTheme="minorEastAsia" w:hAnsi="Arial" w:cs="Arial"/>
          <w:sz w:val="20"/>
          <w:szCs w:val="20"/>
        </w:rPr>
        <w:t>zobowiązanie licencjobiorcy do przekazania Beneficjentowi informacji niezbędnych do sporządzenia sprawozdania, o którym mowa w ust. 4 pkt 2</w:t>
      </w:r>
      <w:bookmarkEnd w:id="6"/>
      <w:r w:rsidR="00C61C3A" w:rsidRPr="00305BA1">
        <w:rPr>
          <w:rFonts w:ascii="Arial" w:eastAsiaTheme="minorEastAsia" w:hAnsi="Arial" w:cs="Arial"/>
          <w:sz w:val="20"/>
          <w:szCs w:val="20"/>
        </w:rPr>
        <w:t>.</w:t>
      </w:r>
    </w:p>
    <w:bookmarkEnd w:id="5"/>
    <w:p w14:paraId="4C782205" w14:textId="03B5D5A1"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przekazuje Instytucji kopię umowy licencyjnej dotyczącej wyników</w:t>
      </w:r>
      <w:r w:rsidR="00030F0A" w:rsidRPr="00381539">
        <w:rPr>
          <w:rFonts w:ascii="Arial" w:eastAsiaTheme="minorEastAsia" w:hAnsi="Arial" w:cs="Arial"/>
          <w:sz w:val="20"/>
          <w:szCs w:val="20"/>
        </w:rPr>
        <w:t xml:space="preserve"> prac B+R</w:t>
      </w:r>
      <w:r w:rsidRPr="00381539">
        <w:rPr>
          <w:rFonts w:ascii="Arial" w:eastAsiaTheme="minorEastAsia" w:hAnsi="Arial" w:cs="Arial"/>
          <w:sz w:val="20"/>
          <w:szCs w:val="20"/>
        </w:rPr>
        <w:t>, a także związane z nimi aneksy.</w:t>
      </w:r>
    </w:p>
    <w:p w14:paraId="37BDF767" w14:textId="59AE0367" w:rsidR="00BD6F21"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Wdrożenie wyników prac B+R może rozpocząć się </w:t>
      </w:r>
      <w:r w:rsidR="00030F0A" w:rsidRPr="00381539">
        <w:rPr>
          <w:rFonts w:ascii="Arial" w:eastAsiaTheme="minorEastAsia" w:hAnsi="Arial" w:cs="Arial"/>
          <w:sz w:val="20"/>
          <w:szCs w:val="20"/>
        </w:rPr>
        <w:t>przed zakończeniem realizacji Projektu</w:t>
      </w:r>
      <w:r w:rsidRPr="00381539">
        <w:rPr>
          <w:rFonts w:ascii="Arial" w:eastAsiaTheme="minorEastAsia" w:hAnsi="Arial" w:cs="Arial"/>
          <w:sz w:val="20"/>
          <w:szCs w:val="20"/>
        </w:rPr>
        <w:t>.</w:t>
      </w:r>
    </w:p>
    <w:p w14:paraId="7AAF492C" w14:textId="6E965493"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niezwłocznego złożenia ostatniego wniosku o płatność w przypadku, gdy w trakcie realizacji </w:t>
      </w:r>
      <w:r w:rsidR="00EA0058">
        <w:rPr>
          <w:rFonts w:ascii="Arial" w:eastAsiaTheme="minorEastAsia" w:hAnsi="Arial" w:cs="Arial"/>
          <w:sz w:val="20"/>
          <w:szCs w:val="20"/>
        </w:rPr>
        <w:t>P</w:t>
      </w:r>
      <w:r w:rsidRPr="00381539">
        <w:rPr>
          <w:rFonts w:ascii="Arial" w:eastAsiaTheme="minorEastAsia" w:hAnsi="Arial" w:cs="Arial"/>
          <w:sz w:val="20"/>
          <w:szCs w:val="20"/>
        </w:rPr>
        <w:t>rojektu okaże się, że dalsze prace B+R nie doprowadzą do osiągnięcia zakładanych wyników, bądź gdy wdrożenie okaże się bezcelowe lub niezasadne ekonomicznie.</w:t>
      </w:r>
    </w:p>
    <w:p w14:paraId="31972940" w14:textId="6EF73D6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zaprzestania prowadzenia prac B+R, bądź wdrożenia wyników prac B+R, gdy przedstawione dokumenty sprawozdawcze, tj. niezależna ekspertyza lub niezależna analiza rynkowa wykażą, że dalsza realizacja </w:t>
      </w:r>
      <w:r w:rsidR="00EA0058">
        <w:rPr>
          <w:rFonts w:ascii="Arial" w:eastAsiaTheme="minorEastAsia" w:hAnsi="Arial" w:cs="Arial"/>
          <w:sz w:val="20"/>
          <w:szCs w:val="20"/>
        </w:rPr>
        <w:t>P</w:t>
      </w:r>
      <w:r w:rsidRPr="00381539">
        <w:rPr>
          <w:rFonts w:ascii="Arial" w:eastAsiaTheme="minorEastAsia" w:hAnsi="Arial" w:cs="Arial"/>
          <w:sz w:val="20"/>
          <w:szCs w:val="20"/>
        </w:rPr>
        <w:t>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przy zachowaniu przez niego należytej staranności oraz postępowaniu zgodnie z Umową.</w:t>
      </w:r>
    </w:p>
    <w:p w14:paraId="0F16574B" w14:textId="0CDF264D" w:rsidR="00303658" w:rsidRPr="000332D3"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lastRenderedPageBreak/>
        <w:t xml:space="preserve">Instytucja jest uprawniona do przekazania dokumentacji, o której mowa w ust. </w:t>
      </w:r>
      <w:r w:rsidR="00B52871" w:rsidRPr="000332D3">
        <w:rPr>
          <w:rFonts w:ascii="Arial" w:eastAsiaTheme="minorEastAsia" w:hAnsi="Arial" w:cs="Arial"/>
          <w:sz w:val="20"/>
          <w:szCs w:val="20"/>
        </w:rPr>
        <w:t>9</w:t>
      </w:r>
      <w:r w:rsidR="002B3CD3" w:rsidRPr="000332D3">
        <w:rPr>
          <w:rFonts w:ascii="Arial" w:eastAsiaTheme="minorEastAsia" w:hAnsi="Arial" w:cs="Arial"/>
          <w:sz w:val="20"/>
          <w:szCs w:val="20"/>
        </w:rPr>
        <w:t xml:space="preserve"> i 10</w:t>
      </w:r>
      <w:r w:rsidRPr="000332D3">
        <w:rPr>
          <w:rFonts w:ascii="Arial" w:eastAsiaTheme="minorEastAsia" w:hAnsi="Arial" w:cs="Arial"/>
          <w:sz w:val="20"/>
          <w:szCs w:val="20"/>
        </w:rPr>
        <w:t xml:space="preserve"> do eksperta zewnętrznego w celu potwierdzenia prawidłowości sporządzenia dokumentacji.</w:t>
      </w:r>
    </w:p>
    <w:p w14:paraId="671F7FF5" w14:textId="67CCFD0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0332D3">
        <w:rPr>
          <w:rFonts w:ascii="Arial" w:eastAsiaTheme="minorEastAsia" w:hAnsi="Arial" w:cs="Arial"/>
          <w:sz w:val="20"/>
          <w:szCs w:val="20"/>
        </w:rPr>
        <w:t xml:space="preserve">W sytuacji, o której mowa w ust. </w:t>
      </w:r>
      <w:r w:rsidR="003E06D2" w:rsidRPr="000332D3">
        <w:rPr>
          <w:rFonts w:ascii="Arial" w:eastAsiaTheme="minorEastAsia" w:hAnsi="Arial" w:cs="Arial"/>
          <w:sz w:val="20"/>
          <w:szCs w:val="20"/>
        </w:rPr>
        <w:t>10</w:t>
      </w:r>
      <w:r w:rsidRPr="000332D3">
        <w:rPr>
          <w:rFonts w:ascii="Arial" w:eastAsiaTheme="minorEastAsia" w:hAnsi="Arial" w:cs="Arial"/>
          <w:sz w:val="20"/>
          <w:szCs w:val="20"/>
        </w:rPr>
        <w:t>, Beneficjent otrzyma dofinansowan</w:t>
      </w:r>
      <w:r w:rsidRPr="00381539">
        <w:rPr>
          <w:rFonts w:ascii="Arial" w:eastAsiaTheme="minorEastAsia" w:hAnsi="Arial" w:cs="Arial"/>
          <w:sz w:val="20"/>
          <w:szCs w:val="20"/>
        </w:rPr>
        <w:t xml:space="preserve">ie w ramach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w:t>
      </w:r>
      <w:r w:rsidR="00EA0058">
        <w:rPr>
          <w:rFonts w:ascii="Arial" w:eastAsiaTheme="minorEastAsia" w:hAnsi="Arial" w:cs="Arial"/>
          <w:sz w:val="20"/>
          <w:szCs w:val="20"/>
        </w:rPr>
        <w:t>P</w:t>
      </w:r>
      <w:r w:rsidRPr="00381539">
        <w:rPr>
          <w:rFonts w:ascii="Arial" w:eastAsiaTheme="minorEastAsia" w:hAnsi="Arial" w:cs="Arial"/>
          <w:sz w:val="20"/>
          <w:szCs w:val="20"/>
        </w:rPr>
        <w:t>rojekt uznaje się za zakończony, natomiast Umowa nie ulega rozwiązaniu. W takiej sytuacji Beneficjent zostaje zwolniony z osiągnięcia wskaźników rezultatu projektu i złożenia sprawozdania w zakresie, o którym mowa w § 6 ust. 10 pkt 1</w:t>
      </w:r>
      <w:r w:rsidR="00C90909">
        <w:rPr>
          <w:rFonts w:ascii="Arial" w:eastAsiaTheme="minorEastAsia" w:hAnsi="Arial" w:cs="Arial"/>
          <w:sz w:val="20"/>
          <w:szCs w:val="20"/>
        </w:rPr>
        <w:t xml:space="preserve"> i </w:t>
      </w:r>
      <w:r w:rsidRPr="00381539">
        <w:rPr>
          <w:rFonts w:ascii="Arial" w:eastAsiaTheme="minorEastAsia" w:hAnsi="Arial" w:cs="Arial"/>
          <w:sz w:val="20"/>
          <w:szCs w:val="20"/>
        </w:rPr>
        <w:t>2 Umowy.</w:t>
      </w:r>
    </w:p>
    <w:p w14:paraId="21B67325" w14:textId="25884A44" w:rsidR="00C64303" w:rsidRPr="00381539" w:rsidRDefault="00C64303" w:rsidP="00C64303">
      <w:pPr>
        <w:pStyle w:val="Nagwek1"/>
        <w:spacing w:before="120" w:after="120"/>
        <w:rPr>
          <w:rFonts w:cs="Arial"/>
        </w:rPr>
      </w:pPr>
      <w:bookmarkStart w:id="7" w:name="_Hlk124326016"/>
      <w:r w:rsidRPr="005D65B3">
        <w:rPr>
          <w:rFonts w:cs="Arial"/>
        </w:rPr>
        <w:t xml:space="preserve">§ </w:t>
      </w:r>
      <w:r w:rsidR="00295AD1">
        <w:rPr>
          <w:rFonts w:cs="Arial"/>
        </w:rPr>
        <w:t>4</w:t>
      </w:r>
      <w:bookmarkEnd w:id="7"/>
      <w:r w:rsidRPr="005D65B3">
        <w:rPr>
          <w:rFonts w:cs="Arial"/>
        </w:rPr>
        <w:t>.</w:t>
      </w:r>
      <w:r w:rsidRPr="005D65B3">
        <w:br/>
      </w:r>
      <w:r w:rsidRPr="00381539">
        <w:rPr>
          <w:rFonts w:cs="Arial"/>
        </w:rPr>
        <w:t>Kwalifikowalność wydatków</w:t>
      </w:r>
    </w:p>
    <w:p w14:paraId="6F6C1593"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20849F04"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AD5249D"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FB5ED68" w14:textId="57831555" w:rsidR="00C61C3A" w:rsidRPr="005D65B3"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00C61C3A" w:rsidRPr="005D65B3">
        <w:rPr>
          <w:rFonts w:ascii="Arial" w:hAnsi="Arial" w:cs="Arial"/>
          <w:sz w:val="20"/>
          <w:szCs w:val="20"/>
          <w:lang w:eastAsia="pl-PL"/>
        </w:rPr>
        <w:t>Wytycznych Beneficjent</w:t>
      </w:r>
      <w:r w:rsidR="00856A8C">
        <w:rPr>
          <w:rFonts w:ascii="Arial" w:hAnsi="Arial" w:cs="Arial"/>
          <w:sz w:val="20"/>
          <w:szCs w:val="20"/>
          <w:lang w:eastAsia="pl-PL"/>
        </w:rPr>
        <w:t xml:space="preserve"> (lub Konsorcjant)</w:t>
      </w:r>
      <w:r w:rsidR="00C61C3A" w:rsidRPr="005D65B3">
        <w:rPr>
          <w:rFonts w:ascii="Arial" w:hAnsi="Arial" w:cs="Arial"/>
          <w:sz w:val="20"/>
          <w:szCs w:val="20"/>
          <w:lang w:eastAsia="pl-PL"/>
        </w:rPr>
        <w:t xml:space="preserve"> może stosować nowe Wytyczne, jeśli wprowadzają rozwiązania korzystniejsze dla Beneficjenta.</w:t>
      </w:r>
    </w:p>
    <w:p w14:paraId="205CEE91" w14:textId="7C57B45F" w:rsidR="00C64303" w:rsidRPr="00C61C3A"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lub Konsorcjanta przed rozpoczęciem okresu kwalifikowalności wydatków, o którym mowa w ust. 1, zostaną uznane za niekwalifikowalne, z zastrzeżeniem § 9 ust. 4</w:t>
      </w:r>
      <w:r w:rsidR="00EA0058">
        <w:rPr>
          <w:rFonts w:ascii="Arial" w:hAnsi="Arial" w:cs="Arial"/>
          <w:sz w:val="20"/>
          <w:szCs w:val="20"/>
          <w:lang w:eastAsia="pl-PL"/>
        </w:rPr>
        <w:t xml:space="preserve"> Umowy</w:t>
      </w:r>
      <w:r w:rsidRPr="00C61C3A">
        <w:rPr>
          <w:rFonts w:ascii="Arial" w:hAnsi="Arial" w:cs="Arial"/>
          <w:sz w:val="20"/>
          <w:szCs w:val="20"/>
          <w:lang w:eastAsia="pl-PL"/>
        </w:rPr>
        <w:t>.</w:t>
      </w:r>
    </w:p>
    <w:p w14:paraId="34E566ED" w14:textId="77777777" w:rsidR="00103B48" w:rsidRDefault="00C64303" w:rsidP="00273B93">
      <w:pPr>
        <w:numPr>
          <w:ilvl w:val="0"/>
          <w:numId w:val="2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2BDA23B8" w14:textId="293D6F59" w:rsidR="00C64303" w:rsidRPr="00103B48" w:rsidRDefault="00C64303" w:rsidP="00273B93">
      <w:pPr>
        <w:numPr>
          <w:ilvl w:val="0"/>
          <w:numId w:val="21"/>
        </w:numPr>
        <w:spacing w:before="120" w:after="120"/>
        <w:ind w:left="360"/>
        <w:jc w:val="both"/>
        <w:rPr>
          <w:rFonts w:ascii="Arial" w:eastAsiaTheme="minorEastAsia" w:hAnsi="Arial" w:cs="Arial"/>
          <w:sz w:val="20"/>
          <w:szCs w:val="20"/>
        </w:rPr>
      </w:pPr>
      <w:r w:rsidRPr="00103B48">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t>
      </w:r>
      <w:r w:rsidR="00B74C5E" w:rsidRPr="00103B48">
        <w:rPr>
          <w:rFonts w:ascii="Arial" w:hAnsi="Arial" w:cs="Arial"/>
          <w:sz w:val="20"/>
          <w:szCs w:val="20"/>
          <w:lang w:eastAsia="pl-PL"/>
        </w:rPr>
        <w:t>Wydatki w ramach Projektu mogą obejmować koszt podatku od</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towarów i usług, zgodnie ze złożonym przez Beneficjenta</w:t>
      </w:r>
      <w:r w:rsidR="00BC6C92" w:rsidRPr="00103B48">
        <w:rPr>
          <w:rFonts w:ascii="Arial" w:hAnsi="Arial" w:cs="Arial"/>
          <w:sz w:val="20"/>
          <w:szCs w:val="20"/>
          <w:lang w:eastAsia="pl-PL"/>
        </w:rPr>
        <w:t xml:space="preserve"> (lub</w:t>
      </w:r>
      <w:r w:rsidR="00B74C5E" w:rsidRPr="00103B48">
        <w:rPr>
          <w:rFonts w:ascii="Arial" w:hAnsi="Arial" w:cs="Arial"/>
          <w:sz w:val="20"/>
          <w:szCs w:val="20"/>
          <w:lang w:eastAsia="pl-PL"/>
        </w:rPr>
        <w:t xml:space="preserve"> </w:t>
      </w:r>
      <w:r w:rsidR="00126592" w:rsidRPr="00103B48">
        <w:rPr>
          <w:rFonts w:ascii="Arial" w:hAnsi="Arial" w:cs="Arial"/>
          <w:sz w:val="20"/>
          <w:szCs w:val="20"/>
          <w:lang w:eastAsia="pl-PL"/>
        </w:rPr>
        <w:t>K</w:t>
      </w:r>
      <w:r w:rsidR="00B74C5E" w:rsidRPr="00103B48">
        <w:rPr>
          <w:rFonts w:ascii="Arial" w:hAnsi="Arial" w:cs="Arial"/>
          <w:sz w:val="20"/>
          <w:szCs w:val="20"/>
          <w:lang w:eastAsia="pl-PL"/>
        </w:rPr>
        <w:t>onsorcjan</w:t>
      </w:r>
      <w:r w:rsidR="00BC6C92" w:rsidRPr="00103B48">
        <w:rPr>
          <w:rFonts w:ascii="Arial" w:hAnsi="Arial" w:cs="Arial"/>
          <w:sz w:val="20"/>
          <w:szCs w:val="20"/>
          <w:lang w:eastAsia="pl-PL"/>
        </w:rPr>
        <w:t>ta)</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 xml:space="preserve">oświadczeniem, stanowiącym załącznik nr </w:t>
      </w:r>
      <w:r w:rsidR="00084CB4" w:rsidRPr="00103B48">
        <w:rPr>
          <w:rFonts w:ascii="Arial" w:hAnsi="Arial" w:cs="Arial"/>
          <w:sz w:val="20"/>
          <w:szCs w:val="20"/>
          <w:lang w:eastAsia="pl-PL"/>
        </w:rPr>
        <w:t>10</w:t>
      </w:r>
      <w:r w:rsidR="00B74C5E" w:rsidRPr="00103B48">
        <w:rPr>
          <w:rFonts w:ascii="Arial" w:hAnsi="Arial" w:cs="Arial"/>
          <w:sz w:val="20"/>
          <w:szCs w:val="20"/>
          <w:lang w:eastAsia="pl-PL"/>
        </w:rPr>
        <w:t xml:space="preserve"> do </w:t>
      </w:r>
      <w:r w:rsidR="00084CB4" w:rsidRPr="00103B48">
        <w:rPr>
          <w:rFonts w:ascii="Arial" w:hAnsi="Arial" w:cs="Arial"/>
          <w:sz w:val="20"/>
          <w:szCs w:val="20"/>
          <w:lang w:eastAsia="pl-PL"/>
        </w:rPr>
        <w:t>U</w:t>
      </w:r>
      <w:r w:rsidR="00B74C5E" w:rsidRPr="00103B48">
        <w:rPr>
          <w:rFonts w:ascii="Arial" w:hAnsi="Arial" w:cs="Arial"/>
          <w:sz w:val="20"/>
          <w:szCs w:val="20"/>
          <w:lang w:eastAsia="pl-PL"/>
        </w:rPr>
        <w:t>mowy</w:t>
      </w:r>
      <w:r w:rsidR="00B32451">
        <w:rPr>
          <w:rStyle w:val="Odwoanieprzypisudolnego"/>
          <w:rFonts w:ascii="Arial" w:hAnsi="Arial"/>
          <w:sz w:val="20"/>
          <w:szCs w:val="20"/>
          <w:lang w:eastAsia="pl-PL"/>
        </w:rPr>
        <w:footnoteReference w:id="28"/>
      </w:r>
      <w:r w:rsidR="00B74C5E" w:rsidRPr="00103B48">
        <w:rPr>
          <w:rFonts w:ascii="Arial" w:hAnsi="Arial" w:cs="Arial"/>
          <w:sz w:val="20"/>
          <w:szCs w:val="20"/>
          <w:lang w:eastAsia="pl-PL"/>
        </w:rPr>
        <w:t>.</w:t>
      </w:r>
    </w:p>
    <w:p w14:paraId="6A990868" w14:textId="079F712D"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sidR="00932C2B">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w:t>
      </w:r>
      <w:r w:rsidR="008A38F6" w:rsidRPr="00381539">
        <w:rPr>
          <w:rFonts w:ascii="Arial" w:hAnsi="Arial" w:cs="Arial"/>
          <w:sz w:val="20"/>
          <w:szCs w:val="20"/>
          <w:lang w:eastAsia="pl-PL"/>
        </w:rPr>
        <w:t>c</w:t>
      </w:r>
      <w:r w:rsidRPr="00381539">
        <w:rPr>
          <w:rFonts w:ascii="Arial" w:hAnsi="Arial" w:cs="Arial"/>
          <w:sz w:val="20"/>
          <w:szCs w:val="20"/>
          <w:lang w:eastAsia="pl-PL"/>
        </w:rPr>
        <w:t xml:space="preserve">złonka </w:t>
      </w:r>
      <w:r w:rsidR="008A38F6" w:rsidRPr="00381539">
        <w:rPr>
          <w:rFonts w:ascii="Arial" w:hAnsi="Arial" w:cs="Arial"/>
          <w:sz w:val="20"/>
          <w:szCs w:val="20"/>
          <w:lang w:eastAsia="pl-PL"/>
        </w:rPr>
        <w:t>k</w:t>
      </w:r>
      <w:r w:rsidRPr="00381539">
        <w:rPr>
          <w:rFonts w:ascii="Arial" w:hAnsi="Arial" w:cs="Arial"/>
          <w:sz w:val="20"/>
          <w:szCs w:val="20"/>
          <w:lang w:eastAsia="pl-PL"/>
        </w:rPr>
        <w:t>onsorcjum.</w:t>
      </w:r>
    </w:p>
    <w:p w14:paraId="0BE47153" w14:textId="67E8E641"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w:t>
      </w:r>
      <w:r w:rsidRPr="00381539">
        <w:rPr>
          <w:rFonts w:ascii="Arial" w:hAnsi="Arial" w:cs="Arial"/>
          <w:sz w:val="20"/>
          <w:szCs w:val="20"/>
          <w:lang w:eastAsia="pl-PL"/>
        </w:rPr>
        <w:lastRenderedPageBreak/>
        <w:t xml:space="preserve">okres od dnia, w którym Beneficjent (lub Konsorcjant) uzyskał możliwość odliczenia tego podatku stanowi nieprawidłowość i podlega zwrotowi zgodnie z art. 207 ufp. </w:t>
      </w:r>
    </w:p>
    <w:p w14:paraId="55DC3413" w14:textId="002904A9" w:rsidR="00C64303" w:rsidRPr="00381539" w:rsidRDefault="00C61C3A"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sidR="00856A8C">
        <w:rPr>
          <w:rFonts w:ascii="Arial" w:hAnsi="Arial" w:cs="Arial"/>
          <w:sz w:val="20"/>
          <w:szCs w:val="20"/>
          <w:lang w:eastAsia="pl-PL"/>
        </w:rPr>
        <w:t xml:space="preserve"> </w:t>
      </w:r>
      <w:r w:rsidR="00856A8C" w:rsidRPr="00381539">
        <w:rPr>
          <w:rFonts w:ascii="Arial" w:hAnsi="Arial" w:cs="Arial"/>
          <w:sz w:val="20"/>
          <w:szCs w:val="20"/>
          <w:lang w:eastAsia="pl-PL"/>
        </w:rPr>
        <w:t>(lub Konsorcjant)</w:t>
      </w:r>
      <w:r w:rsidRPr="005D65B3">
        <w:rPr>
          <w:rFonts w:ascii="Arial" w:hAnsi="Arial" w:cs="Arial"/>
          <w:sz w:val="20"/>
          <w:szCs w:val="20"/>
          <w:lang w:eastAsia="pl-PL"/>
        </w:rPr>
        <w:t xml:space="preserve"> p</w:t>
      </w:r>
      <w:r w:rsidR="00C64303"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00C64303" w:rsidRPr="00381539">
        <w:rPr>
          <w:rFonts w:ascii="Arial" w:hAnsi="Arial" w:cs="Arial"/>
          <w:sz w:val="20"/>
          <w:szCs w:val="20"/>
        </w:rPr>
        <w:t xml:space="preserve"> </w:t>
      </w:r>
      <w:r w:rsidR="00A04124">
        <w:rPr>
          <w:rFonts w:ascii="Arial" w:hAnsi="Arial" w:cs="Arial"/>
          <w:sz w:val="20"/>
          <w:szCs w:val="20"/>
        </w:rPr>
        <w:t xml:space="preserve">Pzp </w:t>
      </w:r>
      <w:r w:rsidR="00C64303" w:rsidRPr="00381539">
        <w:rPr>
          <w:rFonts w:ascii="Arial" w:hAnsi="Arial" w:cs="Arial"/>
          <w:sz w:val="20"/>
          <w:szCs w:val="20"/>
          <w:lang w:eastAsia="pl-PL"/>
        </w:rPr>
        <w:t>w przypadku podmiotów będących zamawiającymi w rozumieniu ustawy</w:t>
      </w:r>
      <w:r w:rsidR="00C64303" w:rsidRPr="00381539">
        <w:rPr>
          <w:rFonts w:ascii="Arial" w:hAnsi="Arial" w:cs="Arial"/>
          <w:sz w:val="20"/>
          <w:szCs w:val="20"/>
        </w:rPr>
        <w:t xml:space="preserve"> </w:t>
      </w:r>
      <w:r w:rsidR="004F58ED">
        <w:rPr>
          <w:rFonts w:ascii="Arial" w:hAnsi="Arial" w:cs="Arial"/>
          <w:sz w:val="20"/>
          <w:szCs w:val="20"/>
          <w:lang w:eastAsia="pl-PL"/>
        </w:rPr>
        <w:t>Pzp</w:t>
      </w:r>
      <w:r w:rsidR="00C64303" w:rsidRPr="00381539">
        <w:rPr>
          <w:rStyle w:val="Odwoanieprzypisudolnego"/>
          <w:rFonts w:ascii="Arial" w:hAnsi="Arial" w:cs="Arial"/>
          <w:sz w:val="20"/>
          <w:szCs w:val="20"/>
          <w:lang w:eastAsia="pl-PL"/>
        </w:rPr>
        <w:footnoteReference w:id="29"/>
      </w:r>
      <w:r w:rsidR="00C64303" w:rsidRPr="00381539">
        <w:rPr>
          <w:rFonts w:ascii="Arial" w:hAnsi="Arial" w:cs="Arial"/>
          <w:sz w:val="20"/>
          <w:szCs w:val="20"/>
          <w:lang w:eastAsia="pl-PL"/>
        </w:rPr>
        <w:t xml:space="preserve">. </w:t>
      </w:r>
    </w:p>
    <w:p w14:paraId="7BC69C35" w14:textId="77777777" w:rsidR="00C64303" w:rsidRPr="00381539" w:rsidRDefault="00C64303" w:rsidP="00273B93">
      <w:pPr>
        <w:numPr>
          <w:ilvl w:val="0"/>
          <w:numId w:val="2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7E325BFB" w14:textId="2CF38FF2"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C5A988F" w14:textId="40A46FC8" w:rsidR="00B23E8E" w:rsidRPr="00381539" w:rsidRDefault="00B23E8E" w:rsidP="00B23E8E">
      <w:pPr>
        <w:pStyle w:val="Nagwek1"/>
        <w:spacing w:before="120" w:after="120"/>
      </w:pPr>
      <w:r w:rsidRPr="005D65B3">
        <w:t xml:space="preserve">§ </w:t>
      </w:r>
      <w:r w:rsidR="00295AD1">
        <w:t>5</w:t>
      </w:r>
      <w:r w:rsidRPr="005D65B3">
        <w:t>.</w:t>
      </w:r>
      <w:r w:rsidRPr="005D65B3">
        <w:br/>
      </w:r>
      <w:r w:rsidRPr="00381539">
        <w:t>Ogólne warunki dofinansowania</w:t>
      </w:r>
    </w:p>
    <w:p w14:paraId="2A9B686A"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bookmarkStart w:id="8" w:name="_Hlk180757176"/>
      <w:r w:rsidRPr="00381539">
        <w:rPr>
          <w:rFonts w:ascii="Arial" w:hAnsi="Arial" w:cs="Arial"/>
          <w:sz w:val="20"/>
          <w:szCs w:val="20"/>
          <w:lang w:eastAsia="pl-PL"/>
        </w:rPr>
        <w:t>Dofinansowanie udzielane jest na podstawie:</w:t>
      </w:r>
    </w:p>
    <w:p w14:paraId="27016268" w14:textId="48ED48B7" w:rsidR="00B23E8E" w:rsidRPr="00381539" w:rsidRDefault="003501C7" w:rsidP="00273B93">
      <w:pPr>
        <w:pStyle w:val="Akapitzlist"/>
        <w:numPr>
          <w:ilvl w:val="1"/>
          <w:numId w:val="37"/>
        </w:numPr>
        <w:tabs>
          <w:tab w:val="clear" w:pos="1440"/>
          <w:tab w:val="num" w:pos="851"/>
        </w:tabs>
        <w:autoSpaceDE w:val="0"/>
        <w:autoSpaceDN w:val="0"/>
        <w:adjustRightInd w:val="0"/>
        <w:spacing w:before="120" w:after="120"/>
        <w:ind w:left="851" w:hanging="425"/>
        <w:jc w:val="both"/>
        <w:rPr>
          <w:rFonts w:ascii="Arial" w:hAnsi="Arial" w:cs="Arial"/>
          <w:sz w:val="20"/>
          <w:szCs w:val="20"/>
        </w:rPr>
      </w:pPr>
      <w:r>
        <w:rPr>
          <w:rFonts w:ascii="Arial" w:hAnsi="Arial" w:cs="Arial"/>
          <w:sz w:val="20"/>
          <w:szCs w:val="20"/>
        </w:rPr>
        <w:t>r</w:t>
      </w:r>
      <w:r w:rsidR="00B23E8E" w:rsidRPr="00381539">
        <w:rPr>
          <w:rFonts w:ascii="Arial" w:hAnsi="Arial" w:cs="Arial"/>
          <w:sz w:val="20"/>
          <w:szCs w:val="20"/>
        </w:rPr>
        <w:t>ozporządzenia</w:t>
      </w:r>
      <w:r w:rsidR="002053D2">
        <w:rPr>
          <w:rFonts w:ascii="Arial" w:hAnsi="Arial" w:cs="Arial"/>
          <w:sz w:val="20"/>
          <w:szCs w:val="20"/>
        </w:rPr>
        <w:t xml:space="preserve"> FENG</w:t>
      </w:r>
      <w:r w:rsidR="00B23E8E" w:rsidRPr="00381539">
        <w:rPr>
          <w:rFonts w:ascii="Arial" w:hAnsi="Arial" w:cs="Arial"/>
          <w:sz w:val="20"/>
          <w:szCs w:val="20"/>
        </w:rPr>
        <w:t xml:space="preserve"> - na rzecz </w:t>
      </w:r>
      <w:r w:rsidR="008A38F6" w:rsidRPr="00381539">
        <w:rPr>
          <w:rFonts w:ascii="Arial" w:hAnsi="Arial" w:cs="Arial"/>
          <w:sz w:val="20"/>
          <w:szCs w:val="20"/>
        </w:rPr>
        <w:t>c</w:t>
      </w:r>
      <w:r w:rsidR="00B23E8E" w:rsidRPr="00381539">
        <w:rPr>
          <w:rFonts w:ascii="Arial" w:hAnsi="Arial" w:cs="Arial"/>
          <w:sz w:val="20"/>
          <w:szCs w:val="20"/>
        </w:rPr>
        <w:t xml:space="preserve">złonków </w:t>
      </w:r>
      <w:r w:rsidR="008A38F6" w:rsidRPr="00381539">
        <w:rPr>
          <w:rFonts w:ascii="Arial" w:hAnsi="Arial" w:cs="Arial"/>
          <w:sz w:val="20"/>
          <w:szCs w:val="20"/>
        </w:rPr>
        <w:t>k</w:t>
      </w:r>
      <w:r w:rsidR="00B23E8E" w:rsidRPr="00381539">
        <w:rPr>
          <w:rFonts w:ascii="Arial" w:hAnsi="Arial" w:cs="Arial"/>
          <w:sz w:val="20"/>
          <w:szCs w:val="20"/>
        </w:rPr>
        <w:t xml:space="preserve">onsorcjum wskazanych we wniosku o dofinansowanie innych niż </w:t>
      </w:r>
      <w:r w:rsidR="00E171B1">
        <w:rPr>
          <w:rFonts w:ascii="Arial" w:hAnsi="Arial" w:cs="Arial"/>
          <w:sz w:val="20"/>
          <w:szCs w:val="20"/>
        </w:rPr>
        <w:t>O</w:t>
      </w:r>
      <w:r w:rsidR="00E171B1" w:rsidRPr="00381539">
        <w:rPr>
          <w:rFonts w:ascii="Arial" w:hAnsi="Arial" w:cs="Arial"/>
          <w:sz w:val="20"/>
          <w:szCs w:val="20"/>
        </w:rPr>
        <w:t xml:space="preserve">rganizacje </w:t>
      </w:r>
      <w:r w:rsidR="00B23E8E" w:rsidRPr="00381539">
        <w:rPr>
          <w:rFonts w:ascii="Arial" w:hAnsi="Arial" w:cs="Arial"/>
          <w:sz w:val="20"/>
          <w:szCs w:val="20"/>
        </w:rPr>
        <w:t>badawcze, będących beneficjentami pomocy publicznej,</w:t>
      </w:r>
    </w:p>
    <w:bookmarkEnd w:id="8"/>
    <w:p w14:paraId="7B28F696" w14:textId="7D81F836" w:rsidR="00B23E8E" w:rsidRPr="00381539" w:rsidRDefault="00B23E8E" w:rsidP="00273B93">
      <w:pPr>
        <w:pStyle w:val="Akapitzlist"/>
        <w:numPr>
          <w:ilvl w:val="1"/>
          <w:numId w:val="37"/>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381539">
        <w:rPr>
          <w:rFonts w:ascii="Arial" w:hAnsi="Arial" w:cs="Arial"/>
          <w:sz w:val="20"/>
          <w:szCs w:val="20"/>
        </w:rPr>
        <w:t xml:space="preserve">Komunikatu Komisji Europejskiej </w:t>
      </w:r>
      <w:r w:rsidRPr="00381539">
        <w:rPr>
          <w:rFonts w:ascii="Arial" w:hAnsi="Arial" w:cs="Arial"/>
          <w:i/>
          <w:iCs/>
          <w:sz w:val="20"/>
          <w:szCs w:val="20"/>
        </w:rPr>
        <w:t>Zasady ramowe dotyczące pomocy państwa na działalność badawczą, rozwojową i innowacyjną</w:t>
      </w:r>
      <w:r w:rsidRPr="00381539">
        <w:rPr>
          <w:rFonts w:ascii="Arial" w:hAnsi="Arial" w:cs="Arial"/>
          <w:sz w:val="20"/>
          <w:szCs w:val="20"/>
        </w:rPr>
        <w:t xml:space="preserve"> – na rzecz Konsorcjantów wskazanych we wniosku o dofinansowanie, będących </w:t>
      </w:r>
      <w:r w:rsidR="00E171B1">
        <w:rPr>
          <w:rFonts w:ascii="Arial" w:hAnsi="Arial" w:cs="Arial"/>
          <w:sz w:val="20"/>
          <w:szCs w:val="20"/>
        </w:rPr>
        <w:t>O</w:t>
      </w:r>
      <w:r w:rsidR="00E171B1" w:rsidRPr="00381539">
        <w:rPr>
          <w:rFonts w:ascii="Arial" w:hAnsi="Arial" w:cs="Arial"/>
          <w:sz w:val="20"/>
          <w:szCs w:val="20"/>
        </w:rPr>
        <w:t xml:space="preserve">rganizacjami </w:t>
      </w:r>
      <w:r w:rsidRPr="00381539">
        <w:rPr>
          <w:rFonts w:ascii="Arial" w:hAnsi="Arial" w:cs="Arial"/>
          <w:sz w:val="20"/>
          <w:szCs w:val="20"/>
        </w:rPr>
        <w:t xml:space="preserve">badawczymi, realizującymi </w:t>
      </w:r>
      <w:r w:rsidR="00EA0058">
        <w:rPr>
          <w:rFonts w:ascii="Arial" w:hAnsi="Arial" w:cs="Arial"/>
          <w:sz w:val="20"/>
          <w:szCs w:val="20"/>
        </w:rPr>
        <w:t>P</w:t>
      </w:r>
      <w:r w:rsidRPr="00381539">
        <w:rPr>
          <w:rFonts w:ascii="Arial" w:hAnsi="Arial" w:cs="Arial"/>
          <w:sz w:val="20"/>
          <w:szCs w:val="20"/>
        </w:rPr>
        <w:t>rojekt w ramach swojej działalności niegospodarczej, nie otrzymującymi pomocy publicznej i uprawnionymi do otrzymania dofinansowania do 100% kosztów kwalifikowalnych.</w:t>
      </w:r>
    </w:p>
    <w:p w14:paraId="6D88CB48" w14:textId="6471EE1E"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sidR="000909BE">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2 ust. 6 i 7, § 4</w:t>
      </w:r>
      <w:r w:rsidR="002053D2">
        <w:rPr>
          <w:rFonts w:ascii="Arial" w:hAnsi="Arial" w:cs="Arial"/>
          <w:sz w:val="20"/>
          <w:szCs w:val="20"/>
        </w:rPr>
        <w:t xml:space="preserve">, </w:t>
      </w:r>
      <w:r w:rsidR="002053D2" w:rsidRPr="00381539">
        <w:rPr>
          <w:rFonts w:ascii="Arial" w:hAnsi="Arial" w:cs="Arial"/>
          <w:sz w:val="20"/>
          <w:szCs w:val="20"/>
        </w:rPr>
        <w:t>§ </w:t>
      </w:r>
      <w:r w:rsidR="002053D2">
        <w:rPr>
          <w:rFonts w:ascii="Arial" w:hAnsi="Arial" w:cs="Arial"/>
          <w:sz w:val="20"/>
          <w:szCs w:val="20"/>
        </w:rPr>
        <w:t>5b</w:t>
      </w:r>
      <w:r w:rsidRPr="00381539">
        <w:rPr>
          <w:rFonts w:ascii="Arial" w:hAnsi="Arial" w:cs="Arial"/>
          <w:sz w:val="20"/>
          <w:szCs w:val="20"/>
        </w:rPr>
        <w:t xml:space="preserve"> oraz § 9</w:t>
      </w:r>
      <w:r w:rsidR="00EA0058">
        <w:rPr>
          <w:rFonts w:ascii="Arial" w:hAnsi="Arial" w:cs="Arial"/>
          <w:sz w:val="20"/>
          <w:szCs w:val="20"/>
        </w:rPr>
        <w:t xml:space="preserve"> Umowy</w:t>
      </w:r>
      <w:r w:rsidRPr="00381539">
        <w:rPr>
          <w:rFonts w:ascii="Arial" w:hAnsi="Arial" w:cs="Arial"/>
          <w:sz w:val="20"/>
          <w:szCs w:val="20"/>
        </w:rPr>
        <w:t>.</w:t>
      </w:r>
    </w:p>
    <w:p w14:paraId="33EB6D7C" w14:textId="7E1C1F7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Maksymalna kwota wydatków kwalifikowalnych oraz maksymalna wysokość dofinansowania w ramach przeznaczeń pomocy publicznej zostały określone w §</w:t>
      </w:r>
      <w:r w:rsidR="000C5C9E">
        <w:rPr>
          <w:rFonts w:ascii="Arial" w:hAnsi="Arial" w:cs="Arial"/>
          <w:sz w:val="20"/>
          <w:szCs w:val="20"/>
          <w:lang w:eastAsia="pl-PL"/>
        </w:rPr>
        <w:t xml:space="preserve"> </w:t>
      </w:r>
      <w:r w:rsidRPr="00381539">
        <w:rPr>
          <w:rFonts w:ascii="Arial" w:hAnsi="Arial" w:cs="Arial"/>
          <w:sz w:val="20"/>
          <w:szCs w:val="20"/>
          <w:lang w:eastAsia="pl-PL"/>
        </w:rPr>
        <w:t>1 ust. 5 i 6</w:t>
      </w:r>
      <w:r w:rsidR="00EA0058">
        <w:rPr>
          <w:rFonts w:ascii="Arial" w:hAnsi="Arial" w:cs="Arial"/>
          <w:sz w:val="20"/>
          <w:szCs w:val="20"/>
          <w:lang w:eastAsia="pl-PL"/>
        </w:rPr>
        <w:t xml:space="preserve"> Umowy</w:t>
      </w:r>
      <w:r w:rsidRPr="00381539">
        <w:rPr>
          <w:rFonts w:ascii="Arial" w:hAnsi="Arial" w:cs="Arial"/>
          <w:sz w:val="20"/>
          <w:szCs w:val="20"/>
          <w:lang w:eastAsia="pl-PL"/>
        </w:rPr>
        <w:t xml:space="preserve">. </w:t>
      </w:r>
    </w:p>
    <w:p w14:paraId="69D41047" w14:textId="0079EF3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w:t>
      </w:r>
      <w:r w:rsidR="002053D2">
        <w:rPr>
          <w:rFonts w:ascii="Arial" w:hAnsi="Arial" w:cs="Arial"/>
          <w:sz w:val="20"/>
          <w:szCs w:val="20"/>
          <w:lang w:eastAsia="pl-PL"/>
        </w:rPr>
        <w:t>/ Konsorcjant</w:t>
      </w:r>
      <w:r w:rsidRPr="00381539">
        <w:rPr>
          <w:rFonts w:ascii="Arial" w:hAnsi="Arial" w:cs="Arial"/>
          <w:sz w:val="20"/>
          <w:szCs w:val="20"/>
          <w:lang w:eastAsia="pl-PL"/>
        </w:rPr>
        <w:t xml:space="preserve"> zobowiązuje się do zapewnienia </w:t>
      </w:r>
      <w:r w:rsidR="002053D2">
        <w:rPr>
          <w:rFonts w:ascii="Arial" w:hAnsi="Arial" w:cs="Arial"/>
          <w:sz w:val="20"/>
          <w:szCs w:val="20"/>
          <w:lang w:eastAsia="pl-PL"/>
        </w:rPr>
        <w:t>współ</w:t>
      </w:r>
      <w:r w:rsidRPr="00381539">
        <w:rPr>
          <w:rFonts w:ascii="Arial" w:hAnsi="Arial" w:cs="Arial"/>
          <w:sz w:val="20"/>
          <w:szCs w:val="20"/>
          <w:lang w:eastAsia="pl-PL"/>
        </w:rPr>
        <w:t xml:space="preserve">finansowania realizacji Projektu </w:t>
      </w:r>
      <w:r w:rsidR="002053D2" w:rsidRPr="002053D2">
        <w:rPr>
          <w:rFonts w:ascii="Arial" w:hAnsi="Arial" w:cs="Arial"/>
          <w:sz w:val="20"/>
          <w:szCs w:val="20"/>
          <w:lang w:eastAsia="pl-PL"/>
        </w:rPr>
        <w:t>ze środków prywatnych (w tym zapewnienia wkładu własnego do Projektu) pochodzących od członków konsorcjum.</w:t>
      </w:r>
    </w:p>
    <w:p w14:paraId="078152A8" w14:textId="10E6977A"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zmiany kwoty wydatków kwalifikowalnych</w:t>
      </w:r>
      <w:r w:rsidR="00244D18">
        <w:rPr>
          <w:rFonts w:ascii="Arial" w:hAnsi="Arial" w:cs="Arial"/>
          <w:sz w:val="20"/>
          <w:szCs w:val="20"/>
          <w:lang w:eastAsia="pl-PL"/>
        </w:rPr>
        <w:t xml:space="preserve"> </w:t>
      </w:r>
      <w:r w:rsidR="00244D18" w:rsidRPr="00244D18">
        <w:rPr>
          <w:rFonts w:ascii="Arial" w:hAnsi="Arial" w:cs="Arial"/>
          <w:sz w:val="20"/>
          <w:szCs w:val="20"/>
          <w:lang w:eastAsia="pl-PL"/>
        </w:rPr>
        <w:t>na skutek sytuacji, o których mowa w ust. 21</w:t>
      </w:r>
      <w:r w:rsidRPr="00381539">
        <w:rPr>
          <w:rFonts w:ascii="Arial" w:hAnsi="Arial" w:cs="Arial"/>
          <w:sz w:val="20"/>
          <w:szCs w:val="20"/>
          <w:lang w:eastAsia="pl-PL"/>
        </w:rPr>
        <w:t>, kwota przyznanego dofinansowania ulega zmianie po wyrażeniu zgody przez Instytucję, z zachowaniem postanowień ust. 4. Nie jest możliwe zwiększenie dofinansowania, które doprowadziłoby do naruszenia efektu zachęty</w:t>
      </w:r>
      <w:r w:rsidRPr="00381539">
        <w:rPr>
          <w:rStyle w:val="Odwoanieprzypisudolnego"/>
          <w:rFonts w:ascii="Arial" w:hAnsi="Arial" w:cs="Arial"/>
          <w:sz w:val="20"/>
          <w:szCs w:val="20"/>
          <w:lang w:eastAsia="pl-PL"/>
        </w:rPr>
        <w:footnoteReference w:id="30"/>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sidR="00EA0058">
        <w:rPr>
          <w:rFonts w:ascii="Arial" w:hAnsi="Arial" w:cs="Arial"/>
          <w:sz w:val="20"/>
          <w:szCs w:val="20"/>
        </w:rPr>
        <w:t xml:space="preserve"> nr</w:t>
      </w:r>
      <w:r w:rsidRPr="00381539">
        <w:rPr>
          <w:rFonts w:ascii="Arial" w:hAnsi="Arial" w:cs="Arial"/>
          <w:sz w:val="20"/>
          <w:szCs w:val="20"/>
        </w:rPr>
        <w:t xml:space="preserve"> 651/2014</w:t>
      </w:r>
      <w:r w:rsidRPr="00381539">
        <w:rPr>
          <w:rStyle w:val="Odwoanieprzypisudolnego"/>
          <w:rFonts w:ascii="Arial" w:hAnsi="Arial" w:cs="Arial"/>
          <w:sz w:val="20"/>
          <w:szCs w:val="20"/>
          <w:lang w:eastAsia="pl-PL"/>
        </w:rPr>
        <w:footnoteReference w:id="31"/>
      </w:r>
      <w:r w:rsidRPr="00381539">
        <w:rPr>
          <w:rFonts w:ascii="Arial" w:hAnsi="Arial" w:cs="Arial"/>
          <w:sz w:val="20"/>
          <w:szCs w:val="20"/>
        </w:rPr>
        <w:t xml:space="preserve"> oraz które doprowadziłoby do przekroczenia progu, o którym mowa w art. 4 rozporządzenia</w:t>
      </w:r>
      <w:r w:rsidR="00EA0058">
        <w:rPr>
          <w:rFonts w:ascii="Arial" w:hAnsi="Arial" w:cs="Arial"/>
          <w:sz w:val="20"/>
          <w:szCs w:val="20"/>
        </w:rPr>
        <w:t xml:space="preserve"> nr</w:t>
      </w:r>
      <w:r w:rsidRPr="00381539">
        <w:rPr>
          <w:rFonts w:ascii="Arial" w:hAnsi="Arial" w:cs="Arial"/>
          <w:sz w:val="20"/>
          <w:szCs w:val="20"/>
        </w:rPr>
        <w:t xml:space="preserve"> 651/201</w:t>
      </w:r>
      <w:r w:rsidR="00EA0058">
        <w:rPr>
          <w:rFonts w:ascii="Arial" w:hAnsi="Arial" w:cs="Arial"/>
          <w:sz w:val="20"/>
          <w:szCs w:val="20"/>
        </w:rPr>
        <w:t>4</w:t>
      </w:r>
      <w:r w:rsidRPr="00381539">
        <w:rPr>
          <w:rFonts w:ascii="Arial" w:hAnsi="Arial" w:cs="Arial"/>
          <w:sz w:val="20"/>
          <w:szCs w:val="20"/>
        </w:rPr>
        <w:t xml:space="preserve">. </w:t>
      </w:r>
    </w:p>
    <w:p w14:paraId="074CA8DD"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22F6D1BF"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71D94D59" w14:textId="47E8F91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38793BAE" w14:textId="33793843"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z zastrzeżeniem ust. 20, zobowiązuje się do posiadania dokumentacji związanej z Projektem oraz Umową, w szczególności:</w:t>
      </w:r>
    </w:p>
    <w:p w14:paraId="1DF34EDD" w14:textId="77777777" w:rsidR="00B23E8E" w:rsidRPr="00381539" w:rsidRDefault="00B23E8E" w:rsidP="00273B93">
      <w:pPr>
        <w:pStyle w:val="Akapitzlist"/>
        <w:numPr>
          <w:ilvl w:val="0"/>
          <w:numId w:val="51"/>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1A254729"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42180C2B"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2F979F5F" w14:textId="010CAFBB"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 xml:space="preserve">w </w:t>
      </w:r>
      <w:r w:rsidR="002053D2" w:rsidRPr="002053D2">
        <w:rPr>
          <w:rFonts w:ascii="Arial" w:hAnsi="Arial" w:cs="Arial"/>
          <w:sz w:val="20"/>
          <w:szCs w:val="20"/>
          <w:lang w:eastAsia="pl-PL"/>
        </w:rPr>
        <w:t>przypadku dzierżawy gruntów lub kwalifikowania opłat za użytkowanie wieczyste gruntu – oświadczenia właściciela gruntu, że nabycie gruntu nie było współfinansowane ze środków unijnych lub z dotacji krajowych</w:t>
      </w:r>
      <w:r w:rsidR="002053D2">
        <w:rPr>
          <w:rFonts w:ascii="Arial" w:hAnsi="Arial" w:cs="Arial"/>
          <w:sz w:val="20"/>
          <w:szCs w:val="20"/>
          <w:lang w:eastAsia="pl-PL"/>
        </w:rPr>
        <w:t xml:space="preserve">, </w:t>
      </w:r>
    </w:p>
    <w:p w14:paraId="6907DB01"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6D69A42E" w14:textId="578A68D5" w:rsidR="00B23E8E" w:rsidRDefault="00B23E8E" w:rsidP="00953587">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953587">
        <w:rPr>
          <w:rFonts w:ascii="Arial" w:hAnsi="Arial" w:cs="Arial"/>
          <w:sz w:val="20"/>
          <w:szCs w:val="20"/>
          <w:lang w:eastAsia="pl-PL"/>
        </w:rPr>
        <w:t xml:space="preserve"> oraz </w:t>
      </w:r>
      <w:r w:rsidR="00953587" w:rsidRPr="00381539">
        <w:rPr>
          <w:rFonts w:ascii="Arial" w:hAnsi="Arial" w:cs="Arial"/>
          <w:sz w:val="20"/>
          <w:szCs w:val="20"/>
          <w:lang w:eastAsia="pl-PL"/>
        </w:rPr>
        <w:t>dokument</w:t>
      </w:r>
      <w:r w:rsidR="00953587">
        <w:rPr>
          <w:rFonts w:ascii="Arial" w:hAnsi="Arial" w:cs="Arial"/>
          <w:sz w:val="20"/>
          <w:szCs w:val="20"/>
          <w:lang w:eastAsia="pl-PL"/>
        </w:rPr>
        <w:t>ów</w:t>
      </w:r>
      <w:r w:rsidR="00953587" w:rsidRPr="00381539">
        <w:rPr>
          <w:rFonts w:ascii="Arial" w:hAnsi="Arial" w:cs="Arial"/>
          <w:sz w:val="20"/>
          <w:szCs w:val="20"/>
          <w:lang w:eastAsia="pl-PL"/>
        </w:rPr>
        <w:t xml:space="preserve"> potwierdzających przyjęcie środków trwałych</w:t>
      </w:r>
      <w:r w:rsidR="00953587" w:rsidRPr="00E53510">
        <w:rPr>
          <w:rFonts w:ascii="Arial" w:hAnsi="Arial" w:cs="Arial"/>
          <w:sz w:val="20"/>
          <w:szCs w:val="20"/>
          <w:lang w:eastAsia="pl-PL"/>
        </w:rPr>
        <w:t xml:space="preserve"> </w:t>
      </w:r>
      <w:r w:rsidR="00953587" w:rsidRPr="00381539">
        <w:rPr>
          <w:rFonts w:ascii="Arial" w:hAnsi="Arial" w:cs="Arial"/>
          <w:sz w:val="20"/>
          <w:szCs w:val="20"/>
          <w:lang w:eastAsia="pl-PL"/>
        </w:rPr>
        <w:t>do użytkowania</w:t>
      </w:r>
      <w:r w:rsidR="002053D2">
        <w:rPr>
          <w:rFonts w:ascii="Arial" w:hAnsi="Arial" w:cs="Arial"/>
          <w:sz w:val="20"/>
          <w:szCs w:val="20"/>
          <w:lang w:eastAsia="pl-PL"/>
        </w:rPr>
        <w:t>,</w:t>
      </w:r>
    </w:p>
    <w:p w14:paraId="0E8AFFF1" w14:textId="77777777" w:rsidR="002053D2" w:rsidRDefault="002053D2" w:rsidP="002053D2">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w przypadku wynagrodzeń wraz z pozapłacowymi kosztami pracy – dokumentacji potwierdzającej faktyczne zaangażowanie personelu w prace projektowe i udokumentowania poniesienia kosztów z tym związanych</w:t>
      </w:r>
      <w:r>
        <w:rPr>
          <w:rFonts w:ascii="Arial" w:hAnsi="Arial" w:cs="Arial"/>
          <w:sz w:val="20"/>
          <w:szCs w:val="20"/>
          <w:lang w:eastAsia="pl-PL"/>
        </w:rPr>
        <w:t>,</w:t>
      </w:r>
    </w:p>
    <w:p w14:paraId="6CF78173" w14:textId="53FC9A32" w:rsidR="002053D2" w:rsidRPr="00DF1530" w:rsidRDefault="002053D2" w:rsidP="002053D2">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protokołów odbioru dokumentujących wykonanie dostaw/usług,</w:t>
      </w:r>
      <w:r>
        <w:rPr>
          <w:rFonts w:ascii="Arial" w:hAnsi="Arial" w:cs="Arial"/>
          <w:sz w:val="20"/>
          <w:szCs w:val="20"/>
          <w:lang w:eastAsia="pl-PL"/>
        </w:rPr>
        <w:t xml:space="preserve"> </w:t>
      </w:r>
      <w:r w:rsidRPr="00C06F69">
        <w:rPr>
          <w:rFonts w:ascii="Arial" w:hAnsi="Arial" w:cs="Arial"/>
          <w:sz w:val="20"/>
          <w:szCs w:val="20"/>
          <w:lang w:eastAsia="pl-PL"/>
        </w:rPr>
        <w:t>lub innych dokumentów potwierdzających zgodność realizacji Projektu z warunkami Umowy</w:t>
      </w:r>
      <w:r>
        <w:rPr>
          <w:rFonts w:ascii="Arial" w:hAnsi="Arial" w:cs="Arial"/>
          <w:sz w:val="20"/>
          <w:szCs w:val="20"/>
          <w:lang w:eastAsia="pl-PL"/>
        </w:rPr>
        <w:t>;</w:t>
      </w:r>
    </w:p>
    <w:p w14:paraId="253F323D" w14:textId="58558917" w:rsidR="00B23E8E" w:rsidRPr="00381539" w:rsidRDefault="00B23E8E" w:rsidP="00273B93">
      <w:pPr>
        <w:pStyle w:val="Akapitzlist"/>
        <w:numPr>
          <w:ilvl w:val="0"/>
          <w:numId w:val="51"/>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w:t>
      </w:r>
      <w:r w:rsidR="00EC5EF5" w:rsidRPr="00381539">
        <w:rPr>
          <w:rFonts w:ascii="Arial" w:hAnsi="Arial" w:cs="Arial"/>
          <w:sz w:val="20"/>
          <w:szCs w:val="20"/>
          <w:lang w:eastAsia="pl-PL"/>
        </w:rPr>
        <w:t>, parametrów</w:t>
      </w:r>
      <w:r w:rsidRPr="00381539">
        <w:rPr>
          <w:rFonts w:ascii="Arial" w:hAnsi="Arial" w:cs="Arial"/>
          <w:sz w:val="20"/>
          <w:szCs w:val="20"/>
          <w:lang w:eastAsia="pl-PL"/>
        </w:rPr>
        <w:t xml:space="preserve"> i kamieni milowych określonych we wniosku o dofinansowanie,</w:t>
      </w:r>
    </w:p>
    <w:p w14:paraId="04772023" w14:textId="77777777" w:rsidR="00B23E8E" w:rsidRPr="00381539" w:rsidRDefault="00B23E8E" w:rsidP="00B23E8E">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69188740" w14:textId="1EA09FB8"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r w:rsidR="002053D2">
        <w:rPr>
          <w:rFonts w:ascii="Arial" w:hAnsi="Arial" w:cs="Arial"/>
          <w:sz w:val="20"/>
          <w:szCs w:val="20"/>
          <w:lang w:eastAsia="pl-PL"/>
        </w:rPr>
        <w:t xml:space="preserve"> </w:t>
      </w:r>
      <w:r w:rsidR="002053D2" w:rsidRPr="000917A2">
        <w:rPr>
          <w:rFonts w:ascii="Arial" w:hAnsi="Arial" w:cs="Arial"/>
          <w:sz w:val="20"/>
          <w:szCs w:val="20"/>
          <w:lang w:eastAsia="pl-PL"/>
        </w:rPr>
        <w:t>W terminie 20 dni roboczych od zatwierdzenia wniosku o płatność Instytucja jest zobowiązana do wystawienia zlecenia płatności. Płatności będą przekazywane przez Płatnika zgodnie z terminarzem płatności środków Europejskiego Funduszu Rozwoju Regionalnej, dostępnym na stronie: www.bgk.com.pl.</w:t>
      </w:r>
    </w:p>
    <w:p w14:paraId="6D09865A" w14:textId="77777777" w:rsidR="00B23E8E" w:rsidRPr="00381539" w:rsidRDefault="00B23E8E" w:rsidP="00273B93">
      <w:pPr>
        <w:numPr>
          <w:ilvl w:val="0"/>
          <w:numId w:val="50"/>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21741E50"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Instytucja może poprawić we wniosku o płatność oczywiste omyłki pisarskie lub rachunkowe, zawiadamiając o tym Beneficjenta w informacji o wyniku weryfikacji.</w:t>
      </w:r>
    </w:p>
    <w:p w14:paraId="7EBBA10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7F1D6BB2" w14:textId="5EBE49C9"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7-8 Umowy oraz § </w:t>
      </w:r>
      <w:r w:rsidR="00F417C9" w:rsidRPr="00381539">
        <w:rPr>
          <w:rFonts w:ascii="Arial" w:hAnsi="Arial" w:cs="Arial"/>
          <w:sz w:val="20"/>
          <w:szCs w:val="20"/>
          <w:lang w:eastAsia="pl-PL"/>
        </w:rPr>
        <w:t>3</w:t>
      </w:r>
      <w:r w:rsidRPr="00381539">
        <w:rPr>
          <w:rFonts w:ascii="Arial" w:hAnsi="Arial" w:cs="Arial"/>
          <w:sz w:val="20"/>
          <w:szCs w:val="20"/>
          <w:lang w:eastAsia="pl-PL"/>
        </w:rPr>
        <w:t xml:space="preserve"> ust. </w:t>
      </w:r>
      <w:r w:rsidR="00F417C9" w:rsidRPr="00381539">
        <w:rPr>
          <w:rFonts w:ascii="Arial" w:hAnsi="Arial" w:cs="Arial"/>
          <w:sz w:val="20"/>
          <w:szCs w:val="20"/>
          <w:lang w:eastAsia="pl-PL"/>
        </w:rPr>
        <w:t>9</w:t>
      </w:r>
      <w:r w:rsidR="00664FDC">
        <w:rPr>
          <w:rFonts w:ascii="Arial" w:hAnsi="Arial" w:cs="Arial"/>
          <w:sz w:val="20"/>
          <w:szCs w:val="20"/>
          <w:lang w:eastAsia="pl-PL"/>
        </w:rPr>
        <w:t>,</w:t>
      </w:r>
      <w:r w:rsidR="00F417C9" w:rsidRPr="00381539">
        <w:rPr>
          <w:rFonts w:ascii="Arial" w:hAnsi="Arial" w:cs="Arial"/>
          <w:sz w:val="20"/>
          <w:szCs w:val="20"/>
          <w:lang w:eastAsia="pl-PL"/>
        </w:rPr>
        <w:t>10</w:t>
      </w:r>
      <w:r w:rsidR="00664FDC">
        <w:rPr>
          <w:rFonts w:ascii="Arial" w:hAnsi="Arial" w:cs="Arial"/>
          <w:sz w:val="20"/>
          <w:szCs w:val="20"/>
          <w:lang w:eastAsia="pl-PL"/>
        </w:rPr>
        <w:t xml:space="preserve"> i 12</w:t>
      </w:r>
      <w:r w:rsidRPr="00381539">
        <w:rPr>
          <w:rFonts w:ascii="Arial" w:hAnsi="Arial" w:cs="Arial"/>
          <w:sz w:val="20"/>
          <w:szCs w:val="20"/>
          <w:lang w:eastAsia="pl-PL"/>
        </w:rPr>
        <w:t xml:space="preserve"> Umowy.</w:t>
      </w:r>
    </w:p>
    <w:p w14:paraId="26B98A12" w14:textId="060CD14D"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sidR="00D66A27">
        <w:rPr>
          <w:rFonts w:ascii="Arial" w:hAnsi="Arial" w:cs="Arial"/>
          <w:sz w:val="20"/>
          <w:szCs w:val="20"/>
          <w:lang w:eastAsia="pl-PL"/>
        </w:rPr>
        <w:t xml:space="preserve"> </w:t>
      </w:r>
      <w:r w:rsidR="00D66A27" w:rsidRPr="00381539">
        <w:rPr>
          <w:rFonts w:ascii="Arial" w:hAnsi="Arial" w:cs="Arial"/>
          <w:sz w:val="20"/>
          <w:szCs w:val="20"/>
        </w:rPr>
        <w:t>niedokonania płatności</w:t>
      </w:r>
      <w:r w:rsidR="00D66A27">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6F29880" w14:textId="38ED5032" w:rsidR="00B23E8E" w:rsidRPr="00381539" w:rsidRDefault="00B23E8E" w:rsidP="00B23E8E">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13D136AD" w14:textId="34C624E8" w:rsidR="00B23E8E" w:rsidRPr="00381539" w:rsidRDefault="00B23E8E" w:rsidP="00B23E8E">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5C2B4BF5" w14:textId="06BF4F12" w:rsidR="00B23E8E" w:rsidRPr="00381539" w:rsidRDefault="00B23E8E" w:rsidP="00B23E8E">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sidR="00D66A27">
        <w:rPr>
          <w:rFonts w:ascii="Arial" w:hAnsi="Arial" w:cs="Arial"/>
          <w:sz w:val="20"/>
          <w:szCs w:val="20"/>
          <w:lang w:eastAsia="x-none"/>
        </w:rPr>
        <w:t xml:space="preserve"> niedokonania przekazania/</w:t>
      </w:r>
      <w:r w:rsidRPr="00381539">
        <w:rPr>
          <w:rFonts w:ascii="Arial" w:hAnsi="Arial" w:cs="Arial"/>
          <w:sz w:val="20"/>
          <w:szCs w:val="20"/>
          <w:lang w:eastAsia="x-none"/>
        </w:rPr>
        <w:t xml:space="preserve"> </w:t>
      </w:r>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040DF04A" w14:textId="59F6885E"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25C80B25" w14:textId="6B4C8277"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06605021" w14:textId="0E590B08"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dofinansowania na podstawie § 9 ust. 2</w:t>
      </w:r>
      <w:r w:rsidR="00EA0058">
        <w:rPr>
          <w:rFonts w:ascii="Arial" w:hAnsi="Arial" w:cs="Arial"/>
          <w:sz w:val="20"/>
          <w:szCs w:val="20"/>
        </w:rPr>
        <w:t xml:space="preserve"> Umowy</w:t>
      </w:r>
      <w:r w:rsidRPr="00381539">
        <w:rPr>
          <w:rFonts w:ascii="Arial" w:hAnsi="Arial" w:cs="Arial"/>
          <w:sz w:val="20"/>
          <w:szCs w:val="20"/>
        </w:rPr>
        <w:t>.</w:t>
      </w:r>
    </w:p>
    <w:p w14:paraId="37EEB29E" w14:textId="720D0175"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Kwota dofinansowania, o której mowa w § 1 ust. 6</w:t>
      </w:r>
      <w:r w:rsidR="00EA0058">
        <w:rPr>
          <w:rFonts w:ascii="Arial" w:hAnsi="Arial" w:cs="Arial"/>
          <w:sz w:val="20"/>
          <w:szCs w:val="20"/>
          <w:lang w:eastAsia="pl-PL"/>
        </w:rPr>
        <w:t xml:space="preserve"> Umowy</w:t>
      </w:r>
      <w:r w:rsidRPr="00381539">
        <w:rPr>
          <w:rFonts w:ascii="Arial" w:hAnsi="Arial" w:cs="Arial"/>
          <w:sz w:val="20"/>
          <w:szCs w:val="20"/>
          <w:lang w:eastAsia="pl-PL"/>
        </w:rPr>
        <w:t>, jest pomniejszana o kwotę podlegającą zwrotowi z tytułu nieprawidłowości.</w:t>
      </w:r>
    </w:p>
    <w:p w14:paraId="5B472CD1"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548F2A7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32"/>
      </w:r>
      <w:r w:rsidRPr="00381539">
        <w:rPr>
          <w:rFonts w:ascii="Arial" w:hAnsi="Arial" w:cs="Arial"/>
          <w:sz w:val="20"/>
          <w:szCs w:val="20"/>
          <w:lang w:eastAsia="pl-PL"/>
        </w:rPr>
        <w:t>.</w:t>
      </w:r>
    </w:p>
    <w:p w14:paraId="30E49803" w14:textId="5FAA5169" w:rsidR="00AC7889"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sidR="007768E2">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(przypisanych do danego członka konsorcjum) wykazanych w pozostałych kategoriach kosztów</w:t>
      </w:r>
      <w:r w:rsidR="00702B22" w:rsidRPr="00702B22">
        <w:t xml:space="preserve"> </w:t>
      </w:r>
      <w:r w:rsidR="00702B22" w:rsidRPr="00702B22">
        <w:rPr>
          <w:rFonts w:ascii="Arial" w:hAnsi="Arial" w:cs="Arial"/>
          <w:sz w:val="20"/>
          <w:szCs w:val="20"/>
          <w:lang w:eastAsia="pl-PL"/>
        </w:rPr>
        <w:t>z wyłączeniem kosztów usług zewnętrznych (podwykonawstwo)</w:t>
      </w:r>
      <w:r w:rsidRPr="00702B22">
        <w:rPr>
          <w:rFonts w:ascii="Arial" w:hAnsi="Arial" w:cs="Arial"/>
          <w:sz w:val="20"/>
          <w:szCs w:val="20"/>
          <w:lang w:eastAsia="pl-PL"/>
        </w:rPr>
        <w:t xml:space="preserve">. </w:t>
      </w:r>
    </w:p>
    <w:p w14:paraId="65DC3018" w14:textId="4E77CA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845197">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W przypadku rozliczenia wydatków w formie stawki ryczałtowej wypłata dofinansowania lub zatwierdzenie wniosku o płatność rozliczającego zaliczkę uzależniona jest od:</w:t>
      </w:r>
      <w:r w:rsidR="000F3E90" w:rsidRPr="00381539">
        <w:rPr>
          <w:rFonts w:ascii="Arial" w:hAnsi="Arial" w:cs="Arial"/>
          <w:sz w:val="20"/>
          <w:szCs w:val="20"/>
          <w:lang w:eastAsia="pl-PL"/>
        </w:rPr>
        <w:t xml:space="preserve"> </w:t>
      </w:r>
    </w:p>
    <w:p w14:paraId="37BB33A6" w14:textId="77777777" w:rsidR="000F3E90" w:rsidRPr="00381539" w:rsidRDefault="000F3E90"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4B2DFD75" w14:textId="77777777" w:rsidR="00B23E8E" w:rsidRPr="00381539" w:rsidRDefault="00B23E8E"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358E80E6" w14:textId="649F2872" w:rsidR="00B23E8E" w:rsidRPr="00845197" w:rsidRDefault="00B23E8E" w:rsidP="00273B93">
      <w:pPr>
        <w:pStyle w:val="Akapitzlist"/>
        <w:numPr>
          <w:ilvl w:val="0"/>
          <w:numId w:val="17"/>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36F3D930" w14:textId="77777777"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43DFD3E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7CD18ACD" w14:textId="48DF88DC"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0DC6CFA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lastRenderedPageBreak/>
        <w:t xml:space="preserve">zmiany zasad podlegania ubezpieczeniom społecznym lub ubezpieczeniu zdrowotnemu lub wysokości stawki składki na ubezpieczenia społeczne lub ubezpieczenie zdrowotne; </w:t>
      </w:r>
    </w:p>
    <w:p w14:paraId="1F196388" w14:textId="42924BE5"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2C0C29C8" w14:textId="5F2ED515"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bookmarkStart w:id="9" w:name="_Hlk197690842"/>
      <w:r w:rsidRPr="00381539">
        <w:rPr>
          <w:rFonts w:ascii="Arial" w:hAnsi="Arial" w:cs="Arial"/>
          <w:sz w:val="20"/>
          <w:szCs w:val="20"/>
        </w:rPr>
        <w:t>W sytuacji wystąpienia okoliczności wskazanych w ust. 2</w:t>
      </w:r>
      <w:r w:rsidR="000F3E90" w:rsidRPr="00381539">
        <w:rPr>
          <w:rFonts w:ascii="Arial" w:hAnsi="Arial" w:cs="Arial"/>
          <w:sz w:val="20"/>
          <w:szCs w:val="20"/>
        </w:rPr>
        <w:t>1</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2053D2">
        <w:rPr>
          <w:rFonts w:ascii="Arial" w:hAnsi="Arial" w:cs="Arial"/>
          <w:sz w:val="20"/>
          <w:szCs w:val="20"/>
        </w:rPr>
        <w:t xml:space="preserve"> </w:t>
      </w:r>
      <w:r w:rsidR="002053D2" w:rsidRPr="00703AB6">
        <w:rPr>
          <w:rFonts w:ascii="Arial" w:hAnsi="Arial" w:cs="Arial"/>
          <w:sz w:val="20"/>
          <w:szCs w:val="20"/>
        </w:rPr>
        <w:t xml:space="preserve">w całym okresie realizacji </w:t>
      </w:r>
      <w:r w:rsidR="002053D2">
        <w:rPr>
          <w:rFonts w:ascii="Arial" w:hAnsi="Arial" w:cs="Arial"/>
          <w:sz w:val="20"/>
          <w:szCs w:val="20"/>
        </w:rPr>
        <w:t>P</w:t>
      </w:r>
      <w:r w:rsidR="002053D2" w:rsidRPr="00703AB6">
        <w:rPr>
          <w:rFonts w:ascii="Arial" w:hAnsi="Arial" w:cs="Arial"/>
          <w:sz w:val="20"/>
          <w:szCs w:val="20"/>
        </w:rPr>
        <w:t>rojektu, w stosunku do pierwotnie zaakceptowanego wniosku o dofinansowanie</w:t>
      </w:r>
      <w:r w:rsidRPr="00381539">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9"/>
    <w:p w14:paraId="22E907EC" w14:textId="27A60776" w:rsidR="00B23E8E" w:rsidRPr="00103B48" w:rsidRDefault="00B23E8E" w:rsidP="00273B93">
      <w:pPr>
        <w:pStyle w:val="Akapitzlist"/>
        <w:numPr>
          <w:ilvl w:val="0"/>
          <w:numId w:val="50"/>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Wniosek, o którym mowa w ust. 2</w:t>
      </w:r>
      <w:r w:rsidR="000F3E90" w:rsidRPr="00381539">
        <w:rPr>
          <w:rFonts w:ascii="Arial" w:hAnsi="Arial" w:cs="Arial"/>
          <w:sz w:val="20"/>
          <w:szCs w:val="20"/>
          <w:lang w:eastAsia="pl-PL"/>
        </w:rPr>
        <w:t>2</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60E19C82" w14:textId="77777777" w:rsidR="00B23E8E" w:rsidRPr="005D65B3" w:rsidRDefault="00B23E8E" w:rsidP="00B23E8E">
      <w:pPr>
        <w:pStyle w:val="Akapitzlist"/>
        <w:spacing w:before="120" w:after="120"/>
        <w:ind w:left="360"/>
        <w:contextualSpacing w:val="0"/>
        <w:jc w:val="both"/>
        <w:rPr>
          <w:rFonts w:ascii="Arial" w:hAnsi="Arial" w:cs="Arial"/>
          <w:sz w:val="20"/>
          <w:szCs w:val="20"/>
        </w:rPr>
      </w:pPr>
    </w:p>
    <w:p w14:paraId="57B8E640" w14:textId="70B79E54" w:rsidR="008C0559" w:rsidRPr="00381539" w:rsidRDefault="0046039E" w:rsidP="00845197">
      <w:pPr>
        <w:pStyle w:val="Nagwek1"/>
        <w:spacing w:before="120" w:after="120"/>
      </w:pPr>
      <w:r w:rsidRPr="00DA42AE">
        <w:t xml:space="preserve">§ </w:t>
      </w:r>
      <w:r w:rsidR="00BC6754" w:rsidRPr="00DA42AE">
        <w:t>5a</w:t>
      </w:r>
      <w:r w:rsidR="00295AD1" w:rsidRPr="00DA42AE">
        <w:t xml:space="preserve">. </w:t>
      </w:r>
      <w:r w:rsidRPr="00DA42AE">
        <w:t>Premie</w:t>
      </w:r>
    </w:p>
    <w:p w14:paraId="7173FB7A" w14:textId="3E05857B" w:rsidR="00955DA0"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sidR="00EA0058">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075A5AEA" w14:textId="51F17751" w:rsidR="00103B48" w:rsidRDefault="00664FDC" w:rsidP="00273B93">
      <w:pPr>
        <w:pStyle w:val="Akapitzlist"/>
        <w:numPr>
          <w:ilvl w:val="0"/>
          <w:numId w:val="65"/>
        </w:numPr>
        <w:spacing w:after="0"/>
        <w:jc w:val="both"/>
        <w:rPr>
          <w:rFonts w:ascii="Arial" w:eastAsiaTheme="minorEastAsia" w:hAnsi="Arial" w:cs="Arial"/>
          <w:sz w:val="20"/>
          <w:szCs w:val="20"/>
        </w:rPr>
      </w:pPr>
      <w:r>
        <w:rPr>
          <w:rFonts w:ascii="Arial" w:eastAsiaTheme="minorEastAsia" w:hAnsi="Arial" w:cs="Arial"/>
          <w:sz w:val="20"/>
          <w:szCs w:val="20"/>
        </w:rPr>
        <w:t xml:space="preserve">w </w:t>
      </w:r>
      <w:r w:rsidR="00C61C3A" w:rsidRPr="00C61C3A">
        <w:rPr>
          <w:rFonts w:ascii="Arial" w:eastAsiaTheme="minorEastAsia" w:hAnsi="Arial" w:cs="Arial"/>
          <w:sz w:val="20"/>
          <w:szCs w:val="20"/>
        </w:rPr>
        <w:t>art. 25 ust. 6 lit. b pkt (i) rozporządzenia nr 651/2014 – premia za skuteczną współpracę w ramach Projektu</w:t>
      </w:r>
      <w:r w:rsidR="00382964">
        <w:rPr>
          <w:rFonts w:ascii="Arial" w:eastAsiaTheme="minorEastAsia" w:hAnsi="Arial" w:cs="Arial"/>
          <w:sz w:val="20"/>
          <w:szCs w:val="20"/>
        </w:rPr>
        <w:t>, wynosząc</w:t>
      </w:r>
      <w:r w:rsidR="00DD223D">
        <w:rPr>
          <w:rFonts w:ascii="Arial" w:eastAsiaTheme="minorEastAsia" w:hAnsi="Arial" w:cs="Arial"/>
          <w:sz w:val="20"/>
          <w:szCs w:val="20"/>
        </w:rPr>
        <w:t>a</w:t>
      </w:r>
      <w:r w:rsidR="00382964">
        <w:rPr>
          <w:rFonts w:ascii="Arial" w:eastAsiaTheme="minorEastAsia" w:hAnsi="Arial" w:cs="Arial"/>
          <w:sz w:val="20"/>
          <w:szCs w:val="20"/>
        </w:rPr>
        <w:t xml:space="preserve"> 15 punktów procentowych</w:t>
      </w:r>
      <w:r w:rsidR="00C61C3A">
        <w:rPr>
          <w:rStyle w:val="Odwoanieprzypisudolnego"/>
          <w:rFonts w:ascii="Arial" w:eastAsiaTheme="minorEastAsia" w:hAnsi="Arial"/>
          <w:sz w:val="20"/>
          <w:szCs w:val="20"/>
        </w:rPr>
        <w:footnoteReference w:id="33"/>
      </w:r>
      <w:r w:rsidR="002053D2">
        <w:rPr>
          <w:rStyle w:val="Odwoanieprzypisudolnego"/>
          <w:rFonts w:ascii="Arial" w:eastAsiaTheme="minorEastAsia" w:hAnsi="Arial"/>
          <w:sz w:val="20"/>
          <w:szCs w:val="20"/>
        </w:rPr>
        <w:footnoteReference w:id="34"/>
      </w:r>
      <w:r w:rsidR="00C61C3A" w:rsidRPr="00C61C3A">
        <w:rPr>
          <w:rFonts w:ascii="Arial" w:eastAsiaTheme="minorEastAsia" w:hAnsi="Arial" w:cs="Arial"/>
          <w:sz w:val="20"/>
          <w:szCs w:val="20"/>
        </w:rPr>
        <w:t>,</w:t>
      </w:r>
      <w:r w:rsidR="002053D2">
        <w:rPr>
          <w:rFonts w:ascii="Arial" w:eastAsiaTheme="minorEastAsia" w:hAnsi="Arial" w:cs="Arial"/>
          <w:sz w:val="20"/>
          <w:szCs w:val="20"/>
        </w:rPr>
        <w:t xml:space="preserve"> albo</w:t>
      </w:r>
    </w:p>
    <w:p w14:paraId="5251897B" w14:textId="6650A3B4"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  art. 25 ust. 6 lit. b pkt (ii) rozporządzenia nr 651/2014 - premia za szerokie rozpowszechnianie wyników prac B+R</w:t>
      </w:r>
      <w:r w:rsidR="00382964" w:rsidRPr="00103B48">
        <w:rPr>
          <w:rFonts w:ascii="Arial" w:eastAsiaTheme="minorEastAsia" w:hAnsi="Arial" w:cs="Arial"/>
          <w:sz w:val="20"/>
          <w:szCs w:val="20"/>
        </w:rPr>
        <w:t xml:space="preserve"> wynosząc</w:t>
      </w:r>
      <w:r w:rsidR="00DD223D" w:rsidRPr="00103B48">
        <w:rPr>
          <w:rFonts w:ascii="Arial" w:eastAsiaTheme="minorEastAsia" w:hAnsi="Arial" w:cs="Arial"/>
          <w:sz w:val="20"/>
          <w:szCs w:val="20"/>
        </w:rPr>
        <w:t>a</w:t>
      </w:r>
      <w:r w:rsidR="00382964" w:rsidRPr="00103B48">
        <w:rPr>
          <w:rFonts w:ascii="Arial" w:eastAsiaTheme="minorEastAsia" w:hAnsi="Arial" w:cs="Arial"/>
          <w:sz w:val="20"/>
          <w:szCs w:val="20"/>
        </w:rPr>
        <w:t xml:space="preserve"> 15 punktów procentowych</w:t>
      </w:r>
      <w:r w:rsidR="002053D2">
        <w:rPr>
          <w:rStyle w:val="Odwoanieprzypisudolnego"/>
          <w:rFonts w:ascii="Arial" w:eastAsiaTheme="minorEastAsia" w:hAnsi="Arial"/>
          <w:sz w:val="20"/>
          <w:szCs w:val="20"/>
        </w:rPr>
        <w:footnoteReference w:id="35"/>
      </w:r>
      <w:r w:rsidRPr="00103B48">
        <w:rPr>
          <w:rFonts w:ascii="Arial" w:eastAsiaTheme="minorEastAsia" w:hAnsi="Arial" w:cs="Arial"/>
          <w:sz w:val="20"/>
          <w:szCs w:val="20"/>
        </w:rPr>
        <w:t>,</w:t>
      </w:r>
      <w:r w:rsidR="002053D2">
        <w:rPr>
          <w:rFonts w:ascii="Arial" w:eastAsiaTheme="minorEastAsia" w:hAnsi="Arial" w:cs="Arial"/>
          <w:sz w:val="20"/>
          <w:szCs w:val="20"/>
        </w:rPr>
        <w:t xml:space="preserve"> albo</w:t>
      </w:r>
      <w:r w:rsidRPr="00103B48">
        <w:rPr>
          <w:rFonts w:ascii="Arial" w:eastAsiaTheme="minorEastAsia" w:hAnsi="Arial" w:cs="Arial"/>
          <w:sz w:val="20"/>
          <w:szCs w:val="20"/>
        </w:rPr>
        <w:t xml:space="preserve"> </w:t>
      </w:r>
    </w:p>
    <w:p w14:paraId="45476502" w14:textId="5C065977"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 xml:space="preserve">w  art. 25 ust. 6 lit. b pkt (iv) </w:t>
      </w:r>
      <w:r w:rsidR="003705D5" w:rsidRPr="00103B48">
        <w:rPr>
          <w:rFonts w:ascii="Arial" w:eastAsiaTheme="minorEastAsia" w:hAnsi="Arial" w:cs="Arial"/>
          <w:sz w:val="20"/>
          <w:szCs w:val="20"/>
        </w:rPr>
        <w:t>- rozporządzenia nr 651/2014 – premia za realizację Projektu w danej lokalizacji</w:t>
      </w:r>
      <w:r w:rsidR="00D81C4E" w:rsidRPr="00103B48">
        <w:rPr>
          <w:rFonts w:ascii="Arial" w:eastAsiaTheme="minorEastAsia" w:hAnsi="Arial" w:cs="Arial"/>
          <w:sz w:val="20"/>
          <w:szCs w:val="20"/>
        </w:rPr>
        <w:t>, wynosząca 15 punktów procentowych</w:t>
      </w:r>
      <w:r w:rsidR="002053D2">
        <w:rPr>
          <w:rStyle w:val="Odwoanieprzypisudolnego"/>
          <w:rFonts w:ascii="Arial" w:eastAsiaTheme="minorEastAsia" w:hAnsi="Arial"/>
          <w:sz w:val="20"/>
          <w:szCs w:val="20"/>
        </w:rPr>
        <w:footnoteReference w:id="36"/>
      </w:r>
      <w:r w:rsidR="002B7FD3" w:rsidRPr="00103B48">
        <w:rPr>
          <w:rFonts w:ascii="Arial" w:eastAsiaTheme="minorEastAsia" w:hAnsi="Arial" w:cs="Arial"/>
          <w:sz w:val="20"/>
          <w:szCs w:val="20"/>
        </w:rPr>
        <w:t>,</w:t>
      </w:r>
      <w:r w:rsidR="003705D5" w:rsidRPr="00103B48">
        <w:rPr>
          <w:rFonts w:ascii="Arial" w:eastAsiaTheme="minorEastAsia" w:hAnsi="Arial" w:cs="Arial"/>
          <w:sz w:val="20"/>
          <w:szCs w:val="20"/>
        </w:rPr>
        <w:t xml:space="preserve"> </w:t>
      </w:r>
      <w:r w:rsidR="002053D2">
        <w:rPr>
          <w:rFonts w:ascii="Arial" w:eastAsiaTheme="minorEastAsia" w:hAnsi="Arial" w:cs="Arial"/>
          <w:sz w:val="20"/>
          <w:szCs w:val="20"/>
        </w:rPr>
        <w:t>albo</w:t>
      </w:r>
    </w:p>
    <w:p w14:paraId="01925B0D" w14:textId="38E93607" w:rsidR="002053D2" w:rsidRDefault="003705D5"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w:t>
      </w:r>
      <w:r w:rsidR="002B7FD3" w:rsidRPr="00103B48">
        <w:rPr>
          <w:rFonts w:ascii="Arial" w:eastAsiaTheme="minorEastAsia" w:hAnsi="Arial" w:cs="Arial"/>
          <w:sz w:val="20"/>
          <w:szCs w:val="20"/>
        </w:rPr>
        <w:t xml:space="preserve"> </w:t>
      </w:r>
      <w:r w:rsidR="00C61C3A" w:rsidRPr="00103B48">
        <w:rPr>
          <w:rFonts w:ascii="Arial" w:eastAsiaTheme="minorEastAsia" w:hAnsi="Arial" w:cs="Arial"/>
          <w:sz w:val="20"/>
          <w:szCs w:val="20"/>
        </w:rPr>
        <w:t>art. 25 ust. 6 lit. c rozporządzenia nr 651/2014 – premia za realizację Projektu w danej lokalizacji</w:t>
      </w:r>
      <w:r w:rsidR="00D81C4E" w:rsidRPr="00103B48">
        <w:rPr>
          <w:rFonts w:ascii="Arial" w:eastAsiaTheme="minorEastAsia" w:hAnsi="Arial" w:cs="Arial"/>
          <w:sz w:val="20"/>
          <w:szCs w:val="20"/>
        </w:rPr>
        <w:t>, wynosząca 5 punktów procentowych</w:t>
      </w:r>
      <w:r w:rsidR="002053D2">
        <w:rPr>
          <w:rStyle w:val="Odwoanieprzypisudolnego"/>
          <w:rFonts w:ascii="Arial" w:eastAsiaTheme="minorEastAsia" w:hAnsi="Arial"/>
          <w:sz w:val="20"/>
          <w:szCs w:val="20"/>
        </w:rPr>
        <w:footnoteReference w:id="37"/>
      </w:r>
      <w:r w:rsidR="00C61C3A" w:rsidRPr="00103B48">
        <w:rPr>
          <w:rFonts w:ascii="Arial" w:eastAsiaTheme="minorEastAsia" w:hAnsi="Arial" w:cs="Arial"/>
          <w:sz w:val="20"/>
          <w:szCs w:val="20"/>
        </w:rPr>
        <w:t>.</w:t>
      </w:r>
    </w:p>
    <w:p w14:paraId="224A51A9" w14:textId="77777777" w:rsidR="002053D2" w:rsidRPr="00DF1530" w:rsidRDefault="002053D2" w:rsidP="00DF1530">
      <w:pPr>
        <w:spacing w:after="0"/>
        <w:jc w:val="both"/>
        <w:rPr>
          <w:rFonts w:ascii="Arial" w:eastAsiaTheme="minorEastAsia" w:hAnsi="Arial" w:cs="Arial"/>
          <w:sz w:val="20"/>
          <w:szCs w:val="20"/>
        </w:rPr>
      </w:pPr>
      <w:r w:rsidRPr="00DF1530">
        <w:rPr>
          <w:rFonts w:ascii="Arial" w:eastAsiaTheme="minorEastAsia" w:hAnsi="Arial" w:cs="Arial"/>
          <w:sz w:val="20"/>
          <w:szCs w:val="20"/>
        </w:rPr>
        <w:t>Intensywność pomocy dla danego członka konsorcjum na badania przemysłowe lub prace rozwojowe można zwiększyć do maksymalnej intensywności pomocy na poziomie 80% kosztów kwalifikowalnych, z zastrzeżeniem, że premii wskazanych w lit. a, b, c i d nie można łączyć.</w:t>
      </w:r>
    </w:p>
    <w:p w14:paraId="63DAE374" w14:textId="05073BEB" w:rsidR="00BD6F21" w:rsidRPr="00103B48" w:rsidRDefault="00C61C3A" w:rsidP="00DF1530">
      <w:pPr>
        <w:pStyle w:val="Akapitzlist"/>
        <w:spacing w:after="0"/>
        <w:ind w:left="1077"/>
        <w:jc w:val="both"/>
        <w:rPr>
          <w:rFonts w:ascii="Arial" w:eastAsiaTheme="minorEastAsia" w:hAnsi="Arial" w:cs="Arial"/>
          <w:sz w:val="20"/>
          <w:szCs w:val="20"/>
        </w:rPr>
      </w:pPr>
      <w:r w:rsidRPr="00103B48">
        <w:rPr>
          <w:rFonts w:ascii="Arial" w:eastAsiaTheme="minorEastAsia" w:hAnsi="Arial" w:cs="Arial"/>
          <w:sz w:val="20"/>
          <w:szCs w:val="20"/>
        </w:rPr>
        <w:t xml:space="preserve"> </w:t>
      </w:r>
      <w:r w:rsidR="00BD6F21" w:rsidRPr="00103B48">
        <w:rPr>
          <w:rFonts w:ascii="Arial" w:eastAsiaTheme="minorEastAsia" w:hAnsi="Arial" w:cs="Arial"/>
          <w:sz w:val="20"/>
          <w:szCs w:val="20"/>
        </w:rPr>
        <w:t xml:space="preserve"> </w:t>
      </w:r>
    </w:p>
    <w:p w14:paraId="5F54B899" w14:textId="7278DADC" w:rsidR="00BD6F21"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w:t>
      </w:r>
      <w:r w:rsidR="00C61C3A" w:rsidRPr="00BD6F21">
        <w:rPr>
          <w:rFonts w:ascii="Arial" w:eastAsiaTheme="minorEastAsia" w:hAnsi="Arial" w:cs="Arial"/>
          <w:sz w:val="20"/>
          <w:szCs w:val="20"/>
        </w:rPr>
        <w:t>za skuteczną współpracę w ramach Projektu</w:t>
      </w:r>
      <w:r w:rsidRPr="00381539">
        <w:rPr>
          <w:rFonts w:ascii="Arial" w:eastAsiaTheme="minorEastAsia" w:hAnsi="Arial" w:cs="Arial"/>
          <w:sz w:val="20"/>
          <w:szCs w:val="20"/>
        </w:rPr>
        <w:t xml:space="preserve">,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konieczne jest spełnienie jednego z warunków:</w:t>
      </w:r>
    </w:p>
    <w:p w14:paraId="503AAF28" w14:textId="680ACDFA"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między przedsiębiorstwami</w:t>
      </w:r>
      <w:r w:rsidR="00856A8C">
        <w:rPr>
          <w:rFonts w:ascii="Arial" w:eastAsiaTheme="minorEastAsia" w:hAnsi="Arial" w:cs="Arial"/>
          <w:sz w:val="20"/>
          <w:szCs w:val="20"/>
        </w:rPr>
        <w:t xml:space="preserve"> </w:t>
      </w:r>
      <w:r w:rsid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Pr>
          <w:rFonts w:ascii="Arial" w:eastAsiaTheme="minorEastAsia" w:hAnsi="Arial" w:cs="Arial"/>
          <w:sz w:val="20"/>
          <w:szCs w:val="20"/>
        </w:rPr>
        <w:t>złonkami</w:t>
      </w:r>
      <w:r w:rsidR="00AE2958" w:rsidRPr="00AE2958">
        <w:rPr>
          <w:rFonts w:ascii="Arial" w:eastAsiaTheme="minorEastAsia" w:hAnsi="Arial" w:cs="Arial"/>
          <w:sz w:val="20"/>
          <w:szCs w:val="20"/>
        </w:rPr>
        <w:t xml:space="preserve"> </w:t>
      </w:r>
      <w:r w:rsidR="002F42FD">
        <w:rPr>
          <w:rFonts w:ascii="Arial" w:eastAsiaTheme="minorEastAsia" w:hAnsi="Arial" w:cs="Arial"/>
          <w:sz w:val="20"/>
          <w:szCs w:val="20"/>
        </w:rPr>
        <w:t>k</w:t>
      </w:r>
      <w:r w:rsidR="00AE2958" w:rsidRPr="00AE2958">
        <w:rPr>
          <w:rFonts w:ascii="Arial" w:eastAsiaTheme="minorEastAsia" w:hAnsi="Arial" w:cs="Arial"/>
          <w:sz w:val="20"/>
          <w:szCs w:val="20"/>
        </w:rPr>
        <w:t>onsorcjum</w:t>
      </w:r>
      <w:r w:rsidR="00BD6F21" w:rsidRPr="00381539">
        <w:rPr>
          <w:rFonts w:ascii="Arial" w:eastAsiaTheme="minorEastAsia" w:hAnsi="Arial" w:cs="Arial"/>
          <w:sz w:val="20"/>
          <w:szCs w:val="20"/>
        </w:rPr>
        <w:t>, wśród których przynajmniej jedno jest MŚP, przy czym żadne pojedyncze przedsiębiorstwo nie ponosi więcej niż 70% kosztów kwalifikowalnych, lub</w:t>
      </w:r>
    </w:p>
    <w:p w14:paraId="765E68BF" w14:textId="1D5B9AA4"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 xml:space="preserve">między przedsiębiorstwem i co najmniej jedną </w:t>
      </w:r>
      <w:r w:rsidR="00CF2E47">
        <w:rPr>
          <w:rFonts w:ascii="Arial" w:eastAsiaTheme="minorEastAsia" w:hAnsi="Arial" w:cs="Arial"/>
          <w:sz w:val="20"/>
          <w:szCs w:val="20"/>
        </w:rPr>
        <w:t>o</w:t>
      </w:r>
      <w:r w:rsidR="00E171B1" w:rsidRPr="00BD6F21">
        <w:rPr>
          <w:rFonts w:ascii="Arial" w:eastAsiaTheme="minorEastAsia" w:hAnsi="Arial" w:cs="Arial"/>
          <w:sz w:val="20"/>
          <w:szCs w:val="20"/>
        </w:rPr>
        <w:t xml:space="preserve">rganizacją </w:t>
      </w:r>
      <w:r w:rsidR="00007F25">
        <w:rPr>
          <w:rFonts w:ascii="Arial" w:eastAsiaTheme="minorEastAsia" w:hAnsi="Arial" w:cs="Arial"/>
          <w:sz w:val="20"/>
          <w:szCs w:val="20"/>
        </w:rPr>
        <w:t>badawczą</w:t>
      </w:r>
      <w:r w:rsidR="00856A8C">
        <w:rPr>
          <w:rFonts w:ascii="Arial" w:eastAsiaTheme="minorEastAsia" w:hAnsi="Arial" w:cs="Arial"/>
          <w:sz w:val="20"/>
          <w:szCs w:val="20"/>
        </w:rPr>
        <w:t xml:space="preserve"> </w:t>
      </w:r>
      <w:r w:rsidR="002F42FD" w:rsidRP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sidRPr="002F42FD">
        <w:rPr>
          <w:rFonts w:ascii="Arial" w:eastAsiaTheme="minorEastAsia" w:hAnsi="Arial" w:cs="Arial"/>
          <w:sz w:val="20"/>
          <w:szCs w:val="20"/>
        </w:rPr>
        <w:t>złonkami konsorcjum,</w:t>
      </w:r>
      <w:r w:rsidR="00BD6F21" w:rsidRPr="00381539">
        <w:rPr>
          <w:rFonts w:ascii="Arial" w:eastAsiaTheme="minorEastAsia" w:hAnsi="Arial" w:cs="Arial"/>
          <w:sz w:val="20"/>
          <w:szCs w:val="20"/>
        </w:rPr>
        <w:t xml:space="preserve"> jeżeli ta ostatnia ponosi co najmniej 10% kosztów kwalifikowalnych i ma prawo do publikowania własnych wyników badań.</w:t>
      </w:r>
    </w:p>
    <w:p w14:paraId="1EE551B6" w14:textId="380D34A3"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spełnienia warunków określonych w ust. </w:t>
      </w:r>
      <w:r w:rsidR="00053811" w:rsidRPr="00381539">
        <w:rPr>
          <w:rFonts w:ascii="Arial" w:eastAsiaTheme="minorEastAsia" w:hAnsi="Arial" w:cs="Arial"/>
          <w:sz w:val="20"/>
          <w:szCs w:val="20"/>
        </w:rPr>
        <w:t>2</w:t>
      </w:r>
      <w:r w:rsidRPr="00381539">
        <w:rPr>
          <w:rFonts w:ascii="Arial" w:eastAsiaTheme="minorEastAsia" w:hAnsi="Arial" w:cs="Arial"/>
          <w:sz w:val="20"/>
          <w:szCs w:val="20"/>
        </w:rPr>
        <w:t xml:space="preserve"> w okresie realizacji </w:t>
      </w:r>
      <w:r w:rsidR="00AB24C4">
        <w:rPr>
          <w:rFonts w:ascii="Arial" w:eastAsiaTheme="minorEastAsia" w:hAnsi="Arial" w:cs="Arial"/>
          <w:sz w:val="20"/>
          <w:szCs w:val="20"/>
        </w:rPr>
        <w:t>P</w:t>
      </w:r>
      <w:r w:rsidR="00AB24C4" w:rsidRPr="00381539">
        <w:rPr>
          <w:rFonts w:ascii="Arial" w:eastAsiaTheme="minorEastAsia" w:hAnsi="Arial" w:cs="Arial"/>
          <w:sz w:val="20"/>
          <w:szCs w:val="20"/>
        </w:rPr>
        <w:t xml:space="preserve">rojektu </w:t>
      </w:r>
      <w:r w:rsidRPr="00381539">
        <w:rPr>
          <w:rFonts w:ascii="Arial" w:eastAsiaTheme="minorEastAsia" w:hAnsi="Arial" w:cs="Arial"/>
          <w:sz w:val="20"/>
          <w:szCs w:val="20"/>
        </w:rPr>
        <w:t xml:space="preserve">skutkuje obniżeniem intensywności pomocy o wysokość premii,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 xml:space="preserve">Instytucja wzywa </w:t>
      </w:r>
      <w:r w:rsidR="00C61C3A" w:rsidRPr="00BD6F21">
        <w:rPr>
          <w:rFonts w:ascii="Arial" w:eastAsiaTheme="minorEastAsia" w:hAnsi="Arial" w:cs="Arial"/>
          <w:sz w:val="20"/>
          <w:szCs w:val="20"/>
        </w:rPr>
        <w:lastRenderedPageBreak/>
        <w:t xml:space="preserve">Beneficjenta do zwrotu </w:t>
      </w:r>
      <w:r w:rsidR="00420566" w:rsidRPr="00420566">
        <w:rPr>
          <w:rFonts w:ascii="Arial" w:eastAsiaTheme="minorEastAsia" w:hAnsi="Arial" w:cs="Arial"/>
          <w:sz w:val="20"/>
          <w:szCs w:val="20"/>
        </w:rPr>
        <w:t>odpowiedniej części dofinansowania wynikającej z obniżenia intensywności pomocy o wysokość tej premii</w:t>
      </w:r>
      <w:r w:rsidR="00C61C3A" w:rsidRPr="00BD6F21">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AD7868" w:rsidRPr="00BD6F21">
        <w:rPr>
          <w:rFonts w:ascii="Arial" w:eastAsiaTheme="minorEastAsia" w:hAnsi="Arial" w:cs="Arial"/>
          <w:sz w:val="20"/>
          <w:szCs w:val="20"/>
        </w:rPr>
        <w:t xml:space="preserve"> </w:t>
      </w:r>
      <w:r w:rsidR="00C61C3A" w:rsidRPr="00BD6F21">
        <w:rPr>
          <w:rFonts w:ascii="Arial" w:eastAsiaTheme="minorEastAsia" w:hAnsi="Arial" w:cs="Arial"/>
          <w:sz w:val="20"/>
          <w:szCs w:val="20"/>
        </w:rPr>
        <w:t>do dnia zwrotu.</w:t>
      </w:r>
    </w:p>
    <w:p w14:paraId="5E7C835D" w14:textId="712A61F6"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w:t>
      </w:r>
      <w:r w:rsidR="00030F0A" w:rsidRPr="00381539">
        <w:rPr>
          <w:rFonts w:ascii="Arial" w:eastAsiaTheme="minorEastAsia" w:hAnsi="Arial" w:cs="Arial"/>
          <w:sz w:val="20"/>
          <w:szCs w:val="20"/>
        </w:rPr>
        <w:t xml:space="preserve">ust. </w:t>
      </w:r>
      <w:r w:rsidR="00731010" w:rsidRPr="00381539">
        <w:rPr>
          <w:rFonts w:ascii="Arial" w:eastAsiaTheme="minorEastAsia" w:hAnsi="Arial" w:cs="Arial"/>
          <w:sz w:val="20"/>
          <w:szCs w:val="20"/>
        </w:rPr>
        <w:t>1</w:t>
      </w:r>
      <w:r w:rsidR="00030F0A" w:rsidRPr="00381539">
        <w:rPr>
          <w:rFonts w:ascii="Arial" w:eastAsiaTheme="minorEastAsia" w:hAnsi="Arial" w:cs="Arial"/>
          <w:sz w:val="20"/>
          <w:szCs w:val="20"/>
        </w:rPr>
        <w:t xml:space="preserve"> lit. b)</w:t>
      </w:r>
      <w:r w:rsidRPr="00381539">
        <w:rPr>
          <w:rFonts w:ascii="Arial" w:eastAsiaTheme="minorEastAsia" w:hAnsi="Arial" w:cs="Arial"/>
          <w:sz w:val="20"/>
          <w:szCs w:val="20"/>
        </w:rPr>
        <w:t>, Beneficjent,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w:t>
      </w:r>
      <w:r w:rsidR="00A8733B">
        <w:rPr>
          <w:rFonts w:ascii="Arial" w:eastAsiaTheme="minorEastAsia" w:hAnsi="Arial" w:cs="Arial"/>
          <w:sz w:val="20"/>
          <w:szCs w:val="20"/>
        </w:rPr>
        <w:t xml:space="preserve"> </w:t>
      </w:r>
      <w:r w:rsidR="00A8733B" w:rsidRPr="00000C85">
        <w:rPr>
          <w:rFonts w:ascii="Arial" w:eastAsiaTheme="minorEastAsia" w:hAnsi="Arial" w:cs="Arial"/>
          <w:sz w:val="20"/>
          <w:szCs w:val="20"/>
        </w:rPr>
        <w:t>Beneficjent niezwłocznie po zakończeniu prac B+R i w okresie do 5 lat od zakończenia prac B+R zobowiązany jest do szerokiego rozpowszechniania wyników prac B+R</w:t>
      </w:r>
      <w:r w:rsidR="00A8733B">
        <w:rPr>
          <w:rFonts w:ascii="Arial" w:eastAsiaTheme="minorEastAsia" w:hAnsi="Arial" w:cs="Arial"/>
          <w:sz w:val="20"/>
          <w:szCs w:val="20"/>
        </w:rPr>
        <w:t>.</w:t>
      </w:r>
      <w:r w:rsidR="00A8733B" w:rsidRPr="00000C85">
        <w:rPr>
          <w:rFonts w:ascii="Arial" w:eastAsiaTheme="minorEastAsia" w:hAnsi="Arial" w:cs="Arial"/>
          <w:sz w:val="20"/>
          <w:szCs w:val="20"/>
        </w:rPr>
        <w:t xml:space="preserve"> </w:t>
      </w:r>
      <w:r w:rsidR="00A8733B" w:rsidRPr="00381539">
        <w:rPr>
          <w:rFonts w:ascii="Arial" w:eastAsiaTheme="minorEastAsia" w:hAnsi="Arial" w:cs="Arial"/>
          <w:sz w:val="20"/>
          <w:szCs w:val="20"/>
        </w:rPr>
        <w:t xml:space="preserve">  </w:t>
      </w:r>
      <w:r w:rsidRPr="00381539">
        <w:rPr>
          <w:rFonts w:ascii="Arial" w:eastAsiaTheme="minorEastAsia" w:hAnsi="Arial" w:cs="Arial"/>
          <w:sz w:val="20"/>
          <w:szCs w:val="20"/>
        </w:rPr>
        <w:t xml:space="preserve"> Możliwe formy rozpowszechnienia wyników</w:t>
      </w:r>
      <w:r w:rsidR="002D7DB0" w:rsidRPr="002D7DB0">
        <w:t xml:space="preserve"> </w:t>
      </w:r>
      <w:r w:rsidR="002D7DB0"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69C8753A" w14:textId="23AC015A"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A46283B" w14:textId="6EFECDBC"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MNiSW, aktualnym na dzień przyjęcia artykułu do druku), lub </w:t>
      </w:r>
    </w:p>
    <w:p w14:paraId="00824A6F" w14:textId="64E36F22"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216E467D" w14:textId="0C673AF6"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sidR="002D7DB0">
        <w:rPr>
          <w:rFonts w:ascii="Arial" w:eastAsiaTheme="minorEastAsia" w:hAnsi="Arial" w:cs="Arial"/>
          <w:sz w:val="20"/>
          <w:szCs w:val="20"/>
        </w:rPr>
        <w:t>e</w:t>
      </w:r>
      <w:r w:rsidRPr="00381539">
        <w:rPr>
          <w:rFonts w:ascii="Arial" w:eastAsiaTheme="minorEastAsia" w:hAnsi="Arial" w:cs="Arial"/>
          <w:sz w:val="20"/>
          <w:szCs w:val="20"/>
        </w:rPr>
        <w:t>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5DE24F28" w14:textId="120537C8"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mowa w ust. </w:t>
      </w:r>
      <w:r w:rsidR="00C23E64" w:rsidRPr="00381539">
        <w:rPr>
          <w:rFonts w:ascii="Arial" w:eastAsiaTheme="minorEastAsia" w:hAnsi="Arial" w:cs="Arial"/>
          <w:sz w:val="20"/>
          <w:szCs w:val="20"/>
        </w:rPr>
        <w:t>4</w:t>
      </w:r>
      <w:r w:rsidRPr="00381539">
        <w:rPr>
          <w:rFonts w:ascii="Arial" w:eastAsiaTheme="minorEastAsia" w:hAnsi="Arial" w:cs="Arial"/>
          <w:sz w:val="20"/>
          <w:szCs w:val="20"/>
        </w:rPr>
        <w:t xml:space="preserve"> </w:t>
      </w:r>
      <w:r w:rsidR="00492892" w:rsidRPr="00381539">
        <w:rPr>
          <w:rFonts w:ascii="Arial" w:eastAsiaTheme="minorEastAsia" w:hAnsi="Arial" w:cs="Arial"/>
          <w:sz w:val="20"/>
          <w:szCs w:val="20"/>
        </w:rPr>
        <w:t>lit. d)</w:t>
      </w:r>
      <w:r w:rsidRPr="00381539">
        <w:rPr>
          <w:rFonts w:ascii="Arial" w:eastAsiaTheme="minorEastAsia" w:hAnsi="Arial" w:cs="Arial"/>
          <w:sz w:val="20"/>
          <w:szCs w:val="20"/>
        </w:rPr>
        <w:t>,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656CABC" w14:textId="6BC17F21"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Brak przedstawienia informacji o rozpowszechnianiu wyników prac B+R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lub brak spełnienia warunków określonych w ust. </w:t>
      </w:r>
      <w:r w:rsidR="00D8745B" w:rsidRPr="00381539">
        <w:rPr>
          <w:rFonts w:ascii="Arial" w:eastAsiaTheme="minorEastAsia" w:hAnsi="Arial" w:cs="Arial"/>
          <w:sz w:val="20"/>
          <w:szCs w:val="20"/>
        </w:rPr>
        <w:t>4</w:t>
      </w:r>
      <w:r w:rsidRPr="00381539">
        <w:rPr>
          <w:rFonts w:ascii="Arial" w:eastAsiaTheme="minorEastAsia" w:hAnsi="Arial" w:cs="Arial"/>
          <w:sz w:val="20"/>
          <w:szCs w:val="20"/>
        </w:rPr>
        <w:t xml:space="preserve"> i </w:t>
      </w:r>
      <w:r w:rsidR="00FB5904" w:rsidRPr="00381539">
        <w:rPr>
          <w:rFonts w:ascii="Arial" w:eastAsiaTheme="minorEastAsia" w:hAnsi="Arial" w:cs="Arial"/>
          <w:sz w:val="20"/>
          <w:szCs w:val="20"/>
        </w:rPr>
        <w:t xml:space="preserve">5 </w:t>
      </w:r>
      <w:r w:rsidRPr="00381539">
        <w:rPr>
          <w:rFonts w:ascii="Arial" w:eastAsiaTheme="minorEastAsia" w:hAnsi="Arial" w:cs="Arial"/>
          <w:sz w:val="20"/>
          <w:szCs w:val="20"/>
        </w:rPr>
        <w:t xml:space="preserve">w okresie do 5 lat od zakończenia </w:t>
      </w:r>
      <w:r w:rsidR="00EA0058">
        <w:rPr>
          <w:rFonts w:ascii="Arial" w:eastAsiaTheme="minorEastAsia" w:hAnsi="Arial" w:cs="Arial"/>
          <w:sz w:val="20"/>
          <w:szCs w:val="20"/>
        </w:rPr>
        <w:t>P</w:t>
      </w:r>
      <w:r w:rsidR="00492892" w:rsidRPr="00381539">
        <w:rPr>
          <w:rFonts w:ascii="Arial" w:eastAsiaTheme="minorEastAsia" w:hAnsi="Arial" w:cs="Arial"/>
          <w:sz w:val="20"/>
          <w:szCs w:val="20"/>
        </w:rPr>
        <w:t>rojektu</w:t>
      </w:r>
      <w:r w:rsidRPr="00381539">
        <w:rPr>
          <w:rFonts w:ascii="Arial" w:eastAsiaTheme="minorEastAsia" w:hAnsi="Arial" w:cs="Arial"/>
          <w:sz w:val="20"/>
          <w:szCs w:val="20"/>
        </w:rPr>
        <w:t xml:space="preserve"> skutkuje obniżeniem intensywności pomocy o wysokość premii, o której mowa w ust.</w:t>
      </w:r>
      <w:r w:rsidR="00E93939" w:rsidRPr="00381539">
        <w:rPr>
          <w:rFonts w:ascii="Arial" w:eastAsiaTheme="minorEastAsia" w:hAnsi="Arial" w:cs="Arial"/>
          <w:sz w:val="20"/>
          <w:szCs w:val="20"/>
        </w:rPr>
        <w:t xml:space="preserve"> 1 lit. b)</w:t>
      </w:r>
      <w:r w:rsidRPr="00381539">
        <w:rPr>
          <w:rFonts w:ascii="Arial" w:eastAsiaTheme="minorEastAsia" w:hAnsi="Arial" w:cs="Arial"/>
          <w:sz w:val="20"/>
          <w:szCs w:val="20"/>
        </w:rPr>
        <w:t xml:space="preserve">. </w:t>
      </w:r>
      <w:r w:rsidR="00C61C3A" w:rsidRPr="00D458A6">
        <w:rPr>
          <w:rFonts w:ascii="Arial" w:eastAsiaTheme="minorEastAsia" w:hAnsi="Arial" w:cs="Arial"/>
          <w:sz w:val="20"/>
          <w:szCs w:val="20"/>
        </w:rPr>
        <w:t xml:space="preserve">Instytucja wzywa Beneficjenta do zwrotu </w:t>
      </w:r>
      <w:r w:rsidR="00490400">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C61C3A" w:rsidRPr="00D458A6">
        <w:rPr>
          <w:rFonts w:ascii="Arial" w:eastAsiaTheme="minorEastAsia" w:hAnsi="Arial" w:cs="Arial"/>
          <w:sz w:val="20"/>
          <w:szCs w:val="20"/>
        </w:rPr>
        <w:t xml:space="preserve"> wraz z odsetkami liczonymi jak dla zaległości podatkowych od dnia wypłaty </w:t>
      </w:r>
      <w:r w:rsidR="008F7DC1" w:rsidRPr="008F7DC1">
        <w:rPr>
          <w:rFonts w:ascii="Arial" w:eastAsiaTheme="minorEastAsia" w:hAnsi="Arial" w:cs="Arial"/>
          <w:sz w:val="20"/>
          <w:szCs w:val="20"/>
        </w:rPr>
        <w:t xml:space="preserve">przekazania środków na rachunek bankowy Beneficjenta </w:t>
      </w:r>
      <w:r w:rsidR="00C61C3A" w:rsidRPr="00D458A6">
        <w:rPr>
          <w:rFonts w:ascii="Arial" w:eastAsiaTheme="minorEastAsia" w:hAnsi="Arial" w:cs="Arial"/>
          <w:sz w:val="20"/>
          <w:szCs w:val="20"/>
        </w:rPr>
        <w:t>do dnia zwrotu</w:t>
      </w:r>
      <w:r w:rsidR="00115509">
        <w:rPr>
          <w:rFonts w:ascii="Arial" w:eastAsiaTheme="minorEastAsia" w:hAnsi="Arial" w:cs="Arial"/>
          <w:sz w:val="20"/>
          <w:szCs w:val="20"/>
        </w:rPr>
        <w:t>.</w:t>
      </w:r>
    </w:p>
    <w:p w14:paraId="4AABC67C" w14:textId="5C3E5512" w:rsidR="005D3586"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o której mowa w </w:t>
      </w:r>
      <w:r w:rsidR="00492892" w:rsidRPr="00381539">
        <w:rPr>
          <w:rFonts w:ascii="Arial" w:eastAsiaTheme="minorEastAsia" w:hAnsi="Arial" w:cs="Arial"/>
          <w:sz w:val="20"/>
          <w:szCs w:val="20"/>
        </w:rPr>
        <w:t xml:space="preserve">ust. </w:t>
      </w:r>
      <w:r w:rsidR="00E93939" w:rsidRPr="00381539">
        <w:rPr>
          <w:rFonts w:ascii="Arial" w:eastAsiaTheme="minorEastAsia" w:hAnsi="Arial" w:cs="Arial"/>
          <w:sz w:val="20"/>
          <w:szCs w:val="20"/>
        </w:rPr>
        <w:t>1</w:t>
      </w:r>
      <w:r w:rsidR="00492892" w:rsidRPr="00381539">
        <w:rPr>
          <w:rFonts w:ascii="Arial" w:eastAsiaTheme="minorEastAsia" w:hAnsi="Arial" w:cs="Arial"/>
          <w:sz w:val="20"/>
          <w:szCs w:val="20"/>
        </w:rPr>
        <w:t xml:space="preserve"> lit c)</w:t>
      </w:r>
      <w:r w:rsidR="00166487">
        <w:rPr>
          <w:rFonts w:ascii="Arial" w:eastAsiaTheme="minorEastAsia" w:hAnsi="Arial" w:cs="Arial"/>
          <w:sz w:val="20"/>
          <w:szCs w:val="20"/>
        </w:rPr>
        <w:t xml:space="preserve"> i d)</w:t>
      </w:r>
      <w:r w:rsidRPr="00381539">
        <w:rPr>
          <w:rFonts w:ascii="Arial" w:eastAsiaTheme="minorEastAsia" w:hAnsi="Arial" w:cs="Arial"/>
          <w:sz w:val="20"/>
          <w:szCs w:val="20"/>
        </w:rPr>
        <w:t xml:space="preserve">, Beneficjent niezwłocznie informuje Instytucję o każdej zmianie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wykazanego we wniosku o dofinansowanie (osobno dla każdego członka konsorcjum). Zmiana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poza obszar wskazany w art. 25 ust. 6 lit. b pkt (iv) albo lit. c </w:t>
      </w:r>
      <w:r w:rsidR="00EA0058">
        <w:rPr>
          <w:rFonts w:ascii="Arial" w:eastAsiaTheme="minorEastAsia" w:hAnsi="Arial" w:cs="Arial"/>
          <w:sz w:val="20"/>
          <w:szCs w:val="20"/>
        </w:rPr>
        <w:t>r</w:t>
      </w:r>
      <w:r w:rsidRPr="00381539">
        <w:rPr>
          <w:rFonts w:ascii="Arial" w:eastAsiaTheme="minorEastAsia" w:hAnsi="Arial" w:cs="Arial"/>
          <w:sz w:val="20"/>
          <w:szCs w:val="20"/>
        </w:rPr>
        <w:t>ozporządzenia nr 651/2014 skutkuje obniżeniem intensywności pomocy o wysokość premii za lokalizację dla</w:t>
      </w:r>
      <w:r w:rsidR="00F500A7" w:rsidRPr="00381539">
        <w:rPr>
          <w:rFonts w:ascii="Arial" w:eastAsiaTheme="minorEastAsia" w:hAnsi="Arial" w:cs="Arial"/>
          <w:sz w:val="20"/>
          <w:szCs w:val="20"/>
        </w:rPr>
        <w:t xml:space="preserve"> </w:t>
      </w:r>
      <w:r w:rsidRPr="00381539">
        <w:rPr>
          <w:rFonts w:ascii="Arial" w:eastAsiaTheme="minorEastAsia" w:hAnsi="Arial" w:cs="Arial"/>
          <w:sz w:val="20"/>
          <w:szCs w:val="20"/>
        </w:rPr>
        <w:t>danego członka konsorcjum</w:t>
      </w:r>
      <w:r w:rsidR="00E93939" w:rsidRPr="00381539">
        <w:rPr>
          <w:rStyle w:val="Odwoanieprzypisudolnego"/>
          <w:rFonts w:ascii="Arial" w:eastAsiaTheme="minorEastAsia" w:hAnsi="Arial"/>
          <w:sz w:val="20"/>
          <w:szCs w:val="20"/>
        </w:rPr>
        <w:footnoteReference w:id="38"/>
      </w:r>
      <w:r w:rsidRPr="00381539">
        <w:rPr>
          <w:rFonts w:ascii="Arial" w:eastAsiaTheme="minorEastAsia" w:hAnsi="Arial" w:cs="Arial"/>
          <w:sz w:val="20"/>
          <w:szCs w:val="20"/>
        </w:rPr>
        <w:t xml:space="preserve">. </w:t>
      </w:r>
      <w:r w:rsidR="006F203A" w:rsidRPr="00D458A6">
        <w:rPr>
          <w:rFonts w:ascii="Arial" w:eastAsiaTheme="minorEastAsia" w:hAnsi="Arial" w:cs="Arial"/>
          <w:sz w:val="20"/>
          <w:szCs w:val="20"/>
        </w:rPr>
        <w:t xml:space="preserve">Instytucja wzywa Beneficjenta do zwrotu </w:t>
      </w:r>
      <w:r w:rsidR="00CA2783">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6F203A" w:rsidRPr="00D458A6">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6F203A" w:rsidRPr="00D458A6">
        <w:rPr>
          <w:rFonts w:ascii="Arial" w:eastAsiaTheme="minorEastAsia" w:hAnsi="Arial" w:cs="Arial"/>
          <w:sz w:val="20"/>
          <w:szCs w:val="20"/>
        </w:rPr>
        <w:t>do dnia zwrotu.</w:t>
      </w:r>
    </w:p>
    <w:p w14:paraId="554C9853" w14:textId="1F3C9BF9" w:rsidR="00492892" w:rsidRDefault="00492892" w:rsidP="00492892">
      <w:pPr>
        <w:spacing w:before="120" w:after="120"/>
        <w:jc w:val="both"/>
        <w:rPr>
          <w:rFonts w:ascii="Arial" w:eastAsiaTheme="minorEastAsia" w:hAnsi="Arial" w:cs="Arial"/>
          <w:sz w:val="20"/>
          <w:szCs w:val="20"/>
        </w:rPr>
      </w:pPr>
    </w:p>
    <w:bookmarkEnd w:id="3"/>
    <w:p w14:paraId="7967BC89" w14:textId="0CD116C7" w:rsidR="004A48ED" w:rsidRPr="00103B48" w:rsidRDefault="00663595" w:rsidP="00CF363A">
      <w:pPr>
        <w:pStyle w:val="Nagwek1"/>
        <w:spacing w:before="120" w:after="120"/>
        <w:rPr>
          <w:rFonts w:cs="Arial"/>
        </w:rPr>
      </w:pPr>
      <w:r w:rsidRPr="005D65B3">
        <w:rPr>
          <w:rFonts w:cs="Arial"/>
        </w:rPr>
        <w:t>§</w:t>
      </w:r>
      <w:r w:rsidR="00BC6754">
        <w:rPr>
          <w:rFonts w:cs="Arial"/>
        </w:rPr>
        <w:t xml:space="preserve"> 5b</w:t>
      </w:r>
      <w:r w:rsidRPr="005D65B3">
        <w:rPr>
          <w:rFonts w:cs="Arial"/>
        </w:rPr>
        <w:t>.</w:t>
      </w:r>
      <w:r w:rsidRPr="005D65B3">
        <w:br/>
      </w:r>
      <w:r w:rsidRPr="00103B48">
        <w:rPr>
          <w:rFonts w:cs="Arial"/>
        </w:rPr>
        <w:t>Zaliczka</w:t>
      </w:r>
    </w:p>
    <w:p w14:paraId="195BAF3A" w14:textId="3CB0FF5D" w:rsidR="00663595" w:rsidRPr="00381539" w:rsidRDefault="006860B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t>Pierwsza płatność będzie przekazana wyłącznie w formie zaliczki określonej w Harmonogramie płatności</w:t>
      </w:r>
      <w:r w:rsidR="00A91812" w:rsidRPr="00103B48">
        <w:rPr>
          <w:rFonts w:ascii="Arial" w:hAnsi="Arial" w:cs="Arial"/>
          <w:sz w:val="20"/>
          <w:szCs w:val="20"/>
          <w:lang w:eastAsia="pl-PL"/>
        </w:rPr>
        <w:t xml:space="preserve">, w wysokości co najmniej 5% wartości dofinansowania, wynikającego </w:t>
      </w:r>
      <w:r w:rsidR="002F42FD" w:rsidRPr="00103B48">
        <w:rPr>
          <w:rFonts w:ascii="Arial" w:hAnsi="Arial" w:cs="Arial"/>
          <w:sz w:val="20"/>
          <w:szCs w:val="20"/>
          <w:lang w:eastAsia="pl-PL"/>
        </w:rPr>
        <w:t>U</w:t>
      </w:r>
      <w:r w:rsidR="00A91812" w:rsidRPr="00103B48">
        <w:rPr>
          <w:rFonts w:ascii="Arial" w:hAnsi="Arial" w:cs="Arial"/>
          <w:sz w:val="20"/>
          <w:szCs w:val="20"/>
          <w:lang w:eastAsia="pl-PL"/>
        </w:rPr>
        <w:t>mowy</w:t>
      </w:r>
      <w:r w:rsidRPr="00103B48">
        <w:rPr>
          <w:rFonts w:ascii="Arial" w:hAnsi="Arial" w:cs="Arial"/>
          <w:sz w:val="20"/>
          <w:szCs w:val="20"/>
          <w:lang w:eastAsia="pl-PL"/>
        </w:rPr>
        <w:t>.</w:t>
      </w:r>
      <w:r w:rsidR="006D5057" w:rsidRPr="00103B48">
        <w:rPr>
          <w:rFonts w:ascii="Arial" w:hAnsi="Arial" w:cs="Arial"/>
          <w:sz w:val="20"/>
          <w:szCs w:val="20"/>
          <w:lang w:eastAsia="pl-PL"/>
        </w:rPr>
        <w:t xml:space="preserve"> </w:t>
      </w:r>
      <w:r w:rsidR="00A3047A" w:rsidRPr="00103B48">
        <w:rPr>
          <w:rFonts w:ascii="Arial" w:hAnsi="Arial" w:cs="Arial"/>
          <w:sz w:val="20"/>
          <w:szCs w:val="20"/>
          <w:lang w:eastAsia="pl-PL"/>
        </w:rPr>
        <w:t>Z</w:t>
      </w:r>
      <w:r w:rsidR="000737E1" w:rsidRPr="00103B48">
        <w:rPr>
          <w:rFonts w:ascii="Arial" w:hAnsi="Arial" w:cs="Arial"/>
          <w:sz w:val="20"/>
          <w:szCs w:val="20"/>
          <w:lang w:eastAsia="pl-PL"/>
        </w:rPr>
        <w:t xml:space="preserve">aliczka </w:t>
      </w:r>
      <w:r w:rsidR="00070061" w:rsidRPr="00103B48">
        <w:rPr>
          <w:rFonts w:ascii="Arial" w:hAnsi="Arial" w:cs="Arial"/>
          <w:sz w:val="20"/>
          <w:szCs w:val="20"/>
          <w:lang w:eastAsia="pl-PL"/>
        </w:rPr>
        <w:t>do maksymalnej</w:t>
      </w:r>
      <w:r w:rsidR="000737E1" w:rsidRPr="00103B48">
        <w:rPr>
          <w:rFonts w:ascii="Arial" w:hAnsi="Arial" w:cs="Arial"/>
          <w:sz w:val="20"/>
          <w:szCs w:val="20"/>
          <w:lang w:eastAsia="pl-PL"/>
        </w:rPr>
        <w:t> wysokości</w:t>
      </w:r>
      <w:r w:rsidR="000737E1" w:rsidRPr="00381539">
        <w:rPr>
          <w:rFonts w:ascii="Arial" w:hAnsi="Arial" w:cs="Arial"/>
          <w:sz w:val="20"/>
          <w:szCs w:val="20"/>
          <w:lang w:eastAsia="pl-PL"/>
        </w:rPr>
        <w:t xml:space="preserve"> </w:t>
      </w:r>
      <w:bookmarkStart w:id="10" w:name="_Hlk181100186"/>
      <w:r w:rsidR="000737E1" w:rsidRPr="00381539">
        <w:rPr>
          <w:rFonts w:ascii="Arial" w:hAnsi="Arial" w:cs="Arial"/>
          <w:sz w:val="20"/>
          <w:szCs w:val="20"/>
          <w:lang w:eastAsia="pl-PL"/>
        </w:rPr>
        <w:t>określonej w Harmonogramie</w:t>
      </w:r>
      <w:r w:rsidR="00773BFF" w:rsidRPr="00381539">
        <w:rPr>
          <w:rFonts w:ascii="Arial" w:hAnsi="Arial" w:cs="Arial"/>
          <w:sz w:val="20"/>
          <w:szCs w:val="20"/>
          <w:lang w:eastAsia="pl-PL"/>
        </w:rPr>
        <w:t xml:space="preserve"> </w:t>
      </w:r>
      <w:r w:rsidR="00621274" w:rsidRPr="00381539">
        <w:rPr>
          <w:rFonts w:ascii="Arial" w:hAnsi="Arial" w:cs="Arial"/>
          <w:sz w:val="20"/>
          <w:szCs w:val="20"/>
          <w:lang w:eastAsia="pl-PL"/>
        </w:rPr>
        <w:t xml:space="preserve">płatności </w:t>
      </w:r>
      <w:bookmarkEnd w:id="10"/>
      <w:r w:rsidR="00A3047A" w:rsidRPr="00381539">
        <w:rPr>
          <w:rFonts w:ascii="Arial" w:hAnsi="Arial" w:cs="Arial"/>
          <w:sz w:val="20"/>
          <w:szCs w:val="20"/>
          <w:lang w:eastAsia="pl-PL"/>
        </w:rPr>
        <w:t xml:space="preserve">jest </w:t>
      </w:r>
      <w:r w:rsidR="00D652A6" w:rsidRPr="00381539">
        <w:rPr>
          <w:rFonts w:ascii="Arial" w:hAnsi="Arial" w:cs="Arial"/>
          <w:sz w:val="20"/>
          <w:szCs w:val="20"/>
          <w:lang w:eastAsia="pl-PL"/>
        </w:rPr>
        <w:t xml:space="preserve">wypłacana </w:t>
      </w:r>
      <w:r w:rsidR="00773BFF" w:rsidRPr="00381539">
        <w:rPr>
          <w:rFonts w:ascii="Arial" w:hAnsi="Arial" w:cs="Arial"/>
          <w:sz w:val="20"/>
          <w:szCs w:val="20"/>
          <w:lang w:eastAsia="pl-PL"/>
        </w:rPr>
        <w:t>na </w:t>
      </w:r>
      <w:r w:rsidR="000737E1" w:rsidRPr="00381539">
        <w:rPr>
          <w:rFonts w:ascii="Arial" w:hAnsi="Arial" w:cs="Arial"/>
          <w:sz w:val="20"/>
          <w:szCs w:val="20"/>
          <w:lang w:eastAsia="pl-PL"/>
        </w:rPr>
        <w:t xml:space="preserve">podstawie </w:t>
      </w:r>
      <w:r w:rsidR="000737E1" w:rsidRPr="00381539">
        <w:rPr>
          <w:rFonts w:ascii="Arial" w:hAnsi="Arial" w:cs="Arial"/>
          <w:sz w:val="20"/>
          <w:szCs w:val="20"/>
          <w:lang w:eastAsia="pl-PL"/>
        </w:rPr>
        <w:lastRenderedPageBreak/>
        <w:t>złożon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przez Beneficjenta i zatwierdzon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w:t>
      </w:r>
      <w:r w:rsidR="00773BFF" w:rsidRPr="00381539">
        <w:rPr>
          <w:rFonts w:ascii="Arial" w:hAnsi="Arial" w:cs="Arial"/>
          <w:sz w:val="20"/>
          <w:szCs w:val="20"/>
          <w:lang w:eastAsia="pl-PL"/>
        </w:rPr>
        <w:t>przez Instytucję wniosk</w:t>
      </w:r>
      <w:r w:rsidR="00D45E4C" w:rsidRPr="00381539">
        <w:rPr>
          <w:rFonts w:ascii="Arial" w:hAnsi="Arial" w:cs="Arial"/>
          <w:sz w:val="20"/>
          <w:szCs w:val="20"/>
          <w:lang w:eastAsia="pl-PL"/>
        </w:rPr>
        <w:t>u</w:t>
      </w:r>
      <w:r w:rsidR="00773BFF" w:rsidRPr="00381539">
        <w:rPr>
          <w:rFonts w:ascii="Arial" w:hAnsi="Arial" w:cs="Arial"/>
          <w:sz w:val="20"/>
          <w:szCs w:val="20"/>
          <w:lang w:eastAsia="pl-PL"/>
        </w:rPr>
        <w:t xml:space="preserve"> o </w:t>
      </w:r>
      <w:r w:rsidR="000737E1" w:rsidRPr="00381539">
        <w:rPr>
          <w:rFonts w:ascii="Arial" w:hAnsi="Arial" w:cs="Arial"/>
          <w:sz w:val="20"/>
          <w:szCs w:val="20"/>
          <w:lang w:eastAsia="pl-PL"/>
        </w:rPr>
        <w:t>płatność</w:t>
      </w:r>
      <w:r w:rsidR="006E2C51" w:rsidRPr="00381539">
        <w:rPr>
          <w:rFonts w:ascii="Arial" w:hAnsi="Arial" w:cs="Arial"/>
          <w:sz w:val="20"/>
          <w:szCs w:val="20"/>
          <w:lang w:eastAsia="pl-PL"/>
        </w:rPr>
        <w:t>,</w:t>
      </w:r>
      <w:r w:rsidR="00A3047A" w:rsidRPr="00381539">
        <w:rPr>
          <w:rFonts w:ascii="Arial" w:hAnsi="Arial" w:cs="Arial"/>
          <w:sz w:val="20"/>
          <w:szCs w:val="20"/>
          <w:lang w:eastAsia="pl-PL"/>
        </w:rPr>
        <w:t xml:space="preserve"> </w:t>
      </w:r>
      <w:r w:rsidR="000737E1" w:rsidRPr="00381539">
        <w:rPr>
          <w:rFonts w:ascii="Arial" w:hAnsi="Arial" w:cs="Arial"/>
          <w:sz w:val="20"/>
          <w:szCs w:val="20"/>
          <w:lang w:eastAsia="pl-PL"/>
        </w:rPr>
        <w:t xml:space="preserve">na </w:t>
      </w:r>
      <w:r w:rsidR="00CF25D3" w:rsidRPr="00381539">
        <w:rPr>
          <w:rFonts w:ascii="Arial" w:hAnsi="Arial" w:cs="Arial"/>
          <w:sz w:val="20"/>
          <w:szCs w:val="20"/>
          <w:lang w:eastAsia="pl-PL"/>
        </w:rPr>
        <w:t xml:space="preserve">wyodrębniony </w:t>
      </w:r>
      <w:r w:rsidR="000737E1" w:rsidRPr="00381539">
        <w:rPr>
          <w:rFonts w:ascii="Arial" w:hAnsi="Arial" w:cs="Arial"/>
          <w:sz w:val="20"/>
          <w:szCs w:val="20"/>
          <w:lang w:eastAsia="pl-PL"/>
        </w:rPr>
        <w:t>rachunek bankowy</w:t>
      </w:r>
      <w:r w:rsidR="002E4E7A" w:rsidRPr="00381539">
        <w:rPr>
          <w:rFonts w:ascii="Arial" w:hAnsi="Arial" w:cs="Arial"/>
          <w:sz w:val="20"/>
          <w:szCs w:val="20"/>
          <w:lang w:eastAsia="pl-PL"/>
        </w:rPr>
        <w:t xml:space="preserve"> </w:t>
      </w:r>
      <w:r w:rsidR="000737E1" w:rsidRPr="00381539">
        <w:rPr>
          <w:rFonts w:ascii="Arial" w:hAnsi="Arial" w:cs="Arial"/>
          <w:sz w:val="20"/>
          <w:szCs w:val="20"/>
          <w:lang w:eastAsia="pl-PL"/>
        </w:rPr>
        <w:t>B</w:t>
      </w:r>
      <w:r w:rsidR="00663595" w:rsidRPr="00381539">
        <w:rPr>
          <w:rFonts w:ascii="Arial" w:hAnsi="Arial" w:cs="Arial"/>
          <w:sz w:val="20"/>
          <w:szCs w:val="20"/>
          <w:lang w:eastAsia="pl-PL"/>
        </w:rPr>
        <w:t xml:space="preserve">eneficjenta </w:t>
      </w:r>
      <w:r w:rsidR="00EB4B2C" w:rsidRPr="00381539">
        <w:rPr>
          <w:rFonts w:ascii="Arial" w:hAnsi="Arial" w:cs="Arial"/>
          <w:sz w:val="20"/>
          <w:szCs w:val="20"/>
          <w:lang w:eastAsia="pl-PL"/>
        </w:rPr>
        <w:t>dla zaliczki</w:t>
      </w:r>
      <w:r w:rsidR="00C44992" w:rsidRPr="00381539">
        <w:rPr>
          <w:rFonts w:ascii="Arial" w:hAnsi="Arial" w:cs="Arial"/>
          <w:sz w:val="20"/>
          <w:szCs w:val="20"/>
          <w:lang w:eastAsia="pl-PL"/>
        </w:rPr>
        <w:t>,</w:t>
      </w:r>
      <w:r w:rsidR="00C44992" w:rsidRPr="00381539">
        <w:t xml:space="preserve"> </w:t>
      </w:r>
      <w:r w:rsidR="00C44992" w:rsidRPr="00381539">
        <w:rPr>
          <w:rFonts w:ascii="Arial" w:hAnsi="Arial" w:cs="Arial"/>
          <w:sz w:val="20"/>
          <w:szCs w:val="20"/>
          <w:lang w:eastAsia="pl-PL"/>
        </w:rPr>
        <w:t xml:space="preserve">o którym mowa w § </w:t>
      </w:r>
      <w:r w:rsidR="009B0B22" w:rsidRPr="00381539">
        <w:rPr>
          <w:rFonts w:ascii="Arial" w:hAnsi="Arial" w:cs="Arial"/>
          <w:sz w:val="20"/>
          <w:szCs w:val="20"/>
          <w:lang w:eastAsia="pl-PL"/>
        </w:rPr>
        <w:t>5</w:t>
      </w:r>
      <w:r w:rsidR="00C44992" w:rsidRPr="00381539">
        <w:rPr>
          <w:rFonts w:ascii="Arial" w:hAnsi="Arial" w:cs="Arial"/>
          <w:sz w:val="20"/>
          <w:szCs w:val="20"/>
          <w:lang w:eastAsia="pl-PL"/>
        </w:rPr>
        <w:t xml:space="preserve"> ust. 2</w:t>
      </w:r>
      <w:r w:rsidR="005719BC">
        <w:rPr>
          <w:rFonts w:ascii="Arial" w:hAnsi="Arial" w:cs="Arial"/>
          <w:sz w:val="20"/>
          <w:szCs w:val="20"/>
          <w:lang w:eastAsia="pl-PL"/>
        </w:rPr>
        <w:t xml:space="preserve"> Umowy</w:t>
      </w:r>
      <w:r w:rsidR="008B67F9" w:rsidRPr="00381539">
        <w:rPr>
          <w:rFonts w:ascii="Arial" w:hAnsi="Arial" w:cs="Arial"/>
          <w:sz w:val="20"/>
          <w:szCs w:val="20"/>
          <w:lang w:eastAsia="pl-PL"/>
        </w:rPr>
        <w:t>.</w:t>
      </w:r>
      <w:r w:rsidR="004F7EAA" w:rsidRPr="00381539">
        <w:rPr>
          <w:rFonts w:ascii="Arial" w:hAnsi="Arial" w:cs="Arial"/>
          <w:sz w:val="20"/>
          <w:szCs w:val="20"/>
          <w:lang w:eastAsia="pl-PL"/>
        </w:rPr>
        <w:t xml:space="preserve"> </w:t>
      </w:r>
    </w:p>
    <w:p w14:paraId="04DBD8D4" w14:textId="77777777" w:rsidR="00103B48" w:rsidRDefault="00B60492"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Beneficjent </w:t>
      </w:r>
      <w:r w:rsidR="00C75F75" w:rsidRPr="00381539">
        <w:rPr>
          <w:rFonts w:ascii="Arial" w:hAnsi="Arial" w:cs="Arial"/>
          <w:sz w:val="20"/>
          <w:szCs w:val="20"/>
          <w:lang w:eastAsia="pl-PL"/>
        </w:rPr>
        <w:t xml:space="preserve">może </w:t>
      </w:r>
      <w:r w:rsidRPr="00381539">
        <w:rPr>
          <w:rFonts w:ascii="Arial" w:hAnsi="Arial" w:cs="Arial"/>
          <w:sz w:val="20"/>
          <w:szCs w:val="20"/>
          <w:lang w:eastAsia="pl-PL"/>
        </w:rPr>
        <w:t>przekaz</w:t>
      </w:r>
      <w:r w:rsidR="00C75F75" w:rsidRPr="00381539">
        <w:rPr>
          <w:rFonts w:ascii="Arial" w:hAnsi="Arial" w:cs="Arial"/>
          <w:sz w:val="20"/>
          <w:szCs w:val="20"/>
          <w:lang w:eastAsia="pl-PL"/>
        </w:rPr>
        <w:t>ywać</w:t>
      </w:r>
      <w:r w:rsidRPr="00381539">
        <w:rPr>
          <w:rFonts w:ascii="Arial" w:hAnsi="Arial" w:cs="Arial"/>
          <w:sz w:val="20"/>
          <w:szCs w:val="20"/>
          <w:lang w:eastAsia="pl-PL"/>
        </w:rPr>
        <w:t xml:space="preserve"> środki z rachunku bankowego, o którym mowa w ust. 1, na</w:t>
      </w:r>
      <w:r w:rsidR="00336C6D" w:rsidRPr="00381539">
        <w:rPr>
          <w:rFonts w:ascii="Arial" w:hAnsi="Arial" w:cs="Arial"/>
          <w:sz w:val="20"/>
          <w:szCs w:val="20"/>
          <w:lang w:eastAsia="pl-PL"/>
        </w:rPr>
        <w:t xml:space="preserve"> wyodrębnione</w:t>
      </w:r>
      <w:r w:rsidRPr="00381539">
        <w:rPr>
          <w:rFonts w:ascii="Arial" w:hAnsi="Arial" w:cs="Arial"/>
          <w:sz w:val="20"/>
          <w:szCs w:val="20"/>
          <w:lang w:eastAsia="pl-PL"/>
        </w:rPr>
        <w:t xml:space="preserve"> rachunki bankowe</w:t>
      </w:r>
      <w:r w:rsidR="00F6508D" w:rsidRPr="00381539">
        <w:rPr>
          <w:rFonts w:ascii="Arial" w:hAnsi="Arial" w:cs="Arial"/>
          <w:sz w:val="20"/>
          <w:szCs w:val="20"/>
          <w:lang w:eastAsia="pl-PL"/>
        </w:rPr>
        <w:t xml:space="preserve"> Konsorcj</w:t>
      </w:r>
      <w:r w:rsidR="004373B8" w:rsidRPr="00381539">
        <w:rPr>
          <w:rFonts w:ascii="Arial" w:hAnsi="Arial" w:cs="Arial"/>
          <w:sz w:val="20"/>
          <w:szCs w:val="20"/>
          <w:lang w:eastAsia="pl-PL"/>
        </w:rPr>
        <w:t>antów</w:t>
      </w:r>
      <w:r w:rsidRPr="00381539">
        <w:rPr>
          <w:rFonts w:ascii="Arial" w:hAnsi="Arial" w:cs="Arial"/>
          <w:sz w:val="20"/>
          <w:szCs w:val="20"/>
          <w:lang w:eastAsia="pl-PL"/>
        </w:rPr>
        <w:t>.</w:t>
      </w:r>
    </w:p>
    <w:p w14:paraId="4EFD26EF" w14:textId="12C2F0F3" w:rsidR="006025CE" w:rsidRDefault="007F4F08" w:rsidP="006025CE">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t xml:space="preserve">Płatności </w:t>
      </w:r>
      <w:r w:rsidR="00F459E2" w:rsidRPr="00103B48">
        <w:rPr>
          <w:rFonts w:ascii="Arial" w:hAnsi="Arial" w:cs="Arial"/>
          <w:sz w:val="20"/>
          <w:szCs w:val="20"/>
          <w:lang w:eastAsia="pl-PL"/>
        </w:rPr>
        <w:t>z wyodrębnionego rachunku bankowego</w:t>
      </w:r>
      <w:r w:rsidR="209CE575" w:rsidRPr="00103B48">
        <w:rPr>
          <w:rFonts w:ascii="Arial" w:hAnsi="Arial" w:cs="Arial"/>
          <w:sz w:val="20"/>
          <w:szCs w:val="20"/>
          <w:lang w:eastAsia="pl-PL"/>
        </w:rPr>
        <w:t xml:space="preserve"> Beneficjenta</w:t>
      </w:r>
      <w:r w:rsidR="00F459E2" w:rsidRPr="00103B48">
        <w:rPr>
          <w:rFonts w:ascii="Arial" w:hAnsi="Arial" w:cs="Arial"/>
          <w:sz w:val="20"/>
          <w:szCs w:val="20"/>
          <w:lang w:eastAsia="pl-PL"/>
        </w:rPr>
        <w:t xml:space="preserve"> do obsługi </w:t>
      </w:r>
      <w:r w:rsidR="00DF6C33" w:rsidRPr="00103B48">
        <w:rPr>
          <w:rFonts w:ascii="Arial" w:hAnsi="Arial" w:cs="Arial"/>
          <w:sz w:val="20"/>
          <w:szCs w:val="20"/>
          <w:lang w:eastAsia="pl-PL"/>
        </w:rPr>
        <w:t xml:space="preserve">płatności </w:t>
      </w:r>
      <w:r w:rsidR="00F459E2" w:rsidRPr="00103B48">
        <w:rPr>
          <w:rFonts w:ascii="Arial" w:hAnsi="Arial" w:cs="Arial"/>
          <w:sz w:val="20"/>
          <w:szCs w:val="20"/>
          <w:lang w:eastAsia="pl-PL"/>
        </w:rPr>
        <w:t>zaliczk</w:t>
      </w:r>
      <w:r w:rsidR="00DF6C33" w:rsidRPr="00103B48">
        <w:rPr>
          <w:rFonts w:ascii="Arial" w:hAnsi="Arial" w:cs="Arial"/>
          <w:sz w:val="20"/>
          <w:szCs w:val="20"/>
          <w:lang w:eastAsia="pl-PL"/>
        </w:rPr>
        <w:t xml:space="preserve">owej </w:t>
      </w:r>
      <w:r w:rsidR="00F459E2" w:rsidRPr="00103B48">
        <w:rPr>
          <w:rFonts w:ascii="Arial" w:hAnsi="Arial" w:cs="Arial"/>
          <w:sz w:val="20"/>
          <w:szCs w:val="20"/>
          <w:lang w:eastAsia="pl-PL"/>
        </w:rPr>
        <w:t>mogą być dokonywane wyłącznie</w:t>
      </w:r>
      <w:r w:rsidR="005821C7" w:rsidRPr="00103B48">
        <w:rPr>
          <w:rFonts w:ascii="Arial" w:hAnsi="Arial" w:cs="Arial"/>
          <w:sz w:val="20"/>
          <w:szCs w:val="20"/>
          <w:lang w:eastAsia="pl-PL"/>
        </w:rPr>
        <w:t xml:space="preserve"> </w:t>
      </w:r>
      <w:r w:rsidR="00DF6C33" w:rsidRPr="00103B48">
        <w:rPr>
          <w:rFonts w:ascii="Arial" w:hAnsi="Arial" w:cs="Arial"/>
          <w:sz w:val="20"/>
          <w:szCs w:val="20"/>
          <w:lang w:eastAsia="pl-PL"/>
        </w:rPr>
        <w:t>n</w:t>
      </w:r>
      <w:r w:rsidR="00F459E2" w:rsidRPr="00103B48">
        <w:rPr>
          <w:rFonts w:ascii="Arial" w:hAnsi="Arial" w:cs="Arial"/>
          <w:sz w:val="20"/>
          <w:szCs w:val="20"/>
          <w:lang w:eastAsia="pl-PL"/>
        </w:rPr>
        <w:t xml:space="preserve">a wydatki </w:t>
      </w:r>
      <w:r w:rsidR="00BA0050" w:rsidRPr="00103B48">
        <w:rPr>
          <w:rFonts w:ascii="Arial" w:hAnsi="Arial" w:cs="Arial"/>
          <w:sz w:val="20"/>
          <w:szCs w:val="20"/>
          <w:lang w:eastAsia="pl-PL"/>
        </w:rPr>
        <w:t>kwalifikowalne</w:t>
      </w:r>
      <w:r w:rsidR="00F459E2" w:rsidRPr="00103B48">
        <w:rPr>
          <w:rFonts w:ascii="Arial" w:hAnsi="Arial" w:cs="Arial"/>
          <w:sz w:val="20"/>
          <w:szCs w:val="20"/>
          <w:lang w:eastAsia="pl-PL"/>
        </w:rPr>
        <w:t xml:space="preserve"> w ramach Projektu</w:t>
      </w:r>
      <w:r w:rsidR="00C60BD6" w:rsidRPr="00103B48">
        <w:rPr>
          <w:rFonts w:ascii="Arial" w:hAnsi="Arial" w:cs="Arial"/>
          <w:sz w:val="20"/>
          <w:szCs w:val="20"/>
          <w:lang w:eastAsia="pl-PL"/>
        </w:rPr>
        <w:t>, z</w:t>
      </w:r>
      <w:r w:rsidR="002E4E7A" w:rsidRPr="00103B48">
        <w:rPr>
          <w:rFonts w:ascii="Arial" w:hAnsi="Arial" w:cs="Arial"/>
          <w:sz w:val="20"/>
          <w:szCs w:val="20"/>
          <w:lang w:eastAsia="pl-PL"/>
        </w:rPr>
        <w:t xml:space="preserve"> zastrzeżeniem</w:t>
      </w:r>
      <w:r w:rsidR="00B60492" w:rsidRPr="00103B48">
        <w:rPr>
          <w:rFonts w:ascii="Arial" w:hAnsi="Arial" w:cs="Arial"/>
          <w:sz w:val="20"/>
          <w:szCs w:val="20"/>
          <w:lang w:eastAsia="pl-PL"/>
        </w:rPr>
        <w:t xml:space="preserve"> ust. </w:t>
      </w:r>
      <w:r w:rsidR="004F7EAA" w:rsidRPr="00103B48">
        <w:rPr>
          <w:rFonts w:ascii="Arial" w:hAnsi="Arial" w:cs="Arial"/>
          <w:sz w:val="20"/>
          <w:szCs w:val="20"/>
          <w:lang w:eastAsia="pl-PL"/>
        </w:rPr>
        <w:t xml:space="preserve">1 i </w:t>
      </w:r>
      <w:r w:rsidR="00B60492" w:rsidRPr="00103B48">
        <w:rPr>
          <w:rFonts w:ascii="Arial" w:hAnsi="Arial" w:cs="Arial"/>
          <w:sz w:val="20"/>
          <w:szCs w:val="20"/>
          <w:lang w:eastAsia="pl-PL"/>
        </w:rPr>
        <w:t>2</w:t>
      </w:r>
      <w:r w:rsidR="00F459E2" w:rsidRPr="00103B48">
        <w:rPr>
          <w:rFonts w:ascii="Arial" w:hAnsi="Arial" w:cs="Arial"/>
          <w:sz w:val="20"/>
          <w:szCs w:val="20"/>
          <w:lang w:eastAsia="pl-PL"/>
        </w:rPr>
        <w:t xml:space="preserve">. </w:t>
      </w:r>
      <w:r w:rsidR="22BA9EC7" w:rsidRPr="00103B48">
        <w:rPr>
          <w:rFonts w:ascii="Arial" w:hAnsi="Arial" w:cs="Arial"/>
          <w:sz w:val="20"/>
          <w:szCs w:val="20"/>
          <w:lang w:eastAsia="pl-PL"/>
        </w:rPr>
        <w:t xml:space="preserve">Płatności z wyodrębnionego rachunku bankowego </w:t>
      </w:r>
      <w:r w:rsidR="008F55D0" w:rsidRPr="00103B48">
        <w:rPr>
          <w:rFonts w:ascii="Arial" w:hAnsi="Arial" w:cs="Arial"/>
          <w:sz w:val="20"/>
          <w:szCs w:val="20"/>
          <w:lang w:eastAsia="pl-PL"/>
        </w:rPr>
        <w:t>Konsorcj</w:t>
      </w:r>
      <w:r w:rsidR="001D5E75" w:rsidRPr="00103B48">
        <w:rPr>
          <w:rFonts w:ascii="Arial" w:hAnsi="Arial" w:cs="Arial"/>
          <w:sz w:val="20"/>
          <w:szCs w:val="20"/>
          <w:lang w:eastAsia="pl-PL"/>
        </w:rPr>
        <w:t>anta</w:t>
      </w:r>
      <w:r w:rsidR="22BA9EC7" w:rsidRPr="00103B48">
        <w:rPr>
          <w:rFonts w:ascii="Arial" w:hAnsi="Arial" w:cs="Arial"/>
          <w:sz w:val="20"/>
          <w:szCs w:val="20"/>
          <w:lang w:eastAsia="pl-PL"/>
        </w:rPr>
        <w:t xml:space="preserve"> do obsługi płatności zaliczkowej mogą być dokonywane wyłącznie na wydatki kwalifikowalne w ramach Projektu, </w:t>
      </w:r>
      <w:r w:rsidR="004F7EAA" w:rsidRPr="00103B48">
        <w:rPr>
          <w:rFonts w:ascii="Arial" w:hAnsi="Arial" w:cs="Arial"/>
          <w:sz w:val="20"/>
          <w:szCs w:val="20"/>
          <w:lang w:eastAsia="pl-PL"/>
        </w:rPr>
        <w:t xml:space="preserve">z zastrzeżeniem ust. 1. </w:t>
      </w:r>
      <w:r w:rsidR="002A1C7A" w:rsidRPr="00103B48">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103B48">
        <w:rPr>
          <w:rFonts w:ascii="Arial" w:hAnsi="Arial" w:cs="Arial"/>
          <w:sz w:val="20"/>
          <w:szCs w:val="20"/>
          <w:lang w:eastAsia="pl-PL"/>
        </w:rPr>
        <w:t>,</w:t>
      </w:r>
      <w:r w:rsidR="002A1C7A" w:rsidRPr="00103B48">
        <w:rPr>
          <w:rFonts w:ascii="Arial" w:hAnsi="Arial" w:cs="Arial"/>
          <w:sz w:val="20"/>
          <w:szCs w:val="20"/>
          <w:lang w:eastAsia="pl-PL"/>
        </w:rPr>
        <w:t xml:space="preserve"> będą traktowane jako środki, o których mowa w art. 207 ust. 1 pkt 1 ufp</w:t>
      </w:r>
      <w:r w:rsidR="007D4761">
        <w:rPr>
          <w:rStyle w:val="Odwoanieprzypisudolnego"/>
          <w:rFonts w:ascii="Arial" w:hAnsi="Arial"/>
          <w:sz w:val="20"/>
          <w:szCs w:val="20"/>
          <w:lang w:eastAsia="pl-PL"/>
        </w:rPr>
        <w:footnoteReference w:id="39"/>
      </w:r>
      <w:r w:rsidR="002A1C7A" w:rsidRPr="00103B48">
        <w:rPr>
          <w:rFonts w:ascii="Arial" w:hAnsi="Arial" w:cs="Arial"/>
          <w:sz w:val="20"/>
          <w:szCs w:val="20"/>
          <w:lang w:eastAsia="pl-PL"/>
        </w:rPr>
        <w:t>.</w:t>
      </w:r>
      <w:r w:rsidR="004F7EAA" w:rsidRPr="00103B48">
        <w:rPr>
          <w:rFonts w:ascii="Arial" w:hAnsi="Arial" w:cs="Arial"/>
          <w:sz w:val="20"/>
          <w:szCs w:val="20"/>
          <w:lang w:eastAsia="pl-PL"/>
        </w:rPr>
        <w:t xml:space="preserve"> </w:t>
      </w:r>
    </w:p>
    <w:p w14:paraId="7AA20278" w14:textId="1ABFE692" w:rsidR="00DA0DE1" w:rsidRPr="006025CE" w:rsidRDefault="00DA0DE1" w:rsidP="006025CE">
      <w:pPr>
        <w:autoSpaceDE w:val="0"/>
        <w:autoSpaceDN w:val="0"/>
        <w:adjustRightInd w:val="0"/>
        <w:spacing w:before="120" w:after="120"/>
        <w:ind w:left="360" w:hanging="360"/>
        <w:jc w:val="both"/>
        <w:rPr>
          <w:rFonts w:ascii="Arial" w:hAnsi="Arial" w:cs="Arial"/>
          <w:sz w:val="20"/>
          <w:szCs w:val="20"/>
          <w:lang w:eastAsia="pl-PL"/>
        </w:rPr>
      </w:pPr>
      <w:r w:rsidRPr="006025CE">
        <w:rPr>
          <w:rFonts w:ascii="Arial" w:hAnsi="Arial" w:cs="Arial"/>
          <w:sz w:val="20"/>
          <w:szCs w:val="20"/>
          <w:lang w:eastAsia="pl-PL"/>
        </w:rPr>
        <w:t>3a. Wydatki kwalifikując</w:t>
      </w:r>
      <w:r w:rsidR="001C485C" w:rsidRPr="006025CE">
        <w:rPr>
          <w:rFonts w:ascii="Arial" w:hAnsi="Arial" w:cs="Arial"/>
          <w:sz w:val="20"/>
          <w:szCs w:val="20"/>
          <w:lang w:eastAsia="pl-PL"/>
        </w:rPr>
        <w:t>e</w:t>
      </w:r>
      <w:r w:rsidRPr="006025CE">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528A15F7" w:rsidR="00105B82" w:rsidRPr="00381539" w:rsidRDefault="0049101E" w:rsidP="00273B93">
      <w:pPr>
        <w:numPr>
          <w:ilvl w:val="0"/>
          <w:numId w:val="13"/>
        </w:numPr>
        <w:autoSpaceDE w:val="0"/>
        <w:autoSpaceDN w:val="0"/>
        <w:adjustRightInd w:val="0"/>
        <w:spacing w:before="120" w:after="120"/>
        <w:ind w:left="360"/>
        <w:jc w:val="both"/>
        <w:rPr>
          <w:rFonts w:ascii="Arial" w:hAnsi="Arial" w:cs="Arial"/>
          <w:sz w:val="20"/>
          <w:szCs w:val="20"/>
          <w:lang w:eastAsia="pl-PL"/>
        </w:rPr>
      </w:pPr>
      <w:bookmarkStart w:id="11" w:name="_Hlk172805831"/>
      <w:r w:rsidRPr="00381539">
        <w:rPr>
          <w:rFonts w:ascii="Arial" w:hAnsi="Arial" w:cs="Arial"/>
          <w:sz w:val="20"/>
          <w:szCs w:val="20"/>
          <w:lang w:eastAsia="pl-PL"/>
        </w:rPr>
        <w:t>Transza zaliczki nie może przekroczyć 40%</w:t>
      </w:r>
      <w:r w:rsidR="00873E49" w:rsidRPr="00381539">
        <w:rPr>
          <w:rStyle w:val="Odwoanieprzypisudolnego"/>
          <w:rFonts w:ascii="Arial" w:hAnsi="Arial"/>
          <w:sz w:val="20"/>
          <w:szCs w:val="20"/>
          <w:lang w:eastAsia="pl-PL"/>
        </w:rPr>
        <w:footnoteReference w:id="40"/>
      </w:r>
      <w:r w:rsidRPr="00381539">
        <w:rPr>
          <w:rFonts w:ascii="Arial" w:hAnsi="Arial" w:cs="Arial"/>
          <w:sz w:val="20"/>
          <w:szCs w:val="20"/>
          <w:lang w:eastAsia="pl-PL"/>
        </w:rPr>
        <w:t xml:space="preserve"> dofinansowania</w:t>
      </w:r>
      <w:bookmarkEnd w:id="11"/>
      <w:r w:rsidR="00CF2E47">
        <w:rPr>
          <w:rStyle w:val="Odwoanieprzypisudolnego"/>
          <w:rFonts w:ascii="Arial" w:hAnsi="Arial"/>
          <w:sz w:val="20"/>
          <w:szCs w:val="20"/>
          <w:lang w:eastAsia="pl-PL"/>
        </w:rPr>
        <w:footnoteReference w:id="41"/>
      </w:r>
      <w:r w:rsidRPr="00381539">
        <w:rPr>
          <w:rFonts w:ascii="Arial" w:hAnsi="Arial" w:cs="Arial"/>
          <w:sz w:val="20"/>
          <w:szCs w:val="20"/>
          <w:lang w:eastAsia="pl-PL"/>
        </w:rPr>
        <w:t xml:space="preserve">. </w:t>
      </w:r>
      <w:r w:rsidR="006171D2" w:rsidRPr="00381539">
        <w:rPr>
          <w:rFonts w:ascii="Arial" w:hAnsi="Arial" w:cs="Arial"/>
          <w:sz w:val="20"/>
          <w:szCs w:val="20"/>
          <w:lang w:eastAsia="pl-PL"/>
        </w:rPr>
        <w:t>Łączna kwota</w:t>
      </w:r>
      <w:r w:rsidR="00652C6F" w:rsidRPr="00381539">
        <w:rPr>
          <w:rFonts w:ascii="Arial" w:hAnsi="Arial" w:cs="Arial"/>
          <w:sz w:val="20"/>
          <w:szCs w:val="20"/>
          <w:lang w:eastAsia="pl-PL"/>
        </w:rPr>
        <w:t xml:space="preserve"> dofinansowania </w:t>
      </w:r>
      <w:r w:rsidR="00687810" w:rsidRPr="00381539">
        <w:rPr>
          <w:rFonts w:ascii="Arial" w:hAnsi="Arial" w:cs="Arial"/>
          <w:sz w:val="20"/>
          <w:szCs w:val="20"/>
          <w:lang w:eastAsia="pl-PL"/>
        </w:rPr>
        <w:t xml:space="preserve">przekazana </w:t>
      </w:r>
      <w:r w:rsidR="00652C6F" w:rsidRPr="00381539">
        <w:rPr>
          <w:rFonts w:ascii="Arial" w:hAnsi="Arial" w:cs="Arial"/>
          <w:sz w:val="20"/>
          <w:szCs w:val="20"/>
          <w:lang w:eastAsia="pl-PL"/>
        </w:rPr>
        <w:t>w formie</w:t>
      </w:r>
      <w:r w:rsidR="006171D2" w:rsidRPr="00381539">
        <w:rPr>
          <w:rFonts w:ascii="Arial" w:hAnsi="Arial" w:cs="Arial"/>
          <w:sz w:val="20"/>
          <w:szCs w:val="20"/>
          <w:lang w:eastAsia="pl-PL"/>
        </w:rPr>
        <w:t xml:space="preserve"> zaliczki nie może przekroczyć </w:t>
      </w:r>
      <w:r w:rsidR="00D86715" w:rsidRPr="00381539">
        <w:rPr>
          <w:rFonts w:ascii="Arial" w:hAnsi="Arial" w:cs="Arial"/>
          <w:sz w:val="20"/>
          <w:szCs w:val="20"/>
          <w:lang w:eastAsia="pl-PL"/>
        </w:rPr>
        <w:t>90</w:t>
      </w:r>
      <w:r w:rsidR="006171D2" w:rsidRPr="00381539">
        <w:rPr>
          <w:rFonts w:ascii="Arial" w:hAnsi="Arial" w:cs="Arial"/>
          <w:sz w:val="20"/>
          <w:szCs w:val="20"/>
          <w:lang w:eastAsia="pl-PL"/>
        </w:rPr>
        <w:t xml:space="preserve">% </w:t>
      </w:r>
      <w:r w:rsidR="00FC5E15" w:rsidRPr="00381539">
        <w:rPr>
          <w:rFonts w:ascii="Arial" w:hAnsi="Arial" w:cs="Arial"/>
          <w:sz w:val="20"/>
          <w:szCs w:val="20"/>
          <w:lang w:eastAsia="pl-PL"/>
        </w:rPr>
        <w:t xml:space="preserve">całkowitej kwoty </w:t>
      </w:r>
      <w:r w:rsidR="006171D2" w:rsidRPr="00381539">
        <w:rPr>
          <w:rFonts w:ascii="Arial" w:hAnsi="Arial" w:cs="Arial"/>
          <w:sz w:val="20"/>
          <w:szCs w:val="20"/>
          <w:lang w:eastAsia="pl-PL"/>
        </w:rPr>
        <w:t>dofinansowania</w:t>
      </w:r>
      <w:r w:rsidR="00FC5E15" w:rsidRPr="00381539">
        <w:rPr>
          <w:rFonts w:ascii="Arial" w:hAnsi="Arial" w:cs="Arial"/>
          <w:sz w:val="20"/>
          <w:szCs w:val="20"/>
          <w:lang w:eastAsia="pl-PL"/>
        </w:rPr>
        <w:t xml:space="preserve"> Projektu</w:t>
      </w:r>
      <w:r w:rsidR="00A169A7" w:rsidRPr="00381539">
        <w:t xml:space="preserve"> </w:t>
      </w:r>
      <w:r w:rsidR="006171D2" w:rsidRPr="00381539">
        <w:rPr>
          <w:rFonts w:ascii="Arial" w:hAnsi="Arial" w:cs="Arial"/>
          <w:sz w:val="20"/>
          <w:szCs w:val="20"/>
          <w:lang w:eastAsia="pl-PL"/>
        </w:rPr>
        <w:t>i powinna zostać</w:t>
      </w:r>
      <w:r w:rsidR="007A49AE" w:rsidRPr="00381539">
        <w:rPr>
          <w:rFonts w:ascii="Arial" w:hAnsi="Arial" w:cs="Arial"/>
          <w:sz w:val="20"/>
          <w:szCs w:val="20"/>
          <w:lang w:eastAsia="pl-PL"/>
        </w:rPr>
        <w:t xml:space="preserve"> w całości</w:t>
      </w:r>
      <w:r w:rsidR="006171D2" w:rsidRPr="00381539">
        <w:rPr>
          <w:rFonts w:ascii="Arial" w:hAnsi="Arial" w:cs="Arial"/>
          <w:sz w:val="20"/>
          <w:szCs w:val="20"/>
          <w:lang w:eastAsia="pl-PL"/>
        </w:rPr>
        <w:t xml:space="preserve"> rozliczona najpóźniej do końca okresu kwalifikowalności</w:t>
      </w:r>
      <w:r w:rsidR="00A546F2" w:rsidRPr="00381539">
        <w:rPr>
          <w:rFonts w:ascii="Arial" w:hAnsi="Arial" w:cs="Arial"/>
          <w:sz w:val="20"/>
          <w:szCs w:val="20"/>
          <w:lang w:eastAsia="pl-PL"/>
        </w:rPr>
        <w:t xml:space="preserve"> wydatków</w:t>
      </w:r>
      <w:r w:rsidR="00AA738C" w:rsidRPr="00381539">
        <w:rPr>
          <w:rFonts w:ascii="Arial" w:hAnsi="Arial" w:cs="Arial"/>
          <w:sz w:val="20"/>
          <w:szCs w:val="20"/>
          <w:lang w:eastAsia="pl-PL"/>
        </w:rPr>
        <w:t xml:space="preserve"> dla</w:t>
      </w:r>
      <w:r w:rsidR="001D478B" w:rsidRPr="00381539">
        <w:rPr>
          <w:rFonts w:ascii="Arial" w:hAnsi="Arial" w:cs="Arial"/>
          <w:sz w:val="20"/>
          <w:szCs w:val="20"/>
          <w:lang w:eastAsia="pl-PL"/>
        </w:rPr>
        <w:t> </w:t>
      </w:r>
      <w:r w:rsidR="00AA738C" w:rsidRPr="00381539">
        <w:rPr>
          <w:rFonts w:ascii="Arial" w:hAnsi="Arial" w:cs="Arial"/>
          <w:sz w:val="20"/>
          <w:szCs w:val="20"/>
          <w:lang w:eastAsia="pl-PL"/>
        </w:rPr>
        <w:t>Projektu</w:t>
      </w:r>
      <w:r w:rsidR="00BB24C2" w:rsidRPr="00381539">
        <w:rPr>
          <w:rFonts w:ascii="Arial" w:hAnsi="Arial" w:cs="Arial"/>
          <w:sz w:val="20"/>
          <w:szCs w:val="20"/>
          <w:lang w:eastAsia="pl-PL"/>
        </w:rPr>
        <w:t xml:space="preserve">, o którym mowa w § </w:t>
      </w:r>
      <w:r w:rsidR="0048488A" w:rsidRPr="00381539">
        <w:rPr>
          <w:rFonts w:ascii="Arial" w:hAnsi="Arial" w:cs="Arial"/>
          <w:sz w:val="20"/>
          <w:szCs w:val="20"/>
          <w:lang w:eastAsia="pl-PL"/>
        </w:rPr>
        <w:t>4</w:t>
      </w:r>
      <w:r w:rsidR="00BB24C2"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6F66C0" w:rsidRPr="00381539">
        <w:rPr>
          <w:rFonts w:ascii="Arial" w:hAnsi="Arial" w:cs="Arial"/>
          <w:sz w:val="20"/>
          <w:szCs w:val="20"/>
          <w:lang w:eastAsia="pl-PL"/>
        </w:rPr>
        <w:t>.</w:t>
      </w:r>
    </w:p>
    <w:p w14:paraId="5E1BC6CE" w14:textId="05D96685" w:rsidR="6D504EC5" w:rsidRPr="00381539" w:rsidRDefault="00FF1952" w:rsidP="00273B93">
      <w:pPr>
        <w:numPr>
          <w:ilvl w:val="0"/>
          <w:numId w:val="13"/>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Łączna kwota</w:t>
      </w:r>
      <w:r w:rsidR="00A147E7" w:rsidRPr="00381539">
        <w:rPr>
          <w:rFonts w:ascii="Arial" w:eastAsia="Arial" w:hAnsi="Arial" w:cs="Arial"/>
          <w:sz w:val="20"/>
          <w:szCs w:val="20"/>
        </w:rPr>
        <w:t xml:space="preserve"> </w:t>
      </w:r>
      <w:r w:rsidR="00034FB6" w:rsidRPr="00381539">
        <w:rPr>
          <w:rFonts w:ascii="Arial" w:eastAsia="Arial" w:hAnsi="Arial" w:cs="Arial"/>
          <w:sz w:val="20"/>
          <w:szCs w:val="20"/>
        </w:rPr>
        <w:t xml:space="preserve">nierozliczonych </w:t>
      </w:r>
      <w:r w:rsidR="00994EA4" w:rsidRPr="00381539">
        <w:rPr>
          <w:rFonts w:ascii="Arial" w:eastAsia="Arial" w:hAnsi="Arial" w:cs="Arial"/>
          <w:sz w:val="20"/>
          <w:szCs w:val="20"/>
        </w:rPr>
        <w:t xml:space="preserve">transz </w:t>
      </w:r>
      <w:r w:rsidRPr="00381539">
        <w:rPr>
          <w:rFonts w:ascii="Arial" w:eastAsia="Arial" w:hAnsi="Arial" w:cs="Arial"/>
          <w:sz w:val="20"/>
          <w:szCs w:val="20"/>
        </w:rPr>
        <w:t>zaliczki na dzień zatwierdzenia kolejnej transzy zaliczki nie może przekroczyć 40% całkowitej kwoty dofinansowania Projektu</w:t>
      </w:r>
      <w:r w:rsidR="00FE56FB" w:rsidRPr="00381539">
        <w:rPr>
          <w:rStyle w:val="Odwoanieprzypisudolnego"/>
          <w:rFonts w:ascii="Arial" w:eastAsia="Arial" w:hAnsi="Arial"/>
          <w:sz w:val="20"/>
          <w:szCs w:val="20"/>
        </w:rPr>
        <w:footnoteReference w:id="42"/>
      </w:r>
      <w:r w:rsidRPr="00381539">
        <w:rPr>
          <w:rFonts w:ascii="Arial" w:eastAsia="Arial" w:hAnsi="Arial" w:cs="Arial"/>
          <w:sz w:val="20"/>
          <w:szCs w:val="20"/>
        </w:rPr>
        <w:t>.</w:t>
      </w:r>
      <w:r w:rsidR="6D504EC5" w:rsidRPr="00381539">
        <w:rPr>
          <w:rFonts w:ascii="Arial" w:eastAsia="Arial" w:hAnsi="Arial" w:cs="Arial"/>
          <w:sz w:val="20"/>
          <w:szCs w:val="20"/>
        </w:rPr>
        <w:t xml:space="preserve"> </w:t>
      </w:r>
    </w:p>
    <w:p w14:paraId="59B785C6" w14:textId="003EB7E3" w:rsidR="009A0408" w:rsidRPr="00381539" w:rsidRDefault="009A0408"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uzasadnionych przypadkach Instytucja </w:t>
      </w:r>
      <w:r w:rsidR="00A3047A" w:rsidRPr="00381539">
        <w:rPr>
          <w:rFonts w:ascii="Arial" w:hAnsi="Arial" w:cs="Arial"/>
          <w:sz w:val="20"/>
          <w:szCs w:val="20"/>
          <w:lang w:eastAsia="pl-PL"/>
        </w:rPr>
        <w:t xml:space="preserve">jest uprawniona do </w:t>
      </w:r>
      <w:r w:rsidRPr="00381539">
        <w:rPr>
          <w:rFonts w:ascii="Arial" w:hAnsi="Arial" w:cs="Arial"/>
          <w:sz w:val="20"/>
          <w:szCs w:val="20"/>
          <w:lang w:eastAsia="pl-PL"/>
        </w:rPr>
        <w:t>zmi</w:t>
      </w:r>
      <w:r w:rsidR="00A3047A" w:rsidRPr="00381539">
        <w:rPr>
          <w:rFonts w:ascii="Arial" w:hAnsi="Arial" w:cs="Arial"/>
          <w:sz w:val="20"/>
          <w:szCs w:val="20"/>
          <w:lang w:eastAsia="pl-PL"/>
        </w:rPr>
        <w:t>a</w:t>
      </w:r>
      <w:r w:rsidRPr="00381539">
        <w:rPr>
          <w:rFonts w:ascii="Arial" w:hAnsi="Arial" w:cs="Arial"/>
          <w:sz w:val="20"/>
          <w:szCs w:val="20"/>
          <w:lang w:eastAsia="pl-PL"/>
        </w:rPr>
        <w:t>n</w:t>
      </w:r>
      <w:r w:rsidR="00A3047A" w:rsidRPr="00381539">
        <w:rPr>
          <w:rFonts w:ascii="Arial" w:hAnsi="Arial" w:cs="Arial"/>
          <w:sz w:val="20"/>
          <w:szCs w:val="20"/>
          <w:lang w:eastAsia="pl-PL"/>
        </w:rPr>
        <w:t>y</w:t>
      </w:r>
      <w:r w:rsidRPr="00381539">
        <w:rPr>
          <w:rFonts w:ascii="Arial" w:hAnsi="Arial" w:cs="Arial"/>
          <w:sz w:val="20"/>
          <w:szCs w:val="20"/>
          <w:lang w:eastAsia="pl-PL"/>
        </w:rPr>
        <w:t xml:space="preserve"> wysokoś</w:t>
      </w:r>
      <w:r w:rsidR="00A3047A" w:rsidRPr="00381539">
        <w:rPr>
          <w:rFonts w:ascii="Arial" w:hAnsi="Arial" w:cs="Arial"/>
          <w:sz w:val="20"/>
          <w:szCs w:val="20"/>
          <w:lang w:eastAsia="pl-PL"/>
        </w:rPr>
        <w:t>ci</w:t>
      </w:r>
      <w:r w:rsidRPr="00381539">
        <w:rPr>
          <w:rFonts w:ascii="Arial" w:hAnsi="Arial" w:cs="Arial"/>
          <w:sz w:val="20"/>
          <w:szCs w:val="20"/>
          <w:lang w:eastAsia="pl-PL"/>
        </w:rPr>
        <w:t xml:space="preserve"> transzy zaliczki</w:t>
      </w:r>
      <w:r w:rsidR="00C44992" w:rsidRPr="00381539">
        <w:rPr>
          <w:rFonts w:ascii="Arial" w:hAnsi="Arial" w:cs="Arial"/>
          <w:sz w:val="20"/>
          <w:szCs w:val="20"/>
          <w:lang w:eastAsia="pl-PL"/>
        </w:rPr>
        <w:t>, w tym do całkowitego wstrzymania wypłaty dofinansowani</w:t>
      </w:r>
      <w:r w:rsidR="005719BC">
        <w:rPr>
          <w:rFonts w:ascii="Arial" w:hAnsi="Arial" w:cs="Arial"/>
          <w:sz w:val="20"/>
          <w:szCs w:val="20"/>
          <w:lang w:eastAsia="pl-PL"/>
        </w:rPr>
        <w:t>a</w:t>
      </w:r>
      <w:r w:rsidR="00C44992" w:rsidRPr="00381539">
        <w:rPr>
          <w:rFonts w:ascii="Arial" w:hAnsi="Arial" w:cs="Arial"/>
          <w:sz w:val="20"/>
          <w:szCs w:val="20"/>
          <w:lang w:eastAsia="pl-PL"/>
        </w:rPr>
        <w:t xml:space="preserve"> w formie zaliczki</w:t>
      </w:r>
      <w:r w:rsidRPr="00381539">
        <w:rPr>
          <w:rFonts w:ascii="Arial" w:hAnsi="Arial" w:cs="Arial"/>
          <w:sz w:val="20"/>
          <w:szCs w:val="20"/>
          <w:lang w:eastAsia="pl-PL"/>
        </w:rPr>
        <w:t>.</w:t>
      </w:r>
    </w:p>
    <w:p w14:paraId="03D1AE5E" w14:textId="5E9BEB79" w:rsidR="00FF01A5" w:rsidRPr="00381539" w:rsidRDefault="0090573B"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Pozostała </w:t>
      </w:r>
      <w:r w:rsidR="0030484F" w:rsidRPr="00381539">
        <w:rPr>
          <w:rFonts w:ascii="Arial" w:hAnsi="Arial" w:cs="Arial"/>
          <w:sz w:val="20"/>
          <w:szCs w:val="20"/>
          <w:lang w:eastAsia="pl-PL"/>
        </w:rPr>
        <w:t xml:space="preserve">kwota </w:t>
      </w:r>
      <w:r w:rsidRPr="00381539">
        <w:rPr>
          <w:rFonts w:ascii="Arial" w:hAnsi="Arial" w:cs="Arial"/>
          <w:sz w:val="20"/>
          <w:szCs w:val="20"/>
          <w:lang w:eastAsia="pl-PL"/>
        </w:rPr>
        <w:t xml:space="preserve">dofinansowania może być przekazana Beneficjentowi po akceptacji przez Instytucję wniosków o płatność </w:t>
      </w:r>
      <w:r w:rsidR="00596CC3" w:rsidRPr="00381539">
        <w:rPr>
          <w:rFonts w:ascii="Arial" w:hAnsi="Arial" w:cs="Arial"/>
          <w:sz w:val="20"/>
          <w:szCs w:val="20"/>
          <w:lang w:eastAsia="pl-PL"/>
        </w:rPr>
        <w:t>lub</w:t>
      </w:r>
      <w:r w:rsidRPr="00381539">
        <w:rPr>
          <w:rFonts w:ascii="Arial" w:hAnsi="Arial" w:cs="Arial"/>
          <w:sz w:val="20"/>
          <w:szCs w:val="20"/>
          <w:lang w:eastAsia="pl-PL"/>
        </w:rPr>
        <w:t xml:space="preserve"> wniosku o płatność końcową, przedłożonych przez Beneficjenta w terminach określonych w Harmonogramie płatności</w:t>
      </w:r>
      <w:r w:rsidRPr="00381539">
        <w:rPr>
          <w:rFonts w:ascii="Arial" w:hAnsi="Arial" w:cs="Arial"/>
          <w:sz w:val="20"/>
          <w:szCs w:val="20"/>
        </w:rPr>
        <w:t>.</w:t>
      </w:r>
    </w:p>
    <w:p w14:paraId="42B90645" w14:textId="0B55408E" w:rsidR="000B1043" w:rsidRPr="00381539" w:rsidRDefault="00804F4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w:t>
      </w:r>
      <w:r w:rsidR="00EA4382" w:rsidRPr="00381539">
        <w:rPr>
          <w:rFonts w:ascii="Arial" w:hAnsi="Arial" w:cs="Arial"/>
          <w:sz w:val="20"/>
          <w:szCs w:val="20"/>
          <w:lang w:eastAsia="pl-PL"/>
        </w:rPr>
        <w:t>,</w:t>
      </w:r>
      <w:r w:rsidRPr="00381539">
        <w:rPr>
          <w:rFonts w:ascii="Arial" w:hAnsi="Arial" w:cs="Arial"/>
          <w:sz w:val="20"/>
          <w:szCs w:val="20"/>
          <w:lang w:eastAsia="pl-PL"/>
        </w:rPr>
        <w:t xml:space="preserve"> gdy łączna kwota </w:t>
      </w:r>
      <w:r w:rsidR="00F017F3" w:rsidRPr="00381539">
        <w:rPr>
          <w:rFonts w:ascii="Arial" w:hAnsi="Arial" w:cs="Arial"/>
          <w:sz w:val="20"/>
          <w:szCs w:val="20"/>
          <w:lang w:eastAsia="pl-PL"/>
        </w:rPr>
        <w:t xml:space="preserve">zaliczki </w:t>
      </w:r>
      <w:r w:rsidR="00D74AB3" w:rsidRPr="00381539">
        <w:rPr>
          <w:rFonts w:ascii="Arial" w:hAnsi="Arial" w:cs="Arial"/>
          <w:sz w:val="20"/>
          <w:szCs w:val="20"/>
          <w:lang w:eastAsia="pl-PL"/>
        </w:rPr>
        <w:t xml:space="preserve">określona w </w:t>
      </w:r>
      <w:r w:rsidR="009D653C" w:rsidRPr="00381539">
        <w:rPr>
          <w:rFonts w:ascii="Arial" w:hAnsi="Arial" w:cs="Arial"/>
          <w:sz w:val="20"/>
          <w:szCs w:val="20"/>
          <w:lang w:eastAsia="pl-PL"/>
        </w:rPr>
        <w:t>Harmonogramie płatności</w:t>
      </w:r>
      <w:r w:rsidR="00CA5E44" w:rsidRPr="00381539">
        <w:rPr>
          <w:rFonts w:ascii="Arial" w:hAnsi="Arial" w:cs="Arial"/>
          <w:sz w:val="20"/>
          <w:szCs w:val="20"/>
          <w:lang w:eastAsia="pl-PL"/>
        </w:rPr>
        <w:t xml:space="preserve"> </w:t>
      </w:r>
      <w:r w:rsidR="00F017F3" w:rsidRPr="00381539">
        <w:rPr>
          <w:rFonts w:ascii="Arial" w:hAnsi="Arial" w:cs="Arial"/>
          <w:sz w:val="20"/>
          <w:szCs w:val="20"/>
          <w:lang w:eastAsia="pl-PL"/>
        </w:rPr>
        <w:t xml:space="preserve">przekracza </w:t>
      </w:r>
      <w:r w:rsidRPr="00381539">
        <w:rPr>
          <w:rFonts w:ascii="Arial" w:hAnsi="Arial" w:cs="Arial"/>
          <w:sz w:val="20"/>
          <w:szCs w:val="20"/>
          <w:lang w:eastAsia="pl-PL"/>
        </w:rPr>
        <w:t xml:space="preserve">kwotę wskazaną w rozporządzeniu w sprawie zaliczek, Beneficjent ustanawia </w:t>
      </w:r>
      <w:r w:rsidR="00671582" w:rsidRPr="00381539">
        <w:rPr>
          <w:rFonts w:ascii="Arial" w:hAnsi="Arial" w:cs="Arial"/>
          <w:sz w:val="20"/>
          <w:szCs w:val="20"/>
          <w:lang w:eastAsia="pl-PL"/>
        </w:rPr>
        <w:t>dodatkowe</w:t>
      </w:r>
      <w:r w:rsidRPr="00381539">
        <w:rPr>
          <w:rFonts w:ascii="Arial" w:hAnsi="Arial" w:cs="Arial"/>
          <w:sz w:val="20"/>
          <w:szCs w:val="20"/>
          <w:lang w:eastAsia="pl-PL"/>
        </w:rPr>
        <w:t xml:space="preserve"> zabezpieczenie w jednej lub</w:t>
      </w:r>
      <w:r w:rsidR="00E95BD2" w:rsidRPr="00381539">
        <w:rPr>
          <w:rFonts w:ascii="Arial" w:hAnsi="Arial" w:cs="Arial"/>
          <w:sz w:val="20"/>
          <w:szCs w:val="20"/>
          <w:lang w:eastAsia="pl-PL"/>
        </w:rPr>
        <w:t xml:space="preserve"> kilku z form, o których mowa w </w:t>
      </w:r>
      <w:r w:rsidR="004C4480" w:rsidRPr="00381539">
        <w:rPr>
          <w:rFonts w:ascii="Arial" w:hAnsi="Arial" w:cs="Arial"/>
          <w:sz w:val="20"/>
          <w:szCs w:val="20"/>
          <w:lang w:eastAsia="pl-PL"/>
        </w:rPr>
        <w:t xml:space="preserve"> </w:t>
      </w:r>
      <w:r w:rsidRPr="00381539">
        <w:rPr>
          <w:rFonts w:ascii="Arial" w:hAnsi="Arial" w:cs="Arial"/>
          <w:sz w:val="20"/>
          <w:szCs w:val="20"/>
          <w:lang w:eastAsia="pl-PL"/>
        </w:rPr>
        <w:t>rozporządzeni</w:t>
      </w:r>
      <w:r w:rsidR="00664FDC">
        <w:rPr>
          <w:rFonts w:ascii="Arial" w:hAnsi="Arial" w:cs="Arial"/>
          <w:sz w:val="20"/>
          <w:szCs w:val="20"/>
          <w:lang w:eastAsia="pl-PL"/>
        </w:rPr>
        <w:t>u</w:t>
      </w:r>
      <w:r w:rsidRPr="00381539">
        <w:rPr>
          <w:rFonts w:ascii="Arial" w:hAnsi="Arial" w:cs="Arial"/>
          <w:sz w:val="20"/>
          <w:szCs w:val="20"/>
          <w:lang w:eastAsia="pl-PL"/>
        </w:rPr>
        <w:t xml:space="preserve"> w sprawie</w:t>
      </w:r>
      <w:r w:rsidR="004C4480" w:rsidRPr="00381539">
        <w:rPr>
          <w:rFonts w:ascii="Arial" w:hAnsi="Arial" w:cs="Arial"/>
          <w:sz w:val="20"/>
          <w:szCs w:val="20"/>
          <w:lang w:eastAsia="pl-PL"/>
        </w:rPr>
        <w:t xml:space="preserve"> </w:t>
      </w:r>
      <w:r w:rsidR="00910326" w:rsidRPr="00381539">
        <w:rPr>
          <w:rFonts w:ascii="Arial" w:hAnsi="Arial" w:cs="Arial"/>
          <w:sz w:val="20"/>
          <w:szCs w:val="20"/>
          <w:lang w:eastAsia="pl-PL"/>
        </w:rPr>
        <w:t>zaliczek</w:t>
      </w:r>
      <w:r w:rsidR="00CF25D3" w:rsidRPr="00381539">
        <w:rPr>
          <w:rFonts w:ascii="Arial" w:hAnsi="Arial" w:cs="Arial"/>
          <w:sz w:val="20"/>
          <w:szCs w:val="20"/>
          <w:lang w:eastAsia="pl-PL"/>
        </w:rPr>
        <w:t>,</w:t>
      </w:r>
      <w:r w:rsidR="00910326" w:rsidRPr="00381539">
        <w:rPr>
          <w:rFonts w:ascii="Arial" w:hAnsi="Arial" w:cs="Arial"/>
          <w:sz w:val="20"/>
          <w:szCs w:val="20"/>
          <w:lang w:eastAsia="pl-PL"/>
        </w:rPr>
        <w:t xml:space="preserve"> w wysokości odpowiadającej co najmniej najwyższej transzy zaliczki</w:t>
      </w:r>
      <w:r w:rsidR="00C21FC5" w:rsidRPr="00381539">
        <w:rPr>
          <w:rFonts w:ascii="Arial" w:hAnsi="Arial" w:cs="Arial"/>
          <w:sz w:val="20"/>
          <w:szCs w:val="20"/>
          <w:lang w:eastAsia="pl-PL"/>
        </w:rPr>
        <w:t xml:space="preserve"> określonej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armonogramie płatności</w:t>
      </w:r>
      <w:r w:rsidR="004762F7" w:rsidRPr="00381539">
        <w:rPr>
          <w:rFonts w:ascii="Arial" w:hAnsi="Arial" w:cs="Arial"/>
          <w:sz w:val="20"/>
          <w:szCs w:val="20"/>
          <w:lang w:eastAsia="pl-PL"/>
        </w:rPr>
        <w:t xml:space="preserve"> na okres najpóźniej od dnia złożenia wniosku o płatność pierwszej transzy zaliczki do </w:t>
      </w:r>
      <w:r w:rsidR="00667D51" w:rsidRPr="00381539">
        <w:rPr>
          <w:rFonts w:ascii="Arial" w:hAnsi="Arial" w:cs="Arial"/>
          <w:sz w:val="20"/>
          <w:szCs w:val="20"/>
          <w:lang w:eastAsia="pl-PL"/>
        </w:rPr>
        <w:t xml:space="preserve">upływu 6 miesięcy od dnia </w:t>
      </w:r>
      <w:r w:rsidR="000C1499" w:rsidRPr="00381539">
        <w:rPr>
          <w:rFonts w:ascii="Arial" w:hAnsi="Arial" w:cs="Arial"/>
          <w:sz w:val="20"/>
          <w:szCs w:val="20"/>
          <w:lang w:eastAsia="pl-PL"/>
        </w:rPr>
        <w:t xml:space="preserve">zakończenia </w:t>
      </w:r>
      <w:r w:rsidR="00667D51" w:rsidRPr="00381539">
        <w:rPr>
          <w:rFonts w:ascii="Arial" w:hAnsi="Arial" w:cs="Arial"/>
          <w:sz w:val="20"/>
          <w:szCs w:val="20"/>
          <w:lang w:eastAsia="pl-PL"/>
        </w:rPr>
        <w:t xml:space="preserve">okresu kwalifikowalności wydatków, o którym mowa w § </w:t>
      </w:r>
      <w:r w:rsidR="007D39CE" w:rsidRPr="00381539">
        <w:rPr>
          <w:rFonts w:ascii="Arial" w:hAnsi="Arial" w:cs="Arial"/>
          <w:sz w:val="20"/>
          <w:szCs w:val="20"/>
          <w:lang w:eastAsia="pl-PL"/>
        </w:rPr>
        <w:t>4</w:t>
      </w:r>
      <w:r w:rsidR="00667D51"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DE5136" w:rsidRPr="00381539">
        <w:rPr>
          <w:rFonts w:ascii="Arial" w:hAnsi="Arial" w:cs="Arial"/>
          <w:sz w:val="20"/>
          <w:szCs w:val="20"/>
          <w:lang w:eastAsia="pl-PL"/>
        </w:rPr>
        <w:t>.</w:t>
      </w:r>
    </w:p>
    <w:p w14:paraId="5163E0DF" w14:textId="1668B70A" w:rsidR="00C40FC5" w:rsidRPr="00381539" w:rsidRDefault="008E0B97"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w:t>
      </w:r>
      <w:r w:rsidR="00931A1F" w:rsidRPr="00381539">
        <w:rPr>
          <w:rFonts w:ascii="Arial" w:hAnsi="Arial" w:cs="Arial"/>
          <w:sz w:val="20"/>
          <w:szCs w:val="20"/>
          <w:lang w:eastAsia="pl-PL"/>
        </w:rPr>
        <w:t xml:space="preserve"> przypadku</w:t>
      </w:r>
      <w:r w:rsidR="003C211A" w:rsidRPr="00381539">
        <w:rPr>
          <w:rFonts w:ascii="Arial" w:hAnsi="Arial" w:cs="Arial"/>
          <w:sz w:val="20"/>
          <w:szCs w:val="20"/>
          <w:lang w:eastAsia="pl-PL"/>
        </w:rPr>
        <w:t>,</w:t>
      </w:r>
      <w:r w:rsidR="00931A1F" w:rsidRPr="00381539">
        <w:rPr>
          <w:rFonts w:ascii="Arial" w:hAnsi="Arial" w:cs="Arial"/>
          <w:sz w:val="20"/>
          <w:szCs w:val="20"/>
          <w:lang w:eastAsia="pl-PL"/>
        </w:rPr>
        <w:t xml:space="preserve"> gdy w wyniku zmian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 xml:space="preserve">armonogramie </w:t>
      </w:r>
      <w:r w:rsidR="008A531E" w:rsidRPr="00381539">
        <w:rPr>
          <w:rFonts w:ascii="Arial" w:hAnsi="Arial" w:cs="Arial"/>
          <w:sz w:val="20"/>
          <w:szCs w:val="20"/>
          <w:lang w:eastAsia="pl-PL"/>
        </w:rPr>
        <w:t xml:space="preserve">płatności </w:t>
      </w:r>
      <w:r w:rsidR="00931A1F" w:rsidRPr="00381539">
        <w:rPr>
          <w:rFonts w:ascii="Arial" w:hAnsi="Arial" w:cs="Arial"/>
          <w:sz w:val="20"/>
          <w:szCs w:val="20"/>
          <w:lang w:eastAsia="pl-PL"/>
        </w:rPr>
        <w:t>zwiększona została kwota zaliczki</w:t>
      </w:r>
      <w:r w:rsidR="00AB5568" w:rsidRPr="00381539">
        <w:rPr>
          <w:rFonts w:ascii="Arial" w:hAnsi="Arial" w:cs="Arial"/>
          <w:sz w:val="20"/>
          <w:szCs w:val="20"/>
          <w:lang w:eastAsia="pl-PL"/>
        </w:rPr>
        <w:t>,</w:t>
      </w:r>
      <w:r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w:t>
      </w:r>
      <w:r w:rsidR="6E0B6BED" w:rsidRPr="00381539">
        <w:rPr>
          <w:rFonts w:ascii="Arial" w:hAnsi="Arial" w:cs="Arial"/>
          <w:sz w:val="20"/>
          <w:szCs w:val="20"/>
          <w:lang w:eastAsia="pl-PL"/>
        </w:rPr>
        <w:t>żąda zwiększenia dodatkowego zabezpieczenia w sposób, o których mowa w  rozporządzeni</w:t>
      </w:r>
      <w:r w:rsidR="00664FDC">
        <w:rPr>
          <w:rFonts w:ascii="Arial" w:hAnsi="Arial" w:cs="Arial"/>
          <w:sz w:val="20"/>
          <w:szCs w:val="20"/>
          <w:lang w:eastAsia="pl-PL"/>
        </w:rPr>
        <w:t>u</w:t>
      </w:r>
      <w:r w:rsidR="6E0B6BED" w:rsidRPr="00381539">
        <w:rPr>
          <w:rFonts w:ascii="Arial" w:hAnsi="Arial" w:cs="Arial"/>
          <w:sz w:val="20"/>
          <w:szCs w:val="20"/>
          <w:lang w:eastAsia="pl-PL"/>
        </w:rPr>
        <w:t xml:space="preserve"> w sprawie zaliczek,</w:t>
      </w:r>
      <w:r w:rsidR="296513B3" w:rsidRPr="00381539">
        <w:rPr>
          <w:rFonts w:ascii="Arial" w:hAnsi="Arial" w:cs="Arial"/>
          <w:sz w:val="20"/>
          <w:szCs w:val="20"/>
          <w:lang w:eastAsia="pl-PL"/>
        </w:rPr>
        <w:t xml:space="preserve"> aby</w:t>
      </w:r>
      <w:r w:rsidR="6E0B6BED" w:rsidRPr="00381539">
        <w:rPr>
          <w:rFonts w:ascii="Arial" w:hAnsi="Arial" w:cs="Arial"/>
          <w:sz w:val="20"/>
          <w:szCs w:val="20"/>
          <w:lang w:eastAsia="pl-PL"/>
        </w:rPr>
        <w:t xml:space="preserve"> wysokoś</w:t>
      </w:r>
      <w:r w:rsidR="742F8C95" w:rsidRPr="00381539">
        <w:rPr>
          <w:rFonts w:ascii="Arial" w:hAnsi="Arial" w:cs="Arial"/>
          <w:sz w:val="20"/>
          <w:szCs w:val="20"/>
          <w:lang w:eastAsia="pl-PL"/>
        </w:rPr>
        <w:t>ć</w:t>
      </w:r>
      <w:r w:rsidR="6E0B6BED" w:rsidRPr="00381539">
        <w:rPr>
          <w:rFonts w:ascii="Arial" w:hAnsi="Arial" w:cs="Arial"/>
          <w:sz w:val="20"/>
          <w:szCs w:val="20"/>
          <w:lang w:eastAsia="pl-PL"/>
        </w:rPr>
        <w:t xml:space="preserve"> </w:t>
      </w:r>
      <w:r w:rsidR="7C78D6DC" w:rsidRPr="00381539">
        <w:rPr>
          <w:rFonts w:ascii="Arial" w:hAnsi="Arial" w:cs="Arial"/>
          <w:sz w:val="20"/>
          <w:szCs w:val="20"/>
          <w:lang w:eastAsia="pl-PL"/>
        </w:rPr>
        <w:t xml:space="preserve">zabezpieczenia </w:t>
      </w:r>
      <w:r w:rsidR="6E0B6BED" w:rsidRPr="00381539">
        <w:rPr>
          <w:rFonts w:ascii="Arial" w:hAnsi="Arial" w:cs="Arial"/>
          <w:sz w:val="20"/>
          <w:szCs w:val="20"/>
          <w:lang w:eastAsia="pl-PL"/>
        </w:rPr>
        <w:t>odpowiada</w:t>
      </w:r>
      <w:r w:rsidR="036BE574" w:rsidRPr="00381539">
        <w:rPr>
          <w:rFonts w:ascii="Arial" w:hAnsi="Arial" w:cs="Arial"/>
          <w:sz w:val="20"/>
          <w:szCs w:val="20"/>
          <w:lang w:eastAsia="pl-PL"/>
        </w:rPr>
        <w:t>ła</w:t>
      </w:r>
      <w:r w:rsidR="6E0B6BED" w:rsidRPr="00381539">
        <w:rPr>
          <w:rFonts w:ascii="Arial" w:hAnsi="Arial" w:cs="Arial"/>
          <w:sz w:val="20"/>
          <w:szCs w:val="20"/>
          <w:lang w:eastAsia="pl-PL"/>
        </w:rPr>
        <w:t xml:space="preserve"> co najmniej najwyższej transzy zaliczki określonej w Harmonogramie płatności</w:t>
      </w:r>
      <w:r w:rsidR="03CBA134" w:rsidRPr="00381539">
        <w:rPr>
          <w:rFonts w:ascii="Arial" w:hAnsi="Arial" w:cs="Arial"/>
          <w:sz w:val="20"/>
          <w:szCs w:val="20"/>
          <w:lang w:eastAsia="pl-PL"/>
        </w:rPr>
        <w:t>.</w:t>
      </w:r>
      <w:r w:rsidR="6E0B6BED"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może </w:t>
      </w:r>
      <w:r w:rsidR="4E950AA9" w:rsidRPr="00381539">
        <w:rPr>
          <w:rFonts w:ascii="Arial" w:hAnsi="Arial" w:cs="Arial"/>
          <w:sz w:val="20"/>
          <w:szCs w:val="20"/>
          <w:lang w:eastAsia="pl-PL"/>
        </w:rPr>
        <w:t>także</w:t>
      </w:r>
      <w:r w:rsidR="00C21FC5" w:rsidRPr="00381539">
        <w:rPr>
          <w:rFonts w:ascii="Arial" w:hAnsi="Arial" w:cs="Arial"/>
          <w:sz w:val="20"/>
          <w:szCs w:val="20"/>
          <w:lang w:eastAsia="pl-PL"/>
        </w:rPr>
        <w:t xml:space="preserve"> żądać ustanowienia dodatkowego zabezpieczenia, nawet jeśli nie dojdzie do przekroczenia kwot</w:t>
      </w:r>
      <w:r w:rsidR="00596CC3" w:rsidRPr="00381539">
        <w:rPr>
          <w:rFonts w:ascii="Arial" w:hAnsi="Arial" w:cs="Arial"/>
          <w:sz w:val="20"/>
          <w:szCs w:val="20"/>
          <w:lang w:eastAsia="pl-PL"/>
        </w:rPr>
        <w:t>y</w:t>
      </w:r>
      <w:r w:rsidR="00C21FC5" w:rsidRPr="00381539">
        <w:rPr>
          <w:rFonts w:ascii="Arial" w:hAnsi="Arial" w:cs="Arial"/>
          <w:sz w:val="20"/>
          <w:szCs w:val="20"/>
          <w:lang w:eastAsia="pl-PL"/>
        </w:rPr>
        <w:t xml:space="preserve">, o której mowa w ust. </w:t>
      </w:r>
      <w:r w:rsidR="00E3611C" w:rsidRPr="00381539">
        <w:rPr>
          <w:rFonts w:ascii="Arial" w:hAnsi="Arial" w:cs="Arial"/>
          <w:sz w:val="20"/>
          <w:szCs w:val="20"/>
          <w:lang w:eastAsia="pl-PL"/>
        </w:rPr>
        <w:t>8</w:t>
      </w:r>
      <w:r w:rsidR="00773BFF" w:rsidRPr="00381539">
        <w:rPr>
          <w:rFonts w:ascii="Arial" w:hAnsi="Arial" w:cs="Arial"/>
          <w:sz w:val="20"/>
          <w:szCs w:val="20"/>
          <w:lang w:eastAsia="pl-PL"/>
        </w:rPr>
        <w:t>.</w:t>
      </w:r>
      <w:r w:rsidR="003953C1" w:rsidRPr="00381539">
        <w:rPr>
          <w:rFonts w:ascii="Arial" w:hAnsi="Arial" w:cs="Arial"/>
          <w:sz w:val="20"/>
          <w:szCs w:val="20"/>
          <w:lang w:eastAsia="pl-PL"/>
        </w:rPr>
        <w:t xml:space="preserve"> </w:t>
      </w:r>
    </w:p>
    <w:p w14:paraId="7FB6A7B2" w14:textId="7D5E79F8" w:rsidR="00C40FC5" w:rsidRPr="00381539" w:rsidRDefault="00C40F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w:t>
      </w:r>
      <w:r w:rsidR="00390EC3" w:rsidRPr="00381539">
        <w:rPr>
          <w:rFonts w:ascii="Arial" w:hAnsi="Arial" w:cs="Arial"/>
          <w:sz w:val="20"/>
          <w:szCs w:val="20"/>
          <w:lang w:eastAsia="pl-PL"/>
        </w:rPr>
        <w:t>ki</w:t>
      </w:r>
      <w:r w:rsidRPr="00381539">
        <w:rPr>
          <w:rFonts w:ascii="Arial" w:hAnsi="Arial" w:cs="Arial"/>
          <w:sz w:val="20"/>
          <w:szCs w:val="20"/>
          <w:lang w:eastAsia="pl-PL"/>
        </w:rPr>
        <w:t>.</w:t>
      </w:r>
    </w:p>
    <w:p w14:paraId="1D4C4BF5" w14:textId="1D4026D7" w:rsidR="00A239C5" w:rsidRPr="00381539" w:rsidRDefault="00A239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lastRenderedPageBreak/>
        <w:t xml:space="preserve">Rozliczenie transzy zaliczki </w:t>
      </w:r>
      <w:r w:rsidR="00DC4406" w:rsidRPr="00381539">
        <w:rPr>
          <w:rFonts w:ascii="Arial" w:hAnsi="Arial" w:cs="Arial"/>
          <w:sz w:val="20"/>
          <w:szCs w:val="20"/>
          <w:lang w:eastAsia="pl-PL"/>
        </w:rPr>
        <w:t xml:space="preserve">powinno nastąpić w ciągu </w:t>
      </w:r>
      <w:r w:rsidR="00182FB1" w:rsidRPr="00381539">
        <w:rPr>
          <w:rFonts w:ascii="Arial" w:hAnsi="Arial" w:cs="Arial"/>
          <w:sz w:val="20"/>
          <w:szCs w:val="20"/>
          <w:lang w:eastAsia="pl-PL"/>
        </w:rPr>
        <w:t>6</w:t>
      </w:r>
      <w:r w:rsidRPr="00381539">
        <w:rPr>
          <w:rFonts w:ascii="Arial" w:hAnsi="Arial" w:cs="Arial"/>
          <w:sz w:val="20"/>
          <w:szCs w:val="20"/>
          <w:lang w:eastAsia="pl-PL"/>
        </w:rPr>
        <w:t xml:space="preserve"> miesięcy</w:t>
      </w:r>
      <w:r w:rsidR="00DC4406" w:rsidRPr="00381539">
        <w:rPr>
          <w:rFonts w:ascii="Arial" w:hAnsi="Arial" w:cs="Arial"/>
          <w:sz w:val="20"/>
          <w:szCs w:val="20"/>
          <w:lang w:eastAsia="pl-PL"/>
        </w:rPr>
        <w:t xml:space="preserve"> od dnia otrzymania transzy i </w:t>
      </w:r>
      <w:r w:rsidRPr="00381539">
        <w:rPr>
          <w:rFonts w:ascii="Arial" w:hAnsi="Arial" w:cs="Arial"/>
          <w:sz w:val="20"/>
          <w:szCs w:val="20"/>
          <w:lang w:eastAsia="pl-PL"/>
        </w:rPr>
        <w:t>polega na</w:t>
      </w:r>
      <w:r w:rsidR="00411C17">
        <w:rPr>
          <w:rFonts w:ascii="Arial" w:hAnsi="Arial" w:cs="Arial"/>
          <w:sz w:val="20"/>
          <w:szCs w:val="20"/>
          <w:lang w:eastAsia="pl-PL"/>
        </w:rPr>
        <w:t>:</w:t>
      </w:r>
      <w:r w:rsidRPr="00381539">
        <w:rPr>
          <w:rFonts w:ascii="Arial" w:hAnsi="Arial" w:cs="Arial"/>
          <w:sz w:val="20"/>
          <w:szCs w:val="20"/>
          <w:lang w:eastAsia="pl-PL"/>
        </w:rPr>
        <w:t xml:space="preserve"> </w:t>
      </w:r>
    </w:p>
    <w:p w14:paraId="499B48F1" w14:textId="59F4B35B" w:rsidR="00411C17" w:rsidRDefault="00411C17" w:rsidP="00273B93">
      <w:pPr>
        <w:pStyle w:val="Akapitzlist"/>
        <w:numPr>
          <w:ilvl w:val="0"/>
          <w:numId w:val="15"/>
        </w:numPr>
        <w:spacing w:before="120" w:after="120"/>
        <w:ind w:left="709" w:hanging="283"/>
        <w:jc w:val="both"/>
        <w:rPr>
          <w:rFonts w:ascii="Arial" w:hAnsi="Arial" w:cs="Arial"/>
          <w:sz w:val="20"/>
          <w:szCs w:val="20"/>
        </w:rPr>
      </w:pPr>
      <w:r>
        <w:rPr>
          <w:rFonts w:ascii="Arial" w:hAnsi="Arial" w:cs="Arial"/>
          <w:sz w:val="20"/>
          <w:szCs w:val="20"/>
        </w:rPr>
        <w:t>wykazaniu we wniosku o płatność:</w:t>
      </w:r>
    </w:p>
    <w:p w14:paraId="130AA5E3" w14:textId="1EB8F3F0" w:rsidR="00A239C5" w:rsidRPr="00381539" w:rsidRDefault="005C63BB" w:rsidP="00273B93">
      <w:pPr>
        <w:pStyle w:val="Akapitzlist"/>
        <w:numPr>
          <w:ilvl w:val="0"/>
          <w:numId w:val="61"/>
        </w:numPr>
        <w:spacing w:before="120" w:after="120"/>
        <w:jc w:val="both"/>
        <w:rPr>
          <w:rFonts w:ascii="Arial" w:hAnsi="Arial" w:cs="Arial"/>
          <w:sz w:val="20"/>
          <w:szCs w:val="20"/>
        </w:rPr>
      </w:pPr>
      <w:r w:rsidRPr="00381539">
        <w:rPr>
          <w:rFonts w:ascii="Arial" w:hAnsi="Arial" w:cs="Arial"/>
          <w:sz w:val="20"/>
          <w:szCs w:val="20"/>
        </w:rPr>
        <w:t>faktycznie poniesionych wydatków</w:t>
      </w:r>
      <w:r w:rsidR="00A239C5" w:rsidRPr="00381539">
        <w:rPr>
          <w:rFonts w:ascii="Arial" w:hAnsi="Arial" w:cs="Arial"/>
          <w:sz w:val="20"/>
          <w:szCs w:val="20"/>
        </w:rPr>
        <w:t xml:space="preserve"> kwalifikowalnych rozliczających transzę </w:t>
      </w:r>
      <w:r w:rsidR="002D735C" w:rsidRPr="00381539">
        <w:rPr>
          <w:rFonts w:ascii="Arial" w:hAnsi="Arial" w:cs="Arial"/>
          <w:sz w:val="20"/>
          <w:szCs w:val="20"/>
        </w:rPr>
        <w:t>zaliczki</w:t>
      </w:r>
      <w:r w:rsidR="002D67F7" w:rsidRPr="00381539">
        <w:rPr>
          <w:rStyle w:val="Odwoanieprzypisudolnego"/>
          <w:rFonts w:ascii="Arial" w:hAnsi="Arial"/>
          <w:sz w:val="20"/>
          <w:szCs w:val="20"/>
        </w:rPr>
        <w:footnoteReference w:id="43"/>
      </w:r>
      <w:r w:rsidR="004F7EAA" w:rsidRPr="00381539">
        <w:rPr>
          <w:rFonts w:ascii="Arial" w:hAnsi="Arial" w:cs="Arial"/>
          <w:sz w:val="20"/>
          <w:szCs w:val="20"/>
        </w:rPr>
        <w:t xml:space="preserve">, </w:t>
      </w:r>
      <w:r w:rsidR="00A239C5" w:rsidRPr="00381539">
        <w:rPr>
          <w:rFonts w:ascii="Arial" w:hAnsi="Arial" w:cs="Arial"/>
          <w:sz w:val="20"/>
          <w:szCs w:val="20"/>
        </w:rPr>
        <w:t>lub </w:t>
      </w:r>
    </w:p>
    <w:p w14:paraId="1A8AAB91" w14:textId="38730DB0" w:rsidR="00A239C5" w:rsidRPr="00381539" w:rsidRDefault="00A239C5" w:rsidP="00273B93">
      <w:pPr>
        <w:pStyle w:val="Akapitzlist"/>
        <w:numPr>
          <w:ilvl w:val="0"/>
          <w:numId w:val="61"/>
        </w:numPr>
        <w:spacing w:before="120" w:after="120"/>
        <w:contextualSpacing w:val="0"/>
        <w:rPr>
          <w:rFonts w:ascii="Arial" w:hAnsi="Arial" w:cs="Arial"/>
          <w:sz w:val="20"/>
          <w:szCs w:val="20"/>
        </w:rPr>
      </w:pPr>
      <w:r w:rsidRPr="00381539">
        <w:rPr>
          <w:rFonts w:ascii="Arial" w:hAnsi="Arial" w:cs="Arial"/>
          <w:sz w:val="20"/>
          <w:szCs w:val="20"/>
        </w:rPr>
        <w:t>faktycznie poniesionych wydatków w kategorii/ach wydatków</w:t>
      </w:r>
      <w:r w:rsidR="00B6059F" w:rsidRPr="00381539">
        <w:rPr>
          <w:rFonts w:ascii="Arial" w:hAnsi="Arial" w:cs="Arial"/>
          <w:sz w:val="20"/>
          <w:szCs w:val="20"/>
        </w:rPr>
        <w:t>,</w:t>
      </w:r>
      <w:r w:rsidRPr="00381539">
        <w:rPr>
          <w:rFonts w:ascii="Arial" w:hAnsi="Arial" w:cs="Arial"/>
          <w:sz w:val="20"/>
          <w:szCs w:val="20"/>
        </w:rPr>
        <w:t xml:space="preserve"> w odniesieniu do których </w:t>
      </w:r>
      <w:r w:rsidR="00A3047A" w:rsidRPr="00381539">
        <w:rPr>
          <w:rFonts w:ascii="Arial" w:hAnsi="Arial" w:cs="Arial"/>
          <w:sz w:val="20"/>
          <w:szCs w:val="20"/>
        </w:rPr>
        <w:t>została naliczona</w:t>
      </w:r>
      <w:r w:rsidRPr="00381539">
        <w:rPr>
          <w:rFonts w:ascii="Arial" w:hAnsi="Arial" w:cs="Arial"/>
          <w:sz w:val="20"/>
          <w:szCs w:val="20"/>
        </w:rPr>
        <w:t xml:space="preserve"> stawka ryczałtowa lub </w:t>
      </w:r>
    </w:p>
    <w:p w14:paraId="408F7DFD" w14:textId="411EC51F" w:rsidR="00A239C5" w:rsidRPr="00381539" w:rsidRDefault="00A3047A" w:rsidP="00273B93">
      <w:pPr>
        <w:pStyle w:val="Akapitzlist"/>
        <w:numPr>
          <w:ilvl w:val="0"/>
          <w:numId w:val="15"/>
        </w:numPr>
        <w:spacing w:before="120" w:after="120"/>
        <w:ind w:left="709" w:hanging="283"/>
        <w:contextualSpacing w:val="0"/>
        <w:rPr>
          <w:rFonts w:ascii="Arial" w:eastAsiaTheme="minorEastAsia" w:hAnsi="Arial" w:cs="Arial"/>
          <w:sz w:val="20"/>
          <w:szCs w:val="20"/>
          <w:lang w:eastAsia="pl-PL"/>
        </w:rPr>
      </w:pPr>
      <w:r w:rsidRPr="00381539">
        <w:rPr>
          <w:rFonts w:ascii="Arial" w:hAnsi="Arial" w:cs="Arial"/>
          <w:sz w:val="20"/>
          <w:szCs w:val="20"/>
          <w:lang w:eastAsia="pl-PL"/>
        </w:rPr>
        <w:t>zwrocie niewykorzystanych środków</w:t>
      </w:r>
      <w:r w:rsidR="009911A1" w:rsidRPr="00381539">
        <w:rPr>
          <w:rFonts w:ascii="Arial" w:hAnsi="Arial" w:cs="Arial"/>
          <w:sz w:val="20"/>
          <w:szCs w:val="20"/>
          <w:lang w:eastAsia="pl-PL"/>
        </w:rPr>
        <w:t>.</w:t>
      </w:r>
      <w:r w:rsidRPr="00381539">
        <w:rPr>
          <w:rFonts w:ascii="Arial" w:hAnsi="Arial" w:cs="Arial"/>
          <w:sz w:val="20"/>
          <w:szCs w:val="20"/>
          <w:lang w:eastAsia="pl-PL"/>
        </w:rPr>
        <w:t xml:space="preserve"> </w:t>
      </w:r>
    </w:p>
    <w:p w14:paraId="77162428" w14:textId="6209E14A"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381539">
        <w:rPr>
          <w:rFonts w:ascii="Arial" w:hAnsi="Arial" w:cs="Arial"/>
          <w:sz w:val="20"/>
          <w:szCs w:val="20"/>
          <w:lang w:eastAsia="pl-PL"/>
        </w:rPr>
        <w:t>11</w:t>
      </w:r>
      <w:r w:rsidRPr="00381539">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5B7DF706"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w:t>
      </w:r>
      <w:r w:rsidR="00E3611C" w:rsidRPr="00381539">
        <w:rPr>
          <w:rFonts w:ascii="Arial" w:hAnsi="Arial" w:cs="Arial"/>
          <w:sz w:val="20"/>
          <w:szCs w:val="20"/>
          <w:lang w:eastAsia="pl-PL"/>
        </w:rPr>
        <w:t xml:space="preserve">12 </w:t>
      </w:r>
      <w:r w:rsidRPr="00381539">
        <w:rPr>
          <w:rFonts w:ascii="Arial" w:hAnsi="Arial" w:cs="Arial"/>
          <w:sz w:val="20"/>
          <w:szCs w:val="20"/>
          <w:lang w:eastAsia="pl-PL"/>
        </w:rPr>
        <w:t xml:space="preserve">stosuje się przepisy art. 189 ufp. Jeżeli </w:t>
      </w:r>
      <w:r w:rsidR="00390EC3" w:rsidRPr="00381539">
        <w:rPr>
          <w:rFonts w:ascii="Arial" w:hAnsi="Arial" w:cs="Arial"/>
          <w:sz w:val="20"/>
          <w:szCs w:val="20"/>
          <w:lang w:eastAsia="pl-PL"/>
        </w:rPr>
        <w:t>B</w:t>
      </w:r>
      <w:r w:rsidRPr="00381539">
        <w:rPr>
          <w:rFonts w:ascii="Arial" w:hAnsi="Arial" w:cs="Arial"/>
          <w:sz w:val="20"/>
          <w:szCs w:val="20"/>
          <w:lang w:eastAsia="pl-PL"/>
        </w:rPr>
        <w:t xml:space="preserve">eneficjent dokona zwrotu zaliczki po terminie bez odsetek w odpowiedniej wysokości Instytucja dokonuje podziału zwrotu na kwotę główną i odsetki zgodnie z art. 55 § 2 </w:t>
      </w:r>
      <w:r w:rsidR="005719BC">
        <w:rPr>
          <w:rFonts w:ascii="Arial" w:hAnsi="Arial" w:cs="Arial"/>
          <w:sz w:val="20"/>
          <w:szCs w:val="20"/>
          <w:lang w:eastAsia="pl-PL"/>
        </w:rPr>
        <w:t>u</w:t>
      </w:r>
      <w:r w:rsidR="005719BC" w:rsidRPr="00BD7C2D">
        <w:rPr>
          <w:rFonts w:ascii="Arial" w:hAnsi="Arial" w:cs="Arial"/>
          <w:sz w:val="20"/>
          <w:szCs w:val="20"/>
          <w:lang w:eastAsia="pl-PL"/>
        </w:rPr>
        <w:t>staw</w:t>
      </w:r>
      <w:r w:rsidR="005719BC">
        <w:rPr>
          <w:rFonts w:ascii="Arial" w:hAnsi="Arial" w:cs="Arial"/>
          <w:sz w:val="20"/>
          <w:szCs w:val="20"/>
          <w:lang w:eastAsia="pl-PL"/>
        </w:rPr>
        <w:t>y</w:t>
      </w:r>
      <w:r w:rsidR="005719BC" w:rsidRPr="00BD7C2D">
        <w:rPr>
          <w:rFonts w:ascii="Arial" w:hAnsi="Arial" w:cs="Arial"/>
          <w:sz w:val="20"/>
          <w:szCs w:val="20"/>
          <w:lang w:eastAsia="pl-PL"/>
        </w:rPr>
        <w:t xml:space="preserve"> Ordynacja podatkowa</w:t>
      </w:r>
      <w:r w:rsidR="00CB627A" w:rsidRPr="00381539">
        <w:rPr>
          <w:rFonts w:ascii="Arial" w:hAnsi="Arial" w:cs="Arial"/>
          <w:sz w:val="20"/>
          <w:szCs w:val="20"/>
          <w:lang w:eastAsia="pl-PL"/>
        </w:rPr>
        <w:t>.</w:t>
      </w:r>
    </w:p>
    <w:p w14:paraId="5A559511" w14:textId="07827801" w:rsidR="6D504EC5" w:rsidRPr="00381539" w:rsidRDefault="6D504E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w:t>
      </w:r>
      <w:r w:rsidR="006F0617" w:rsidRPr="00381539">
        <w:rPr>
          <w:rFonts w:ascii="Arial" w:hAnsi="Arial" w:cs="Arial"/>
          <w:sz w:val="20"/>
          <w:szCs w:val="20"/>
        </w:rPr>
        <w:t xml:space="preserve">Beneficjent zobowiązany jest zwrócić w terminie do 15 stycznia roku następnego oddzielnym przelewem </w:t>
      </w:r>
      <w:r w:rsidRPr="00381539">
        <w:rPr>
          <w:rFonts w:ascii="Arial" w:hAnsi="Arial" w:cs="Arial"/>
          <w:sz w:val="20"/>
          <w:szCs w:val="20"/>
        </w:rPr>
        <w:t>na rachunek bankowy</w:t>
      </w:r>
      <w:r w:rsidR="008D7D29" w:rsidRPr="00381539">
        <w:rPr>
          <w:rFonts w:ascii="Arial" w:hAnsi="Arial" w:cs="Arial"/>
          <w:sz w:val="20"/>
          <w:szCs w:val="20"/>
        </w:rPr>
        <w:t xml:space="preserve"> …………….</w:t>
      </w:r>
      <w:r w:rsidRPr="00381539">
        <w:rPr>
          <w:rFonts w:ascii="Arial" w:hAnsi="Arial" w:cs="Arial"/>
          <w:sz w:val="20"/>
          <w:szCs w:val="20"/>
        </w:rPr>
        <w:t xml:space="preserve"> </w:t>
      </w:r>
      <w:r w:rsidR="008D7D29" w:rsidRPr="00381539">
        <w:rPr>
          <w:rFonts w:ascii="Arial" w:hAnsi="Arial" w:cs="Arial"/>
          <w:sz w:val="20"/>
          <w:szCs w:val="20"/>
        </w:rPr>
        <w:t>.</w:t>
      </w:r>
      <w:r w:rsidR="000A3295" w:rsidRPr="00381539">
        <w:rPr>
          <w:rFonts w:ascii="Arial" w:hAnsi="Arial" w:cs="Arial"/>
          <w:sz w:val="20"/>
          <w:szCs w:val="20"/>
        </w:rPr>
        <w:t xml:space="preserve"> Na wezwanie </w:t>
      </w:r>
      <w:r w:rsidR="003A172D" w:rsidRPr="00381539">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3D15321A" w14:textId="6E060EC6" w:rsidR="00CD67EB" w:rsidRPr="00381539" w:rsidRDefault="00446D17" w:rsidP="00CF363A">
      <w:pPr>
        <w:pStyle w:val="Nagwek1"/>
        <w:spacing w:before="120" w:after="120"/>
        <w:rPr>
          <w:rFonts w:cs="Arial"/>
        </w:rPr>
      </w:pPr>
      <w:bookmarkStart w:id="12" w:name="_Hlk124326126"/>
      <w:r w:rsidRPr="005D65B3">
        <w:rPr>
          <w:rFonts w:cs="Arial"/>
        </w:rPr>
        <w:t>§ 6</w:t>
      </w:r>
      <w:bookmarkEnd w:id="12"/>
      <w:r w:rsidR="005035A4" w:rsidRPr="005D65B3">
        <w:rPr>
          <w:rFonts w:cs="Arial"/>
        </w:rPr>
        <w:t>.</w:t>
      </w:r>
      <w:r w:rsidR="005035A4" w:rsidRPr="005D65B3">
        <w:br/>
      </w:r>
      <w:r w:rsidR="005035A4" w:rsidRPr="00381539">
        <w:rPr>
          <w:rFonts w:cs="Arial"/>
        </w:rPr>
        <w:t>Monitorowanie Projektu</w:t>
      </w:r>
      <w:r w:rsidR="008A5C17" w:rsidRPr="00381539">
        <w:rPr>
          <w:rFonts w:cs="Arial"/>
        </w:rPr>
        <w:t xml:space="preserve"> i ewaluacja</w:t>
      </w:r>
    </w:p>
    <w:p w14:paraId="712FE6F5" w14:textId="62ACD585" w:rsidR="00270127" w:rsidRPr="00381539"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Instytucja monitoruje realizację Projektu, a w szczególności osiąganie wskaźników </w:t>
      </w:r>
      <w:r w:rsidR="0080180E" w:rsidRPr="00381539">
        <w:rPr>
          <w:rFonts w:ascii="Arial" w:hAnsi="Arial" w:cs="Arial"/>
          <w:sz w:val="20"/>
          <w:szCs w:val="20"/>
        </w:rPr>
        <w:t xml:space="preserve">i parametrów </w:t>
      </w:r>
      <w:r w:rsidRPr="00381539">
        <w:rPr>
          <w:rFonts w:ascii="Arial" w:hAnsi="Arial" w:cs="Arial"/>
          <w:sz w:val="20"/>
          <w:szCs w:val="20"/>
        </w:rPr>
        <w:t xml:space="preserve">Projektu 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Pr="00381539">
        <w:rPr>
          <w:rFonts w:ascii="Arial" w:hAnsi="Arial" w:cs="Arial"/>
          <w:sz w:val="20"/>
          <w:szCs w:val="20"/>
        </w:rPr>
        <w:t>.</w:t>
      </w:r>
    </w:p>
    <w:p w14:paraId="74E306E2" w14:textId="470F273D"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 xml:space="preserve">O osiągnięciu wskaźników znajdujących się </w:t>
      </w:r>
      <w:r w:rsidR="00567CED" w:rsidRPr="00381539">
        <w:rPr>
          <w:rFonts w:ascii="Arial" w:hAnsi="Arial" w:cs="Arial"/>
          <w:sz w:val="20"/>
          <w:szCs w:val="20"/>
        </w:rPr>
        <w:t xml:space="preserve">w </w:t>
      </w:r>
      <w:r w:rsidRPr="00381539">
        <w:rPr>
          <w:rFonts w:ascii="Arial" w:hAnsi="Arial" w:cs="Arial"/>
          <w:sz w:val="20"/>
          <w:szCs w:val="20"/>
        </w:rPr>
        <w:t xml:space="preserve">CST2021 Beneficjent informuje w ramach wniosków o płatność. O osiągnięciu wskaźników wykazanych w załączniku nr </w:t>
      </w:r>
      <w:r w:rsidR="00714936" w:rsidRPr="00381539">
        <w:rPr>
          <w:rFonts w:ascii="Arial" w:hAnsi="Arial" w:cs="Arial"/>
          <w:sz w:val="20"/>
          <w:szCs w:val="20"/>
        </w:rPr>
        <w:t>4</w:t>
      </w:r>
      <w:r w:rsidR="00FB3A1B" w:rsidRPr="00381539">
        <w:rPr>
          <w:rFonts w:ascii="Arial" w:hAnsi="Arial" w:cs="Arial"/>
          <w:sz w:val="20"/>
          <w:szCs w:val="20"/>
        </w:rPr>
        <w:t xml:space="preserve"> </w:t>
      </w:r>
      <w:r w:rsidR="00855D89" w:rsidRPr="00381539">
        <w:rPr>
          <w:rFonts w:ascii="Arial" w:hAnsi="Arial" w:cs="Arial"/>
          <w:sz w:val="20"/>
          <w:szCs w:val="20"/>
        </w:rPr>
        <w:t xml:space="preserve">do Umowy </w:t>
      </w:r>
      <w:r w:rsidRPr="00381539">
        <w:rPr>
          <w:rFonts w:ascii="Arial" w:hAnsi="Arial" w:cs="Arial"/>
          <w:sz w:val="20"/>
          <w:szCs w:val="20"/>
        </w:rPr>
        <w:t>Beneficjent informuje dołączając do wniosku o płatność zestawienie wskazujące bieżący poziom realizacji tych wskaźników</w:t>
      </w:r>
      <w:r w:rsidR="00644599" w:rsidRPr="00381539">
        <w:rPr>
          <w:rFonts w:ascii="Arial" w:hAnsi="Arial" w:cs="Arial"/>
          <w:sz w:val="20"/>
          <w:szCs w:val="20"/>
        </w:rPr>
        <w:t xml:space="preserve"> (według stanu na dzień złożenia wniosku o płatność)</w:t>
      </w:r>
      <w:r w:rsidRPr="00381539">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04C136D2"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7E4803" w:rsidRPr="00381539">
        <w:rPr>
          <w:rFonts w:ascii="Arial" w:hAnsi="Arial" w:cs="Arial"/>
          <w:sz w:val="20"/>
          <w:szCs w:val="20"/>
        </w:rPr>
        <w:t xml:space="preserve"> i parametrów</w:t>
      </w:r>
      <w:r w:rsidR="005C34F5" w:rsidRPr="00381539">
        <w:rPr>
          <w:rFonts w:ascii="Arial" w:hAnsi="Arial" w:cs="Arial"/>
          <w:sz w:val="20"/>
          <w:szCs w:val="20"/>
        </w:rPr>
        <w:t xml:space="preserve"> 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5C34F5" w:rsidRPr="00381539">
        <w:rPr>
          <w:rFonts w:ascii="Arial" w:hAnsi="Arial" w:cs="Arial"/>
          <w:sz w:val="20"/>
          <w:szCs w:val="20"/>
        </w:rPr>
        <w:t>,</w:t>
      </w:r>
      <w:r w:rsidR="00933C9F" w:rsidRPr="00381539">
        <w:rPr>
          <w:rFonts w:ascii="Arial" w:hAnsi="Arial" w:cs="Arial"/>
          <w:sz w:val="20"/>
          <w:szCs w:val="20"/>
        </w:rPr>
        <w:t xml:space="preserve"> w okresie realizacji Projektu</w:t>
      </w:r>
      <w:r w:rsidR="00A63E85" w:rsidRPr="00381539">
        <w:rPr>
          <w:rFonts w:ascii="Arial" w:hAnsi="Arial" w:cs="Arial"/>
          <w:sz w:val="20"/>
          <w:szCs w:val="20"/>
        </w:rPr>
        <w:t>,</w:t>
      </w:r>
      <w:r w:rsidR="00645A0E" w:rsidRPr="00381539">
        <w:rPr>
          <w:rFonts w:ascii="Arial" w:hAnsi="Arial" w:cs="Arial"/>
          <w:sz w:val="20"/>
          <w:szCs w:val="20"/>
        </w:rPr>
        <w:t xml:space="preserve"> </w:t>
      </w:r>
      <w:r w:rsidR="008A4187" w:rsidRPr="00381539">
        <w:rPr>
          <w:rFonts w:ascii="Arial" w:hAnsi="Arial" w:cs="Arial"/>
          <w:sz w:val="20"/>
          <w:szCs w:val="20"/>
        </w:rPr>
        <w:t xml:space="preserve">oraz </w:t>
      </w:r>
      <w:r w:rsidR="00C96ABE" w:rsidRPr="00381539">
        <w:rPr>
          <w:rFonts w:ascii="Arial" w:hAnsi="Arial" w:cs="Arial"/>
          <w:sz w:val="20"/>
          <w:szCs w:val="20"/>
        </w:rPr>
        <w:t>w okresie odpowiadającym okresowi trwałości</w:t>
      </w:r>
      <w:r w:rsidR="00A63E85" w:rsidRPr="00381539">
        <w:rPr>
          <w:rFonts w:ascii="Arial" w:hAnsi="Arial" w:cs="Arial"/>
          <w:sz w:val="20"/>
          <w:szCs w:val="20"/>
        </w:rPr>
        <w:t xml:space="preserve"> Projektu</w:t>
      </w:r>
      <w:r w:rsidR="00AB6B7E">
        <w:rPr>
          <w:rStyle w:val="Odwoanieprzypisudolnego"/>
          <w:rFonts w:ascii="Arial" w:hAnsi="Arial"/>
          <w:sz w:val="20"/>
          <w:szCs w:val="20"/>
        </w:rPr>
        <w:footnoteReference w:id="44"/>
      </w:r>
      <w:r w:rsidR="005451F6" w:rsidRPr="00381539">
        <w:rPr>
          <w:rFonts w:ascii="Arial" w:hAnsi="Arial" w:cs="Arial"/>
          <w:sz w:val="20"/>
          <w:szCs w:val="20"/>
        </w:rPr>
        <w:t>, a w przypadku określenia późniejszych terminów osiągnięcia wartości wskaźników</w:t>
      </w:r>
      <w:r w:rsidR="00DA65E1" w:rsidRPr="00381539">
        <w:rPr>
          <w:rFonts w:ascii="Arial" w:hAnsi="Arial" w:cs="Arial"/>
          <w:sz w:val="20"/>
          <w:szCs w:val="20"/>
        </w:rPr>
        <w:t xml:space="preserve"> lub parametrów</w:t>
      </w:r>
      <w:r w:rsidR="005451F6" w:rsidRPr="00381539">
        <w:rPr>
          <w:rFonts w:ascii="Arial" w:hAnsi="Arial" w:cs="Arial"/>
          <w:sz w:val="20"/>
          <w:szCs w:val="20"/>
        </w:rPr>
        <w:t xml:space="preserve"> </w:t>
      </w:r>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lastRenderedPageBreak/>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o którym mowa w § 8 ust. 10</w:t>
      </w:r>
      <w:r w:rsidR="005719BC">
        <w:rPr>
          <w:rFonts w:ascii="Arial" w:hAnsi="Arial" w:cs="Arial"/>
          <w:sz w:val="20"/>
          <w:szCs w:val="20"/>
        </w:rPr>
        <w:t xml:space="preserve"> Umowy</w:t>
      </w:r>
      <w:r w:rsidR="006B5FF6" w:rsidRPr="00381539">
        <w:rPr>
          <w:rFonts w:ascii="Arial" w:hAnsi="Arial" w:cs="Arial"/>
          <w:sz w:val="20"/>
          <w:szCs w:val="20"/>
        </w:rPr>
        <w:t xml:space="preserve"> </w:t>
      </w:r>
      <w:r w:rsidRPr="00381539">
        <w:rPr>
          <w:rFonts w:ascii="Arial" w:hAnsi="Arial" w:cs="Arial"/>
          <w:sz w:val="20"/>
          <w:szCs w:val="20"/>
        </w:rPr>
        <w:t>współpracuje z Instytucją lub upoważnionym przez Instytucję podmiotem, w tym w szczególności:</w:t>
      </w:r>
    </w:p>
    <w:p w14:paraId="1A9D545B" w14:textId="1F9453C0" w:rsidR="007F0943"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B0159" w:rsidRPr="00381539">
        <w:rPr>
          <w:rFonts w:ascii="Arial" w:hAnsi="Arial" w:cs="Arial"/>
          <w:sz w:val="20"/>
          <w:szCs w:val="20"/>
        </w:rPr>
        <w:t>, parametrów</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efektach ekonomicznych i innych korzyściach powstałych w wyniku realizacji Projektu</w:t>
      </w:r>
      <w:r w:rsidR="00D92D54" w:rsidRPr="00381539">
        <w:rPr>
          <w:rFonts w:ascii="Arial" w:hAnsi="Arial" w:cs="Arial"/>
          <w:sz w:val="20"/>
          <w:szCs w:val="20"/>
        </w:rPr>
        <w:t>;</w:t>
      </w:r>
    </w:p>
    <w:p w14:paraId="165B7F95" w14:textId="0A7A82BD" w:rsidR="008A5C17" w:rsidRPr="00381539" w:rsidRDefault="00242A0A" w:rsidP="00273B93">
      <w:pPr>
        <w:pStyle w:val="Akapitzlist"/>
        <w:numPr>
          <w:ilvl w:val="0"/>
          <w:numId w:val="2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7F7880D2" w14:textId="6AB0C446" w:rsidR="004072E1" w:rsidRPr="007B3A10" w:rsidRDefault="00ED0279" w:rsidP="007B3A10">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04C442C5" w:rsidR="005F357B" w:rsidRPr="00381539" w:rsidRDefault="005F357B"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t>
      </w:r>
      <w:r w:rsidR="00B17264" w:rsidRPr="00381539">
        <w:rPr>
          <w:rFonts w:ascii="Arial" w:hAnsi="Arial" w:cs="Arial"/>
          <w:sz w:val="20"/>
          <w:szCs w:val="20"/>
        </w:rPr>
        <w:t>w terminie 30 dni od dnia zakończenia wdrożenia</w:t>
      </w:r>
      <w:r w:rsidR="00D11C8F" w:rsidRPr="00381539">
        <w:rPr>
          <w:rFonts w:ascii="Arial" w:hAnsi="Arial" w:cs="Arial"/>
          <w:sz w:val="20"/>
          <w:szCs w:val="20"/>
        </w:rPr>
        <w:t xml:space="preserve"> </w:t>
      </w:r>
      <w:r w:rsidR="006450FD" w:rsidRPr="00381539">
        <w:rPr>
          <w:rFonts w:ascii="Arial" w:hAnsi="Arial" w:cs="Arial"/>
          <w:sz w:val="20"/>
          <w:szCs w:val="20"/>
        </w:rPr>
        <w:t xml:space="preserve">wyników prac B+R objętych dofinansowaniem w </w:t>
      </w:r>
      <w:r w:rsidR="00314512" w:rsidRPr="00381539">
        <w:rPr>
          <w:rFonts w:ascii="Arial" w:hAnsi="Arial" w:cs="Arial"/>
          <w:sz w:val="20"/>
          <w:szCs w:val="20"/>
        </w:rPr>
        <w:t>P</w:t>
      </w:r>
      <w:r w:rsidR="00F84C3A" w:rsidRPr="00381539">
        <w:rPr>
          <w:rFonts w:ascii="Arial" w:hAnsi="Arial" w:cs="Arial"/>
          <w:sz w:val="20"/>
          <w:szCs w:val="20"/>
        </w:rPr>
        <w:t>rojekcie</w:t>
      </w:r>
      <w:r w:rsidR="001B713B" w:rsidRPr="00381539">
        <w:rPr>
          <w:rFonts w:ascii="Arial" w:hAnsi="Arial" w:cs="Arial"/>
          <w:sz w:val="20"/>
          <w:szCs w:val="20"/>
        </w:rPr>
        <w:t xml:space="preserve"> </w:t>
      </w:r>
      <w:r w:rsidRPr="00381539">
        <w:rPr>
          <w:rFonts w:ascii="Arial" w:hAnsi="Arial" w:cs="Arial"/>
          <w:sz w:val="20"/>
          <w:szCs w:val="20"/>
        </w:rPr>
        <w:t xml:space="preserve">zobowiązany jest do złożenia do Instytucji sprawozdania obejmującego </w:t>
      </w:r>
      <w:r w:rsidR="001C3406" w:rsidRPr="00381539">
        <w:rPr>
          <w:rFonts w:ascii="Arial" w:hAnsi="Arial" w:cs="Arial"/>
          <w:sz w:val="20"/>
          <w:szCs w:val="20"/>
        </w:rPr>
        <w:t>w szczególności:</w:t>
      </w:r>
    </w:p>
    <w:p w14:paraId="1A61B8ED" w14:textId="4F68C058"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784239A2"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r w:rsidR="009F7AC8" w:rsidRPr="00381539">
        <w:rPr>
          <w:rFonts w:ascii="Arial" w:hAnsi="Arial" w:cs="Arial"/>
          <w:sz w:val="20"/>
          <w:szCs w:val="20"/>
        </w:rPr>
        <w:t xml:space="preserve">, w tym </w:t>
      </w:r>
      <w:r w:rsidR="007242B0" w:rsidRPr="00381539">
        <w:rPr>
          <w:rFonts w:ascii="Arial" w:hAnsi="Arial" w:cs="Arial"/>
          <w:sz w:val="20"/>
          <w:szCs w:val="20"/>
        </w:rPr>
        <w:t>osiągnięci</w:t>
      </w:r>
      <w:r w:rsidR="00722269" w:rsidRPr="00381539">
        <w:rPr>
          <w:rFonts w:ascii="Arial" w:hAnsi="Arial" w:cs="Arial"/>
          <w:sz w:val="20"/>
          <w:szCs w:val="20"/>
        </w:rPr>
        <w:t xml:space="preserve">u </w:t>
      </w:r>
      <w:r w:rsidR="001D40A7" w:rsidRPr="00381539">
        <w:rPr>
          <w:rFonts w:ascii="Arial" w:hAnsi="Arial" w:cs="Arial"/>
          <w:sz w:val="20"/>
          <w:szCs w:val="20"/>
        </w:rPr>
        <w:t xml:space="preserve">wartości docelowych wskaźników i parametrów </w:t>
      </w:r>
      <w:r w:rsidR="00D1455C" w:rsidRPr="00381539">
        <w:rPr>
          <w:rFonts w:ascii="Arial" w:hAnsi="Arial" w:cs="Arial"/>
          <w:sz w:val="20"/>
          <w:szCs w:val="20"/>
        </w:rPr>
        <w:t xml:space="preserve">dotyczących </w:t>
      </w:r>
      <w:r w:rsidR="0075271D" w:rsidRPr="00381539">
        <w:rPr>
          <w:rFonts w:ascii="Arial" w:hAnsi="Arial" w:cs="Arial"/>
          <w:sz w:val="20"/>
          <w:szCs w:val="20"/>
        </w:rPr>
        <w:t>re</w:t>
      </w:r>
      <w:r w:rsidR="005B2BFC" w:rsidRPr="00381539">
        <w:rPr>
          <w:rFonts w:ascii="Arial" w:hAnsi="Arial" w:cs="Arial"/>
          <w:sz w:val="20"/>
          <w:szCs w:val="20"/>
        </w:rPr>
        <w:t xml:space="preserve">zultatów </w:t>
      </w:r>
      <w:r w:rsidR="008A4068" w:rsidRPr="00381539">
        <w:rPr>
          <w:rFonts w:ascii="Arial" w:hAnsi="Arial" w:cs="Arial"/>
          <w:sz w:val="20"/>
          <w:szCs w:val="20"/>
        </w:rPr>
        <w:t>P</w:t>
      </w:r>
      <w:r w:rsidR="005B2BFC" w:rsidRPr="00381539">
        <w:rPr>
          <w:rFonts w:ascii="Arial" w:hAnsi="Arial" w:cs="Arial"/>
          <w:sz w:val="20"/>
          <w:szCs w:val="20"/>
        </w:rPr>
        <w:t>rojektu</w:t>
      </w:r>
      <w:r w:rsidR="00D92D54" w:rsidRPr="00381539">
        <w:rPr>
          <w:rFonts w:ascii="Arial" w:hAnsi="Arial" w:cs="Arial"/>
          <w:sz w:val="20"/>
          <w:szCs w:val="20"/>
        </w:rPr>
        <w:t>;</w:t>
      </w:r>
    </w:p>
    <w:p w14:paraId="48B29CF1" w14:textId="1FAB2467" w:rsidR="005F357B" w:rsidRPr="00B008CD"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45"/>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46"/>
      </w:r>
      <w:r w:rsidR="005F357B" w:rsidRPr="00381539">
        <w:rPr>
          <w:rFonts w:ascii="Arial" w:hAnsi="Arial" w:cs="Arial"/>
          <w:sz w:val="20"/>
          <w:szCs w:val="20"/>
        </w:rPr>
        <w:t>. Sprawozdanie podlega zatwierdzeniu przez Instytucję.</w:t>
      </w:r>
    </w:p>
    <w:p w14:paraId="17183972" w14:textId="03A043EF"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13" w:name="_Hlk201318214"/>
      <w:r w:rsidR="5B9F5320" w:rsidRPr="00381539">
        <w:rPr>
          <w:rFonts w:ascii="Arial" w:hAnsi="Arial" w:cs="Arial"/>
          <w:sz w:val="20"/>
          <w:szCs w:val="20"/>
        </w:rPr>
        <w:t>o statystyce publicznej</w:t>
      </w:r>
      <w:bookmarkEnd w:id="13"/>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rojektu, przedłożyć Instytucji kopie tego sprawozdania. Kopie przesyłane są w wersji elektronicznej, w formacie xml,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lub </w:t>
      </w:r>
      <w:r w:rsidR="00D805E0" w:rsidRPr="00381539">
        <w:rPr>
          <w:rFonts w:ascii="Arial" w:hAnsi="Arial" w:cs="Arial"/>
          <w:sz w:val="20"/>
          <w:szCs w:val="20"/>
        </w:rPr>
        <w:t>Konsorcj</w:t>
      </w:r>
      <w:r w:rsidR="00B24738" w:rsidRPr="00381539">
        <w:rPr>
          <w:rFonts w:ascii="Arial" w:hAnsi="Arial" w:cs="Arial"/>
          <w:sz w:val="20"/>
          <w:szCs w:val="20"/>
        </w:rPr>
        <w:t>anta</w:t>
      </w:r>
      <w:r w:rsidR="00D805E0" w:rsidRPr="00381539">
        <w:rPr>
          <w:rFonts w:ascii="Arial" w:hAnsi="Arial" w:cs="Arial"/>
          <w:sz w:val="20"/>
          <w:szCs w:val="20"/>
        </w:rPr>
        <w:t xml:space="preserve"> </w:t>
      </w:r>
      <w:r w:rsidR="000B0D33" w:rsidRPr="00381539">
        <w:rPr>
          <w:rFonts w:ascii="Arial" w:hAnsi="Arial" w:cs="Arial"/>
          <w:sz w:val="20"/>
          <w:szCs w:val="20"/>
        </w:rPr>
        <w:t xml:space="preserve">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59D35215" w14:textId="30E0E810" w:rsidR="00BC1F1A" w:rsidRPr="00BC1F1A" w:rsidRDefault="00BC1F1A" w:rsidP="00BC1F1A">
      <w:pPr>
        <w:pStyle w:val="Akapitzlist"/>
        <w:numPr>
          <w:ilvl w:val="0"/>
          <w:numId w:val="5"/>
        </w:numPr>
        <w:rPr>
          <w:rFonts w:ascii="Arial" w:hAnsi="Arial" w:cs="Arial"/>
          <w:sz w:val="20"/>
          <w:szCs w:val="20"/>
        </w:rPr>
      </w:pPr>
      <w:r w:rsidRPr="00BC1F1A">
        <w:rPr>
          <w:rFonts w:ascii="Arial" w:hAnsi="Arial" w:cs="Arial"/>
          <w:sz w:val="20"/>
          <w:szCs w:val="20"/>
        </w:rPr>
        <w:t>Beneficjent jest zobowiązany</w:t>
      </w:r>
      <w:r w:rsidR="006025CE">
        <w:rPr>
          <w:rFonts w:ascii="Arial" w:hAnsi="Arial" w:cs="Arial"/>
          <w:sz w:val="20"/>
          <w:szCs w:val="20"/>
        </w:rPr>
        <w:t xml:space="preserve"> każdorazowo</w:t>
      </w:r>
      <w:r w:rsidR="006025CE" w:rsidRPr="00BC1F1A">
        <w:rPr>
          <w:rFonts w:ascii="Arial" w:hAnsi="Arial" w:cs="Arial"/>
          <w:sz w:val="20"/>
          <w:szCs w:val="20"/>
        </w:rPr>
        <w:t xml:space="preserve"> do</w:t>
      </w:r>
      <w:r w:rsidR="006025CE">
        <w:rPr>
          <w:rFonts w:ascii="Arial" w:hAnsi="Arial" w:cs="Arial"/>
          <w:sz w:val="20"/>
          <w:szCs w:val="20"/>
        </w:rPr>
        <w:t xml:space="preserve"> niezwłocznego</w:t>
      </w:r>
      <w:r w:rsidR="006025CE" w:rsidRPr="00BC1F1A">
        <w:rPr>
          <w:rFonts w:ascii="Arial" w:hAnsi="Arial" w:cs="Arial"/>
          <w:sz w:val="20"/>
          <w:szCs w:val="20"/>
        </w:rPr>
        <w:t xml:space="preserve"> </w:t>
      </w:r>
      <w:r w:rsidRPr="00BC1F1A">
        <w:rPr>
          <w:rFonts w:ascii="Arial" w:hAnsi="Arial" w:cs="Arial"/>
          <w:sz w:val="20"/>
          <w:szCs w:val="20"/>
        </w:rPr>
        <w:t xml:space="preserve"> przedstawienia na żądanie Instytucji zaktualizowanego Oświadczenia dotyczącego sprawowania kontroli (również w zakresie Konsorcjanta - jeśli dotyczy), stanowiącego załącznik nr 9 do Umowy.</w:t>
      </w:r>
    </w:p>
    <w:p w14:paraId="670E0D8F" w14:textId="77777777" w:rsidR="00101076" w:rsidRPr="00381539" w:rsidRDefault="00101076" w:rsidP="00CF363A">
      <w:pPr>
        <w:pStyle w:val="Nagwek1"/>
        <w:spacing w:before="120" w:after="120"/>
        <w:rPr>
          <w:rFonts w:cs="Arial"/>
        </w:rPr>
      </w:pPr>
      <w:r w:rsidRPr="00381539">
        <w:rPr>
          <w:rFonts w:cs="Arial"/>
        </w:rPr>
        <w:lastRenderedPageBreak/>
        <w:t>§ 7.</w:t>
      </w:r>
      <w:r w:rsidRPr="00381539">
        <w:rPr>
          <w:rFonts w:cs="Arial"/>
        </w:rPr>
        <w:br/>
        <w:t>Komunikacja i widoczność</w:t>
      </w:r>
    </w:p>
    <w:p w14:paraId="212B182B" w14:textId="11F64D24" w:rsidR="00101076" w:rsidRPr="00381539" w:rsidRDefault="00101076" w:rsidP="00845197">
      <w:pPr>
        <w:spacing w:before="120" w:after="120"/>
        <w:ind w:left="426"/>
        <w:jc w:val="center"/>
        <w:rPr>
          <w:rFonts w:cs="Arial"/>
        </w:rPr>
      </w:pPr>
      <w:r w:rsidRPr="00381539">
        <w:rPr>
          <w:rFonts w:ascii="Arial" w:eastAsia="Times New Roman" w:hAnsi="Arial" w:cs="Arial"/>
          <w:b/>
          <w:bCs/>
          <w:kern w:val="32"/>
          <w:sz w:val="20"/>
          <w:szCs w:val="20"/>
        </w:rPr>
        <w:t>(Obowiązki informacyjne i promocyjne dot. wsparcia z UE)</w:t>
      </w:r>
    </w:p>
    <w:p w14:paraId="0D4AEEB5" w14:textId="0CDB6EA2"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F254CE" w:rsidRPr="00381539">
        <w:rPr>
          <w:rFonts w:ascii="Arial" w:hAnsi="Arial" w:cs="Arial"/>
          <w:sz w:val="20"/>
          <w:szCs w:val="20"/>
        </w:rPr>
        <w:t>5</w:t>
      </w:r>
      <w:r w:rsidRPr="00381539">
        <w:rPr>
          <w:rFonts w:ascii="Arial" w:hAnsi="Arial" w:cs="Arial"/>
          <w:sz w:val="20"/>
          <w:szCs w:val="20"/>
        </w:rPr>
        <w:t xml:space="preserve"> do Umowy.</w:t>
      </w:r>
    </w:p>
    <w:p w14:paraId="0EB45B5E" w14:textId="0DB0CBF3"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barw Rzeczypospolitej Polskiej (jeśli dotyczy; wersja pełnokolorowa)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09488358" w:rsidR="00D335C4" w:rsidRPr="00381539" w:rsidRDefault="00EF5E95"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1F9C52C2"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sprzętu aż do końca </w:t>
      </w:r>
      <w:r w:rsidR="008C3BB7" w:rsidRPr="00381539">
        <w:rPr>
          <w:rFonts w:ascii="Arial" w:hAnsi="Arial" w:cs="Arial"/>
          <w:sz w:val="20"/>
          <w:szCs w:val="20"/>
        </w:rPr>
        <w:t>okresu odpowiadającego okresowi trwałości</w:t>
      </w:r>
      <w:r w:rsidR="00EA671F" w:rsidRPr="00381539">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4080AB08"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 xml:space="preserve">opisu Projektu na </w:t>
      </w:r>
      <w:r w:rsidR="007D4761">
        <w:rPr>
          <w:rFonts w:ascii="Arial" w:hAnsi="Arial" w:cs="Arial"/>
          <w:sz w:val="20"/>
          <w:szCs w:val="20"/>
        </w:rPr>
        <w:t xml:space="preserve">oficjalnej </w:t>
      </w:r>
      <w:r w:rsidRPr="00381539">
        <w:rPr>
          <w:rFonts w:ascii="Arial" w:hAnsi="Arial" w:cs="Arial"/>
          <w:sz w:val="20"/>
          <w:szCs w:val="20"/>
        </w:rPr>
        <w:t>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47"/>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3DE383A9"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5C3EC92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6FB8BAEE"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6D416295"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w:t>
      </w:r>
      <w:r w:rsidR="007D4761">
        <w:rPr>
          <w:rFonts w:ascii="Arial" w:hAnsi="Arial" w:cs="Arial"/>
          <w:sz w:val="20"/>
          <w:szCs w:val="20"/>
        </w:rPr>
        <w:t>całkowity</w:t>
      </w:r>
      <w:r w:rsidRPr="00381539">
        <w:rPr>
          <w:rFonts w:ascii="Arial" w:hAnsi="Arial" w:cs="Arial"/>
          <w:sz w:val="20"/>
          <w:szCs w:val="20"/>
        </w:rPr>
        <w:t xml:space="preserve"> koszt)</w:t>
      </w:r>
      <w:r w:rsidR="00D9215B" w:rsidRPr="00381539">
        <w:rPr>
          <w:rFonts w:ascii="Arial" w:hAnsi="Arial" w:cs="Arial"/>
          <w:sz w:val="20"/>
          <w:szCs w:val="20"/>
        </w:rPr>
        <w:t>,</w:t>
      </w:r>
    </w:p>
    <w:p w14:paraId="2B156162" w14:textId="139ED961"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lastRenderedPageBreak/>
        <w:t>wysokość wkładu Funduszy Europejskich</w:t>
      </w:r>
      <w:r w:rsidR="00EA671F" w:rsidRPr="00381539">
        <w:rPr>
          <w:rFonts w:ascii="Arial" w:hAnsi="Arial" w:cs="Arial"/>
          <w:sz w:val="20"/>
          <w:szCs w:val="20"/>
        </w:rPr>
        <w:t>;</w:t>
      </w:r>
    </w:p>
    <w:p w14:paraId="0EB9E030" w14:textId="13D69E3C" w:rsidR="006B15F6" w:rsidRPr="00381539" w:rsidRDefault="006B15F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8"/>
      </w:r>
      <w:r w:rsidR="00984A4B">
        <w:rPr>
          <w:rFonts w:ascii="Arial" w:hAnsi="Arial" w:cs="Arial"/>
          <w:sz w:val="20"/>
          <w:szCs w:val="20"/>
        </w:rPr>
        <w:t>;</w:t>
      </w:r>
    </w:p>
    <w:p w14:paraId="02E6D4AD" w14:textId="4A42CA6E" w:rsidR="00E620B1" w:rsidRPr="00381539" w:rsidRDefault="002F75B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9"/>
      </w:r>
      <w:r w:rsidRPr="00381539">
        <w:rPr>
          <w:rFonts w:ascii="Arial" w:hAnsi="Arial" w:cs="Arial"/>
          <w:sz w:val="20"/>
          <w:szCs w:val="20"/>
        </w:rPr>
        <w:t xml:space="preserve"> lub jego </w:t>
      </w:r>
      <w:r w:rsidR="007D4761">
        <w:rPr>
          <w:rFonts w:ascii="Arial" w:hAnsi="Arial" w:cs="Arial"/>
          <w:sz w:val="20"/>
          <w:szCs w:val="20"/>
        </w:rPr>
        <w:t>całkowity</w:t>
      </w:r>
      <w:r w:rsidRPr="00381539">
        <w:rPr>
          <w:rFonts w:ascii="Arial" w:hAnsi="Arial" w:cs="Arial"/>
          <w:sz w:val="20"/>
          <w:szCs w:val="20"/>
        </w:rPr>
        <w:t xml:space="preserve"> koszt przekracza 10 mln euro</w:t>
      </w:r>
      <w:r w:rsidRPr="00381539">
        <w:rPr>
          <w:rFonts w:ascii="Arial" w:hAnsi="Arial" w:cs="Arial"/>
          <w:sz w:val="20"/>
          <w:szCs w:val="20"/>
          <w:vertAlign w:val="superscript"/>
        </w:rPr>
        <w:footnoteReference w:id="50"/>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itp.</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51"/>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52"/>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10FF5A45"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53"/>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6450369F" w:rsidR="00564666" w:rsidRPr="00381539" w:rsidRDefault="00101076" w:rsidP="00273B93">
      <w:pPr>
        <w:pStyle w:val="Akapitzlist"/>
        <w:numPr>
          <w:ilvl w:val="0"/>
          <w:numId w:val="2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381539">
        <w:rPr>
          <w:rFonts w:ascii="Arial" w:hAnsi="Arial" w:cs="Arial"/>
          <w:sz w:val="20"/>
          <w:szCs w:val="20"/>
        </w:rPr>
        <w:t>mowa</w:t>
      </w:r>
      <w:r w:rsidR="00B75EE0" w:rsidRPr="00381539">
        <w:rPr>
          <w:rFonts w:ascii="Arial" w:hAnsi="Arial" w:cs="Arial"/>
          <w:sz w:val="20"/>
          <w:szCs w:val="20"/>
        </w:rPr>
        <w:t xml:space="preserve"> w </w:t>
      </w:r>
      <w:r w:rsidR="00C44992" w:rsidRPr="00381539">
        <w:rPr>
          <w:rFonts w:ascii="Arial" w:hAnsi="Arial" w:cs="Arial"/>
          <w:sz w:val="20"/>
          <w:szCs w:val="20"/>
        </w:rPr>
        <w:t xml:space="preserve">§ 1 ust. </w:t>
      </w:r>
      <w:r w:rsidR="00E648C4" w:rsidRPr="00381539">
        <w:rPr>
          <w:rFonts w:ascii="Arial" w:hAnsi="Arial" w:cs="Arial"/>
          <w:sz w:val="20"/>
          <w:szCs w:val="20"/>
        </w:rPr>
        <w:t>6</w:t>
      </w:r>
      <w:r w:rsidR="00C44992" w:rsidRPr="00381539">
        <w:rPr>
          <w:rFonts w:ascii="Arial" w:hAnsi="Arial" w:cs="Arial"/>
          <w:sz w:val="20"/>
          <w:szCs w:val="20"/>
        </w:rPr>
        <w:t xml:space="preserve"> </w:t>
      </w:r>
      <w:r w:rsidR="00B75EE0" w:rsidRPr="00381539">
        <w:rPr>
          <w:rFonts w:ascii="Arial" w:hAnsi="Arial" w:cs="Arial"/>
          <w:sz w:val="20"/>
          <w:szCs w:val="20"/>
        </w:rPr>
        <w:t>Umowy</w:t>
      </w:r>
      <w:r w:rsidRPr="00381539">
        <w:rPr>
          <w:rFonts w:ascii="Arial" w:hAnsi="Arial" w:cs="Arial"/>
          <w:sz w:val="20"/>
          <w:szCs w:val="20"/>
        </w:rPr>
        <w:t xml:space="preserve"> o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B6536F" w:rsidRPr="00381539">
        <w:rPr>
          <w:rFonts w:ascii="Arial" w:hAnsi="Arial" w:cs="Arial"/>
          <w:sz w:val="20"/>
          <w:szCs w:val="20"/>
        </w:rPr>
        <w:t>6</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w:t>
      </w:r>
      <w:r w:rsidR="00564666" w:rsidRPr="00381539">
        <w:rPr>
          <w:rFonts w:ascii="Arial" w:hAnsi="Arial" w:cs="Arial"/>
          <w:sz w:val="20"/>
          <w:szCs w:val="20"/>
        </w:rPr>
        <w:lastRenderedPageBreak/>
        <w:t xml:space="preserve">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ufp. </w:t>
      </w:r>
    </w:p>
    <w:p w14:paraId="3F7D951B" w14:textId="744C4FB8" w:rsidR="00101076" w:rsidRPr="00381539" w:rsidRDefault="00500418"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273B93">
      <w:pPr>
        <w:pStyle w:val="Akapitzlist"/>
        <w:numPr>
          <w:ilvl w:val="0"/>
          <w:numId w:val="2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273B93">
      <w:pPr>
        <w:pStyle w:val="Akapitzlist"/>
        <w:numPr>
          <w:ilvl w:val="0"/>
          <w:numId w:val="34"/>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14935ADA"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311A1CD8"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8C2719" w:rsidRPr="00381539">
        <w:rPr>
          <w:rFonts w:ascii="Arial" w:eastAsia="Times New Roman" w:hAnsi="Arial" w:cs="Arial"/>
          <w:sz w:val="20"/>
          <w:szCs w:val="20"/>
        </w:rPr>
        <w:t>5</w:t>
      </w:r>
      <w:r w:rsidRPr="00381539">
        <w:rPr>
          <w:rFonts w:ascii="Arial" w:eastAsia="Times New Roman" w:hAnsi="Arial" w:cs="Arial"/>
          <w:sz w:val="20"/>
          <w:szCs w:val="20"/>
        </w:rPr>
        <w:t xml:space="preserve"> do Umowy. </w:t>
      </w:r>
    </w:p>
    <w:p w14:paraId="16AFE738" w14:textId="596580B3"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ust. 2 pkt </w:t>
      </w:r>
      <w:r w:rsidR="000F620F" w:rsidRPr="00381539">
        <w:rPr>
          <w:rFonts w:ascii="Arial" w:eastAsia="Times New Roman" w:hAnsi="Arial" w:cs="Arial"/>
          <w:sz w:val="20"/>
          <w:szCs w:val="20"/>
        </w:rPr>
        <w:t>6</w:t>
      </w:r>
      <w:r w:rsidRPr="00381539">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51F3507A" w14:textId="4102811D" w:rsidR="00CD67EB" w:rsidRPr="00381539" w:rsidRDefault="00F753CA" w:rsidP="00CF363A">
      <w:pPr>
        <w:pStyle w:val="Nagwek1"/>
        <w:spacing w:before="120" w:after="120"/>
        <w:rPr>
          <w:rFonts w:cs="Arial"/>
        </w:rPr>
      </w:pPr>
      <w:bookmarkStart w:id="14" w:name="_Hlk125726407"/>
      <w:r w:rsidRPr="00381539">
        <w:rPr>
          <w:rFonts w:cs="Arial"/>
        </w:rPr>
        <w:lastRenderedPageBreak/>
        <w:t xml:space="preserve">§ </w:t>
      </w:r>
      <w:r w:rsidR="00446D17" w:rsidRPr="00381539">
        <w:rPr>
          <w:rFonts w:cs="Arial"/>
        </w:rPr>
        <w:t>8</w:t>
      </w:r>
      <w:r w:rsidRPr="00381539">
        <w:rPr>
          <w:rFonts w:cs="Arial"/>
        </w:rPr>
        <w:t>.</w:t>
      </w:r>
      <w:bookmarkEnd w:id="14"/>
      <w:r w:rsidRPr="00381539">
        <w:rPr>
          <w:rFonts w:cs="Arial"/>
        </w:rPr>
        <w:br/>
        <w:t>Kontrola i audyt oraz przechowywanie dokumentów</w:t>
      </w:r>
    </w:p>
    <w:p w14:paraId="7E632C3D" w14:textId="741120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15"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15"/>
    <w:p w14:paraId="3DA50AC9" w14:textId="5CBFD515"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54"/>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51D146EF"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55"/>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7F5CC8F4"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Beneficjent ma obowiązek niezwłocznie przekazać informację o otrzymanym zawiadomieniu o kontroli Projektu </w:t>
      </w:r>
      <w:r w:rsidR="00740857" w:rsidRPr="00381539">
        <w:rPr>
          <w:rFonts w:ascii="Arial" w:hAnsi="Arial" w:cs="Arial"/>
          <w:sz w:val="20"/>
          <w:szCs w:val="20"/>
        </w:rPr>
        <w:t>Konsorcj</w:t>
      </w:r>
      <w:r w:rsidR="00BE5585" w:rsidRPr="00381539">
        <w:rPr>
          <w:rFonts w:ascii="Arial" w:hAnsi="Arial" w:cs="Arial"/>
          <w:sz w:val="20"/>
          <w:szCs w:val="20"/>
        </w:rPr>
        <w:t>antom</w:t>
      </w:r>
      <w:r w:rsidR="003D2896" w:rsidRPr="00381539">
        <w:rPr>
          <w:rFonts w:ascii="Arial" w:hAnsi="Arial" w:cs="Arial"/>
          <w:sz w:val="20"/>
          <w:szCs w:val="20"/>
        </w:rPr>
        <w:t>.</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 xml:space="preserve">czy Beneficjent </w:t>
      </w:r>
      <w:r w:rsidR="0067237C" w:rsidRPr="00381539">
        <w:rPr>
          <w:rFonts w:ascii="Arial" w:hAnsi="Arial" w:cs="Arial"/>
          <w:sz w:val="20"/>
          <w:szCs w:val="20"/>
        </w:rPr>
        <w:t xml:space="preserve">(lub Konsorcjant) </w:t>
      </w:r>
      <w:r w:rsidR="00A1285F" w:rsidRPr="00381539">
        <w:rPr>
          <w:rFonts w:ascii="Arial" w:hAnsi="Arial" w:cs="Arial"/>
          <w:sz w:val="20"/>
          <w:szCs w:val="20"/>
        </w:rPr>
        <w:t>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lastRenderedPageBreak/>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56"/>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57"/>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8"/>
      </w:r>
    </w:p>
    <w:p w14:paraId="59ADE1B3" w14:textId="21467C9C" w:rsidR="007C6F27"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43297753" w14:textId="77777777" w:rsidR="006025CE" w:rsidRPr="00381539" w:rsidRDefault="006025CE" w:rsidP="006025CE">
      <w:pPr>
        <w:pStyle w:val="Akapitzlist"/>
        <w:spacing w:before="120" w:after="120"/>
        <w:ind w:left="357"/>
        <w:contextualSpacing w:val="0"/>
        <w:jc w:val="both"/>
        <w:rPr>
          <w:rFonts w:ascii="Arial" w:hAnsi="Arial" w:cs="Arial"/>
          <w:sz w:val="20"/>
          <w:szCs w:val="20"/>
        </w:rPr>
      </w:pPr>
    </w:p>
    <w:p w14:paraId="3831D4F4" w14:textId="724C2129" w:rsidR="00543A4C" w:rsidRPr="005D65B3" w:rsidRDefault="00880581" w:rsidP="00CF363A">
      <w:pPr>
        <w:pStyle w:val="Nagwek1"/>
        <w:spacing w:before="120" w:after="120"/>
        <w:rPr>
          <w:rFonts w:cs="Arial"/>
        </w:rPr>
      </w:pPr>
      <w:bookmarkStart w:id="16" w:name="_Hlk100754061"/>
      <w:r w:rsidRPr="005D65B3">
        <w:rPr>
          <w:rFonts w:cs="Arial"/>
        </w:rPr>
        <w:t xml:space="preserve">§ </w:t>
      </w:r>
      <w:r w:rsidR="007048B6" w:rsidRPr="005D65B3">
        <w:rPr>
          <w:rFonts w:cs="Arial"/>
        </w:rPr>
        <w:t>9</w:t>
      </w:r>
      <w:r w:rsidRPr="005D65B3">
        <w:rPr>
          <w:rFonts w:cs="Arial"/>
        </w:rPr>
        <w:t>.</w:t>
      </w:r>
      <w:bookmarkEnd w:id="16"/>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635B5DE5"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007D4761">
        <w:rPr>
          <w:rFonts w:ascii="Arial" w:hAnsi="Arial" w:cs="Arial"/>
          <w:sz w:val="20"/>
          <w:szCs w:val="20"/>
        </w:rPr>
        <w:t xml:space="preserve">, </w:t>
      </w:r>
      <w:r w:rsidR="007D4761" w:rsidRPr="0060050A">
        <w:rPr>
          <w:rFonts w:ascii="Arial" w:hAnsi="Arial" w:cs="Arial"/>
          <w:sz w:val="20"/>
          <w:szCs w:val="20"/>
        </w:rPr>
        <w:t>odmówić wypłaty dofinansowania w formie zaliczki</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7071D846"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001F7FA7">
        <w:rPr>
          <w:rFonts w:ascii="Arial" w:hAnsi="Arial" w:cs="Arial"/>
          <w:sz w:val="20"/>
          <w:szCs w:val="20"/>
        </w:rPr>
        <w:t>)</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5A82E60C"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7" w:name="_Hlk150854296"/>
      <w:r w:rsidR="002C2296" w:rsidRPr="005D65B3">
        <w:rPr>
          <w:rFonts w:ascii="Arial" w:hAnsi="Arial" w:cs="Arial"/>
          <w:sz w:val="20"/>
          <w:szCs w:val="20"/>
        </w:rPr>
        <w:t>Konsorcjant</w:t>
      </w:r>
      <w:bookmarkEnd w:id="17"/>
      <w:r w:rsidR="630464EF"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6AC0347F"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73E37236" w:rsidR="00C33ACE" w:rsidRPr="00B750DF"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B750DF">
        <w:rPr>
          <w:rFonts w:ascii="Arial" w:hAnsi="Arial" w:cs="Arial"/>
          <w:sz w:val="20"/>
          <w:szCs w:val="20"/>
        </w:rPr>
        <w:t xml:space="preserve">Beneficjent </w:t>
      </w:r>
      <w:r w:rsidR="005E4C57" w:rsidRPr="00B750DF">
        <w:rPr>
          <w:rFonts w:ascii="Arial" w:hAnsi="Arial" w:cs="Arial"/>
          <w:sz w:val="20"/>
          <w:szCs w:val="20"/>
        </w:rPr>
        <w:t>(</w:t>
      </w:r>
      <w:r w:rsidR="00145C71">
        <w:rPr>
          <w:rFonts w:ascii="Arial" w:hAnsi="Arial" w:cs="Arial"/>
          <w:sz w:val="20"/>
          <w:szCs w:val="20"/>
        </w:rPr>
        <w:t>lub</w:t>
      </w:r>
      <w:r w:rsidR="00056CD4">
        <w:rPr>
          <w:rFonts w:ascii="Arial" w:hAnsi="Arial" w:cs="Arial"/>
          <w:sz w:val="20"/>
          <w:szCs w:val="20"/>
        </w:rPr>
        <w:t xml:space="preserve"> </w:t>
      </w:r>
      <w:r w:rsidR="005E4C57" w:rsidRPr="00B750DF">
        <w:rPr>
          <w:rFonts w:ascii="Arial" w:hAnsi="Arial" w:cs="Arial"/>
          <w:sz w:val="20"/>
          <w:szCs w:val="20"/>
        </w:rPr>
        <w:t xml:space="preserve"> </w:t>
      </w:r>
      <w:r w:rsidR="002C2296" w:rsidRPr="00B750DF">
        <w:rPr>
          <w:rFonts w:ascii="Arial" w:hAnsi="Arial" w:cs="Arial"/>
          <w:sz w:val="20"/>
          <w:szCs w:val="20"/>
        </w:rPr>
        <w:t>Konsorcjant</w:t>
      </w:r>
      <w:r w:rsidR="00145C71">
        <w:rPr>
          <w:rFonts w:ascii="Arial" w:hAnsi="Arial" w:cs="Arial"/>
          <w:sz w:val="20"/>
          <w:szCs w:val="20"/>
        </w:rPr>
        <w:t>)</w:t>
      </w:r>
      <w:r w:rsidR="005E4C57" w:rsidRPr="00B750DF">
        <w:rPr>
          <w:rFonts w:ascii="Arial" w:hAnsi="Arial" w:cs="Arial"/>
          <w:sz w:val="20"/>
          <w:szCs w:val="20"/>
        </w:rPr>
        <w:t xml:space="preserve"> </w:t>
      </w:r>
      <w:r w:rsidRPr="00B750DF">
        <w:rPr>
          <w:rFonts w:ascii="Arial" w:hAnsi="Arial" w:cs="Arial"/>
          <w:sz w:val="20"/>
          <w:szCs w:val="20"/>
        </w:rPr>
        <w:t>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5203D9" w:rsidRPr="00B750DF">
        <w:rPr>
          <w:rFonts w:ascii="Arial" w:hAnsi="Arial" w:cs="Arial"/>
          <w:sz w:val="20"/>
          <w:szCs w:val="20"/>
        </w:rPr>
        <w:t xml:space="preserve"> lub w zestawieniu, o którym mowa w § 6 ust. 2</w:t>
      </w:r>
      <w:r w:rsidR="00BB55A5">
        <w:rPr>
          <w:rFonts w:ascii="Arial" w:hAnsi="Arial" w:cs="Arial"/>
          <w:sz w:val="20"/>
          <w:szCs w:val="20"/>
        </w:rPr>
        <w:t xml:space="preserve"> </w:t>
      </w:r>
      <w:r w:rsidR="00BB55A5">
        <w:rPr>
          <w:rFonts w:ascii="Arial" w:hAnsi="Arial" w:cs="Arial"/>
          <w:sz w:val="20"/>
          <w:szCs w:val="20"/>
          <w:lang w:eastAsia="pl-PL"/>
        </w:rPr>
        <w:t>Umowy</w:t>
      </w:r>
      <w:r w:rsidRPr="00B750DF">
        <w:rPr>
          <w:rFonts w:ascii="Arial" w:hAnsi="Arial" w:cs="Arial"/>
          <w:sz w:val="20"/>
          <w:szCs w:val="20"/>
        </w:rPr>
        <w:t>;</w:t>
      </w:r>
    </w:p>
    <w:p w14:paraId="3A80077D" w14:textId="66E4C7D8"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w:t>
      </w:r>
      <w:r w:rsidR="00C366C0">
        <w:rPr>
          <w:rFonts w:ascii="Arial" w:hAnsi="Arial" w:cs="Arial"/>
          <w:sz w:val="20"/>
          <w:szCs w:val="20"/>
        </w:rPr>
        <w:t>t</w:t>
      </w:r>
      <w:r w:rsidR="6E4D3B1C" w:rsidRPr="005D65B3">
        <w:rPr>
          <w:rFonts w:ascii="Arial" w:hAnsi="Arial" w:cs="Arial"/>
          <w:sz w:val="20"/>
          <w:szCs w:val="20"/>
          <w:lang w:eastAsia="pl-PL"/>
        </w:rPr>
        <w:t>)</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 xml:space="preserve">skarbowe za przestępstwo składania fałszywych zeznań, przekupstwa, przeciwko mieniu, wiarygodności dokumentów, obrotowi pieniędzmi i papierami wartościowymi, obrotowi gospodarczemu, </w:t>
      </w:r>
      <w:r w:rsidRPr="005D65B3">
        <w:rPr>
          <w:rFonts w:ascii="Arial" w:hAnsi="Arial" w:cs="Arial"/>
          <w:sz w:val="20"/>
          <w:szCs w:val="20"/>
        </w:rPr>
        <w:lastRenderedPageBreak/>
        <w:t>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71D391D7" w:rsidR="00FA6D9A" w:rsidRPr="005D65B3" w:rsidRDefault="00C33ACE"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5C8EE648" w:rsidR="00DC3C24" w:rsidRPr="005D65B3" w:rsidRDefault="00DC3C2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712537B0" w:rsidR="008B1D8B" w:rsidRPr="005D65B3" w:rsidRDefault="0040401D"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9"/>
      </w:r>
      <w:r w:rsidR="00420C70" w:rsidRPr="005D65B3">
        <w:rPr>
          <w:rFonts w:ascii="Arial" w:hAnsi="Arial" w:cs="Arial"/>
          <w:sz w:val="20"/>
          <w:szCs w:val="20"/>
        </w:rPr>
        <w:t>;</w:t>
      </w:r>
    </w:p>
    <w:p w14:paraId="1DCB497E" w14:textId="3BD64B7B" w:rsidR="001C3406" w:rsidRPr="005D65B3" w:rsidRDefault="001C3406" w:rsidP="00273B93">
      <w:pPr>
        <w:pStyle w:val="Akapitzlist"/>
        <w:numPr>
          <w:ilvl w:val="0"/>
          <w:numId w:val="14"/>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 § 2 ust. </w:t>
      </w:r>
      <w:r w:rsidR="00D37B5F" w:rsidRPr="00D458A6">
        <w:rPr>
          <w:rFonts w:ascii="Arial" w:hAnsi="Arial" w:cs="Arial"/>
          <w:sz w:val="20"/>
          <w:szCs w:val="20"/>
        </w:rPr>
        <w:t xml:space="preserve">5 </w:t>
      </w:r>
      <w:r w:rsidR="00615FAA">
        <w:rPr>
          <w:rFonts w:ascii="Arial" w:hAnsi="Arial" w:cs="Arial"/>
          <w:sz w:val="20"/>
          <w:szCs w:val="20"/>
        </w:rPr>
        <w:t>–</w:t>
      </w:r>
      <w:r w:rsidR="00D37B5F" w:rsidRPr="00D458A6">
        <w:rPr>
          <w:rFonts w:ascii="Arial" w:hAnsi="Arial" w:cs="Arial"/>
          <w:sz w:val="20"/>
          <w:szCs w:val="20"/>
        </w:rPr>
        <w:t xml:space="preserve"> </w:t>
      </w:r>
      <w:r w:rsidR="002A0554" w:rsidRPr="00D37B5F">
        <w:rPr>
          <w:rFonts w:ascii="Arial" w:hAnsi="Arial" w:cs="Arial"/>
          <w:sz w:val="20"/>
          <w:szCs w:val="20"/>
        </w:rPr>
        <w:t>7</w:t>
      </w:r>
      <w:r w:rsidR="00615FAA">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8"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8"/>
      <w:r w:rsidRPr="005D65B3">
        <w:rPr>
          <w:rFonts w:ascii="Arial" w:hAnsi="Arial" w:cs="Arial"/>
          <w:sz w:val="20"/>
          <w:szCs w:val="20"/>
        </w:rPr>
        <w:t>:</w:t>
      </w:r>
    </w:p>
    <w:p w14:paraId="1D55582D" w14:textId="271A80E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727C7CB4"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6820849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z naruszeniem procedur, o których mowa w art. 184 ufp, w tym udzielił zamówienia w sposób sprzeczny z zasadami określonymi w Umowie;</w:t>
      </w:r>
    </w:p>
    <w:p w14:paraId="09694DE2" w14:textId="2FBB9EA5"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145C71">
        <w:rPr>
          <w:rFonts w:ascii="Arial" w:hAnsi="Arial" w:cs="Arial"/>
          <w:sz w:val="20"/>
          <w:szCs w:val="20"/>
        </w:rPr>
        <w:t>)</w:t>
      </w:r>
      <w:r w:rsidR="0067536D" w:rsidRPr="005D65B3" w:rsidDel="001F7FA7">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6D0316BD" w:rsidR="00FD1318"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229A2613"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2A8C342B"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w:t>
      </w:r>
      <w:r w:rsidRPr="005D65B3">
        <w:rPr>
          <w:rFonts w:ascii="Arial" w:hAnsi="Arial" w:cs="Arial"/>
          <w:sz w:val="20"/>
          <w:szCs w:val="20"/>
        </w:rPr>
        <w:t xml:space="preserve"> jest niemożliwa lub niecelowa;</w:t>
      </w:r>
    </w:p>
    <w:p w14:paraId="72699A64" w14:textId="003DC746"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5D127A41"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lastRenderedPageBreak/>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 xml:space="preserve">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0EDD12D3"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Konsorcjant</w:t>
      </w:r>
      <w:r w:rsidR="4375CF2B"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042B7F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7A9971C6" w:rsidR="006F66C0"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5565EA6D" w:rsidR="000274A7" w:rsidRPr="005D65B3" w:rsidRDefault="00DD3FA4"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15FAA">
        <w:rPr>
          <w:rFonts w:ascii="Arial" w:hAnsi="Arial" w:cs="Arial"/>
          <w:sz w:val="20"/>
          <w:szCs w:val="20"/>
        </w:rPr>
        <w:t>a</w:t>
      </w:r>
      <w:r w:rsidR="001F7FA7">
        <w:rPr>
          <w:rFonts w:ascii="Arial" w:hAnsi="Arial" w:cs="Arial"/>
          <w:sz w:val="20"/>
          <w:szCs w:val="20"/>
        </w:rPr>
        <w:t>)</w:t>
      </w:r>
      <w:r w:rsidR="00A74319">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35AC397F" w:rsidR="000274A7" w:rsidRPr="005D65B3" w:rsidRDefault="00A40E21"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18BA99D1" w:rsidRPr="005D65B3">
        <w:rPr>
          <w:rFonts w:ascii="Arial" w:hAnsi="Arial" w:cs="Arial"/>
          <w:sz w:val="20"/>
          <w:szCs w:val="20"/>
          <w:lang w:eastAsia="pl-PL"/>
        </w:rPr>
        <w:t>)</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ufp, nie dokonał zwrotu środków najpóźniej w terminie 14 dni od dnia, w którym decyzja, o jakiej mowa w art. 207 ust. 9 ufp,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418D03FF" w:rsidR="59BA5716" w:rsidRDefault="59BA5716"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00615FAA">
        <w:rPr>
          <w:rFonts w:ascii="Arial" w:hAnsi="Arial" w:cs="Arial"/>
          <w:sz w:val="20"/>
          <w:szCs w:val="20"/>
        </w:rPr>
        <w:t xml:space="preserve"> </w:t>
      </w:r>
      <w:r w:rsidR="00615FAA" w:rsidRPr="00615FAA">
        <w:rPr>
          <w:rFonts w:ascii="Arial" w:hAnsi="Arial" w:cs="Arial"/>
          <w:sz w:val="20"/>
          <w:szCs w:val="20"/>
        </w:rPr>
        <w:t>lub osób, za które ponosi on odpowiedzialność</w:t>
      </w:r>
      <w:r w:rsidR="6F183B28"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5ADEAF17" w14:textId="667FE95A" w:rsidR="00107E27" w:rsidRPr="00103B48" w:rsidRDefault="00AC10CD" w:rsidP="00273B93">
      <w:pPr>
        <w:pStyle w:val="Akapitzlist"/>
        <w:numPr>
          <w:ilvl w:val="0"/>
          <w:numId w:val="42"/>
        </w:numPr>
        <w:spacing w:before="120" w:after="120"/>
        <w:contextualSpacing w:val="0"/>
        <w:jc w:val="both"/>
        <w:rPr>
          <w:rFonts w:ascii="Arial" w:hAnsi="Arial" w:cs="Arial"/>
          <w:sz w:val="20"/>
          <w:szCs w:val="20"/>
        </w:rPr>
      </w:pPr>
      <w:r w:rsidRPr="00103B48">
        <w:rPr>
          <w:rFonts w:ascii="Arial" w:hAnsi="Arial" w:cs="Arial"/>
          <w:sz w:val="20"/>
          <w:szCs w:val="20"/>
        </w:rPr>
        <w:t xml:space="preserve">Beneficjent </w:t>
      </w:r>
      <w:r w:rsidR="00097556" w:rsidRPr="00103B48">
        <w:rPr>
          <w:rFonts w:ascii="Arial" w:hAnsi="Arial" w:cs="Arial"/>
          <w:sz w:val="20"/>
          <w:szCs w:val="20"/>
        </w:rPr>
        <w:t>(lub Konsorcjant</w:t>
      </w:r>
      <w:r w:rsidR="00097556" w:rsidRPr="00103B48">
        <w:rPr>
          <w:rFonts w:ascii="Arial" w:hAnsi="Arial" w:cs="Arial"/>
          <w:sz w:val="20"/>
          <w:szCs w:val="20"/>
          <w:lang w:eastAsia="pl-PL"/>
        </w:rPr>
        <w:t>)</w:t>
      </w:r>
      <w:r w:rsidR="002C1993" w:rsidRPr="00103B48">
        <w:rPr>
          <w:rFonts w:ascii="Arial" w:hAnsi="Arial" w:cs="Arial"/>
          <w:sz w:val="20"/>
          <w:szCs w:val="20"/>
          <w:lang w:eastAsia="pl-PL"/>
        </w:rPr>
        <w:t xml:space="preserve"> 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2C1993" w:rsidRPr="00103B48">
        <w:rPr>
          <w:rFonts w:ascii="Arial" w:hAnsi="Arial" w:cs="Arial"/>
          <w:sz w:val="20"/>
          <w:szCs w:val="20"/>
          <w:lang w:eastAsia="pl-PL"/>
        </w:rPr>
        <w:t xml:space="preserve"> przez państwo </w:t>
      </w:r>
      <w:r w:rsidR="00FB6A06" w:rsidRPr="00103B48">
        <w:rPr>
          <w:rFonts w:ascii="Arial" w:hAnsi="Arial" w:cs="Arial"/>
          <w:sz w:val="20"/>
          <w:szCs w:val="20"/>
          <w:lang w:eastAsia="pl-PL"/>
        </w:rPr>
        <w:t>lub</w:t>
      </w:r>
      <w:r w:rsidR="002C1993" w:rsidRPr="00103B48">
        <w:rPr>
          <w:rFonts w:ascii="Arial" w:hAnsi="Arial" w:cs="Arial"/>
          <w:sz w:val="20"/>
          <w:szCs w:val="20"/>
          <w:lang w:eastAsia="pl-PL"/>
        </w:rPr>
        <w:t xml:space="preserve"> podmiot z państwa</w:t>
      </w:r>
      <w:r w:rsidR="00103B48" w:rsidRPr="00103B48">
        <w:rPr>
          <w:rFonts w:ascii="Arial" w:hAnsi="Arial" w:cs="Arial"/>
          <w:sz w:val="20"/>
          <w:szCs w:val="20"/>
          <w:lang w:eastAsia="pl-PL"/>
        </w:rPr>
        <w:t xml:space="preserve"> należącego do</w:t>
      </w:r>
      <w:r w:rsidR="002C1993" w:rsidRPr="00103B48">
        <w:rPr>
          <w:rFonts w:ascii="Arial" w:hAnsi="Arial" w:cs="Arial"/>
          <w:sz w:val="20"/>
          <w:szCs w:val="20"/>
          <w:lang w:eastAsia="pl-PL"/>
        </w:rPr>
        <w:t xml:space="preserve"> Unii Europejskiej</w:t>
      </w:r>
      <w:r w:rsidR="00097556" w:rsidRPr="00103B48">
        <w:rPr>
          <w:rFonts w:ascii="Arial" w:hAnsi="Arial" w:cs="Arial"/>
          <w:sz w:val="20"/>
          <w:szCs w:val="20"/>
          <w:lang w:eastAsia="pl-PL"/>
        </w:rPr>
        <w:t xml:space="preserve"> </w:t>
      </w:r>
      <w:r w:rsidR="00A36D98" w:rsidRPr="00103B48">
        <w:rPr>
          <w:rFonts w:ascii="Arial" w:eastAsiaTheme="minorEastAsia" w:hAnsi="Arial" w:cs="Arial"/>
          <w:sz w:val="20"/>
          <w:szCs w:val="20"/>
        </w:rPr>
        <w:t>do momentu pozytywnej weryfikacji sprawozdania z wdrożenia wyników prac B+R, o którym mowa w § 6 ust. 10</w:t>
      </w:r>
      <w:r w:rsidR="00A36D98" w:rsidRPr="00103B48" w:rsidDel="00C866A4">
        <w:rPr>
          <w:rFonts w:ascii="Arial" w:eastAsiaTheme="minorEastAsia" w:hAnsi="Arial" w:cs="Arial"/>
          <w:sz w:val="20"/>
          <w:szCs w:val="20"/>
        </w:rPr>
        <w:t xml:space="preserve"> </w:t>
      </w:r>
      <w:r w:rsidR="0066715B" w:rsidRPr="00103B48">
        <w:rPr>
          <w:rFonts w:ascii="Arial" w:eastAsiaTheme="minorEastAsia" w:hAnsi="Arial" w:cs="Arial"/>
          <w:sz w:val="20"/>
          <w:szCs w:val="20"/>
        </w:rPr>
        <w:t>Umowy</w:t>
      </w:r>
      <w:r w:rsidR="00A36D98" w:rsidRPr="00103B48" w:rsidDel="00C866A4">
        <w:rPr>
          <w:rStyle w:val="Odwoaniedokomentarza"/>
          <w:rFonts w:ascii="Calibri" w:eastAsia="Times New Roman" w:hAnsi="Calibri"/>
          <w:szCs w:val="20"/>
        </w:rPr>
        <w:t xml:space="preserve"> </w:t>
      </w:r>
      <w:r w:rsidR="00937E35" w:rsidRPr="00103B48">
        <w:rPr>
          <w:rStyle w:val="Odwoanieprzypisudolnego"/>
          <w:rFonts w:ascii="Arial" w:hAnsi="Arial"/>
          <w:sz w:val="20"/>
          <w:szCs w:val="20"/>
          <w:lang w:eastAsia="pl-PL"/>
        </w:rPr>
        <w:footnoteReference w:id="60"/>
      </w:r>
      <w:r w:rsidR="00097556" w:rsidRPr="00103B48">
        <w:rPr>
          <w:rFonts w:ascii="Arial" w:hAnsi="Arial" w:cs="Arial"/>
          <w:sz w:val="20"/>
          <w:szCs w:val="20"/>
          <w:lang w:eastAsia="pl-PL"/>
        </w:rPr>
        <w:t>.</w:t>
      </w:r>
    </w:p>
    <w:p w14:paraId="7361BF2D" w14:textId="60A9C89D"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2B0E10F8"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Beneficjent (lub Konsorcjant)  nie zrealizował prac B+R, a nie wystąpiły okoliczności, o których mowa w</w:t>
      </w:r>
      <w:r w:rsidR="00DC44A7">
        <w:rPr>
          <w:rFonts w:ascii="Arial" w:hAnsi="Arial" w:cs="Arial"/>
          <w:sz w:val="20"/>
          <w:szCs w:val="20"/>
        </w:rPr>
        <w:t xml:space="preserve"> </w:t>
      </w:r>
      <w:r w:rsidR="00DC44A7" w:rsidRPr="00FE33AA">
        <w:rPr>
          <w:rFonts w:ascii="Arial" w:hAnsi="Arial" w:cs="Arial"/>
          <w:sz w:val="20"/>
          <w:szCs w:val="20"/>
        </w:rPr>
        <w:t>§</w:t>
      </w:r>
      <w:r w:rsidR="00FE33AA" w:rsidRPr="00FE33AA">
        <w:rPr>
          <w:rFonts w:ascii="Arial" w:hAnsi="Arial" w:cs="Arial"/>
          <w:sz w:val="20"/>
          <w:szCs w:val="20"/>
        </w:rPr>
        <w:t xml:space="preserve"> </w:t>
      </w:r>
      <w:r w:rsidR="00852385">
        <w:rPr>
          <w:rFonts w:ascii="Arial" w:hAnsi="Arial" w:cs="Arial"/>
          <w:sz w:val="20"/>
          <w:szCs w:val="20"/>
        </w:rPr>
        <w:t>3</w:t>
      </w:r>
      <w:r w:rsidRPr="00D458A6">
        <w:rPr>
          <w:rFonts w:ascii="Arial" w:hAnsi="Arial" w:cs="Arial"/>
          <w:sz w:val="20"/>
          <w:szCs w:val="20"/>
        </w:rPr>
        <w:t xml:space="preserve"> 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 xml:space="preserve">; </w:t>
      </w:r>
    </w:p>
    <w:p w14:paraId="29608537" w14:textId="27B62692"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FE33AA">
        <w:rPr>
          <w:rFonts w:ascii="Arial" w:hAnsi="Arial" w:cs="Arial"/>
          <w:sz w:val="20"/>
          <w:szCs w:val="20"/>
        </w:rPr>
        <w:t xml:space="preserve">§ </w:t>
      </w:r>
      <w:r w:rsidR="007D2C89">
        <w:rPr>
          <w:rFonts w:ascii="Arial" w:hAnsi="Arial" w:cs="Arial"/>
          <w:sz w:val="20"/>
          <w:szCs w:val="20"/>
        </w:rPr>
        <w:t>3</w:t>
      </w:r>
      <w:r w:rsidR="007D2C89" w:rsidRPr="008C2994">
        <w:rPr>
          <w:rFonts w:ascii="Arial" w:hAnsi="Arial" w:cs="Arial"/>
          <w:sz w:val="20"/>
          <w:szCs w:val="20"/>
        </w:rPr>
        <w:t xml:space="preserve"> </w:t>
      </w:r>
      <w:r w:rsidR="00FE33AA" w:rsidRPr="008C2994">
        <w:rPr>
          <w:rFonts w:ascii="Arial" w:hAnsi="Arial" w:cs="Arial"/>
          <w:sz w:val="20"/>
          <w:szCs w:val="20"/>
        </w:rPr>
        <w:t xml:space="preserve">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w:t>
      </w:r>
    </w:p>
    <w:p w14:paraId="76E34EE4" w14:textId="78F59E10"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lastRenderedPageBreak/>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8C3CB99"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8C2260">
        <w:rPr>
          <w:rFonts w:ascii="Arial" w:hAnsi="Arial" w:cs="Arial"/>
          <w:sz w:val="20"/>
          <w:szCs w:val="20"/>
        </w:rPr>
        <w:t xml:space="preserve"> </w:t>
      </w:r>
      <w:r w:rsidRPr="00D458A6">
        <w:rPr>
          <w:rFonts w:ascii="Arial" w:hAnsi="Arial" w:cs="Arial"/>
          <w:sz w:val="20"/>
          <w:szCs w:val="20"/>
        </w:rPr>
        <w:t xml:space="preserve">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5647C596" w14:textId="0B7DF6CC" w:rsidR="00C60C22" w:rsidRDefault="00C60C22" w:rsidP="00D458A6">
      <w:pPr>
        <w:pStyle w:val="Akapitzlist"/>
        <w:spacing w:before="120" w:after="120"/>
        <w:ind w:left="1440"/>
        <w:jc w:val="both"/>
        <w:rPr>
          <w:rFonts w:ascii="Arial" w:hAnsi="Arial" w:cs="Arial"/>
          <w:sz w:val="20"/>
          <w:szCs w:val="20"/>
        </w:rPr>
      </w:pPr>
      <w:r>
        <w:rPr>
          <w:rFonts w:ascii="Arial" w:hAnsi="Arial" w:cs="Arial"/>
          <w:sz w:val="20"/>
          <w:szCs w:val="20"/>
        </w:rPr>
        <w:t xml:space="preserve">- </w:t>
      </w:r>
      <w:r w:rsidRPr="00D458A6">
        <w:rPr>
          <w:rFonts w:ascii="Arial" w:hAnsi="Arial" w:cs="Arial"/>
          <w:sz w:val="20"/>
          <w:szCs w:val="20"/>
        </w:rPr>
        <w:t xml:space="preserve">nie wdrożył ich do własnej działalności gospodarczej </w:t>
      </w:r>
      <w:r w:rsidR="00E5160B">
        <w:rPr>
          <w:rFonts w:ascii="Arial" w:hAnsi="Arial" w:cs="Arial"/>
          <w:sz w:val="20"/>
          <w:szCs w:val="20"/>
        </w:rPr>
        <w:t>na terytorium UE</w:t>
      </w:r>
      <w:r w:rsidR="008C2260">
        <w:rPr>
          <w:rFonts w:ascii="Arial" w:hAnsi="Arial" w:cs="Arial"/>
          <w:sz w:val="20"/>
          <w:szCs w:val="20"/>
        </w:rPr>
        <w:t xml:space="preserve"> </w:t>
      </w:r>
      <w:r w:rsidRPr="00D458A6">
        <w:rPr>
          <w:rFonts w:ascii="Arial" w:hAnsi="Arial" w:cs="Arial"/>
          <w:sz w:val="20"/>
          <w:szCs w:val="20"/>
        </w:rPr>
        <w:t xml:space="preserve">poprzez rozpoczęcie produkcji lub świadczenia usług na bazie tych wyników lub zastosowanie nowej technologii w prowadzonej działalności gospodarczej, w terminie wyznaczonym w </w:t>
      </w:r>
      <w:r w:rsidR="00C33A53">
        <w:rPr>
          <w:rFonts w:ascii="Arial" w:hAnsi="Arial" w:cs="Arial"/>
          <w:sz w:val="20"/>
          <w:szCs w:val="20"/>
        </w:rPr>
        <w:t xml:space="preserve">umowie </w:t>
      </w:r>
      <w:r w:rsidRPr="00D458A6">
        <w:rPr>
          <w:rFonts w:ascii="Arial" w:hAnsi="Arial" w:cs="Arial"/>
          <w:sz w:val="20"/>
          <w:szCs w:val="20"/>
        </w:rPr>
        <w:t>udzielenia licencji zawartej z Beneficjentem lub</w:t>
      </w:r>
    </w:p>
    <w:p w14:paraId="7B067EDB" w14:textId="647084A0" w:rsidR="00F14EC6" w:rsidRPr="009A2D21" w:rsidRDefault="00F14EC6" w:rsidP="001D3AFC">
      <w:pPr>
        <w:pStyle w:val="Akapitzlist"/>
        <w:spacing w:before="120" w:after="120"/>
        <w:ind w:left="1440"/>
        <w:jc w:val="both"/>
        <w:rPr>
          <w:rFonts w:ascii="Arial" w:hAnsi="Arial" w:cs="Arial"/>
          <w:sz w:val="20"/>
          <w:szCs w:val="20"/>
        </w:rPr>
      </w:pPr>
      <w:r w:rsidRPr="00103B48">
        <w:rPr>
          <w:rFonts w:ascii="Arial" w:hAnsi="Arial" w:cs="Arial"/>
          <w:sz w:val="20"/>
          <w:szCs w:val="20"/>
        </w:rPr>
        <w:t>-</w:t>
      </w:r>
      <w:r w:rsidR="001D3AFC" w:rsidRPr="00103B48">
        <w:t xml:space="preserve"> </w:t>
      </w:r>
      <w:r w:rsidR="00472E86" w:rsidRPr="00103B48">
        <w:rPr>
          <w:rFonts w:ascii="Arial" w:hAnsi="Arial" w:cs="Arial"/>
          <w:sz w:val="20"/>
          <w:szCs w:val="20"/>
          <w:lang w:eastAsia="pl-PL"/>
        </w:rPr>
        <w:t>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472E86" w:rsidRPr="00103B48">
        <w:rPr>
          <w:rFonts w:ascii="Arial" w:hAnsi="Arial" w:cs="Arial"/>
          <w:sz w:val="20"/>
          <w:szCs w:val="20"/>
          <w:lang w:eastAsia="pl-PL"/>
        </w:rPr>
        <w:t xml:space="preserve"> przez państwo </w:t>
      </w:r>
      <w:r w:rsidR="00E95001">
        <w:rPr>
          <w:rFonts w:ascii="Arial" w:hAnsi="Arial" w:cs="Arial"/>
          <w:sz w:val="20"/>
          <w:szCs w:val="20"/>
          <w:lang w:eastAsia="pl-PL"/>
        </w:rPr>
        <w:t>lub</w:t>
      </w:r>
      <w:r w:rsidR="00472E86" w:rsidRPr="00103B48">
        <w:rPr>
          <w:rFonts w:ascii="Arial" w:hAnsi="Arial" w:cs="Arial"/>
          <w:sz w:val="20"/>
          <w:szCs w:val="20"/>
          <w:lang w:eastAsia="pl-PL"/>
        </w:rPr>
        <w:t xml:space="preserve"> podmiot z państwa </w:t>
      </w:r>
      <w:r w:rsidR="00103B48" w:rsidRPr="00103B48">
        <w:rPr>
          <w:rFonts w:ascii="Arial" w:hAnsi="Arial" w:cs="Arial"/>
          <w:sz w:val="20"/>
          <w:szCs w:val="20"/>
          <w:lang w:eastAsia="pl-PL"/>
        </w:rPr>
        <w:t>należącego do</w:t>
      </w:r>
      <w:r w:rsidR="00472E86" w:rsidRPr="00103B48">
        <w:rPr>
          <w:rFonts w:ascii="Arial" w:hAnsi="Arial" w:cs="Arial"/>
          <w:sz w:val="20"/>
          <w:szCs w:val="20"/>
          <w:lang w:eastAsia="pl-PL"/>
        </w:rPr>
        <w:t xml:space="preserve"> Unii Europejskiej </w:t>
      </w:r>
      <w:r w:rsidR="00CE4D6E" w:rsidRPr="00103B48">
        <w:rPr>
          <w:rFonts w:ascii="Arial" w:hAnsi="Arial" w:cs="Arial"/>
          <w:sz w:val="20"/>
          <w:szCs w:val="20"/>
        </w:rPr>
        <w:t>w terminie określonym</w:t>
      </w:r>
      <w:r w:rsidR="001D3AFC" w:rsidRPr="00103B48">
        <w:rPr>
          <w:rFonts w:ascii="Arial" w:hAnsi="Arial" w:cs="Arial"/>
          <w:sz w:val="20"/>
          <w:szCs w:val="20"/>
        </w:rPr>
        <w:t xml:space="preserve"> </w:t>
      </w:r>
      <w:r w:rsidR="00CE4D6E" w:rsidRPr="00103B48">
        <w:rPr>
          <w:rFonts w:ascii="Arial" w:hAnsi="Arial" w:cs="Arial"/>
          <w:sz w:val="20"/>
          <w:szCs w:val="20"/>
        </w:rPr>
        <w:t xml:space="preserve">w § 3 ust. 6 lit. g Umowy </w:t>
      </w:r>
      <w:r w:rsidR="001D3AFC" w:rsidRPr="00103B48">
        <w:rPr>
          <w:rFonts w:ascii="Arial" w:hAnsi="Arial" w:cs="Arial"/>
          <w:sz w:val="20"/>
          <w:szCs w:val="20"/>
        </w:rPr>
        <w:t>lub</w:t>
      </w:r>
    </w:p>
    <w:p w14:paraId="14B2E6FA" w14:textId="5C4DE999" w:rsidR="00C60C22" w:rsidRPr="00845197"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w przypadku umowy licencji na korzystanie z praw</w:t>
      </w:r>
      <w:r w:rsidRPr="00F858A7">
        <w:t xml:space="preserve"> </w:t>
      </w:r>
      <w:r w:rsidR="00F858A7" w:rsidRPr="00F858A7">
        <w:rPr>
          <w:rFonts w:ascii="Arial" w:hAnsi="Arial" w:cs="Arial"/>
          <w:sz w:val="20"/>
          <w:szCs w:val="20"/>
        </w:rPr>
        <w:t>do wyników prac B+R</w:t>
      </w:r>
      <w:r w:rsidRPr="00D458A6">
        <w:rPr>
          <w:rFonts w:ascii="Arial" w:hAnsi="Arial" w:cs="Arial"/>
          <w:sz w:val="20"/>
          <w:szCs w:val="20"/>
        </w:rPr>
        <w:t xml:space="preserve"> udzielił sublicencji podmiotowi trzeciemu.</w:t>
      </w:r>
    </w:p>
    <w:p w14:paraId="07C0ED9E" w14:textId="77777777" w:rsidR="00273B93" w:rsidRDefault="00C33ACE"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eastAsiaTheme="minorEastAsia" w:hAnsi="Arial" w:cs="Arial"/>
          <w:sz w:val="20"/>
          <w:szCs w:val="20"/>
        </w:rPr>
        <w:t xml:space="preserve">Instytucja może wstrzymać </w:t>
      </w:r>
      <w:r w:rsidR="00466F3D" w:rsidRPr="00273B93">
        <w:rPr>
          <w:rFonts w:ascii="Arial" w:eastAsiaTheme="minorEastAsia" w:hAnsi="Arial" w:cs="Arial"/>
          <w:sz w:val="20"/>
          <w:szCs w:val="20"/>
        </w:rPr>
        <w:t xml:space="preserve">wypłatę </w:t>
      </w:r>
      <w:r w:rsidRPr="00273B93">
        <w:rPr>
          <w:rFonts w:ascii="Arial" w:eastAsiaTheme="minorEastAsia" w:hAnsi="Arial" w:cs="Arial"/>
          <w:sz w:val="20"/>
          <w:szCs w:val="20"/>
        </w:rPr>
        <w:t>dofinansowani</w:t>
      </w:r>
      <w:r w:rsidR="00466F3D" w:rsidRPr="00273B93">
        <w:rPr>
          <w:rFonts w:ascii="Arial" w:eastAsiaTheme="minorEastAsia" w:hAnsi="Arial" w:cs="Arial"/>
          <w:sz w:val="20"/>
          <w:szCs w:val="20"/>
        </w:rPr>
        <w:t>a</w:t>
      </w:r>
      <w:r w:rsidRPr="00273B93">
        <w:rPr>
          <w:rFonts w:ascii="Arial" w:eastAsiaTheme="minorEastAsia" w:hAnsi="Arial" w:cs="Arial"/>
          <w:sz w:val="20"/>
          <w:szCs w:val="20"/>
        </w:rPr>
        <w:t xml:space="preserve"> w przypadku</w:t>
      </w:r>
      <w:r w:rsidR="00F87261" w:rsidRPr="00273B93">
        <w:rPr>
          <w:rFonts w:ascii="Arial" w:eastAsiaTheme="minorEastAsia" w:hAnsi="Arial" w:cs="Arial"/>
          <w:sz w:val="20"/>
          <w:szCs w:val="20"/>
        </w:rPr>
        <w:t>,</w:t>
      </w:r>
      <w:r w:rsidRPr="00273B93">
        <w:rPr>
          <w:rFonts w:ascii="Arial" w:eastAsiaTheme="minorEastAsia" w:hAnsi="Arial" w:cs="Arial"/>
          <w:sz w:val="20"/>
          <w:szCs w:val="20"/>
        </w:rPr>
        <w:t xml:space="preserve"> gdy kwota ujęta we wniosku o płatność jest nienależna lub Instytucja podjęła czynności w związku z ewentualnymi</w:t>
      </w:r>
      <w:r w:rsidR="000129F1" w:rsidRPr="00273B93">
        <w:rPr>
          <w:rFonts w:ascii="Arial" w:eastAsiaTheme="minorEastAsia" w:hAnsi="Arial" w:cs="Arial"/>
          <w:sz w:val="20"/>
          <w:szCs w:val="20"/>
        </w:rPr>
        <w:t xml:space="preserve"> n</w:t>
      </w:r>
      <w:r w:rsidRPr="00273B93">
        <w:rPr>
          <w:rFonts w:ascii="Arial" w:eastAsiaTheme="minorEastAsia" w:hAnsi="Arial" w:cs="Arial"/>
          <w:sz w:val="20"/>
          <w:szCs w:val="20"/>
        </w:rPr>
        <w:t>ieprawidłowościami</w:t>
      </w:r>
      <w:r w:rsidR="007D4843" w:rsidRPr="00273B93">
        <w:rPr>
          <w:rFonts w:ascii="Arial" w:eastAsiaTheme="minorEastAsia" w:hAnsi="Arial" w:cs="Arial"/>
          <w:sz w:val="20"/>
          <w:szCs w:val="20"/>
        </w:rPr>
        <w:t xml:space="preserve"> w Projekcie</w:t>
      </w:r>
      <w:r w:rsidRPr="00273B93">
        <w:rPr>
          <w:rFonts w:ascii="Arial" w:eastAsiaTheme="minorEastAsia" w:hAnsi="Arial" w:cs="Arial"/>
          <w:sz w:val="20"/>
          <w:szCs w:val="20"/>
        </w:rPr>
        <w:t>.</w:t>
      </w:r>
    </w:p>
    <w:p w14:paraId="27113215" w14:textId="77777777" w:rsidR="00273B93" w:rsidRPr="00273B93" w:rsidRDefault="00493E05"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273B93">
        <w:rPr>
          <w:rFonts w:ascii="Arial" w:hAnsi="Arial" w:cs="Arial"/>
          <w:sz w:val="20"/>
          <w:szCs w:val="20"/>
        </w:rPr>
        <w:t>stosunków</w:t>
      </w:r>
      <w:r w:rsidR="00D9483A" w:rsidRPr="00273B93">
        <w:rPr>
          <w:rFonts w:ascii="Arial" w:hAnsi="Arial" w:cs="Arial"/>
          <w:sz w:val="20"/>
          <w:szCs w:val="20"/>
        </w:rPr>
        <w:t xml:space="preserve"> społeczno-gospodarczych</w:t>
      </w:r>
      <w:r w:rsidRPr="00273B93">
        <w:rPr>
          <w:rFonts w:ascii="Arial" w:hAnsi="Arial" w:cs="Arial"/>
          <w:sz w:val="20"/>
          <w:szCs w:val="20"/>
        </w:rPr>
        <w:t>, która nie nastąpiła na skutek nieuprawnionego działania lub zaniechania Beneficjenta</w:t>
      </w:r>
      <w:r w:rsidR="00460A26" w:rsidRPr="00273B93">
        <w:rPr>
          <w:rFonts w:ascii="Arial" w:hAnsi="Arial" w:cs="Arial"/>
          <w:sz w:val="20"/>
          <w:szCs w:val="20"/>
        </w:rPr>
        <w:t xml:space="preserve"> </w:t>
      </w:r>
      <w:r w:rsidR="674D6C5D" w:rsidRPr="00273B93">
        <w:rPr>
          <w:rFonts w:ascii="Arial" w:hAnsi="Arial" w:cs="Arial"/>
          <w:sz w:val="20"/>
          <w:szCs w:val="20"/>
        </w:rPr>
        <w:t>(</w:t>
      </w:r>
      <w:r w:rsidR="00460A26" w:rsidRPr="00273B93">
        <w:rPr>
          <w:rFonts w:ascii="Arial" w:hAnsi="Arial" w:cs="Arial"/>
          <w:sz w:val="20"/>
          <w:szCs w:val="20"/>
        </w:rPr>
        <w:t xml:space="preserve">lub </w:t>
      </w:r>
      <w:r w:rsidR="00C67C09" w:rsidRPr="00273B93">
        <w:rPr>
          <w:rFonts w:ascii="Arial" w:hAnsi="Arial" w:cs="Arial"/>
          <w:sz w:val="20"/>
          <w:szCs w:val="20"/>
        </w:rPr>
        <w:t>Konsorcjanta</w:t>
      </w:r>
      <w:r w:rsidR="56357C8C" w:rsidRPr="00273B93">
        <w:rPr>
          <w:rFonts w:ascii="Arial" w:hAnsi="Arial" w:cs="Arial"/>
          <w:sz w:val="20"/>
          <w:szCs w:val="20"/>
          <w:lang w:eastAsia="pl-PL"/>
        </w:rPr>
        <w:t>)</w:t>
      </w:r>
      <w:r w:rsidRPr="00273B93">
        <w:rPr>
          <w:rFonts w:ascii="Arial" w:hAnsi="Arial" w:cs="Arial"/>
          <w:sz w:val="20"/>
          <w:szCs w:val="20"/>
        </w:rPr>
        <w:t xml:space="preserve">. Beneficjent niezwłocznie informuje Instytucję o wystąpieniu siły wyższej </w:t>
      </w:r>
      <w:r w:rsidR="00792B97" w:rsidRPr="00273B93">
        <w:rPr>
          <w:rFonts w:ascii="Arial" w:hAnsi="Arial" w:cs="Arial"/>
          <w:sz w:val="20"/>
          <w:szCs w:val="20"/>
        </w:rPr>
        <w:t xml:space="preserve">u siebie lub </w:t>
      </w:r>
      <w:r w:rsidR="00C67C09" w:rsidRPr="00273B93">
        <w:rPr>
          <w:rFonts w:ascii="Arial" w:hAnsi="Arial" w:cs="Arial"/>
          <w:sz w:val="20"/>
          <w:szCs w:val="20"/>
        </w:rPr>
        <w:t xml:space="preserve">Konsorcjanta </w:t>
      </w:r>
      <w:r w:rsidRPr="00273B93">
        <w:rPr>
          <w:rFonts w:ascii="Arial" w:hAnsi="Arial" w:cs="Arial"/>
          <w:sz w:val="20"/>
          <w:szCs w:val="20"/>
        </w:rPr>
        <w:t xml:space="preserve">i uprawdopodabnia zaistnienie siły wyższej wskazując jej wpływ na przebieg realizacji Projektu. </w:t>
      </w:r>
      <w:r w:rsidR="00251E0F" w:rsidRPr="00273B93">
        <w:rPr>
          <w:rFonts w:ascii="Arial" w:hAnsi="Arial" w:cs="Arial"/>
          <w:sz w:val="20"/>
          <w:szCs w:val="20"/>
        </w:rPr>
        <w:t>Poprzednie zdanie stosuje się również do</w:t>
      </w:r>
      <w:r w:rsidR="006A26C1" w:rsidRPr="00273B93">
        <w:rPr>
          <w:rFonts w:ascii="Arial" w:hAnsi="Arial" w:cs="Arial"/>
          <w:sz w:val="20"/>
          <w:szCs w:val="20"/>
        </w:rPr>
        <w:t xml:space="preserve"> znaczącej i niemożliwej do przewidzenia</w:t>
      </w:r>
      <w:r w:rsidR="00251E0F" w:rsidRPr="00273B93">
        <w:rPr>
          <w:rFonts w:ascii="Arial" w:hAnsi="Arial" w:cs="Arial"/>
          <w:sz w:val="20"/>
          <w:szCs w:val="20"/>
        </w:rPr>
        <w:t xml:space="preserve"> zmiany stosunków społeczno-gospodarczych.</w:t>
      </w:r>
    </w:p>
    <w:p w14:paraId="0254DEB9" w14:textId="34F145D8" w:rsidR="00880581" w:rsidRPr="00273B93" w:rsidRDefault="00B1478D"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hAnsi="Arial" w:cs="Arial"/>
          <w:sz w:val="20"/>
          <w:szCs w:val="20"/>
        </w:rPr>
        <w:t>Instytucja nie ponosi odpowiedzialnośc</w:t>
      </w:r>
      <w:r w:rsidR="0088344B" w:rsidRPr="00273B93">
        <w:rPr>
          <w:rFonts w:ascii="Arial" w:hAnsi="Arial" w:cs="Arial"/>
          <w:sz w:val="20"/>
          <w:szCs w:val="20"/>
        </w:rPr>
        <w:t>i za szkody powstałe w związku</w:t>
      </w:r>
      <w:r w:rsidRPr="00273B93">
        <w:rPr>
          <w:rFonts w:ascii="Arial" w:hAnsi="Arial" w:cs="Arial"/>
          <w:sz w:val="20"/>
          <w:szCs w:val="20"/>
        </w:rPr>
        <w:t xml:space="preserve"> </w:t>
      </w:r>
      <w:r w:rsidR="00D61920" w:rsidRPr="00273B93">
        <w:rPr>
          <w:rFonts w:ascii="Arial" w:hAnsi="Arial" w:cs="Arial"/>
          <w:sz w:val="20"/>
          <w:szCs w:val="20"/>
        </w:rPr>
        <w:t xml:space="preserve">z </w:t>
      </w:r>
      <w:r w:rsidRPr="00273B93">
        <w:rPr>
          <w:rFonts w:ascii="Arial" w:hAnsi="Arial" w:cs="Arial"/>
          <w:sz w:val="20"/>
          <w:szCs w:val="20"/>
        </w:rPr>
        <w:t xml:space="preserve">rozwiązaniem </w:t>
      </w:r>
      <w:r w:rsidR="0088344B" w:rsidRPr="00273B93">
        <w:rPr>
          <w:rFonts w:ascii="Arial" w:hAnsi="Arial" w:cs="Arial"/>
          <w:sz w:val="20"/>
          <w:szCs w:val="20"/>
        </w:rPr>
        <w:t xml:space="preserve">Umowy </w:t>
      </w:r>
      <w:r w:rsidRPr="00273B93">
        <w:rPr>
          <w:rFonts w:ascii="Arial" w:hAnsi="Arial" w:cs="Arial"/>
          <w:sz w:val="20"/>
          <w:szCs w:val="20"/>
        </w:rPr>
        <w:t>lub wstrzymaniem dofinansowania z przyczyn leżących po stronie Beneficjenta</w:t>
      </w:r>
      <w:r w:rsidR="00792B97" w:rsidRPr="00273B93">
        <w:rPr>
          <w:rFonts w:ascii="Arial" w:hAnsi="Arial" w:cs="Arial"/>
          <w:sz w:val="20"/>
          <w:szCs w:val="20"/>
        </w:rPr>
        <w:t xml:space="preserve"> lu</w:t>
      </w:r>
      <w:r w:rsidR="00DD5F9E" w:rsidRPr="00273B93">
        <w:rPr>
          <w:rFonts w:ascii="Arial" w:hAnsi="Arial" w:cs="Arial"/>
          <w:sz w:val="20"/>
          <w:szCs w:val="20"/>
        </w:rPr>
        <w:t xml:space="preserve">b </w:t>
      </w:r>
      <w:r w:rsidR="00C67C09" w:rsidRPr="00273B93">
        <w:rPr>
          <w:rFonts w:ascii="Arial" w:hAnsi="Arial" w:cs="Arial"/>
          <w:sz w:val="20"/>
          <w:szCs w:val="20"/>
        </w:rPr>
        <w:t xml:space="preserve">Konsorcjanta </w:t>
      </w:r>
      <w:r w:rsidRPr="00273B93">
        <w:rPr>
          <w:rFonts w:ascii="Arial" w:hAnsi="Arial" w:cs="Arial"/>
          <w:sz w:val="20"/>
          <w:szCs w:val="20"/>
        </w:rPr>
        <w:t>lub osób trzecich.</w:t>
      </w: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77777777" w:rsidR="0020421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527D01F6" w:rsidR="00204213" w:rsidRPr="00845197" w:rsidRDefault="005675D8" w:rsidP="00273B93">
      <w:pPr>
        <w:pStyle w:val="Akapitzlist"/>
        <w:numPr>
          <w:ilvl w:val="1"/>
          <w:numId w:val="8"/>
        </w:numPr>
        <w:spacing w:before="120" w:after="120"/>
        <w:ind w:left="709"/>
        <w:jc w:val="both"/>
        <w:rPr>
          <w:rFonts w:ascii="Arial" w:hAnsi="Arial" w:cs="Arial"/>
          <w:sz w:val="20"/>
          <w:szCs w:val="20"/>
        </w:rPr>
      </w:pPr>
      <w:r w:rsidRPr="00845197">
        <w:rPr>
          <w:rFonts w:ascii="Arial" w:hAnsi="Arial" w:cs="Arial"/>
          <w:sz w:val="20"/>
          <w:szCs w:val="20"/>
        </w:rPr>
        <w:t xml:space="preserve">rozwiązania Umowy </w:t>
      </w:r>
      <w:r w:rsidR="00E7353A" w:rsidRPr="00845197">
        <w:rPr>
          <w:rFonts w:ascii="Arial" w:hAnsi="Arial" w:cs="Arial"/>
          <w:sz w:val="20"/>
          <w:szCs w:val="20"/>
        </w:rPr>
        <w:t xml:space="preserve">Beneficjent </w:t>
      </w:r>
      <w:r w:rsidRPr="00845197">
        <w:rPr>
          <w:rFonts w:ascii="Arial" w:hAnsi="Arial" w:cs="Arial"/>
          <w:sz w:val="20"/>
          <w:szCs w:val="20"/>
        </w:rPr>
        <w:t xml:space="preserve">zwraca </w:t>
      </w:r>
      <w:r w:rsidR="00251E0F" w:rsidRPr="00845197">
        <w:rPr>
          <w:rFonts w:ascii="Arial" w:hAnsi="Arial" w:cs="Arial"/>
          <w:sz w:val="20"/>
          <w:szCs w:val="20"/>
        </w:rPr>
        <w:t xml:space="preserve">wypłacone dofinansowanie </w:t>
      </w:r>
      <w:r w:rsidR="00AB20D2" w:rsidRPr="00845197">
        <w:rPr>
          <w:rFonts w:ascii="Arial" w:hAnsi="Arial" w:cs="Arial"/>
          <w:sz w:val="20"/>
          <w:szCs w:val="20"/>
        </w:rPr>
        <w:t xml:space="preserve"> </w:t>
      </w:r>
      <w:r w:rsidRPr="00845197">
        <w:rPr>
          <w:rFonts w:ascii="Arial" w:hAnsi="Arial" w:cs="Arial"/>
          <w:sz w:val="20"/>
          <w:szCs w:val="20"/>
        </w:rPr>
        <w:t>w terminie 14 dni od dnia doręczenia wezwania wraz z odsetkami</w:t>
      </w:r>
      <w:r w:rsidR="00AB20D2" w:rsidRPr="00845197">
        <w:rPr>
          <w:rFonts w:ascii="Arial" w:hAnsi="Arial" w:cs="Arial"/>
          <w:sz w:val="20"/>
          <w:szCs w:val="20"/>
        </w:rPr>
        <w:t xml:space="preserve"> </w:t>
      </w:r>
      <w:r w:rsidRPr="00845197">
        <w:rPr>
          <w:rFonts w:ascii="Arial" w:hAnsi="Arial" w:cs="Arial"/>
          <w:sz w:val="20"/>
          <w:szCs w:val="20"/>
        </w:rPr>
        <w:t>w wysokości określonej</w:t>
      </w:r>
      <w:r w:rsidR="00B80584" w:rsidRPr="00845197">
        <w:rPr>
          <w:rFonts w:ascii="Arial" w:hAnsi="Arial" w:cs="Arial"/>
          <w:sz w:val="20"/>
          <w:szCs w:val="20"/>
        </w:rPr>
        <w:t xml:space="preserve"> jak</w:t>
      </w:r>
      <w:r w:rsidRPr="00845197">
        <w:rPr>
          <w:rFonts w:ascii="Arial" w:hAnsi="Arial" w:cs="Arial"/>
          <w:sz w:val="20"/>
          <w:szCs w:val="20"/>
        </w:rPr>
        <w:t xml:space="preserve"> </w:t>
      </w:r>
      <w:r w:rsidR="00B80584" w:rsidRPr="00845197">
        <w:rPr>
          <w:rFonts w:ascii="Arial" w:hAnsi="Arial" w:cs="Arial"/>
          <w:sz w:val="20"/>
          <w:szCs w:val="20"/>
        </w:rPr>
        <w:t>dla zaległości podatkowych</w:t>
      </w:r>
      <w:r w:rsidRPr="00845197">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845197">
        <w:rPr>
          <w:rFonts w:ascii="Arial" w:hAnsi="Arial" w:cs="Arial"/>
          <w:sz w:val="20"/>
          <w:szCs w:val="20"/>
        </w:rPr>
        <w:t xml:space="preserve"> </w:t>
      </w:r>
    </w:p>
    <w:p w14:paraId="53894906" w14:textId="04357E47" w:rsidR="00204213" w:rsidRDefault="00204213" w:rsidP="00273B93">
      <w:pPr>
        <w:pStyle w:val="Akapitzlist"/>
        <w:numPr>
          <w:ilvl w:val="1"/>
          <w:numId w:val="8"/>
        </w:numPr>
        <w:spacing w:before="120" w:after="120"/>
        <w:ind w:left="709"/>
        <w:jc w:val="both"/>
        <w:rPr>
          <w:rFonts w:ascii="Arial" w:hAnsi="Arial" w:cs="Arial"/>
          <w:sz w:val="20"/>
          <w:szCs w:val="20"/>
        </w:rPr>
      </w:pPr>
      <w:r w:rsidRPr="00204213">
        <w:rPr>
          <w:rFonts w:ascii="Arial" w:hAnsi="Arial" w:cs="Arial"/>
          <w:sz w:val="20"/>
          <w:szCs w:val="20"/>
        </w:rPr>
        <w:t>sytuacji wskazan</w:t>
      </w:r>
      <w:r>
        <w:rPr>
          <w:rFonts w:ascii="Arial" w:hAnsi="Arial" w:cs="Arial"/>
          <w:sz w:val="20"/>
          <w:szCs w:val="20"/>
        </w:rPr>
        <w:t>ych</w:t>
      </w:r>
      <w:r w:rsidRPr="00204213">
        <w:rPr>
          <w:rFonts w:ascii="Arial" w:hAnsi="Arial" w:cs="Arial"/>
          <w:sz w:val="20"/>
          <w:szCs w:val="20"/>
        </w:rPr>
        <w:t xml:space="preserve"> w § 7 ust. 7</w:t>
      </w:r>
      <w:r w:rsidR="00273B93" w:rsidRPr="00273B93">
        <w:rPr>
          <w:rFonts w:ascii="Arial" w:hAnsi="Arial" w:cs="Arial"/>
          <w:sz w:val="20"/>
          <w:szCs w:val="20"/>
        </w:rPr>
        <w:t xml:space="preserve"> </w:t>
      </w:r>
      <w:r w:rsidRPr="00204213">
        <w:rPr>
          <w:rFonts w:ascii="Arial" w:hAnsi="Arial" w:cs="Arial"/>
          <w:sz w:val="20"/>
          <w:szCs w:val="20"/>
        </w:rPr>
        <w:t xml:space="preserve">oraz § 5a ust. 3, 6 i 7 Umowy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20C11183" w:rsidR="005675D8" w:rsidRPr="00845197" w:rsidRDefault="00683B3E" w:rsidP="00845197">
      <w:pPr>
        <w:spacing w:before="120" w:after="120"/>
        <w:ind w:left="349"/>
        <w:jc w:val="both"/>
        <w:rPr>
          <w:rFonts w:ascii="Arial" w:hAnsi="Arial" w:cs="Arial"/>
          <w:sz w:val="20"/>
          <w:szCs w:val="20"/>
        </w:rPr>
      </w:pPr>
      <w:r>
        <w:rPr>
          <w:rFonts w:ascii="Arial" w:hAnsi="Arial" w:cs="Arial"/>
          <w:sz w:val="20"/>
          <w:szCs w:val="20"/>
        </w:rPr>
        <w:t>z</w:t>
      </w:r>
      <w:r w:rsidR="005675D8" w:rsidRPr="00845197">
        <w:rPr>
          <w:rFonts w:ascii="Arial" w:hAnsi="Arial" w:cs="Arial"/>
          <w:sz w:val="20"/>
          <w:szCs w:val="20"/>
        </w:rPr>
        <w:t>wrot dofinansowania powinien zost</w:t>
      </w:r>
      <w:r w:rsidR="00357616" w:rsidRPr="00845197">
        <w:rPr>
          <w:rFonts w:ascii="Arial" w:hAnsi="Arial" w:cs="Arial"/>
          <w:sz w:val="20"/>
          <w:szCs w:val="20"/>
        </w:rPr>
        <w:t>ać dokonany na </w:t>
      </w:r>
      <w:r w:rsidR="005675D8" w:rsidRPr="00845197">
        <w:rPr>
          <w:rFonts w:ascii="Arial" w:hAnsi="Arial" w:cs="Arial"/>
          <w:sz w:val="20"/>
          <w:szCs w:val="20"/>
        </w:rPr>
        <w:t>rachunki bankowe wskazane przez Instytucję ze wskazaniem:</w:t>
      </w:r>
    </w:p>
    <w:p w14:paraId="535363FE" w14:textId="0877DB90"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r w:rsidR="00DD3FA4" w:rsidRPr="005D65B3">
        <w:rPr>
          <w:rFonts w:ascii="Arial" w:hAnsi="Arial" w:cs="Arial"/>
          <w:sz w:val="20"/>
          <w:szCs w:val="20"/>
        </w:rPr>
        <w:t>ufp</w:t>
      </w:r>
      <w:r w:rsidR="0004180D" w:rsidRPr="005D65B3">
        <w:rPr>
          <w:rStyle w:val="Odwoanieprzypisudolnego"/>
          <w:rFonts w:ascii="Arial" w:hAnsi="Arial" w:cs="Arial"/>
          <w:sz w:val="20"/>
          <w:szCs w:val="20"/>
        </w:rPr>
        <w:footnoteReference w:id="61"/>
      </w:r>
      <w:r w:rsidRPr="005D65B3">
        <w:rPr>
          <w:rFonts w:ascii="Arial" w:hAnsi="Arial" w:cs="Arial"/>
          <w:sz w:val="20"/>
          <w:szCs w:val="20"/>
        </w:rPr>
        <w:t>;</w:t>
      </w:r>
    </w:p>
    <w:p w14:paraId="4B005128"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lastRenderedPageBreak/>
        <w:t xml:space="preserve">stosuje się art. 207 </w:t>
      </w:r>
      <w:r w:rsidR="00DD3FA4" w:rsidRPr="005D65B3">
        <w:rPr>
          <w:rFonts w:ascii="Arial" w:hAnsi="Arial" w:cs="Arial"/>
          <w:sz w:val="20"/>
          <w:szCs w:val="20"/>
        </w:rPr>
        <w:t>ufp</w:t>
      </w:r>
      <w:r w:rsidRPr="005D65B3">
        <w:rPr>
          <w:rFonts w:ascii="Arial" w:hAnsi="Arial" w:cs="Arial"/>
          <w:sz w:val="20"/>
          <w:szCs w:val="20"/>
        </w:rPr>
        <w:t xml:space="preserve">. </w:t>
      </w:r>
    </w:p>
    <w:p w14:paraId="4C32721F" w14:textId="245A101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r w:rsidR="00DD3FA4" w:rsidRPr="005D65B3">
        <w:rPr>
          <w:rFonts w:ascii="Arial" w:hAnsi="Arial" w:cs="Arial"/>
          <w:sz w:val="20"/>
          <w:szCs w:val="20"/>
        </w:rPr>
        <w:t>ufp</w:t>
      </w:r>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r w:rsidR="00DD3FA4" w:rsidRPr="005D65B3">
        <w:rPr>
          <w:rFonts w:ascii="Arial" w:hAnsi="Arial" w:cs="Arial"/>
          <w:sz w:val="20"/>
          <w:szCs w:val="20"/>
        </w:rPr>
        <w:t>ufp</w:t>
      </w:r>
      <w:r w:rsidRPr="005D65B3">
        <w:rPr>
          <w:rFonts w:ascii="Arial" w:hAnsi="Arial" w:cs="Arial"/>
          <w:sz w:val="20"/>
          <w:szCs w:val="20"/>
        </w:rPr>
        <w:t>.</w:t>
      </w:r>
    </w:p>
    <w:p w14:paraId="7F7B686E" w14:textId="27CD384F"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r w:rsidR="00DD3FA4" w:rsidRPr="005D65B3">
        <w:rPr>
          <w:rFonts w:ascii="Arial" w:hAnsi="Arial" w:cs="Arial"/>
          <w:sz w:val="20"/>
          <w:szCs w:val="20"/>
        </w:rPr>
        <w:t>ufp</w:t>
      </w:r>
      <w:r w:rsidRPr="005D65B3">
        <w:rPr>
          <w:rFonts w:ascii="Arial" w:hAnsi="Arial" w:cs="Arial"/>
          <w:sz w:val="20"/>
          <w:szCs w:val="20"/>
        </w:rPr>
        <w:t>.</w:t>
      </w:r>
    </w:p>
    <w:p w14:paraId="3C6236C0" w14:textId="30787CEA" w:rsidR="00956466" w:rsidRDefault="00357616"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23FAFEF1" w14:textId="77777777" w:rsidR="006025CE" w:rsidRPr="005D65B3" w:rsidRDefault="006025CE" w:rsidP="006025CE">
      <w:pPr>
        <w:spacing w:before="120" w:after="120"/>
        <w:ind w:left="357"/>
        <w:jc w:val="both"/>
        <w:rPr>
          <w:rFonts w:ascii="Arial" w:hAnsi="Arial" w:cs="Arial"/>
          <w:sz w:val="20"/>
          <w:szCs w:val="20"/>
        </w:rPr>
      </w:pP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62"/>
      </w:r>
      <w:r w:rsidR="00E77A93" w:rsidRPr="005D65B3">
        <w:rPr>
          <w:rFonts w:cs="Arial"/>
          <w:vertAlign w:val="superscript"/>
        </w:rPr>
        <w:t xml:space="preserve"> </w:t>
      </w:r>
    </w:p>
    <w:p w14:paraId="219B4C21" w14:textId="049755F4"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1142EEDF"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664FDC">
        <w:rPr>
          <w:rFonts w:ascii="Arial" w:hAnsi="Arial" w:cs="Arial"/>
          <w:sz w:val="20"/>
          <w:szCs w:val="20"/>
        </w:rPr>
        <w:t xml:space="preserve"> obowiązujące</w:t>
      </w:r>
      <w:r w:rsidR="002F60C2" w:rsidRPr="005D65B3">
        <w:rPr>
          <w:rFonts w:ascii="Arial" w:hAnsi="Arial" w:cs="Arial"/>
          <w:sz w:val="20"/>
          <w:szCs w:val="20"/>
        </w:rPr>
        <w:t xml:space="preserve"> do końca okresu </w:t>
      </w:r>
      <w:r w:rsidR="00441625">
        <w:rPr>
          <w:rFonts w:ascii="Arial" w:hAnsi="Arial" w:cs="Arial"/>
          <w:sz w:val="20"/>
          <w:szCs w:val="20"/>
        </w:rPr>
        <w:t>odpowiadającego</w:t>
      </w:r>
      <w:r w:rsidR="002F60C2" w:rsidRPr="005D65B3">
        <w:rPr>
          <w:rFonts w:ascii="Arial" w:hAnsi="Arial" w:cs="Arial"/>
          <w:sz w:val="20"/>
          <w:szCs w:val="20"/>
        </w:rPr>
        <w:t xml:space="preserve"> okres</w:t>
      </w:r>
      <w:r w:rsidR="00441625">
        <w:rPr>
          <w:rFonts w:ascii="Arial" w:hAnsi="Arial" w:cs="Arial"/>
          <w:sz w:val="20"/>
          <w:szCs w:val="20"/>
        </w:rPr>
        <w:t>owi</w:t>
      </w:r>
      <w:r w:rsidR="002F60C2" w:rsidRPr="005D65B3">
        <w:rPr>
          <w:rFonts w:ascii="Arial" w:hAnsi="Arial" w:cs="Arial"/>
          <w:sz w:val="20"/>
          <w:szCs w:val="20"/>
        </w:rPr>
        <w:t xml:space="preserve">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63"/>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4"/>
      </w:r>
      <w:r w:rsidR="005272CD" w:rsidRPr="005D65B3">
        <w:rPr>
          <w:rFonts w:ascii="Arial" w:hAnsi="Arial" w:cs="Arial"/>
          <w:sz w:val="20"/>
          <w:szCs w:val="20"/>
          <w:vertAlign w:val="superscript"/>
        </w:rPr>
        <w:t xml:space="preserve"> </w:t>
      </w:r>
    </w:p>
    <w:p w14:paraId="4D6F1FA2" w14:textId="0F4AA4FC" w:rsidR="007F0DBE" w:rsidRPr="005D65B3" w:rsidRDefault="007F0DBE" w:rsidP="00273B93">
      <w:pPr>
        <w:pStyle w:val="Akapitzlist"/>
        <w:numPr>
          <w:ilvl w:val="0"/>
          <w:numId w:val="9"/>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5D40E973" w:rsidR="00720018"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w:t>
      </w:r>
      <w:r w:rsidR="00BB55A5">
        <w:rPr>
          <w:rFonts w:ascii="Arial" w:hAnsi="Arial" w:cs="Arial"/>
          <w:sz w:val="20"/>
          <w:szCs w:val="20"/>
        </w:rPr>
        <w:t xml:space="preserve"> </w:t>
      </w:r>
      <w:r w:rsidR="00B06A2D" w:rsidRPr="005D65B3">
        <w:rPr>
          <w:rFonts w:ascii="Arial" w:hAnsi="Arial" w:cs="Arial"/>
          <w:sz w:val="20"/>
          <w:szCs w:val="20"/>
        </w:rPr>
        <w:t xml:space="preserve"> rozporządzeni</w:t>
      </w:r>
      <w:r w:rsidR="00664FDC">
        <w:rPr>
          <w:rFonts w:ascii="Arial" w:hAnsi="Arial" w:cs="Arial"/>
          <w:sz w:val="20"/>
          <w:szCs w:val="20"/>
        </w:rPr>
        <w:t>u</w:t>
      </w:r>
      <w:r w:rsidR="00B06A2D" w:rsidRPr="005D65B3">
        <w:rPr>
          <w:rFonts w:ascii="Arial" w:hAnsi="Arial" w:cs="Arial"/>
          <w:sz w:val="20"/>
          <w:szCs w:val="20"/>
        </w:rPr>
        <w:t xml:space="preserve">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7D6C21">
        <w:rPr>
          <w:rFonts w:ascii="Arial" w:hAnsi="Arial" w:cs="Arial"/>
          <w:sz w:val="20"/>
          <w:szCs w:val="20"/>
        </w:rPr>
        <w:t>.</w:t>
      </w:r>
      <w:r w:rsidR="008A34B8" w:rsidRPr="005D65B3">
        <w:rPr>
          <w:rFonts w:ascii="Arial" w:hAnsi="Arial" w:cs="Arial"/>
          <w:sz w:val="20"/>
          <w:szCs w:val="20"/>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7412D19D" w14:textId="66790FAA"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1FA3CBE2" w:rsidR="007A5D71" w:rsidRPr="005D65B3" w:rsidRDefault="1127C306" w:rsidP="00273B93">
      <w:pPr>
        <w:numPr>
          <w:ilvl w:val="0"/>
          <w:numId w:val="9"/>
        </w:numPr>
        <w:spacing w:before="120" w:after="120"/>
        <w:jc w:val="both"/>
        <w:rPr>
          <w:rFonts w:ascii="Arial" w:hAnsi="Arial" w:cs="Arial"/>
          <w:sz w:val="20"/>
          <w:szCs w:val="20"/>
        </w:rPr>
      </w:pPr>
      <w:r w:rsidRPr="005D65B3">
        <w:rPr>
          <w:rFonts w:ascii="Arial" w:hAnsi="Arial" w:cs="Arial"/>
          <w:sz w:val="20"/>
          <w:szCs w:val="20"/>
        </w:rPr>
        <w:lastRenderedPageBreak/>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t>
      </w:r>
      <w:r w:rsidR="1D6C5F98" w:rsidRPr="0060583D">
        <w:rPr>
          <w:rFonts w:ascii="Arial" w:hAnsi="Arial" w:cs="Arial"/>
          <w:sz w:val="20"/>
          <w:szCs w:val="20"/>
        </w:rPr>
        <w:t>w §</w:t>
      </w:r>
      <w:r w:rsidR="414884F2" w:rsidRPr="0060583D">
        <w:rPr>
          <w:rFonts w:ascii="Arial" w:hAnsi="Arial" w:cs="Arial"/>
          <w:sz w:val="20"/>
          <w:szCs w:val="20"/>
        </w:rPr>
        <w:t> </w:t>
      </w:r>
      <w:r w:rsidR="00A01A6B">
        <w:rPr>
          <w:rFonts w:ascii="Arial" w:hAnsi="Arial" w:cs="Arial"/>
          <w:sz w:val="20"/>
          <w:szCs w:val="20"/>
        </w:rPr>
        <w:t xml:space="preserve">5b </w:t>
      </w:r>
      <w:r w:rsidR="1D6C5F98" w:rsidRPr="0060583D">
        <w:rPr>
          <w:rFonts w:ascii="Arial" w:hAnsi="Arial" w:cs="Arial"/>
          <w:sz w:val="20"/>
          <w:szCs w:val="20"/>
        </w:rPr>
        <w:t xml:space="preserve"> ust. </w:t>
      </w:r>
      <w:r w:rsidR="62A588C6" w:rsidRPr="0060583D">
        <w:rPr>
          <w:rFonts w:ascii="Arial" w:hAnsi="Arial" w:cs="Arial"/>
          <w:sz w:val="20"/>
          <w:szCs w:val="20"/>
        </w:rPr>
        <w:t>8</w:t>
      </w:r>
      <w:r w:rsidR="7F2FAEA4" w:rsidRPr="0060583D">
        <w:rPr>
          <w:rFonts w:ascii="Arial" w:hAnsi="Arial" w:cs="Arial"/>
          <w:sz w:val="20"/>
          <w:szCs w:val="20"/>
        </w:rPr>
        <w:t xml:space="preserve"> i </w:t>
      </w:r>
      <w:r w:rsidR="62A588C6" w:rsidRPr="0060583D">
        <w:rPr>
          <w:rFonts w:ascii="Arial" w:hAnsi="Arial" w:cs="Arial"/>
          <w:sz w:val="20"/>
          <w:szCs w:val="20"/>
        </w:rPr>
        <w:t>9</w:t>
      </w:r>
      <w:r w:rsidR="00BB55A5">
        <w:rPr>
          <w:rFonts w:ascii="Arial" w:hAnsi="Arial" w:cs="Arial"/>
          <w:sz w:val="20"/>
          <w:szCs w:val="20"/>
        </w:rPr>
        <w:t xml:space="preserve"> Umowy</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00251E0F" w:rsidRPr="005D65B3">
        <w:rPr>
          <w:rFonts w:ascii="Arial" w:hAnsi="Arial" w:cs="Arial"/>
          <w:sz w:val="20"/>
          <w:szCs w:val="20"/>
        </w:rPr>
        <w:t>na</w:t>
      </w:r>
      <w:r w:rsidR="00301700">
        <w:rPr>
          <w:rFonts w:ascii="Arial" w:hAnsi="Arial" w:cs="Arial"/>
          <w:sz w:val="20"/>
          <w:szCs w:val="20"/>
        </w:rPr>
        <w:t xml:space="preserve"> podstawie wniosku</w:t>
      </w:r>
      <w:r w:rsidR="00251E0F" w:rsidRPr="005D65B3">
        <w:rPr>
          <w:rFonts w:ascii="Arial" w:hAnsi="Arial" w:cs="Arial"/>
          <w:sz w:val="20"/>
          <w:szCs w:val="20"/>
        </w:rPr>
        <w:t xml:space="preserve"> </w:t>
      </w:r>
      <w:r w:rsidR="00931BE9" w:rsidRPr="005D65B3">
        <w:rPr>
          <w:rFonts w:ascii="Arial" w:hAnsi="Arial" w:cs="Arial"/>
          <w:sz w:val="20"/>
          <w:szCs w:val="20"/>
        </w:rPr>
        <w:t>Beneficjenta</w:t>
      </w:r>
      <w:r w:rsidR="00931BE9">
        <w:rPr>
          <w:rFonts w:ascii="Arial" w:hAnsi="Arial" w:cs="Arial"/>
          <w:sz w:val="20"/>
          <w:szCs w:val="20"/>
        </w:rPr>
        <w:t xml:space="preserve"> </w:t>
      </w:r>
      <w:r w:rsidR="00301700">
        <w:rPr>
          <w:rFonts w:ascii="Arial" w:hAnsi="Arial" w:cs="Arial"/>
          <w:sz w:val="20"/>
          <w:szCs w:val="20"/>
        </w:rPr>
        <w:t>w formie elektronicznej z podpisem kwalifikowalnym</w:t>
      </w:r>
      <w:r w:rsidR="00004DDF" w:rsidRPr="005D65B3">
        <w:rPr>
          <w:rFonts w:ascii="Arial" w:hAnsi="Arial" w:cs="Arial"/>
          <w:sz w:val="20"/>
          <w:szCs w:val="20"/>
        </w:rPr>
        <w:t xml:space="preserve">. </w:t>
      </w:r>
    </w:p>
    <w:p w14:paraId="0DFAABFC" w14:textId="5EFF8BFB" w:rsidR="006F1FF4" w:rsidRPr="005D65B3" w:rsidRDefault="006F1FF4" w:rsidP="00273B93">
      <w:pPr>
        <w:numPr>
          <w:ilvl w:val="0"/>
          <w:numId w:val="9"/>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t>
      </w:r>
      <w:r w:rsidR="00FF1150" w:rsidRPr="00FA3880">
        <w:rPr>
          <w:rFonts w:ascii="Arial" w:eastAsia="Times New Roman" w:hAnsi="Arial" w:cs="Arial"/>
          <w:sz w:val="20"/>
          <w:szCs w:val="20"/>
          <w:lang w:eastAsia="pl-PL"/>
        </w:rPr>
        <w:t xml:space="preserve">w § </w:t>
      </w:r>
      <w:r w:rsidR="002F56ED">
        <w:rPr>
          <w:rFonts w:ascii="Arial" w:eastAsia="Times New Roman" w:hAnsi="Arial" w:cs="Arial"/>
          <w:sz w:val="20"/>
          <w:szCs w:val="20"/>
          <w:lang w:eastAsia="pl-PL"/>
        </w:rPr>
        <w:t>5b</w:t>
      </w:r>
      <w:r w:rsidR="00FF1150" w:rsidRPr="00FA3880">
        <w:rPr>
          <w:rFonts w:ascii="Arial" w:eastAsia="Times New Roman" w:hAnsi="Arial" w:cs="Arial"/>
          <w:sz w:val="20"/>
          <w:szCs w:val="20"/>
          <w:lang w:eastAsia="pl-PL"/>
        </w:rPr>
        <w:t xml:space="preserve"> ust. </w:t>
      </w:r>
      <w:r w:rsidR="00B40A05" w:rsidRPr="00FA3880">
        <w:rPr>
          <w:rFonts w:ascii="Arial" w:eastAsia="Times New Roman" w:hAnsi="Arial" w:cs="Arial"/>
          <w:sz w:val="20"/>
          <w:szCs w:val="20"/>
          <w:lang w:eastAsia="pl-PL"/>
        </w:rPr>
        <w:t>8</w:t>
      </w:r>
      <w:r w:rsidR="000B1043" w:rsidRPr="00FA3880">
        <w:rPr>
          <w:rFonts w:ascii="Arial" w:eastAsia="Times New Roman" w:hAnsi="Arial" w:cs="Arial"/>
          <w:sz w:val="20"/>
          <w:szCs w:val="20"/>
          <w:lang w:eastAsia="pl-PL"/>
        </w:rPr>
        <w:t xml:space="preserve"> i </w:t>
      </w:r>
      <w:r w:rsidR="00B40A05" w:rsidRPr="00FA3880">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00BB55A5">
        <w:rPr>
          <w:rFonts w:ascii="Arial" w:eastAsia="Times New Roman" w:hAnsi="Arial" w:cs="Arial"/>
          <w:sz w:val="20"/>
          <w:szCs w:val="20"/>
          <w:lang w:eastAsia="pl-PL"/>
        </w:rPr>
        <w:t xml:space="preserve">Umowy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r w:rsidR="00434C49" w:rsidRPr="005D65B3">
        <w:rPr>
          <w:rFonts w:ascii="Arial" w:hAnsi="Arial" w:cs="Arial"/>
          <w:sz w:val="20"/>
          <w:szCs w:val="20"/>
          <w:lang w:eastAsia="pl-PL"/>
        </w:rPr>
        <w:t>ufp</w:t>
      </w:r>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2C28FA2" w14:textId="77777777" w:rsidR="002F681C" w:rsidRPr="005D65B3" w:rsidRDefault="002F681C" w:rsidP="00CF363A">
      <w:pPr>
        <w:pStyle w:val="Nagwek1"/>
        <w:spacing w:before="120" w:after="120"/>
        <w:rPr>
          <w:rFonts w:cs="Arial"/>
        </w:rPr>
      </w:pPr>
      <w:bookmarkStart w:id="19" w:name="_Hlk114733887"/>
      <w:r w:rsidRPr="005D65B3">
        <w:rPr>
          <w:rFonts w:cs="Arial"/>
        </w:rPr>
        <w:t>§</w:t>
      </w:r>
      <w:bookmarkEnd w:id="19"/>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1E48D392"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5"/>
      </w:r>
      <w:r w:rsidR="00832532" w:rsidRPr="005D65B3">
        <w:rPr>
          <w:rFonts w:ascii="Arial" w:hAnsi="Arial" w:cs="Arial"/>
          <w:sz w:val="20"/>
          <w:szCs w:val="20"/>
        </w:rPr>
        <w:t>, z </w:t>
      </w:r>
      <w:r w:rsidR="006530FC" w:rsidRPr="005D65B3">
        <w:rPr>
          <w:rFonts w:ascii="Arial" w:hAnsi="Arial" w:cs="Arial"/>
          <w:sz w:val="20"/>
          <w:szCs w:val="20"/>
        </w:rPr>
        <w:t>zastrzeżeniem ust. 2-</w:t>
      </w:r>
      <w:r w:rsidR="00664FDC">
        <w:rPr>
          <w:rFonts w:ascii="Arial" w:hAnsi="Arial" w:cs="Arial"/>
          <w:sz w:val="20"/>
          <w:szCs w:val="20"/>
        </w:rPr>
        <w:t>6</w:t>
      </w:r>
      <w:r w:rsidR="00251E0F">
        <w:rPr>
          <w:rFonts w:ascii="Arial" w:hAnsi="Arial" w:cs="Arial"/>
          <w:sz w:val="20"/>
          <w:szCs w:val="20"/>
        </w:rPr>
        <w:t xml:space="preserve"> oraz § 13 ust. 10 Umowy</w:t>
      </w:r>
      <w:r w:rsidRPr="005D65B3">
        <w:rPr>
          <w:rFonts w:ascii="Arial" w:hAnsi="Arial" w:cs="Arial"/>
          <w:sz w:val="20"/>
          <w:szCs w:val="20"/>
        </w:rPr>
        <w:t>.</w:t>
      </w:r>
    </w:p>
    <w:p w14:paraId="62DC3919" w14:textId="0CA9FCC5" w:rsidR="008C3C20" w:rsidRPr="005D65B3" w:rsidRDefault="008C3C2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4A9E914F" w:rsidR="002F681C" w:rsidRPr="005D65B3" w:rsidRDefault="0083253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05599301" w:rsidR="0053467F" w:rsidRPr="005D65B3" w:rsidRDefault="00872BC5"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66"/>
      </w:r>
      <w:r w:rsidR="00DD12F5" w:rsidRPr="005D65B3">
        <w:rPr>
          <w:rFonts w:ascii="Arial" w:hAnsi="Arial" w:cs="Arial"/>
          <w:sz w:val="20"/>
          <w:szCs w:val="20"/>
        </w:rPr>
        <w:t>,</w:t>
      </w:r>
      <w:r w:rsidR="007D4761">
        <w:rPr>
          <w:rFonts w:ascii="Arial" w:hAnsi="Arial" w:cs="Arial"/>
          <w:sz w:val="20"/>
          <w:szCs w:val="20"/>
        </w:rPr>
        <w:t xml:space="preserve"> </w:t>
      </w:r>
      <w:r w:rsidR="007D4761" w:rsidRPr="00B476D6">
        <w:rPr>
          <w:rFonts w:ascii="Arial" w:hAnsi="Arial" w:cs="Arial"/>
          <w:sz w:val="20"/>
          <w:szCs w:val="20"/>
        </w:rPr>
        <w:t xml:space="preserve">z zastrzeżeniem ust. </w:t>
      </w:r>
      <w:r w:rsidR="007D4761">
        <w:rPr>
          <w:rFonts w:ascii="Arial" w:hAnsi="Arial" w:cs="Arial"/>
          <w:sz w:val="20"/>
          <w:szCs w:val="20"/>
        </w:rPr>
        <w:t>6,</w:t>
      </w:r>
      <w:r w:rsidR="00DD12F5" w:rsidRPr="005D65B3">
        <w:rPr>
          <w:rFonts w:ascii="Arial" w:hAnsi="Arial" w:cs="Arial"/>
          <w:sz w:val="20"/>
          <w:szCs w:val="20"/>
        </w:rPr>
        <w:t xml:space="preserve"> przy czym przesunięcia wydatków nie mogą skutkować naruszeniem efektu zachęty;</w:t>
      </w:r>
    </w:p>
    <w:p w14:paraId="5AD56CDC" w14:textId="1AD603F4"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01612AAE" w:rsidR="00B57859" w:rsidRPr="005D65B3" w:rsidRDefault="002F60C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698596B2" w:rsidR="00B57859" w:rsidRPr="00931BE9"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2F9BF022"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47DBB8B5" w14:textId="5E161A23" w:rsidR="002F681C" w:rsidRPr="005D65B3" w:rsidRDefault="00603818" w:rsidP="00273B93">
      <w:pPr>
        <w:numPr>
          <w:ilvl w:val="0"/>
          <w:numId w:val="46"/>
        </w:numPr>
        <w:spacing w:before="120" w:after="120"/>
        <w:jc w:val="both"/>
        <w:rPr>
          <w:rFonts w:ascii="Arial" w:hAnsi="Arial" w:cs="Arial"/>
          <w:sz w:val="20"/>
          <w:szCs w:val="20"/>
        </w:rPr>
      </w:pPr>
      <w:r w:rsidRPr="005D65B3">
        <w:rPr>
          <w:rFonts w:ascii="Arial" w:hAnsi="Arial" w:cs="Arial"/>
          <w:sz w:val="20"/>
          <w:szCs w:val="20"/>
        </w:rPr>
        <w:lastRenderedPageBreak/>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079A1F8E" w:rsidR="00603818" w:rsidRPr="005D65B3" w:rsidRDefault="00251E0F" w:rsidP="00273B93">
      <w:pPr>
        <w:pStyle w:val="Akapitzlist"/>
        <w:numPr>
          <w:ilvl w:val="0"/>
          <w:numId w:val="46"/>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67"/>
      </w:r>
      <w:r w:rsidR="007D4761">
        <w:rPr>
          <w:rFonts w:ascii="Arial" w:hAnsi="Arial" w:cs="Arial"/>
          <w:sz w:val="20"/>
          <w:szCs w:val="20"/>
        </w:rPr>
        <w:t xml:space="preserve"> </w:t>
      </w:r>
      <w:r w:rsidR="007D4761" w:rsidRPr="00B476D6">
        <w:rPr>
          <w:rFonts w:ascii="Arial" w:hAnsi="Arial" w:cs="Arial"/>
          <w:sz w:val="20"/>
          <w:szCs w:val="20"/>
        </w:rPr>
        <w:t xml:space="preserve">z zastrzeżeniem ust. </w:t>
      </w:r>
      <w:r w:rsidR="007D4761">
        <w:rPr>
          <w:rFonts w:ascii="Arial" w:hAnsi="Arial" w:cs="Arial"/>
          <w:sz w:val="20"/>
          <w:szCs w:val="20"/>
        </w:rPr>
        <w:t>6</w:t>
      </w:r>
      <w:r w:rsidRPr="005D65B3">
        <w:rPr>
          <w:rFonts w:ascii="Arial" w:hAnsi="Arial" w:cs="Arial"/>
          <w:sz w:val="20"/>
          <w:szCs w:val="20"/>
        </w:rPr>
        <w:t>; przesunięcia kosztów nie mogą skutkować naruszeniem efektu zachęty;</w:t>
      </w:r>
    </w:p>
    <w:p w14:paraId="1BA608AA" w14:textId="797636B9" w:rsidR="003679DE" w:rsidRPr="005D65B3" w:rsidRDefault="047D1A05" w:rsidP="00273B93">
      <w:pPr>
        <w:pStyle w:val="Akapitzlist"/>
        <w:numPr>
          <w:ilvl w:val="0"/>
          <w:numId w:val="46"/>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91547A">
        <w:rPr>
          <w:rFonts w:ascii="Arial" w:eastAsiaTheme="minorEastAsia" w:hAnsi="Arial" w:cs="Arial"/>
          <w:sz w:val="20"/>
          <w:szCs w:val="20"/>
        </w:rPr>
        <w:t xml:space="preserve">stanowiącej załącznik nr </w:t>
      </w:r>
      <w:r w:rsidR="00C01174" w:rsidRPr="0091547A">
        <w:rPr>
          <w:rFonts w:ascii="Arial" w:eastAsiaTheme="minorEastAsia" w:hAnsi="Arial" w:cs="Arial"/>
          <w:sz w:val="20"/>
          <w:szCs w:val="20"/>
        </w:rPr>
        <w:t>2</w:t>
      </w:r>
      <w:r w:rsidRPr="0091547A">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16E412" w:rsidR="002F681C" w:rsidRPr="005D65B3" w:rsidRDefault="002F681C"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41E2A45B" w:rsidR="00772B3A" w:rsidRPr="005D65B3" w:rsidRDefault="00670964"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Nie jest możliwe</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23714C8B" w:rsidR="00772B3A" w:rsidRPr="005D65B3" w:rsidRDefault="00664FDC" w:rsidP="00273B93">
      <w:pPr>
        <w:pStyle w:val="Akapitzlist"/>
        <w:numPr>
          <w:ilvl w:val="0"/>
          <w:numId w:val="31"/>
        </w:numPr>
        <w:spacing w:before="120" w:after="120"/>
        <w:ind w:left="709" w:hanging="283"/>
        <w:jc w:val="both"/>
        <w:rPr>
          <w:rFonts w:ascii="Arial" w:hAnsi="Arial" w:cs="Arial"/>
          <w:sz w:val="20"/>
          <w:szCs w:val="20"/>
        </w:rPr>
      </w:pPr>
      <w:r w:rsidRPr="005D65B3">
        <w:rPr>
          <w:rFonts w:ascii="Arial" w:hAnsi="Arial" w:cs="Arial"/>
          <w:sz w:val="20"/>
          <w:szCs w:val="20"/>
        </w:rPr>
        <w:t xml:space="preserve">dokonywanie przesunięć </w:t>
      </w:r>
      <w:r w:rsidR="006064DD" w:rsidRPr="005D65B3">
        <w:rPr>
          <w:rFonts w:ascii="Arial" w:hAnsi="Arial" w:cs="Arial"/>
          <w:sz w:val="20"/>
          <w:szCs w:val="20"/>
        </w:rPr>
        <w:t>pomiędzy</w:t>
      </w:r>
      <w:r w:rsidR="006064DD"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 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7CE54A91" w:rsidRPr="40FB12A0">
        <w:rPr>
          <w:rFonts w:ascii="Arial" w:hAnsi="Arial" w:cs="Arial"/>
          <w:sz w:val="20"/>
          <w:szCs w:val="20"/>
        </w:rPr>
        <w:t>stawki ryczałtowej</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048D624D" w14:textId="082486D7" w:rsidR="00772B3A" w:rsidRPr="005D65B3" w:rsidRDefault="00664FDC" w:rsidP="00273B93">
      <w:pPr>
        <w:pStyle w:val="Akapitzlist"/>
        <w:numPr>
          <w:ilvl w:val="0"/>
          <w:numId w:val="31"/>
        </w:numPr>
        <w:spacing w:before="120" w:after="120"/>
        <w:ind w:left="709" w:hanging="283"/>
        <w:jc w:val="both"/>
        <w:rPr>
          <w:rFonts w:ascii="Arial" w:hAnsi="Arial" w:cs="Arial"/>
          <w:sz w:val="20"/>
          <w:szCs w:val="20"/>
        </w:rPr>
      </w:pPr>
      <w:r w:rsidRPr="005D65B3">
        <w:rPr>
          <w:rFonts w:ascii="Arial" w:hAnsi="Arial" w:cs="Arial"/>
          <w:sz w:val="20"/>
          <w:szCs w:val="20"/>
        </w:rPr>
        <w:t>dokonywanie przesunięć</w:t>
      </w:r>
      <w:r>
        <w:rPr>
          <w:rFonts w:ascii="Arial" w:hAnsi="Arial" w:cs="Arial"/>
          <w:sz w:val="20"/>
          <w:szCs w:val="20"/>
        </w:rPr>
        <w:t xml:space="preserve"> </w:t>
      </w:r>
      <w:r w:rsidR="00B5617E">
        <w:rPr>
          <w:rFonts w:ascii="Arial" w:hAnsi="Arial" w:cs="Arial"/>
          <w:sz w:val="20"/>
          <w:szCs w:val="20"/>
        </w:rPr>
        <w:t xml:space="preserve">pomiędzy członkami </w:t>
      </w:r>
      <w:r w:rsidR="00012D75">
        <w:rPr>
          <w:rFonts w:ascii="Arial" w:hAnsi="Arial" w:cs="Arial"/>
          <w:sz w:val="20"/>
          <w:szCs w:val="20"/>
        </w:rPr>
        <w:t>konsorcjum</w:t>
      </w:r>
      <w:r w:rsidR="6EC89F41" w:rsidRPr="40FB12A0">
        <w:rPr>
          <w:rFonts w:ascii="Arial" w:hAnsi="Arial" w:cs="Arial"/>
          <w:sz w:val="20"/>
          <w:szCs w:val="20"/>
        </w:rPr>
        <w:t xml:space="preserve"> w ramach </w:t>
      </w:r>
      <w:r w:rsidR="00406724">
        <w:rPr>
          <w:rFonts w:ascii="Arial" w:hAnsi="Arial" w:cs="Arial"/>
          <w:sz w:val="20"/>
          <w:szCs w:val="20"/>
        </w:rPr>
        <w:t>P</w:t>
      </w:r>
      <w:r w:rsidR="6EC89F41" w:rsidRPr="40FB12A0">
        <w:rPr>
          <w:rFonts w:ascii="Arial" w:hAnsi="Arial" w:cs="Arial"/>
          <w:sz w:val="20"/>
          <w:szCs w:val="20"/>
        </w:rPr>
        <w:t>roj</w:t>
      </w:r>
      <w:r w:rsidR="00406724">
        <w:rPr>
          <w:rFonts w:ascii="Arial" w:hAnsi="Arial" w:cs="Arial"/>
          <w:sz w:val="20"/>
          <w:szCs w:val="20"/>
        </w:rPr>
        <w:t>e</w:t>
      </w:r>
      <w:r w:rsidR="6EC89F41" w:rsidRPr="40FB12A0">
        <w:rPr>
          <w:rFonts w:ascii="Arial" w:hAnsi="Arial" w:cs="Arial"/>
          <w:sz w:val="20"/>
          <w:szCs w:val="20"/>
        </w:rPr>
        <w:t>ktu;</w:t>
      </w:r>
    </w:p>
    <w:p w14:paraId="13276D34" w14:textId="1523DC80" w:rsidR="00012D75" w:rsidRDefault="00664FDC" w:rsidP="00273B93">
      <w:pPr>
        <w:pStyle w:val="Akapitzlist"/>
        <w:numPr>
          <w:ilvl w:val="0"/>
          <w:numId w:val="31"/>
        </w:numPr>
        <w:spacing w:after="0"/>
        <w:ind w:left="709" w:hanging="283"/>
        <w:contextualSpacing w:val="0"/>
        <w:jc w:val="both"/>
        <w:rPr>
          <w:rFonts w:ascii="Arial" w:hAnsi="Arial" w:cs="Arial"/>
          <w:sz w:val="20"/>
          <w:szCs w:val="20"/>
        </w:rPr>
      </w:pPr>
      <w:r w:rsidRPr="005D65B3">
        <w:rPr>
          <w:rFonts w:ascii="Arial" w:hAnsi="Arial" w:cs="Arial"/>
          <w:sz w:val="20"/>
          <w:szCs w:val="20"/>
        </w:rPr>
        <w:t xml:space="preserve">dokonywanie przesunięć </w:t>
      </w:r>
      <w:r w:rsidR="006064DD"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FF1C99">
        <w:rPr>
          <w:rFonts w:ascii="Arial" w:hAnsi="Arial" w:cs="Arial"/>
          <w:sz w:val="20"/>
          <w:szCs w:val="20"/>
        </w:rPr>
        <w:t>;</w:t>
      </w:r>
    </w:p>
    <w:p w14:paraId="76590EAE" w14:textId="5475CF0E" w:rsidR="00AE6E04" w:rsidRPr="00334D62" w:rsidRDefault="007D4761" w:rsidP="00273B93">
      <w:pPr>
        <w:pStyle w:val="Akapitzlist"/>
        <w:numPr>
          <w:ilvl w:val="0"/>
          <w:numId w:val="31"/>
        </w:numPr>
        <w:spacing w:after="0"/>
        <w:ind w:left="709" w:hanging="283"/>
        <w:contextualSpacing w:val="0"/>
        <w:jc w:val="both"/>
        <w:rPr>
          <w:rFonts w:ascii="Arial" w:hAnsi="Arial" w:cs="Arial"/>
          <w:sz w:val="20"/>
          <w:szCs w:val="20"/>
        </w:rPr>
      </w:pPr>
      <w:r w:rsidRPr="007D4761">
        <w:rPr>
          <w:rFonts w:ascii="Arial" w:hAnsi="Arial" w:cs="Arial"/>
          <w:sz w:val="20"/>
          <w:szCs w:val="20"/>
        </w:rPr>
        <w:t>rozszerzenie zakresu rzeczowego Projektu, które skutkowałoby naruszeniem efektu zachęty</w:t>
      </w:r>
      <w:r w:rsidR="00756B64" w:rsidRPr="00334D62">
        <w:rPr>
          <w:rFonts w:ascii="Arial" w:hAnsi="Arial" w:cs="Arial"/>
          <w:sz w:val="20"/>
          <w:szCs w:val="20"/>
        </w:rPr>
        <w:t>.</w:t>
      </w:r>
    </w:p>
    <w:p w14:paraId="3E4DEDA4" w14:textId="3682A3D3" w:rsidR="006A200B" w:rsidRPr="005D65B3" w:rsidRDefault="002F06F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lastRenderedPageBreak/>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Pr="005D65B3" w:rsidRDefault="004F44D6"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2C57473E" w14:textId="55A94AB0" w:rsidR="00296EBE" w:rsidRPr="005D65B3" w:rsidRDefault="00471465" w:rsidP="00CF363A">
      <w:pPr>
        <w:pStyle w:val="Nagwek1"/>
        <w:spacing w:before="120" w:after="120"/>
        <w:rPr>
          <w:rFonts w:cs="Arial"/>
        </w:rPr>
      </w:pPr>
      <w:bookmarkStart w:id="20" w:name="_Hlk125727899"/>
      <w:r w:rsidRPr="005D65B3">
        <w:rPr>
          <w:rFonts w:cs="Arial"/>
        </w:rPr>
        <w:t>§ 13</w:t>
      </w:r>
      <w:bookmarkEnd w:id="20"/>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273B93">
      <w:pPr>
        <w:numPr>
          <w:ilvl w:val="0"/>
          <w:numId w:val="11"/>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273B93">
      <w:pPr>
        <w:pStyle w:val="Akapitzlist"/>
        <w:numPr>
          <w:ilvl w:val="0"/>
          <w:numId w:val="11"/>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8"/>
      </w:r>
    </w:p>
    <w:p w14:paraId="2B53C952" w14:textId="77942999"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09EFFC60" w:rsidR="00281183"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Informacja o przetwarzaniu danych przez Instytucję stanowi załącznik nr 7 do Umowy.</w:t>
      </w:r>
    </w:p>
    <w:p w14:paraId="0C7B243C" w14:textId="77777777" w:rsidR="00251E0F"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Zmiana treści załącznika nr 7 nie wymaga zmiany Umowy, Instytucja może aktualizować go w formie dokumentowej.</w:t>
      </w:r>
    </w:p>
    <w:p w14:paraId="3D7A5F73" w14:textId="183C360D"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9"/>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w:t>
      </w:r>
      <w:r w:rsidR="00626B68" w:rsidRPr="005D65B3">
        <w:rPr>
          <w:rFonts w:ascii="Arial" w:hAnsi="Arial" w:cs="Arial"/>
          <w:sz w:val="20"/>
          <w:szCs w:val="20"/>
        </w:rPr>
        <w:lastRenderedPageBreak/>
        <w:t xml:space="preserve">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58F2410D"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7A17394" w:rsidR="006A1032" w:rsidRPr="005D65B3" w:rsidRDefault="00702755"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Pr>
          <w:rFonts w:ascii="Arial" w:hAnsi="Arial" w:cs="Arial"/>
          <w:sz w:val="20"/>
          <w:szCs w:val="20"/>
        </w:rPr>
        <w:t>U</w:t>
      </w:r>
      <w:r w:rsidRPr="005D65B3">
        <w:rPr>
          <w:rFonts w:ascii="Arial" w:hAnsi="Arial" w:cs="Arial"/>
          <w:sz w:val="20"/>
          <w:szCs w:val="20"/>
        </w:rPr>
        <w:t>mowy do końca okresu</w:t>
      </w:r>
      <w:r w:rsidR="00204835">
        <w:rPr>
          <w:rFonts w:ascii="Arial" w:hAnsi="Arial" w:cs="Arial"/>
          <w:sz w:val="20"/>
          <w:szCs w:val="20"/>
        </w:rPr>
        <w:t xml:space="preserve"> </w:t>
      </w:r>
      <w:r w:rsidR="00204835" w:rsidRPr="00204835">
        <w:rPr>
          <w:rFonts w:ascii="Arial" w:hAnsi="Arial" w:cs="Arial"/>
          <w:sz w:val="20"/>
          <w:szCs w:val="20"/>
        </w:rPr>
        <w:t>odpowiadającemu okresowi trwałości</w:t>
      </w:r>
      <w:r w:rsidR="006B7AE6">
        <w:rPr>
          <w:rStyle w:val="Odwoanieprzypisudolnego"/>
          <w:rFonts w:ascii="Arial" w:hAnsi="Arial"/>
          <w:sz w:val="20"/>
          <w:szCs w:val="20"/>
        </w:rPr>
        <w:footnoteReference w:id="70"/>
      </w:r>
      <w:r w:rsidR="00E73FF1">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11F70948" w14:textId="77777777" w:rsidR="00FE18FB" w:rsidRPr="005D65B3" w:rsidRDefault="00FE18FB" w:rsidP="00CF363A">
      <w:pPr>
        <w:pStyle w:val="Nagwek1"/>
        <w:spacing w:before="120" w:after="120"/>
        <w:rPr>
          <w:rFonts w:cs="Arial"/>
        </w:rPr>
      </w:pPr>
      <w:bookmarkStart w:id="21" w:name="_Hlk124429433"/>
      <w:r w:rsidRPr="005D65B3">
        <w:rPr>
          <w:rFonts w:cs="Arial"/>
        </w:rPr>
        <w:t>§ 14</w:t>
      </w:r>
      <w:bookmarkEnd w:id="21"/>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00273B93">
      <w:pPr>
        <w:pStyle w:val="Akapitzlist"/>
        <w:numPr>
          <w:ilvl w:val="0"/>
          <w:numId w:val="18"/>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00273B93">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730CC86B" w14:textId="59107EEC" w:rsidR="00D44E5B" w:rsidRPr="005D65B3" w:rsidRDefault="00D44E5B"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709DDC01" w14:textId="22DFE44A" w:rsidR="004072E1" w:rsidRPr="006E6F44" w:rsidRDefault="12585183" w:rsidP="006E6F44">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H</w:t>
      </w:r>
      <w:r w:rsidR="1B1F69DF" w:rsidRPr="005D65B3">
        <w:rPr>
          <w:rFonts w:ascii="Arial" w:hAnsi="Arial" w:cs="Arial"/>
          <w:b/>
          <w:bCs/>
          <w:sz w:val="20"/>
          <w:szCs w:val="20"/>
        </w:rPr>
        <w:t>armonogram</w:t>
      </w:r>
      <w:r w:rsidR="43BF8755" w:rsidRPr="005D65B3">
        <w:rPr>
          <w:rFonts w:ascii="Arial" w:hAnsi="Arial" w:cs="Arial"/>
          <w:b/>
          <w:bCs/>
          <w:sz w:val="20"/>
          <w:szCs w:val="20"/>
        </w:rPr>
        <w:t>ie</w:t>
      </w:r>
      <w:r w:rsidR="1B1F69DF" w:rsidRPr="005D65B3">
        <w:rPr>
          <w:rFonts w:ascii="Arial" w:hAnsi="Arial" w:cs="Arial"/>
          <w:b/>
          <w:bCs/>
          <w:sz w:val="20"/>
          <w:szCs w:val="20"/>
        </w:rPr>
        <w:t xml:space="preserve"> płatności</w:t>
      </w:r>
      <w:r w:rsidR="65CD752D" w:rsidRPr="005D65B3">
        <w:rPr>
          <w:rFonts w:ascii="Arial" w:hAnsi="Arial" w:cs="Arial"/>
          <w:b/>
          <w:bCs/>
          <w:sz w:val="20"/>
          <w:szCs w:val="20"/>
        </w:rPr>
        <w:t xml:space="preserve"> </w:t>
      </w:r>
      <w:r w:rsidR="65CD752D" w:rsidRPr="005D65B3">
        <w:rPr>
          <w:rFonts w:ascii="Arial" w:hAnsi="Arial" w:cs="Arial"/>
          <w:sz w:val="20"/>
          <w:szCs w:val="20"/>
        </w:rPr>
        <w:t>–</w:t>
      </w:r>
      <w:r w:rsidR="1B1F69DF" w:rsidRPr="005D65B3">
        <w:rPr>
          <w:rFonts w:ascii="Arial" w:hAnsi="Arial" w:cs="Arial"/>
          <w:sz w:val="20"/>
          <w:szCs w:val="20"/>
        </w:rPr>
        <w:t xml:space="preserve"> </w:t>
      </w:r>
      <w:r w:rsidR="742369F4" w:rsidRPr="005D65B3">
        <w:rPr>
          <w:rFonts w:ascii="Arial" w:hAnsi="Arial" w:cs="Arial"/>
          <w:sz w:val="20"/>
          <w:szCs w:val="20"/>
        </w:rPr>
        <w:t>należy przez</w:t>
      </w:r>
      <w:r w:rsidR="1B1F69DF" w:rsidRPr="005D65B3">
        <w:rPr>
          <w:rFonts w:ascii="Arial" w:hAnsi="Arial" w:cs="Arial"/>
          <w:sz w:val="20"/>
          <w:szCs w:val="20"/>
        </w:rPr>
        <w:t xml:space="preserve"> to </w:t>
      </w:r>
      <w:r w:rsidR="742369F4" w:rsidRPr="005D65B3">
        <w:rPr>
          <w:rFonts w:ascii="Arial" w:hAnsi="Arial" w:cs="Arial"/>
          <w:sz w:val="20"/>
          <w:szCs w:val="20"/>
        </w:rPr>
        <w:t xml:space="preserve">rozumieć </w:t>
      </w:r>
      <w:r w:rsidRPr="005D65B3">
        <w:rPr>
          <w:rFonts w:ascii="Arial" w:hAnsi="Arial" w:cs="Arial"/>
          <w:sz w:val="20"/>
          <w:szCs w:val="20"/>
        </w:rPr>
        <w:t>h</w:t>
      </w:r>
      <w:r w:rsidR="1B1F69DF" w:rsidRPr="005D65B3">
        <w:rPr>
          <w:rFonts w:ascii="Arial" w:hAnsi="Arial" w:cs="Arial"/>
          <w:sz w:val="20"/>
          <w:szCs w:val="20"/>
        </w:rPr>
        <w:t xml:space="preserve">armonogram </w:t>
      </w:r>
      <w:r w:rsidR="65CD752D" w:rsidRPr="005D65B3">
        <w:rPr>
          <w:rFonts w:ascii="Arial" w:hAnsi="Arial" w:cs="Arial"/>
          <w:sz w:val="20"/>
          <w:szCs w:val="20"/>
        </w:rPr>
        <w:t>zawarty w</w:t>
      </w:r>
      <w:r w:rsidR="1B1F69DF" w:rsidRPr="005D65B3">
        <w:rPr>
          <w:rFonts w:ascii="Arial" w:hAnsi="Arial" w:cs="Arial"/>
          <w:sz w:val="20"/>
          <w:szCs w:val="20"/>
        </w:rPr>
        <w:t xml:space="preserve"> odpowiedniej zakład</w:t>
      </w:r>
      <w:r w:rsidR="65CD752D" w:rsidRPr="005D65B3">
        <w:rPr>
          <w:rFonts w:ascii="Arial" w:hAnsi="Arial" w:cs="Arial"/>
          <w:sz w:val="20"/>
          <w:szCs w:val="20"/>
        </w:rPr>
        <w:t>ce</w:t>
      </w:r>
      <w:r w:rsidR="1B1F69DF" w:rsidRPr="005D65B3">
        <w:rPr>
          <w:rFonts w:ascii="Arial" w:hAnsi="Arial" w:cs="Arial"/>
          <w:sz w:val="20"/>
          <w:szCs w:val="20"/>
        </w:rPr>
        <w:t xml:space="preserve"> dla Projektu w CST2021</w:t>
      </w:r>
      <w:r w:rsidR="51E06B6C" w:rsidRPr="005D65B3">
        <w:rPr>
          <w:rFonts w:ascii="Arial" w:hAnsi="Arial" w:cs="Arial"/>
          <w:sz w:val="20"/>
          <w:szCs w:val="20"/>
        </w:rPr>
        <w:t xml:space="preserve">, </w:t>
      </w:r>
      <w:r w:rsidR="51E06B6C" w:rsidRPr="005D65B3">
        <w:rPr>
          <w:rFonts w:ascii="Arial" w:eastAsia="Arial" w:hAnsi="Arial" w:cs="Arial"/>
          <w:color w:val="000000" w:themeColor="text1"/>
          <w:sz w:val="20"/>
          <w:szCs w:val="20"/>
        </w:rPr>
        <w:t>a w przypadku braku funkcjonalności CST2021</w:t>
      </w:r>
      <w:r w:rsidR="1D79A5CD" w:rsidRPr="005D65B3">
        <w:rPr>
          <w:rFonts w:ascii="Arial" w:eastAsia="Arial" w:hAnsi="Arial" w:cs="Arial"/>
          <w:color w:val="000000" w:themeColor="text1"/>
          <w:sz w:val="20"/>
          <w:szCs w:val="20"/>
        </w:rPr>
        <w:t xml:space="preserve"> -</w:t>
      </w:r>
      <w:r w:rsidR="51E06B6C" w:rsidRPr="005D65B3">
        <w:rPr>
          <w:rFonts w:ascii="Arial" w:eastAsia="Arial" w:hAnsi="Arial" w:cs="Arial"/>
          <w:color w:val="000000" w:themeColor="text1"/>
          <w:sz w:val="20"/>
          <w:szCs w:val="20"/>
        </w:rPr>
        <w:t xml:space="preserve"> harmonogram przekazany do </w:t>
      </w:r>
      <w:r w:rsidR="006025CE">
        <w:rPr>
          <w:rFonts w:ascii="Arial" w:eastAsia="Arial" w:hAnsi="Arial" w:cs="Arial"/>
          <w:color w:val="000000" w:themeColor="text1"/>
          <w:sz w:val="20"/>
          <w:szCs w:val="20"/>
        </w:rPr>
        <w:t>Instytucji</w:t>
      </w:r>
      <w:r w:rsidR="51E06B6C" w:rsidRPr="005D65B3">
        <w:rPr>
          <w:rFonts w:ascii="Arial" w:eastAsia="Arial" w:hAnsi="Arial" w:cs="Arial"/>
          <w:color w:val="000000" w:themeColor="text1"/>
          <w:sz w:val="20"/>
          <w:szCs w:val="20"/>
        </w:rPr>
        <w:t xml:space="preserve"> na udostępnionym wzorze</w:t>
      </w:r>
      <w:r w:rsidR="0C4C58E9" w:rsidRPr="005D65B3">
        <w:rPr>
          <w:rFonts w:ascii="Arial" w:eastAsia="Arial" w:hAnsi="Arial" w:cs="Arial"/>
          <w:color w:val="000000" w:themeColor="text1"/>
          <w:sz w:val="20"/>
          <w:szCs w:val="20"/>
        </w:rPr>
        <w:t xml:space="preserve">, w terminie do </w:t>
      </w:r>
      <w:r w:rsidR="686C1D9B" w:rsidRPr="005D65B3">
        <w:rPr>
          <w:rFonts w:ascii="Arial" w:hAnsi="Arial" w:cs="Arial"/>
          <w:sz w:val="20"/>
          <w:szCs w:val="20"/>
        </w:rPr>
        <w:t>14</w:t>
      </w:r>
      <w:r w:rsidR="0C4C58E9" w:rsidRPr="005D65B3">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5D65B3">
        <w:rPr>
          <w:rFonts w:ascii="Arial" w:eastAsia="Arial" w:hAnsi="Arial" w:cs="Arial"/>
          <w:color w:val="000000" w:themeColor="text1"/>
          <w:sz w:val="20"/>
          <w:szCs w:val="20"/>
        </w:rPr>
        <w:t>;</w:t>
      </w:r>
    </w:p>
    <w:p w14:paraId="63CA4464" w14:textId="701315FD" w:rsidR="007A5B18" w:rsidRPr="005D65B3" w:rsidRDefault="000D697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1DE9CD7B"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C1732">
        <w:rPr>
          <w:rFonts w:ascii="Arial" w:hAnsi="Arial" w:cs="Arial"/>
          <w:sz w:val="20"/>
          <w:szCs w:val="20"/>
        </w:rPr>
        <w:t>P</w:t>
      </w:r>
      <w:r w:rsidR="0063172F">
        <w:rPr>
          <w:rFonts w:ascii="Arial" w:hAnsi="Arial" w:cs="Arial"/>
          <w:sz w:val="20"/>
          <w:szCs w:val="20"/>
        </w:rPr>
        <w:t>rojektu</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 xml:space="preserve">MNiSW </w:t>
      </w:r>
      <w:r>
        <w:rPr>
          <w:rFonts w:ascii="Arial" w:hAnsi="Arial" w:cs="Arial"/>
          <w:sz w:val="20"/>
          <w:szCs w:val="20"/>
        </w:rPr>
        <w:t>– należy przez to rozumieć Ministerstwo Nauki i Szkolnictwa Wyższego;</w:t>
      </w:r>
    </w:p>
    <w:p w14:paraId="75DF159B" w14:textId="30561EA5"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lastRenderedPageBreak/>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20F4390D"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badawczej</w:t>
      </w:r>
      <w:r w:rsidR="00D33CCA" w:rsidRPr="005D65B3">
        <w:rPr>
          <w:rFonts w:ascii="Arial" w:hAnsi="Arial" w:cs="Arial"/>
          <w:sz w:val="20"/>
          <w:szCs w:val="20"/>
        </w:rPr>
        <w:t xml:space="preserve"> -</w:t>
      </w:r>
      <w:r w:rsidR="00D33CCA" w:rsidRPr="005D65B3">
        <w:t xml:space="preserve"> </w:t>
      </w:r>
      <w:r w:rsidR="00D33CCA" w:rsidRPr="005D65B3">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13B4EBE5"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pozarządowej</w:t>
      </w:r>
      <w:r w:rsidR="00D33CCA" w:rsidRPr="005D65B3">
        <w:rPr>
          <w:rFonts w:ascii="Arial" w:hAnsi="Arial" w:cs="Arial"/>
          <w:sz w:val="20"/>
          <w:szCs w:val="20"/>
        </w:rPr>
        <w:t xml:space="preserve"> - należy przez  to rozumieć </w:t>
      </w:r>
      <w:r w:rsidR="00617400">
        <w:rPr>
          <w:rFonts w:ascii="Arial" w:hAnsi="Arial" w:cs="Arial"/>
          <w:sz w:val="20"/>
          <w:szCs w:val="20"/>
        </w:rPr>
        <w:t>organizację pozarządową</w:t>
      </w:r>
      <w:r w:rsidR="00617400" w:rsidRPr="005D65B3">
        <w:rPr>
          <w:rFonts w:ascii="Arial" w:hAnsi="Arial" w:cs="Arial"/>
          <w:sz w:val="20"/>
          <w:szCs w:val="20"/>
        </w:rPr>
        <w:t xml:space="preserve"> </w:t>
      </w:r>
      <w:r w:rsidR="00D33CCA" w:rsidRPr="005D65B3">
        <w:rPr>
          <w:rFonts w:ascii="Arial" w:hAnsi="Arial" w:cs="Arial"/>
          <w:sz w:val="20"/>
          <w:szCs w:val="20"/>
        </w:rPr>
        <w:t>w rozumieniu ustawy z dnia 24 kwietnia 2003 r. o działalności pożytku publicznego i o wolontariacie, otrzymując</w:t>
      </w:r>
      <w:r w:rsidR="00617400">
        <w:rPr>
          <w:rFonts w:ascii="Arial" w:hAnsi="Arial" w:cs="Arial"/>
          <w:sz w:val="20"/>
          <w:szCs w:val="20"/>
        </w:rPr>
        <w:t>ą</w:t>
      </w:r>
      <w:r w:rsidR="00D33CCA" w:rsidRPr="005D65B3">
        <w:rPr>
          <w:rFonts w:ascii="Arial" w:hAnsi="Arial" w:cs="Arial"/>
          <w:sz w:val="20"/>
          <w:szCs w:val="20"/>
        </w:rPr>
        <w:t xml:space="preserve"> dofinansowanie w wysokości i na warunkach określonych dla przedsiębiorstw w rozumieniu art. 1 załącznika I do rozporządzenia KE nr 651/2014;</w:t>
      </w:r>
    </w:p>
    <w:p w14:paraId="4A46434C" w14:textId="12DCE324" w:rsidR="00715F5E" w:rsidRPr="005D65B3" w:rsidRDefault="00BA6BBA"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c</w:t>
      </w:r>
      <w:r w:rsidR="00B422D2" w:rsidRPr="005D65B3">
        <w:rPr>
          <w:rFonts w:ascii="Arial" w:hAnsi="Arial" w:cs="Arial"/>
          <w:b/>
          <w:bCs/>
          <w:sz w:val="20"/>
          <w:szCs w:val="20"/>
        </w:rPr>
        <w:t xml:space="preserve">złonek </w:t>
      </w:r>
      <w:r w:rsidR="005715A9">
        <w:rPr>
          <w:rFonts w:ascii="Arial" w:hAnsi="Arial" w:cs="Arial"/>
          <w:b/>
          <w:bCs/>
          <w:sz w:val="20"/>
          <w:szCs w:val="20"/>
        </w:rPr>
        <w:t>k</w:t>
      </w:r>
      <w:r w:rsidR="00B422D2" w:rsidRPr="005D65B3">
        <w:rPr>
          <w:rFonts w:ascii="Arial" w:hAnsi="Arial" w:cs="Arial"/>
          <w:b/>
          <w:bCs/>
          <w:sz w:val="20"/>
          <w:szCs w:val="20"/>
        </w:rPr>
        <w:t>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w:t>
      </w:r>
      <w:r w:rsidR="00F526AF">
        <w:rPr>
          <w:rFonts w:ascii="Arial" w:hAnsi="Arial" w:cs="Arial"/>
          <w:sz w:val="20"/>
          <w:szCs w:val="20"/>
        </w:rPr>
        <w:t>k</w:t>
      </w:r>
      <w:r w:rsidR="00BC12A5" w:rsidRPr="005D65B3">
        <w:rPr>
          <w:rFonts w:ascii="Arial" w:hAnsi="Arial" w:cs="Arial"/>
          <w:sz w:val="20"/>
          <w:szCs w:val="20"/>
        </w:rPr>
        <w:t xml:space="preserve">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 xml:space="preserve">załącznik nr </w:t>
      </w:r>
      <w:r w:rsidR="00782A6C">
        <w:rPr>
          <w:rFonts w:ascii="Arial" w:hAnsi="Arial" w:cs="Arial"/>
          <w:sz w:val="20"/>
          <w:szCs w:val="20"/>
        </w:rPr>
        <w:t>2</w:t>
      </w:r>
      <w:r w:rsidR="00E612D5" w:rsidRPr="005D65B3">
        <w:rPr>
          <w:rFonts w:ascii="Arial" w:hAnsi="Arial" w:cs="Arial"/>
          <w:sz w:val="20"/>
          <w:szCs w:val="20"/>
        </w:rPr>
        <w:t xml:space="preserve">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0E955B32" w:rsidR="00EB56D8" w:rsidRPr="005D65B3" w:rsidRDefault="00616677"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005715A9">
        <w:rPr>
          <w:rFonts w:ascii="Arial" w:hAnsi="Arial" w:cs="Arial"/>
          <w:b/>
          <w:bCs/>
          <w:sz w:val="20"/>
          <w:szCs w:val="20"/>
        </w:rPr>
        <w:t>k</w:t>
      </w:r>
      <w:r w:rsidRPr="005D65B3">
        <w:rPr>
          <w:rFonts w:ascii="Arial" w:hAnsi="Arial" w:cs="Arial"/>
          <w:b/>
          <w:bCs/>
          <w:sz w:val="20"/>
          <w:szCs w:val="20"/>
        </w:rPr>
        <w:t>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w:t>
      </w:r>
      <w:r w:rsidR="00F526AF">
        <w:rPr>
          <w:rFonts w:ascii="Arial" w:hAnsi="Arial" w:cs="Arial"/>
          <w:sz w:val="20"/>
          <w:szCs w:val="20"/>
        </w:rPr>
        <w:t>k</w:t>
      </w:r>
      <w:r w:rsidR="00BC12A5" w:rsidRPr="005D65B3">
        <w:rPr>
          <w:rFonts w:ascii="Arial" w:hAnsi="Arial" w:cs="Arial"/>
          <w:sz w:val="20"/>
          <w:szCs w:val="20"/>
        </w:rPr>
        <w:t xml:space="preserve">onsorcjum jest również </w:t>
      </w:r>
      <w:r w:rsidR="00DA7848">
        <w:rPr>
          <w:rFonts w:ascii="Arial" w:hAnsi="Arial" w:cs="Arial"/>
          <w:sz w:val="20"/>
          <w:szCs w:val="20"/>
        </w:rPr>
        <w:t>c</w:t>
      </w:r>
      <w:r w:rsidR="00BC12A5" w:rsidRPr="005D65B3">
        <w:rPr>
          <w:rFonts w:ascii="Arial" w:hAnsi="Arial" w:cs="Arial"/>
          <w:sz w:val="20"/>
          <w:szCs w:val="20"/>
        </w:rPr>
        <w:t xml:space="preserve">złonkiem </w:t>
      </w:r>
      <w:r w:rsidR="003405E3">
        <w:rPr>
          <w:rFonts w:ascii="Arial" w:hAnsi="Arial" w:cs="Arial"/>
          <w:sz w:val="20"/>
          <w:szCs w:val="20"/>
        </w:rPr>
        <w:t>k</w:t>
      </w:r>
      <w:r w:rsidR="00BC12A5" w:rsidRPr="005D65B3">
        <w:rPr>
          <w:rFonts w:ascii="Arial" w:hAnsi="Arial" w:cs="Arial"/>
          <w:sz w:val="20"/>
          <w:szCs w:val="20"/>
        </w:rPr>
        <w:t>onsorcjum</w:t>
      </w:r>
      <w:r w:rsidR="004F5BCF">
        <w:rPr>
          <w:rFonts w:ascii="Arial" w:hAnsi="Arial" w:cs="Arial"/>
          <w:sz w:val="20"/>
          <w:szCs w:val="20"/>
        </w:rPr>
        <w:t>;</w:t>
      </w:r>
      <w:r w:rsidR="00BC12A5" w:rsidRPr="005D65B3">
        <w:rPr>
          <w:rFonts w:ascii="Arial" w:hAnsi="Arial" w:cs="Arial"/>
          <w:sz w:val="20"/>
          <w:szCs w:val="20"/>
        </w:rPr>
        <w:t xml:space="preserve"> </w:t>
      </w:r>
    </w:p>
    <w:p w14:paraId="4835C3C0" w14:textId="77777777" w:rsidR="00012EF6" w:rsidRDefault="00490A6D"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w:t>
      </w:r>
      <w:r w:rsidR="00F526AF">
        <w:rPr>
          <w:rFonts w:ascii="Arial" w:hAnsi="Arial" w:cs="Arial"/>
          <w:sz w:val="20"/>
          <w:szCs w:val="20"/>
        </w:rPr>
        <w:t>k</w:t>
      </w:r>
      <w:r w:rsidRPr="005D65B3">
        <w:rPr>
          <w:rFonts w:ascii="Arial" w:hAnsi="Arial" w:cs="Arial"/>
          <w:sz w:val="20"/>
          <w:szCs w:val="20"/>
        </w:rPr>
        <w:t xml:space="preserve">onsorcjum, dla którego stosuje się art. 39 ustawy wdrożeniowej, będący przedsiębiorstwem lub </w:t>
      </w:r>
      <w:r w:rsidR="000A7F5D">
        <w:rPr>
          <w:rFonts w:ascii="Arial" w:hAnsi="Arial" w:cs="Arial"/>
          <w:sz w:val="20"/>
          <w:szCs w:val="20"/>
        </w:rPr>
        <w:t>o</w:t>
      </w:r>
      <w:r w:rsidR="00B77687" w:rsidRPr="005D65B3">
        <w:rPr>
          <w:rFonts w:ascii="Arial" w:hAnsi="Arial" w:cs="Arial"/>
          <w:sz w:val="20"/>
          <w:szCs w:val="20"/>
        </w:rPr>
        <w:t xml:space="preserve">rganizacją </w:t>
      </w:r>
      <w:r w:rsidRPr="005D65B3">
        <w:rPr>
          <w:rFonts w:ascii="Arial" w:hAnsi="Arial" w:cs="Arial"/>
          <w:sz w:val="20"/>
          <w:szCs w:val="20"/>
        </w:rPr>
        <w:t xml:space="preserve">badawczą lub </w:t>
      </w:r>
      <w:r w:rsidR="000A7F5D">
        <w:rPr>
          <w:rFonts w:ascii="Arial" w:hAnsi="Arial" w:cs="Arial"/>
          <w:sz w:val="20"/>
          <w:szCs w:val="20"/>
        </w:rPr>
        <w:t>o</w:t>
      </w:r>
      <w:r w:rsidRPr="005D65B3">
        <w:rPr>
          <w:rFonts w:ascii="Arial" w:hAnsi="Arial" w:cs="Arial"/>
          <w:sz w:val="20"/>
          <w:szCs w:val="20"/>
        </w:rPr>
        <w:t xml:space="preserve">rganizacją pozarządową, którzy na podstawie umowy konsorcjum, stanowiącej załącznik nr </w:t>
      </w:r>
      <w:r w:rsidR="00782A6C">
        <w:rPr>
          <w:rFonts w:ascii="Arial" w:hAnsi="Arial" w:cs="Arial"/>
          <w:sz w:val="20"/>
          <w:szCs w:val="20"/>
        </w:rPr>
        <w:t>2</w:t>
      </w:r>
      <w:r w:rsidRPr="005D65B3">
        <w:rPr>
          <w:rFonts w:ascii="Arial" w:hAnsi="Arial" w:cs="Arial"/>
          <w:sz w:val="20"/>
          <w:szCs w:val="20"/>
        </w:rPr>
        <w:t xml:space="preserve"> do Umowy, realizują  wspólnie Projekt będący przedmiotem Umowy</w:t>
      </w:r>
      <w:r w:rsidR="00E66E9C" w:rsidRPr="005D65B3">
        <w:rPr>
          <w:rFonts w:ascii="Arial" w:hAnsi="Arial" w:cs="Arial"/>
          <w:sz w:val="20"/>
          <w:szCs w:val="20"/>
        </w:rPr>
        <w:t>;</w:t>
      </w:r>
    </w:p>
    <w:p w14:paraId="7EEC72D0" w14:textId="2915E4E7" w:rsidR="007A5B18" w:rsidRPr="005D65B3" w:rsidRDefault="001C0582"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lastRenderedPageBreak/>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C94C588" w14:textId="77777777" w:rsidR="00FF2FF6" w:rsidRDefault="000D6975" w:rsidP="00FF2FF6">
      <w:pPr>
        <w:pStyle w:val="Akapitzlist"/>
        <w:numPr>
          <w:ilvl w:val="0"/>
          <w:numId w:val="49"/>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r w:rsidR="00FF2FF6">
        <w:rPr>
          <w:rFonts w:ascii="Arial" w:hAnsi="Arial" w:cs="Arial"/>
          <w:sz w:val="20"/>
          <w:szCs w:val="20"/>
        </w:rPr>
        <w:t>;</w:t>
      </w:r>
    </w:p>
    <w:p w14:paraId="1C84375A" w14:textId="71823E16" w:rsidR="00FF2FF6" w:rsidRPr="00FF2FF6" w:rsidRDefault="00FF2FF6" w:rsidP="00FF2FF6">
      <w:pPr>
        <w:pStyle w:val="Akapitzlist"/>
        <w:numPr>
          <w:ilvl w:val="0"/>
          <w:numId w:val="49"/>
        </w:numPr>
        <w:spacing w:before="120" w:after="120"/>
        <w:ind w:left="709"/>
        <w:contextualSpacing w:val="0"/>
        <w:jc w:val="both"/>
        <w:rPr>
          <w:rFonts w:ascii="Arial" w:hAnsi="Arial" w:cs="Arial"/>
          <w:sz w:val="20"/>
          <w:szCs w:val="20"/>
        </w:rPr>
      </w:pPr>
      <w:r w:rsidRPr="00FF2FF6">
        <w:rPr>
          <w:rFonts w:ascii="Arial" w:hAnsi="Arial" w:cs="Arial"/>
          <w:b/>
          <w:bCs/>
          <w:sz w:val="20"/>
          <w:szCs w:val="20"/>
        </w:rPr>
        <w:t>sprawowaniu kontroli</w:t>
      </w:r>
      <w:r w:rsidRPr="00FF2FF6">
        <w:rPr>
          <w:rFonts w:ascii="Arial" w:hAnsi="Arial" w:cs="Arial"/>
          <w:sz w:val="20"/>
          <w:szCs w:val="20"/>
        </w:rPr>
        <w:t xml:space="preserve"> oznacza to: </w:t>
      </w:r>
    </w:p>
    <w:p w14:paraId="174C2C86"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dysponowanie pośrednio lub bezpośrednio większością praw udziałowych lub głosów, w szczególności na zgromadzeniu wspólników/walnym zgromadzeniu lub</w:t>
      </w:r>
    </w:p>
    <w:p w14:paraId="6054C654"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uprawnienie do powoływania lub odwoływania większości członków organów decyzyjnych (np. zarządu, rady dyrektorów, rady nadzorczej), lub</w:t>
      </w:r>
    </w:p>
    <w:p w14:paraId="2F496074" w14:textId="2D7C97F0"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xml:space="preserve">- wywieranie decydującego wpływu na działalność wnioskodawcy/konsorcjanta </w:t>
      </w:r>
      <w:r w:rsidR="0063172F">
        <w:rPr>
          <w:rFonts w:ascii="Arial" w:hAnsi="Arial" w:cs="Arial"/>
          <w:sz w:val="20"/>
          <w:szCs w:val="20"/>
        </w:rPr>
        <w:t>(</w:t>
      </w:r>
      <w:r w:rsidRPr="005303FF">
        <w:rPr>
          <w:rFonts w:ascii="Arial" w:hAnsi="Arial" w:cs="Arial"/>
          <w:sz w:val="20"/>
          <w:szCs w:val="20"/>
        </w:rPr>
        <w:t>np. poprzez zawartą umowę w celu zarządzania, rozporządzania zyskiem)</w:t>
      </w:r>
    </w:p>
    <w:p w14:paraId="3A063DF8" w14:textId="5BB4CE42" w:rsidR="00FF2FF6" w:rsidRPr="00FF2FF6" w:rsidRDefault="00FF2FF6" w:rsidP="00FF2FF6">
      <w:pPr>
        <w:pStyle w:val="Akapitzlist"/>
        <w:spacing w:before="120" w:after="120"/>
        <w:ind w:left="786"/>
        <w:contextualSpacing w:val="0"/>
        <w:jc w:val="both"/>
        <w:rPr>
          <w:rFonts w:ascii="Arial" w:hAnsi="Arial" w:cs="Arial"/>
          <w:sz w:val="20"/>
          <w:szCs w:val="20"/>
        </w:rPr>
      </w:pPr>
      <w:r w:rsidRPr="005303FF">
        <w:rPr>
          <w:rFonts w:ascii="Arial" w:hAnsi="Arial" w:cs="Arial"/>
          <w:sz w:val="20"/>
          <w:szCs w:val="20"/>
        </w:rPr>
        <w:t>(samodzielnie lub łącznie z innym podmiotem, w tym jeżeli podmioty działają niezależnie od siebie)</w:t>
      </w:r>
      <w:r>
        <w:rPr>
          <w:rFonts w:ascii="Arial" w:hAnsi="Arial" w:cs="Arial"/>
          <w:sz w:val="20"/>
          <w:szCs w:val="20"/>
        </w:rPr>
        <w:t>;</w:t>
      </w:r>
    </w:p>
    <w:p w14:paraId="753CD686" w14:textId="77777777" w:rsidR="00B254C5" w:rsidRPr="005D65B3" w:rsidRDefault="00B254C5" w:rsidP="00273B93">
      <w:pPr>
        <w:numPr>
          <w:ilvl w:val="0"/>
          <w:numId w:val="49"/>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ufp;</w:t>
      </w:r>
    </w:p>
    <w:p w14:paraId="29C1976C" w14:textId="0C9F2BFA" w:rsidR="007D4761" w:rsidRPr="00F51411" w:rsidRDefault="007D4761" w:rsidP="007D4761">
      <w:pPr>
        <w:pStyle w:val="Akapitzlist"/>
        <w:numPr>
          <w:ilvl w:val="0"/>
          <w:numId w:val="49"/>
        </w:numPr>
        <w:ind w:left="709"/>
        <w:rPr>
          <w:rFonts w:ascii="Arial" w:hAnsi="Arial" w:cs="Arial"/>
          <w:sz w:val="20"/>
          <w:szCs w:val="20"/>
        </w:rPr>
      </w:pPr>
      <w:r w:rsidRPr="00F51411">
        <w:rPr>
          <w:rFonts w:ascii="Arial" w:hAnsi="Arial" w:cs="Arial"/>
          <w:b/>
          <w:sz w:val="20"/>
          <w:szCs w:val="20"/>
        </w:rPr>
        <w:t>środkach prywatnych</w:t>
      </w:r>
      <w:r w:rsidRPr="00C83739">
        <w:rPr>
          <w:rFonts w:ascii="Arial" w:hAnsi="Arial" w:cs="Arial"/>
          <w:sz w:val="20"/>
          <w:szCs w:val="20"/>
        </w:rPr>
        <w:t xml:space="preserve"> - należy przez to rozumieć wkład własny oraz środki finansowe, które będą zapewnione przez Beneficjenta</w:t>
      </w:r>
      <w:r w:rsidR="00664FDC">
        <w:rPr>
          <w:rFonts w:ascii="Arial" w:hAnsi="Arial" w:cs="Arial"/>
          <w:sz w:val="20"/>
          <w:szCs w:val="20"/>
        </w:rPr>
        <w:t>/</w:t>
      </w:r>
      <w:r>
        <w:rPr>
          <w:rFonts w:ascii="Arial" w:hAnsi="Arial" w:cs="Arial"/>
          <w:sz w:val="20"/>
          <w:szCs w:val="20"/>
        </w:rPr>
        <w:t xml:space="preserve"> Konsorcjant</w:t>
      </w:r>
      <w:r w:rsidR="00664FDC">
        <w:rPr>
          <w:rFonts w:ascii="Arial" w:hAnsi="Arial" w:cs="Arial"/>
          <w:sz w:val="20"/>
          <w:szCs w:val="20"/>
        </w:rPr>
        <w:t>ów</w:t>
      </w:r>
      <w:r w:rsidRPr="00C83739">
        <w:rPr>
          <w:rFonts w:ascii="Arial" w:hAnsi="Arial" w:cs="Arial"/>
          <w:sz w:val="20"/>
          <w:szCs w:val="20"/>
        </w:rPr>
        <w:t xml:space="preserve"> na pokrycie wydatków niekwalifikowalnych</w:t>
      </w:r>
      <w:r>
        <w:rPr>
          <w:rFonts w:ascii="Arial" w:hAnsi="Arial" w:cs="Arial"/>
          <w:sz w:val="20"/>
          <w:szCs w:val="20"/>
        </w:rPr>
        <w:t>,</w:t>
      </w:r>
      <w:r w:rsidRPr="00C83739">
        <w:rPr>
          <w:rFonts w:ascii="Arial" w:hAnsi="Arial" w:cs="Arial"/>
          <w:sz w:val="20"/>
          <w:szCs w:val="20"/>
        </w:rPr>
        <w:t xml:space="preserve"> (różnica między kwotą wydatków ogółem Projektu a kwotą dofinansowania przekazaną Beneficjentowi)</w:t>
      </w:r>
      <w:r>
        <w:rPr>
          <w:rFonts w:ascii="Arial" w:hAnsi="Arial" w:cs="Arial"/>
          <w:sz w:val="20"/>
          <w:szCs w:val="20"/>
        </w:rPr>
        <w:t>;</w:t>
      </w:r>
    </w:p>
    <w:p w14:paraId="00997218" w14:textId="5425084B" w:rsidR="000D6975" w:rsidRPr="007D4761" w:rsidRDefault="000D6975" w:rsidP="007D4761">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w:t>
      </w:r>
      <w:r w:rsidR="007D4761">
        <w:rPr>
          <w:rFonts w:ascii="Arial" w:hAnsi="Arial" w:cs="Arial"/>
          <w:sz w:val="20"/>
          <w:szCs w:val="20"/>
        </w:rPr>
        <w:t>,</w:t>
      </w:r>
      <w:r w:rsidRPr="005D65B3">
        <w:rPr>
          <w:rFonts w:ascii="Arial" w:hAnsi="Arial" w:cs="Arial"/>
          <w:sz w:val="20"/>
          <w:szCs w:val="20"/>
        </w:rPr>
        <w:t xml:space="preserve"> </w:t>
      </w:r>
      <w:r w:rsidR="007D4761" w:rsidRPr="002754B5">
        <w:rPr>
          <w:rFonts w:ascii="Arial" w:hAnsi="Arial" w:cs="Arial"/>
          <w:sz w:val="20"/>
          <w:szCs w:val="20"/>
        </w:rPr>
        <w:t>które będą zapewnione</w:t>
      </w:r>
      <w:r w:rsidRPr="005D65B3">
        <w:rPr>
          <w:rFonts w:ascii="Arial" w:hAnsi="Arial" w:cs="Arial"/>
          <w:sz w:val="20"/>
          <w:szCs w:val="20"/>
        </w:rPr>
        <w:t xml:space="preserv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002510AA">
        <w:rPr>
          <w:rFonts w:ascii="Arial" w:hAnsi="Arial" w:cs="Arial"/>
          <w:sz w:val="20"/>
          <w:szCs w:val="20"/>
          <w:lang w:eastAsia="pl-PL"/>
        </w:rPr>
        <w:t xml:space="preserve"> Umowy</w:t>
      </w:r>
      <w:r w:rsidR="002494C8" w:rsidRPr="005D65B3">
        <w:rPr>
          <w:rFonts w:ascii="Arial" w:hAnsi="Arial" w:cs="Arial"/>
          <w:sz w:val="20"/>
          <w:szCs w:val="20"/>
          <w:lang w:eastAsia="pl-PL"/>
        </w:rPr>
        <w:t>)</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r w:rsidR="007D4761">
        <w:rPr>
          <w:rFonts w:ascii="Arial" w:hAnsi="Arial" w:cs="Arial"/>
          <w:sz w:val="20"/>
          <w:szCs w:val="20"/>
        </w:rPr>
        <w:t xml:space="preserve"> </w:t>
      </w:r>
      <w:r w:rsidR="007D4761" w:rsidRPr="00475E92">
        <w:rPr>
          <w:rFonts w:ascii="Arial" w:hAnsi="Arial" w:cs="Arial"/>
          <w:sz w:val="20"/>
          <w:szCs w:val="20"/>
        </w:rPr>
        <w:t>wkład własny należy wnieść w formie pieniężnej</w:t>
      </w:r>
      <w:r w:rsidR="007D4761">
        <w:rPr>
          <w:rFonts w:ascii="Arial" w:hAnsi="Arial" w:cs="Arial"/>
          <w:sz w:val="20"/>
          <w:szCs w:val="20"/>
        </w:rPr>
        <w:t>;</w:t>
      </w:r>
    </w:p>
    <w:p w14:paraId="18156BEA" w14:textId="07A22754" w:rsidR="004754E4" w:rsidRPr="00F30CFD" w:rsidRDefault="004754E4" w:rsidP="00273B93">
      <w:pPr>
        <w:numPr>
          <w:ilvl w:val="0"/>
          <w:numId w:val="49"/>
        </w:numPr>
        <w:spacing w:before="120" w:after="120"/>
        <w:ind w:left="709"/>
        <w:jc w:val="both"/>
        <w:rPr>
          <w:rFonts w:ascii="Arial" w:hAnsi="Arial" w:cs="Arial"/>
          <w:sz w:val="20"/>
          <w:szCs w:val="20"/>
        </w:rPr>
      </w:pPr>
      <w:r>
        <w:rPr>
          <w:rFonts w:ascii="Arial" w:hAnsi="Arial" w:cs="Arial"/>
          <w:b/>
          <w:bCs/>
          <w:sz w:val="20"/>
          <w:szCs w:val="20"/>
        </w:rPr>
        <w:t xml:space="preserve">wniosek o dofinansowanie </w:t>
      </w:r>
      <w:r w:rsidRPr="001B5C58">
        <w:rPr>
          <w:rFonts w:ascii="Arial" w:hAnsi="Arial" w:cs="Arial"/>
          <w:sz w:val="20"/>
          <w:szCs w:val="20"/>
        </w:rPr>
        <w:t>–</w:t>
      </w:r>
      <w:r w:rsidR="001B5C58" w:rsidRPr="001B5C58">
        <w:rPr>
          <w:rFonts w:ascii="Arial" w:hAnsi="Arial" w:cs="Arial"/>
          <w:sz w:val="20"/>
          <w:szCs w:val="20"/>
        </w:rPr>
        <w:t xml:space="preserve"> </w:t>
      </w:r>
      <w:r w:rsidR="00DF3D93" w:rsidRPr="00845197">
        <w:rPr>
          <w:rFonts w:ascii="Arial" w:hAnsi="Arial" w:cs="Arial"/>
          <w:sz w:val="20"/>
          <w:szCs w:val="20"/>
        </w:rPr>
        <w:t>należy przez to rozumieć wniosek złożony przez Lidera konsorcjum w celu uzyskania dofinansowania</w:t>
      </w:r>
      <w:r w:rsidR="00617400" w:rsidRPr="00845197">
        <w:rPr>
          <w:rFonts w:ascii="Arial" w:hAnsi="Arial" w:cs="Arial"/>
          <w:sz w:val="20"/>
          <w:szCs w:val="20"/>
        </w:rPr>
        <w:t xml:space="preserve"> Projektu</w:t>
      </w:r>
      <w:r w:rsidR="00DF3D93" w:rsidRPr="00845197">
        <w:rPr>
          <w:rFonts w:ascii="Arial" w:hAnsi="Arial" w:cs="Arial"/>
          <w:sz w:val="20"/>
          <w:szCs w:val="20"/>
        </w:rPr>
        <w:t>, który stanowi załącznik nr 1 do Umowy</w:t>
      </w:r>
      <w:r w:rsidR="00950C5B" w:rsidRPr="00845197">
        <w:rPr>
          <w:rFonts w:ascii="Arial" w:hAnsi="Arial" w:cs="Arial"/>
          <w:sz w:val="20"/>
          <w:szCs w:val="20"/>
        </w:rPr>
        <w:t>;</w:t>
      </w:r>
    </w:p>
    <w:p w14:paraId="19BAABA2" w14:textId="7580C3FD" w:rsidR="00BF1612" w:rsidRPr="005D65B3" w:rsidRDefault="00BF1612"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w:t>
      </w:r>
      <w:r w:rsidR="0063172F">
        <w:rPr>
          <w:rFonts w:ascii="Arial" w:hAnsi="Arial" w:cs="Arial"/>
          <w:sz w:val="20"/>
          <w:szCs w:val="20"/>
        </w:rPr>
        <w:t xml:space="preserve"> rozumieć</w:t>
      </w:r>
      <w:r w:rsidR="00B91581" w:rsidRPr="005D65B3">
        <w:rPr>
          <w:rFonts w:ascii="Arial" w:hAnsi="Arial" w:cs="Arial"/>
          <w:sz w:val="20"/>
          <w:szCs w:val="20"/>
        </w:rPr>
        <w:t xml:space="preserve"> 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273B93">
      <w:pPr>
        <w:pStyle w:val="Akapitzlist"/>
        <w:numPr>
          <w:ilvl w:val="0"/>
          <w:numId w:val="49"/>
        </w:numPr>
        <w:spacing w:before="120" w:after="120"/>
        <w:ind w:left="709"/>
        <w:contextualSpacing w:val="0"/>
        <w:jc w:val="both"/>
        <w:rPr>
          <w:rFonts w:ascii="Arial" w:hAnsi="Arial"/>
          <w:sz w:val="20"/>
        </w:rPr>
      </w:pPr>
      <w:r w:rsidRPr="005D65B3">
        <w:rPr>
          <w:rFonts w:ascii="Arial" w:hAnsi="Arial" w:cs="Arial"/>
          <w:b/>
          <w:bCs/>
          <w:sz w:val="20"/>
          <w:szCs w:val="20"/>
        </w:rPr>
        <w:lastRenderedPageBreak/>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71"/>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77777777" w:rsidR="00B32E81" w:rsidRPr="00B32E81" w:rsidRDefault="00911A41" w:rsidP="00273B93">
      <w:pPr>
        <w:pStyle w:val="Akapitzlist"/>
        <w:numPr>
          <w:ilvl w:val="0"/>
          <w:numId w:val="49"/>
        </w:numPr>
        <w:spacing w:before="120" w:after="120"/>
        <w:ind w:left="709"/>
        <w:contextualSpacing w:val="0"/>
        <w:jc w:val="both"/>
        <w:rPr>
          <w:rFonts w:ascii="Arial" w:hAnsi="Arial" w:cs="Arial"/>
          <w:b/>
          <w:sz w:val="20"/>
          <w:szCs w:val="20"/>
        </w:rPr>
      </w:pPr>
      <w:bookmarkStart w:id="22"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22"/>
    </w:p>
    <w:p w14:paraId="48F30AB5" w14:textId="0C2020C8" w:rsidR="00BF1612" w:rsidRPr="005D65B3" w:rsidRDefault="002479C4" w:rsidP="00273B93">
      <w:pPr>
        <w:pStyle w:val="Akapitzlist"/>
        <w:numPr>
          <w:ilvl w:val="0"/>
          <w:numId w:val="49"/>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1213508F" w14:textId="77777777" w:rsidR="005A43FA" w:rsidRPr="005D65B3" w:rsidRDefault="00FE18FB" w:rsidP="00CF363A">
      <w:pPr>
        <w:pStyle w:val="Nagwek1"/>
        <w:spacing w:before="120" w:after="120"/>
        <w:rPr>
          <w:rFonts w:cs="Arial"/>
        </w:rPr>
      </w:pPr>
      <w:bookmarkStart w:id="23" w:name="_Hlk125728189"/>
      <w:r w:rsidRPr="005D65B3">
        <w:rPr>
          <w:rFonts w:cs="Arial"/>
        </w:rPr>
        <w:t>§ 15</w:t>
      </w:r>
      <w:bookmarkEnd w:id="23"/>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FC8CDA8"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5166DF53" w:rsidR="007F70D6" w:rsidRPr="005D65B3" w:rsidRDefault="007D4761" w:rsidP="00273B93">
      <w:pPr>
        <w:numPr>
          <w:ilvl w:val="0"/>
          <w:numId w:val="20"/>
        </w:numPr>
        <w:spacing w:before="120" w:after="120"/>
        <w:jc w:val="both"/>
        <w:rPr>
          <w:rFonts w:ascii="Arial" w:hAnsi="Arial" w:cs="Arial"/>
          <w:sz w:val="20"/>
          <w:szCs w:val="20"/>
        </w:rPr>
      </w:pPr>
      <w:r>
        <w:rPr>
          <w:rFonts w:ascii="Arial" w:hAnsi="Arial"/>
          <w:b/>
          <w:bCs/>
          <w:sz w:val="20"/>
          <w:szCs w:val="20"/>
        </w:rPr>
        <w:t>„</w:t>
      </w:r>
      <w:r w:rsidR="007F70D6" w:rsidRPr="005D65B3">
        <w:rPr>
          <w:rFonts w:ascii="Arial" w:hAnsi="Arial"/>
          <w:b/>
          <w:bCs/>
          <w:sz w:val="20"/>
          <w:szCs w:val="20"/>
        </w:rPr>
        <w:t xml:space="preserve">rozporządzenia </w:t>
      </w:r>
      <w:r>
        <w:rPr>
          <w:rFonts w:ascii="Arial" w:hAnsi="Arial"/>
          <w:b/>
          <w:bCs/>
          <w:sz w:val="20"/>
          <w:szCs w:val="20"/>
        </w:rPr>
        <w:t>FENG” – rozporządzeni</w:t>
      </w:r>
      <w:r w:rsidR="004F5BCF">
        <w:rPr>
          <w:rFonts w:ascii="Arial" w:hAnsi="Arial"/>
          <w:b/>
          <w:bCs/>
          <w:sz w:val="20"/>
          <w:szCs w:val="20"/>
        </w:rPr>
        <w:t>a</w:t>
      </w:r>
      <w:r>
        <w:rPr>
          <w:rFonts w:ascii="Arial" w:hAnsi="Arial"/>
          <w:b/>
          <w:bCs/>
          <w:sz w:val="20"/>
          <w:szCs w:val="20"/>
        </w:rPr>
        <w:t xml:space="preserve"> </w:t>
      </w:r>
      <w:r w:rsidR="007F70D6" w:rsidRPr="005D65B3">
        <w:rPr>
          <w:rFonts w:ascii="Arial" w:hAnsi="Arial"/>
          <w:b/>
          <w:bCs/>
          <w:sz w:val="20"/>
          <w:szCs w:val="20"/>
        </w:rPr>
        <w:t>Ministra Funduszy i Polityki Regionalnej</w:t>
      </w:r>
      <w:r w:rsidR="007F70D6"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w:t>
      </w:r>
      <w:r w:rsidR="007F70D6" w:rsidRPr="005D65B3">
        <w:rPr>
          <w:rFonts w:ascii="Arial" w:hAnsi="Arial" w:cs="Arial"/>
          <w:sz w:val="20"/>
          <w:szCs w:val="20"/>
        </w:rPr>
        <w:t>;</w:t>
      </w:r>
    </w:p>
    <w:p w14:paraId="36FF58A0" w14:textId="72925442" w:rsidR="000A5E41" w:rsidRPr="00D458A6" w:rsidRDefault="000B59EC" w:rsidP="00273B93">
      <w:pPr>
        <w:numPr>
          <w:ilvl w:val="0"/>
          <w:numId w:val="20"/>
        </w:numPr>
        <w:spacing w:before="120" w:after="120"/>
        <w:jc w:val="both"/>
        <w:rPr>
          <w:rFonts w:ascii="Arial" w:hAnsi="Arial" w:cs="Arial"/>
          <w:sz w:val="20"/>
          <w:szCs w:val="20"/>
        </w:rPr>
      </w:pPr>
      <w:r w:rsidRPr="00845197">
        <w:rPr>
          <w:rFonts w:ascii="Arial" w:hAnsi="Arial" w:cs="Arial"/>
          <w:b/>
          <w:bCs/>
          <w:sz w:val="20"/>
          <w:szCs w:val="20"/>
        </w:rPr>
        <w:t>„</w:t>
      </w:r>
      <w:r w:rsidR="000A5E41" w:rsidRPr="00845197">
        <w:rPr>
          <w:rFonts w:ascii="Arial" w:hAnsi="Arial" w:cs="Arial"/>
          <w:b/>
          <w:bCs/>
          <w:sz w:val="20"/>
          <w:szCs w:val="20"/>
        </w:rPr>
        <w:t>rozporządzeni</w:t>
      </w:r>
      <w:r w:rsidR="000C09B1" w:rsidRPr="00845197">
        <w:rPr>
          <w:rFonts w:ascii="Arial" w:hAnsi="Arial" w:cs="Arial"/>
          <w:b/>
          <w:bCs/>
          <w:sz w:val="20"/>
          <w:szCs w:val="20"/>
        </w:rPr>
        <w:t>a</w:t>
      </w:r>
      <w:r w:rsidR="000A5E41" w:rsidRPr="00845197">
        <w:rPr>
          <w:rFonts w:ascii="Arial" w:hAnsi="Arial" w:cs="Arial"/>
          <w:b/>
          <w:bCs/>
          <w:sz w:val="20"/>
          <w:szCs w:val="20"/>
        </w:rPr>
        <w:t xml:space="preserve"> nr</w:t>
      </w:r>
      <w:r w:rsidRPr="00845197">
        <w:rPr>
          <w:rFonts w:ascii="Arial" w:hAnsi="Arial" w:cs="Arial"/>
          <w:b/>
          <w:bCs/>
          <w:sz w:val="20"/>
          <w:szCs w:val="20"/>
        </w:rPr>
        <w:t xml:space="preserve"> 2024/795”</w:t>
      </w:r>
      <w:r>
        <w:rPr>
          <w:rFonts w:ascii="Arial" w:hAnsi="Arial" w:cs="Arial"/>
          <w:sz w:val="20"/>
          <w:szCs w:val="20"/>
        </w:rPr>
        <w:t xml:space="preserve"> – rozporządzeni</w:t>
      </w:r>
      <w:r w:rsidR="004F5BCF">
        <w:rPr>
          <w:rFonts w:ascii="Arial" w:hAnsi="Arial" w:cs="Arial"/>
          <w:sz w:val="20"/>
          <w:szCs w:val="20"/>
        </w:rPr>
        <w:t>a</w:t>
      </w:r>
      <w:r>
        <w:rPr>
          <w:rFonts w:ascii="Arial" w:hAnsi="Arial" w:cs="Arial"/>
          <w:sz w:val="20"/>
          <w:szCs w:val="20"/>
        </w:rPr>
        <w:t xml:space="preserve"> Parlamentu Europejskiego i Rady (UE) 2024/795 z dnia </w:t>
      </w:r>
      <w:r w:rsidR="00A5543C" w:rsidRPr="00A5543C">
        <w:rPr>
          <w:rFonts w:ascii="Arial" w:hAnsi="Arial" w:cs="Arial"/>
          <w:sz w:val="20"/>
          <w:szCs w:val="20"/>
        </w:rPr>
        <w:t>29 lutego 2024 r.</w:t>
      </w:r>
      <w:r w:rsidR="00A5543C">
        <w:rPr>
          <w:rFonts w:ascii="Arial" w:hAnsi="Arial" w:cs="Arial"/>
          <w:sz w:val="20"/>
          <w:szCs w:val="20"/>
        </w:rPr>
        <w:t xml:space="preserve"> </w:t>
      </w:r>
      <w:r w:rsidR="00A5543C" w:rsidRPr="00A5543C">
        <w:rPr>
          <w:rFonts w:ascii="Arial" w:hAnsi="Arial" w:cs="Arial"/>
          <w:sz w:val="20"/>
          <w:szCs w:val="20"/>
        </w:rPr>
        <w:t>w sprawie ustanowienia Platformy na rzecz Technologii Strategicznych dla Europy (STEP) oraz zmiany dyrektywy 2003/87/WE oraz rozporządzeń (UE) 2021/1058, (UE) 2021/1056, (UE) 2021/1057, (UE) nr 1303/2013, (UE) nr 223/2014, (UE) 2021/1060, (UE) 2021/523, (UE) 2021/695, (UE) 2021/697 i (UE) 2021/241</w:t>
      </w:r>
      <w:r w:rsidR="00C068C9">
        <w:rPr>
          <w:rFonts w:ascii="Arial" w:hAnsi="Arial" w:cs="Arial"/>
          <w:sz w:val="20"/>
          <w:szCs w:val="20"/>
        </w:rPr>
        <w:t>;</w:t>
      </w:r>
    </w:p>
    <w:p w14:paraId="53F1E01F" w14:textId="42A5F203"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722D947D" w:rsidR="00773BFF" w:rsidRPr="005D65B3" w:rsidRDefault="00AB57A1"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w:t>
      </w:r>
      <w:r w:rsidRPr="005D65B3">
        <w:rPr>
          <w:rFonts w:ascii="Arial" w:hAnsi="Arial" w:cs="Arial"/>
          <w:sz w:val="20"/>
          <w:szCs w:val="20"/>
        </w:rPr>
        <w:lastRenderedPageBreak/>
        <w:t xml:space="preserve">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4B63FD">
      <w:pPr>
        <w:numPr>
          <w:ilvl w:val="0"/>
          <w:numId w:val="20"/>
        </w:numPr>
        <w:spacing w:before="120" w:after="120"/>
        <w:ind w:left="714" w:hanging="357"/>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ufp</w:t>
      </w:r>
      <w:r w:rsidRPr="005D65B3">
        <w:rPr>
          <w:rFonts w:ascii="Arial" w:hAnsi="Arial" w:cs="Arial"/>
          <w:sz w:val="20"/>
          <w:szCs w:val="20"/>
        </w:rPr>
        <w:t>” – ustawy z dnia 27 sierpnia 2009 r. o finansach publicznych;</w:t>
      </w:r>
    </w:p>
    <w:p w14:paraId="16FC3C59" w14:textId="34ECD05D" w:rsidR="007F70D6" w:rsidRPr="005D65B3" w:rsidRDefault="00872D98" w:rsidP="004B63FD">
      <w:pPr>
        <w:pStyle w:val="Akapitzlist"/>
        <w:numPr>
          <w:ilvl w:val="0"/>
          <w:numId w:val="20"/>
        </w:numPr>
        <w:spacing w:before="120" w:after="120"/>
        <w:ind w:left="714" w:hanging="357"/>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4B63FD">
      <w:pPr>
        <w:numPr>
          <w:ilvl w:val="0"/>
          <w:numId w:val="20"/>
        </w:numPr>
        <w:spacing w:before="120" w:after="120"/>
        <w:ind w:left="714" w:hanging="357"/>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377448B" w:rsidR="00185B1C" w:rsidRDefault="00185B1C"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218D5BBE" w:rsidR="00185B1C" w:rsidRDefault="00185B1C" w:rsidP="004B63FD">
      <w:pPr>
        <w:numPr>
          <w:ilvl w:val="0"/>
          <w:numId w:val="20"/>
        </w:numPr>
        <w:spacing w:before="120" w:after="120"/>
        <w:ind w:left="714" w:hanging="357"/>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3365DA05" w:rsidR="00185B1C" w:rsidRPr="00845197" w:rsidRDefault="00D63696" w:rsidP="004B63FD">
      <w:pPr>
        <w:numPr>
          <w:ilvl w:val="0"/>
          <w:numId w:val="20"/>
        </w:numPr>
        <w:spacing w:before="120" w:after="120"/>
        <w:ind w:left="714" w:hanging="357"/>
        <w:jc w:val="both"/>
        <w:rPr>
          <w:rFonts w:ascii="Arial" w:hAnsi="Arial" w:cs="Arial"/>
          <w:bCs/>
          <w:sz w:val="20"/>
          <w:szCs w:val="20"/>
        </w:rPr>
      </w:pPr>
      <w:r w:rsidRPr="00845197">
        <w:rPr>
          <w:rFonts w:ascii="Arial" w:eastAsiaTheme="minorEastAsia" w:hAnsi="Arial" w:cs="Arial"/>
          <w:b/>
          <w:bCs/>
          <w:sz w:val="20"/>
          <w:szCs w:val="20"/>
        </w:rPr>
        <w:t>„ustawy</w:t>
      </w:r>
      <w:r w:rsidRPr="00845197">
        <w:rPr>
          <w:b/>
          <w:bCs/>
        </w:rPr>
        <w:t xml:space="preserve"> </w:t>
      </w:r>
      <w:r w:rsidRPr="00845197">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6569C56F" w:rsidR="00A04124" w:rsidRPr="00490C25" w:rsidRDefault="00A04124" w:rsidP="004B63FD">
      <w:pPr>
        <w:numPr>
          <w:ilvl w:val="0"/>
          <w:numId w:val="20"/>
        </w:numPr>
        <w:spacing w:before="120" w:after="120"/>
        <w:ind w:left="714" w:hanging="357"/>
        <w:jc w:val="both"/>
        <w:rPr>
          <w:rFonts w:ascii="Arial" w:hAnsi="Arial" w:cs="Arial"/>
          <w:bCs/>
          <w:sz w:val="20"/>
          <w:szCs w:val="20"/>
        </w:rPr>
      </w:pPr>
      <w:r>
        <w:rPr>
          <w:rFonts w:ascii="Arial" w:hAnsi="Arial" w:cs="Arial"/>
          <w:b/>
          <w:sz w:val="20"/>
          <w:szCs w:val="20"/>
        </w:rPr>
        <w:t xml:space="preserve">„Pzp”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2213750E" w:rsidR="004F58ED" w:rsidRPr="000A04D3" w:rsidRDefault="004F58ED" w:rsidP="004B63FD">
      <w:pPr>
        <w:numPr>
          <w:ilvl w:val="0"/>
          <w:numId w:val="20"/>
        </w:numPr>
        <w:spacing w:before="120" w:after="120"/>
        <w:ind w:left="714" w:hanging="357"/>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0CC95606" w:rsidR="002C29E7" w:rsidRPr="00FC2666" w:rsidRDefault="002C29E7" w:rsidP="004B63FD">
      <w:pPr>
        <w:numPr>
          <w:ilvl w:val="0"/>
          <w:numId w:val="20"/>
        </w:numPr>
        <w:spacing w:before="120" w:after="120"/>
        <w:ind w:left="714" w:hanging="357"/>
        <w:jc w:val="both"/>
        <w:rPr>
          <w:rFonts w:ascii="Arial" w:hAnsi="Arial" w:cs="Arial"/>
          <w:bCs/>
          <w:sz w:val="20"/>
          <w:szCs w:val="20"/>
        </w:rPr>
      </w:pPr>
      <w:r>
        <w:rPr>
          <w:rFonts w:ascii="Arial" w:hAnsi="Arial" w:cs="Arial"/>
          <w:b/>
          <w:sz w:val="20"/>
          <w:szCs w:val="20"/>
        </w:rPr>
        <w:t xml:space="preserve">„ustawy Ordynacja podatkowa” </w:t>
      </w:r>
      <w:bookmarkStart w:id="24" w:name="_Hlk199934392"/>
      <w:bookmarkStart w:id="25" w:name="_Hlk199929487"/>
      <w:r w:rsidRPr="00D478C1">
        <w:rPr>
          <w:rFonts w:ascii="Arial" w:hAnsi="Arial" w:cs="Arial"/>
          <w:sz w:val="20"/>
          <w:szCs w:val="20"/>
        </w:rPr>
        <w:t>–</w:t>
      </w:r>
      <w:bookmarkEnd w:id="24"/>
      <w:r>
        <w:rPr>
          <w:rFonts w:ascii="Arial" w:hAnsi="Arial" w:cs="Arial"/>
          <w:sz w:val="20"/>
          <w:szCs w:val="20"/>
        </w:rPr>
        <w:t xml:space="preserve"> ustawy </w:t>
      </w:r>
      <w:bookmarkEnd w:id="25"/>
      <w:r>
        <w:rPr>
          <w:rFonts w:ascii="Arial" w:hAnsi="Arial" w:cs="Arial"/>
          <w:sz w:val="20"/>
          <w:szCs w:val="20"/>
        </w:rPr>
        <w:t>z dnia 29 sierpnia 1997 r. Ordynacja podatkowa;</w:t>
      </w:r>
    </w:p>
    <w:p w14:paraId="2FFA05D4" w14:textId="4EBD9E6A" w:rsidR="009506D4" w:rsidRPr="00717A3B" w:rsidRDefault="008021BE"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145F79B7" w:rsidR="00717A3B" w:rsidRDefault="00717A3B"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3175B7FC" w:rsidR="00037D12" w:rsidRPr="00185B1C" w:rsidRDefault="00037D12"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686998F0" w14:textId="468350C4" w:rsidR="007D4761" w:rsidRDefault="007B7E6B" w:rsidP="007D4761">
      <w:pPr>
        <w:numPr>
          <w:ilvl w:val="0"/>
          <w:numId w:val="20"/>
        </w:numPr>
        <w:spacing w:before="120" w:after="120"/>
        <w:ind w:left="714" w:hanging="357"/>
        <w:jc w:val="both"/>
        <w:rPr>
          <w:rFonts w:ascii="Arial" w:hAnsi="Arial" w:cs="Arial"/>
          <w:sz w:val="20"/>
          <w:szCs w:val="20"/>
        </w:rPr>
      </w:pPr>
      <w:r w:rsidRPr="00845197">
        <w:rPr>
          <w:rFonts w:ascii="Arial" w:hAnsi="Arial" w:cs="Arial"/>
          <w:b/>
          <w:bCs/>
          <w:sz w:val="20"/>
          <w:szCs w:val="20"/>
        </w:rPr>
        <w:t>„w</w:t>
      </w:r>
      <w:r w:rsidR="00E251C1" w:rsidRPr="00845197">
        <w:rPr>
          <w:rFonts w:ascii="Arial" w:hAnsi="Arial" w:cs="Arial"/>
          <w:b/>
          <w:bCs/>
          <w:sz w:val="20"/>
          <w:szCs w:val="20"/>
        </w:rPr>
        <w:t>ytyczn</w:t>
      </w:r>
      <w:r w:rsidR="000C09B1" w:rsidRPr="00845197">
        <w:rPr>
          <w:rFonts w:ascii="Arial" w:hAnsi="Arial" w:cs="Arial"/>
          <w:b/>
          <w:bCs/>
          <w:sz w:val="20"/>
          <w:szCs w:val="20"/>
        </w:rPr>
        <w:t>ych</w:t>
      </w:r>
      <w:r w:rsidR="00E251C1" w:rsidRPr="00845197">
        <w:rPr>
          <w:rFonts w:ascii="Arial" w:hAnsi="Arial" w:cs="Arial"/>
          <w:b/>
          <w:bCs/>
          <w:sz w:val="20"/>
          <w:szCs w:val="20"/>
        </w:rPr>
        <w:t xml:space="preserve"> Komisji</w:t>
      </w:r>
      <w:r w:rsidR="007D4761">
        <w:rPr>
          <w:rFonts w:ascii="Arial" w:hAnsi="Arial" w:cs="Arial"/>
          <w:b/>
          <w:bCs/>
          <w:sz w:val="20"/>
          <w:szCs w:val="20"/>
        </w:rPr>
        <w:t xml:space="preserve"> </w:t>
      </w:r>
      <w:r w:rsidR="007D4761" w:rsidRPr="00B566F0">
        <w:rPr>
          <w:rFonts w:ascii="Arial" w:hAnsi="Arial" w:cs="Arial"/>
          <w:b/>
          <w:bCs/>
          <w:sz w:val="20"/>
          <w:szCs w:val="20"/>
        </w:rPr>
        <w:t>(</w:t>
      </w:r>
      <w:r w:rsidR="007D4761" w:rsidRPr="00F55645">
        <w:rPr>
          <w:rFonts w:ascii="Arial" w:hAnsi="Arial" w:cs="Arial"/>
          <w:b/>
          <w:bCs/>
          <w:sz w:val="20"/>
          <w:szCs w:val="20"/>
          <w:lang w:val="pl"/>
        </w:rPr>
        <w:t>C/2024/3209)</w:t>
      </w:r>
      <w:r w:rsidRPr="00845197">
        <w:rPr>
          <w:rFonts w:ascii="Arial" w:hAnsi="Arial" w:cs="Arial"/>
          <w:b/>
          <w:bCs/>
          <w:sz w:val="20"/>
          <w:szCs w:val="20"/>
        </w:rPr>
        <w:t>”</w:t>
      </w:r>
      <w:r w:rsidR="00E251C1">
        <w:rPr>
          <w:rFonts w:ascii="Arial" w:hAnsi="Arial" w:cs="Arial"/>
          <w:sz w:val="20"/>
          <w:szCs w:val="20"/>
        </w:rPr>
        <w:t xml:space="preserve"> </w:t>
      </w:r>
      <w:r>
        <w:rPr>
          <w:rFonts w:ascii="Arial" w:hAnsi="Arial" w:cs="Arial"/>
          <w:sz w:val="20"/>
          <w:szCs w:val="20"/>
        </w:rPr>
        <w:t>– komunikat Komisji nr C/2024/3209</w:t>
      </w:r>
      <w:r w:rsidR="00C068C9">
        <w:rPr>
          <w:rFonts w:ascii="Arial" w:hAnsi="Arial" w:cs="Arial"/>
          <w:sz w:val="20"/>
          <w:szCs w:val="20"/>
        </w:rPr>
        <w:t xml:space="preserve"> </w:t>
      </w:r>
      <w:r w:rsidR="007D4761" w:rsidRPr="00E610C1">
        <w:rPr>
          <w:rFonts w:ascii="Arial" w:hAnsi="Arial" w:cs="Arial"/>
          <w:sz w:val="20"/>
          <w:szCs w:val="20"/>
        </w:rPr>
        <w:t>z dnia 13 maja 2024 r.</w:t>
      </w:r>
      <w:r w:rsidR="00C068C9">
        <w:rPr>
          <w:rFonts w:ascii="Arial" w:hAnsi="Arial" w:cs="Arial"/>
          <w:sz w:val="20"/>
          <w:szCs w:val="20"/>
        </w:rPr>
        <w:t>-</w:t>
      </w:r>
      <w:r>
        <w:rPr>
          <w:rFonts w:ascii="Arial" w:hAnsi="Arial" w:cs="Arial"/>
          <w:sz w:val="20"/>
          <w:szCs w:val="20"/>
        </w:rPr>
        <w:t xml:space="preserve"> </w:t>
      </w:r>
      <w:r w:rsidR="00C068C9" w:rsidRPr="00C068C9">
        <w:rPr>
          <w:rFonts w:ascii="Arial" w:hAnsi="Arial" w:cs="Arial"/>
          <w:sz w:val="20"/>
          <w:szCs w:val="20"/>
        </w:rPr>
        <w:t>Wytyczne dotyczące niektórych przepisów rozporządzenia (UE) 2024/795 w sprawie ustanowienia Platformy na rzecz Technologii Strategicznych dla Europy (STEP)</w:t>
      </w:r>
      <w:r w:rsidR="007D4761">
        <w:rPr>
          <w:rFonts w:ascii="Arial" w:hAnsi="Arial" w:cs="Arial"/>
          <w:sz w:val="20"/>
          <w:szCs w:val="20"/>
        </w:rPr>
        <w:t>;</w:t>
      </w:r>
    </w:p>
    <w:p w14:paraId="2435EDCE" w14:textId="0B9B85D3" w:rsidR="007D4761" w:rsidRPr="00DF1530" w:rsidRDefault="007D4761" w:rsidP="00DF1530">
      <w:pPr>
        <w:numPr>
          <w:ilvl w:val="0"/>
          <w:numId w:val="20"/>
        </w:numPr>
        <w:spacing w:before="120" w:after="120"/>
        <w:ind w:left="714" w:hanging="357"/>
        <w:jc w:val="both"/>
        <w:rPr>
          <w:rFonts w:ascii="Arial" w:hAnsi="Arial" w:cs="Arial"/>
          <w:sz w:val="20"/>
          <w:szCs w:val="20"/>
        </w:rPr>
      </w:pPr>
      <w:r w:rsidRPr="007D4761">
        <w:rPr>
          <w:rFonts w:ascii="Arial" w:hAnsi="Arial" w:cs="Arial"/>
          <w:b/>
          <w:bCs/>
          <w:sz w:val="20"/>
          <w:szCs w:val="20"/>
        </w:rPr>
        <w:t xml:space="preserve">„wytycznych Komisji </w:t>
      </w:r>
      <w:r w:rsidRPr="007D4761">
        <w:rPr>
          <w:rFonts w:ascii="Arial" w:hAnsi="Arial" w:cs="Arial"/>
          <w:b/>
          <w:bCs/>
          <w:sz w:val="20"/>
          <w:szCs w:val="20"/>
          <w:lang w:val="pl"/>
        </w:rPr>
        <w:t>(C/2025/6798)” -</w:t>
      </w:r>
      <w:r w:rsidRPr="007D4761">
        <w:rPr>
          <w:rFonts w:eastAsia="Arial" w:cstheme="minorHAnsi"/>
          <w:sz w:val="24"/>
          <w:szCs w:val="24"/>
          <w:lang w:val="pl"/>
        </w:rPr>
        <w:t xml:space="preserve"> k</w:t>
      </w:r>
      <w:r w:rsidRPr="007D4761">
        <w:rPr>
          <w:rFonts w:ascii="Arial" w:hAnsi="Arial" w:cs="Arial"/>
          <w:sz w:val="20"/>
          <w:szCs w:val="20"/>
          <w:lang w:val="pl"/>
        </w:rPr>
        <w:t>omunikat Komisji nr C/2025/6798 z dnia 23 grudnia 2025 r. - Drugie wytyczne dotyczące Platformy na rzecz Technologii Strategicznych dla Europy (STEP) wyjaśniające elementy rozporządzenia (UE) 2024/795 i komunikatu Komisji C/2024/3209.</w:t>
      </w:r>
    </w:p>
    <w:p w14:paraId="79E55CD1" w14:textId="77777777" w:rsidR="007D4761" w:rsidRPr="005D65B3" w:rsidRDefault="007D4761" w:rsidP="00DF1530">
      <w:pPr>
        <w:spacing w:before="120" w:after="120"/>
        <w:jc w:val="both"/>
        <w:rPr>
          <w:rFonts w:ascii="Arial" w:hAnsi="Arial" w:cs="Arial"/>
          <w:sz w:val="20"/>
          <w:szCs w:val="20"/>
        </w:rPr>
      </w:pP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Pr="005D65B3" w:rsidRDefault="001572A0" w:rsidP="00845197">
      <w:pPr>
        <w:spacing w:before="120" w:after="120"/>
        <w:rPr>
          <w:rFonts w:cs="Arial"/>
        </w:rPr>
      </w:pPr>
    </w:p>
    <w:p w14:paraId="1DB6C993" w14:textId="273B649D" w:rsidR="00FE18FB" w:rsidRPr="005D65B3" w:rsidRDefault="008A5C17" w:rsidP="00CF363A">
      <w:pPr>
        <w:pStyle w:val="Nagwek1"/>
        <w:spacing w:before="120" w:after="120"/>
        <w:rPr>
          <w:rFonts w:cs="Arial"/>
        </w:rPr>
      </w:pPr>
      <w:r w:rsidRPr="005D65B3">
        <w:rPr>
          <w:rFonts w:cs="Arial"/>
        </w:rPr>
        <w:lastRenderedPageBreak/>
        <w:t>§ 1</w:t>
      </w:r>
      <w:r w:rsidR="00331474">
        <w:rPr>
          <w:rFonts w:cs="Arial"/>
        </w:rPr>
        <w:t>7</w:t>
      </w:r>
      <w:r w:rsidRPr="005D65B3">
        <w:rPr>
          <w:rFonts w:cs="Arial"/>
        </w:rPr>
        <w:t>.</w:t>
      </w:r>
      <w:r w:rsidRPr="005D65B3">
        <w:rPr>
          <w:rFonts w:cs="Arial"/>
        </w:rPr>
        <w:br/>
        <w:t>Postanowienia końcowe</w:t>
      </w:r>
    </w:p>
    <w:p w14:paraId="085FD29D" w14:textId="27C8BC73"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2C8FB58D" w:rsidR="0071717F"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2034A5E3"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58247A7C" w:rsidR="008F6FE1"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7D4761">
        <w:rPr>
          <w:rFonts w:ascii="Arial" w:hAnsi="Arial" w:cs="Arial"/>
          <w:sz w:val="20"/>
          <w:szCs w:val="20"/>
        </w:rPr>
        <w:t xml:space="preserve"> wraz z załącznikami</w:t>
      </w:r>
      <w:r w:rsidR="00C6609D" w:rsidRPr="005D65B3">
        <w:rPr>
          <w:rFonts w:ascii="Arial" w:hAnsi="Arial" w:cs="Arial"/>
          <w:sz w:val="20"/>
          <w:szCs w:val="20"/>
        </w:rPr>
        <w:t>;</w:t>
      </w:r>
    </w:p>
    <w:p w14:paraId="12A69DA8" w14:textId="452F2CD4" w:rsidR="00503FF2"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2</w:t>
      </w:r>
      <w:r w:rsidRPr="005D65B3">
        <w:rPr>
          <w:rFonts w:ascii="Arial" w:hAnsi="Arial" w:cs="Arial"/>
          <w:sz w:val="20"/>
          <w:szCs w:val="20"/>
        </w:rPr>
        <w:t xml:space="preserve">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F526AF">
        <w:rPr>
          <w:rFonts w:ascii="Arial" w:hAnsi="Arial" w:cs="Arial"/>
          <w:sz w:val="20"/>
          <w:szCs w:val="20"/>
        </w:rPr>
        <w:t>k</w:t>
      </w:r>
      <w:r w:rsidR="005328D0" w:rsidRPr="005D65B3">
        <w:rPr>
          <w:rFonts w:ascii="Arial" w:hAnsi="Arial" w:cs="Arial"/>
          <w:sz w:val="20"/>
          <w:szCs w:val="20"/>
        </w:rPr>
        <w:t>onsorcjum</w:t>
      </w:r>
      <w:r w:rsidR="00FF3651" w:rsidRPr="005D65B3">
        <w:rPr>
          <w:rFonts w:ascii="Arial" w:hAnsi="Arial" w:cs="Arial"/>
          <w:sz w:val="20"/>
          <w:szCs w:val="20"/>
        </w:rPr>
        <w:t>;</w:t>
      </w:r>
    </w:p>
    <w:p w14:paraId="23588712" w14:textId="577B4EA0" w:rsidR="005A43FA" w:rsidRPr="005D65B3" w:rsidRDefault="00503FF2"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3</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72"/>
      </w:r>
      <w:r w:rsidR="00C6609D" w:rsidRPr="005D65B3">
        <w:rPr>
          <w:rFonts w:ascii="Arial" w:hAnsi="Arial" w:cs="Arial"/>
          <w:sz w:val="20"/>
          <w:szCs w:val="20"/>
        </w:rPr>
        <w:t>;</w:t>
      </w:r>
    </w:p>
    <w:p w14:paraId="0DE818C6" w14:textId="30843834" w:rsidR="00D4037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4</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B6CE1D4" w:rsidR="00165A2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5</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B207208" w:rsidR="00C05DAE"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6</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3DD798C2" w:rsidR="00787C80" w:rsidRDefault="00787C80"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7 - Klauzula </w:t>
      </w:r>
      <w:r w:rsidR="004754E4">
        <w:rPr>
          <w:rFonts w:ascii="Arial" w:hAnsi="Arial" w:cs="Arial"/>
          <w:sz w:val="20"/>
          <w:szCs w:val="20"/>
        </w:rPr>
        <w:t>informacyjna</w:t>
      </w:r>
      <w:r w:rsidR="00BD719A">
        <w:rPr>
          <w:rFonts w:ascii="Arial" w:hAnsi="Arial" w:cs="Arial"/>
          <w:sz w:val="20"/>
          <w:szCs w:val="20"/>
        </w:rPr>
        <w:t>;</w:t>
      </w:r>
    </w:p>
    <w:p w14:paraId="5A6FBA57" w14:textId="1FDDAB21" w:rsidR="00321393" w:rsidRDefault="004754E4" w:rsidP="00273B93">
      <w:pPr>
        <w:numPr>
          <w:ilvl w:val="0"/>
          <w:numId w:val="19"/>
        </w:numPr>
        <w:spacing w:before="120" w:after="120"/>
        <w:jc w:val="both"/>
        <w:rPr>
          <w:rFonts w:ascii="Arial" w:hAnsi="Arial" w:cs="Arial"/>
          <w:sz w:val="20"/>
          <w:szCs w:val="20"/>
        </w:rPr>
      </w:pPr>
      <w:r>
        <w:rPr>
          <w:rFonts w:ascii="Arial" w:hAnsi="Arial" w:cs="Arial"/>
          <w:sz w:val="20"/>
          <w:szCs w:val="20"/>
        </w:rPr>
        <w:t>Załącznik nr 8 -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6019473A" w14:textId="0BF0A488" w:rsidR="004754E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9 - </w:t>
      </w:r>
      <w:r w:rsidR="00321393" w:rsidDel="00A172C4">
        <w:rPr>
          <w:rFonts w:ascii="Arial" w:hAnsi="Arial" w:cs="Arial"/>
          <w:sz w:val="20"/>
          <w:szCs w:val="20"/>
        </w:rPr>
        <w:t xml:space="preserve">Oświadczenie </w:t>
      </w:r>
      <w:r w:rsidR="0011707B">
        <w:rPr>
          <w:rFonts w:ascii="Arial" w:hAnsi="Arial" w:cs="Arial"/>
          <w:sz w:val="20"/>
          <w:szCs w:val="20"/>
        </w:rPr>
        <w:t>dotyczące sprawowania kontroli</w:t>
      </w:r>
      <w:r w:rsidR="00FC0073">
        <w:rPr>
          <w:rStyle w:val="Odwoanieprzypisudolnego"/>
          <w:rFonts w:ascii="Arial" w:hAnsi="Arial"/>
          <w:sz w:val="20"/>
          <w:szCs w:val="20"/>
        </w:rPr>
        <w:footnoteReference w:id="73"/>
      </w:r>
      <w:r w:rsidR="008A2D58">
        <w:rPr>
          <w:rFonts w:ascii="Arial" w:hAnsi="Arial" w:cs="Arial"/>
          <w:sz w:val="20"/>
          <w:szCs w:val="20"/>
        </w:rPr>
        <w:t>;</w:t>
      </w:r>
    </w:p>
    <w:p w14:paraId="573370E7" w14:textId="62DDB6DA" w:rsidR="005E5DC8" w:rsidRPr="005E5DC8" w:rsidDel="00A172C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10 -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74"/>
      </w:r>
      <w:r w:rsidR="008326D5">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6C30" w14:textId="77777777" w:rsidR="006627CC" w:rsidRDefault="006627CC" w:rsidP="001F6437">
      <w:pPr>
        <w:spacing w:after="0" w:line="240" w:lineRule="auto"/>
      </w:pPr>
      <w:r>
        <w:separator/>
      </w:r>
    </w:p>
  </w:endnote>
  <w:endnote w:type="continuationSeparator" w:id="0">
    <w:p w14:paraId="0258E84D" w14:textId="77777777" w:rsidR="006627CC" w:rsidRDefault="006627CC" w:rsidP="001F6437">
      <w:pPr>
        <w:spacing w:after="0" w:line="240" w:lineRule="auto"/>
      </w:pPr>
      <w:r>
        <w:continuationSeparator/>
      </w:r>
    </w:p>
  </w:endnote>
  <w:endnote w:type="continuationNotice" w:id="1">
    <w:p w14:paraId="1F7D998A" w14:textId="77777777" w:rsidR="006627CC" w:rsidRDefault="00662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3541" w14:textId="77777777" w:rsidR="006627CC" w:rsidRDefault="006627CC" w:rsidP="001F6437">
      <w:pPr>
        <w:spacing w:after="0" w:line="240" w:lineRule="auto"/>
      </w:pPr>
      <w:r>
        <w:separator/>
      </w:r>
    </w:p>
  </w:footnote>
  <w:footnote w:type="continuationSeparator" w:id="0">
    <w:p w14:paraId="0D1AE5EC" w14:textId="77777777" w:rsidR="006627CC" w:rsidRDefault="006627CC" w:rsidP="001F6437">
      <w:pPr>
        <w:spacing w:after="0" w:line="240" w:lineRule="auto"/>
      </w:pPr>
      <w:r>
        <w:continuationSeparator/>
      </w:r>
    </w:p>
  </w:footnote>
  <w:footnote w:type="continuationNotice" w:id="1">
    <w:p w14:paraId="2136C126" w14:textId="77777777" w:rsidR="006627CC" w:rsidRDefault="006627CC">
      <w:pPr>
        <w:spacing w:after="0" w:line="240" w:lineRule="auto"/>
      </w:pPr>
    </w:p>
  </w:footnote>
  <w:footnote w:id="2">
    <w:p w14:paraId="07EEF5F9" w14:textId="73D01DE5" w:rsidR="00F7340C" w:rsidRPr="00BF6213" w:rsidRDefault="00F501E7" w:rsidP="00BF6213">
      <w:pPr>
        <w:spacing w:before="60" w:after="0" w:line="240" w:lineRule="auto"/>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lang w:eastAsia="x-none"/>
        </w:rPr>
        <w:t xml:space="preserve"> </w:t>
      </w:r>
      <w:r w:rsidR="00DB708B" w:rsidRPr="00BF6213">
        <w:rPr>
          <w:rFonts w:ascii="Arial" w:hAnsi="Arial" w:cs="Arial"/>
          <w:sz w:val="16"/>
          <w:szCs w:val="16"/>
          <w:lang w:eastAsia="x-none"/>
        </w:rPr>
        <w:t>Stronę należy określić zgodnie z Instrukcją oznaczania stron Umowy.</w:t>
      </w:r>
      <w:r w:rsidR="005E6A35" w:rsidRPr="00BF6213">
        <w:rPr>
          <w:rFonts w:ascii="Arial" w:hAnsi="Arial" w:cs="Arial"/>
          <w:sz w:val="16"/>
          <w:szCs w:val="16"/>
        </w:rPr>
        <w:t xml:space="preserve"> </w:t>
      </w:r>
    </w:p>
  </w:footnote>
  <w:footnote w:id="3">
    <w:p w14:paraId="19A62FB0" w14:textId="69BBB29D" w:rsidR="000A0E4B" w:rsidRPr="00BF6213" w:rsidRDefault="000A0E4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Kwotę kosztów kwalifikowanych należy wykazać oddzielnie dla każdego z Konsorcj</w:t>
      </w:r>
      <w:r w:rsidR="00250A54" w:rsidRPr="00BF6213">
        <w:rPr>
          <w:rFonts w:ascii="Arial" w:hAnsi="Arial" w:cs="Arial"/>
          <w:sz w:val="16"/>
          <w:szCs w:val="16"/>
          <w:lang w:eastAsia="x-none"/>
        </w:rPr>
        <w:t>antów</w:t>
      </w:r>
      <w:r w:rsidRPr="00BF6213">
        <w:rPr>
          <w:rFonts w:ascii="Arial" w:hAnsi="Arial" w:cs="Arial"/>
          <w:sz w:val="16"/>
          <w:szCs w:val="16"/>
          <w:lang w:eastAsia="x-none"/>
        </w:rPr>
        <w:t>.</w:t>
      </w:r>
    </w:p>
  </w:footnote>
  <w:footnote w:id="4">
    <w:p w14:paraId="06B680EA" w14:textId="40384C44" w:rsidR="006E7960" w:rsidRPr="00BF6213" w:rsidRDefault="006E7960"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Kwota może ulec zmianie zgodnie z zasadami określonymi  w § 5 ust. 21</w:t>
      </w:r>
      <w:r w:rsidR="00F5291E" w:rsidRPr="00BF6213">
        <w:rPr>
          <w:rFonts w:ascii="Arial" w:hAnsi="Arial" w:cs="Arial"/>
          <w:sz w:val="16"/>
          <w:szCs w:val="16"/>
        </w:rPr>
        <w:t xml:space="preserve"> </w:t>
      </w:r>
      <w:r w:rsidRPr="00BF6213">
        <w:rPr>
          <w:rFonts w:ascii="Arial" w:hAnsi="Arial" w:cs="Arial"/>
          <w:sz w:val="16"/>
          <w:szCs w:val="16"/>
        </w:rPr>
        <w:t>Umowy</w:t>
      </w:r>
      <w:r w:rsidR="00F5291E" w:rsidRPr="00BF6213">
        <w:rPr>
          <w:rFonts w:ascii="Arial" w:hAnsi="Arial" w:cs="Arial"/>
          <w:sz w:val="16"/>
          <w:szCs w:val="16"/>
        </w:rPr>
        <w:t>.</w:t>
      </w:r>
    </w:p>
  </w:footnote>
  <w:footnote w:id="5">
    <w:p w14:paraId="57B033B2" w14:textId="2EE1D90D" w:rsidR="00B324DA" w:rsidRPr="00BF6213" w:rsidRDefault="00B324DA"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eastAsiaTheme="minorHAnsi" w:hAnsi="Arial" w:cs="Arial"/>
          <w:sz w:val="16"/>
          <w:szCs w:val="16"/>
          <w:lang w:eastAsia="en-US"/>
        </w:rPr>
        <w:t>W przypadku braku dan</w:t>
      </w:r>
      <w:r w:rsidR="007C1C1B" w:rsidRPr="00BF6213">
        <w:rPr>
          <w:rFonts w:ascii="Arial" w:eastAsiaTheme="minorHAnsi" w:hAnsi="Arial" w:cs="Arial"/>
          <w:sz w:val="16"/>
          <w:szCs w:val="16"/>
          <w:lang w:eastAsia="en-US"/>
        </w:rPr>
        <w:t xml:space="preserve">ego </w:t>
      </w:r>
      <w:r w:rsidR="009D0143" w:rsidRPr="00BF6213">
        <w:rPr>
          <w:rFonts w:ascii="Arial" w:eastAsiaTheme="minorHAnsi" w:hAnsi="Arial" w:cs="Arial"/>
          <w:sz w:val="16"/>
          <w:szCs w:val="16"/>
          <w:lang w:eastAsia="en-US"/>
        </w:rPr>
        <w:t>rodzaju pomocy należy wpisać „0”.</w:t>
      </w:r>
    </w:p>
  </w:footnote>
  <w:footnote w:id="6">
    <w:p w14:paraId="661C605A" w14:textId="5CD18F09" w:rsidR="00503FF2" w:rsidRPr="00BF6213" w:rsidRDefault="00503FF2"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Kwotę dofinansowania należy wykazać oddzielnie dla każdego z </w:t>
      </w:r>
      <w:r w:rsidR="001B4F2A" w:rsidRPr="00BF6213">
        <w:rPr>
          <w:rFonts w:ascii="Arial" w:hAnsi="Arial" w:cs="Arial"/>
          <w:sz w:val="16"/>
          <w:szCs w:val="16"/>
          <w:lang w:eastAsia="x-none"/>
        </w:rPr>
        <w:t>K</w:t>
      </w:r>
      <w:r w:rsidR="005C43F6" w:rsidRPr="00BF6213">
        <w:rPr>
          <w:rFonts w:ascii="Arial" w:hAnsi="Arial" w:cs="Arial"/>
          <w:sz w:val="16"/>
          <w:szCs w:val="16"/>
          <w:lang w:eastAsia="x-none"/>
        </w:rPr>
        <w:t>onsorcj</w:t>
      </w:r>
      <w:r w:rsidR="00570150" w:rsidRPr="00BF6213">
        <w:rPr>
          <w:rFonts w:ascii="Arial" w:hAnsi="Arial" w:cs="Arial"/>
          <w:sz w:val="16"/>
          <w:szCs w:val="16"/>
          <w:lang w:eastAsia="x-none"/>
        </w:rPr>
        <w:t>antów</w:t>
      </w:r>
      <w:r w:rsidRPr="00BF6213">
        <w:rPr>
          <w:rFonts w:ascii="Arial" w:hAnsi="Arial" w:cs="Arial"/>
          <w:sz w:val="16"/>
          <w:szCs w:val="16"/>
          <w:lang w:eastAsia="x-none"/>
        </w:rPr>
        <w:t>.</w:t>
      </w:r>
    </w:p>
  </w:footnote>
  <w:footnote w:id="7">
    <w:p w14:paraId="425076BA" w14:textId="77777777" w:rsidR="00F01311" w:rsidRPr="00BF6213" w:rsidRDefault="00F01311"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Kwotę dofinansowania należy wykazać oddzielnie dla każdego z Konsorcjantów.</w:t>
      </w:r>
    </w:p>
  </w:footnote>
  <w:footnote w:id="8">
    <w:p w14:paraId="3E5FF82D" w14:textId="17D0397D"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  przypadku regulaminów pracy konieczne jest uwzględnienie przesłanek </w:t>
      </w:r>
      <w:r w:rsidR="000F620F" w:rsidRPr="00BF6213">
        <w:rPr>
          <w:rFonts w:ascii="Arial" w:hAnsi="Arial" w:cs="Arial"/>
          <w:sz w:val="16"/>
          <w:szCs w:val="16"/>
        </w:rPr>
        <w:t>w</w:t>
      </w:r>
      <w:r w:rsidRPr="00BF6213">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0E6A772C" w:rsidR="008F27FA" w:rsidRPr="00BF6213" w:rsidRDefault="008F27FA"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Style w:val="Odwoanieprzypisudolnego"/>
          <w:rFonts w:ascii="Arial" w:hAnsi="Arial" w:cs="Arial"/>
          <w:sz w:val="16"/>
          <w:szCs w:val="16"/>
        </w:rPr>
        <w:t xml:space="preserve"> </w:t>
      </w:r>
      <w:r w:rsidR="008F4DCE" w:rsidRPr="00BF6213">
        <w:rPr>
          <w:rFonts w:ascii="Arial" w:hAnsi="Arial" w:cs="Arial"/>
          <w:sz w:val="16"/>
          <w:szCs w:val="16"/>
        </w:rPr>
        <w:t xml:space="preserve">W przypadku kiedy </w:t>
      </w:r>
      <w:r w:rsidR="006727F0" w:rsidRPr="00BF6213">
        <w:rPr>
          <w:rFonts w:ascii="Arial" w:hAnsi="Arial" w:cs="Arial"/>
          <w:sz w:val="16"/>
          <w:szCs w:val="16"/>
        </w:rPr>
        <w:t>postanowienia Umowy</w:t>
      </w:r>
      <w:r w:rsidR="008F4DCE" w:rsidRPr="00BF6213">
        <w:rPr>
          <w:rFonts w:ascii="Arial" w:hAnsi="Arial" w:cs="Arial"/>
          <w:sz w:val="16"/>
          <w:szCs w:val="16"/>
        </w:rPr>
        <w:t xml:space="preserve"> i umowy </w:t>
      </w:r>
      <w:r w:rsidR="003023C3" w:rsidRPr="00BF6213">
        <w:rPr>
          <w:rFonts w:ascii="Arial" w:hAnsi="Arial" w:cs="Arial"/>
          <w:sz w:val="16"/>
          <w:szCs w:val="16"/>
        </w:rPr>
        <w:t>konsorcjum</w:t>
      </w:r>
      <w:r w:rsidR="008F4DCE" w:rsidRPr="00BF6213">
        <w:rPr>
          <w:rFonts w:ascii="Arial" w:hAnsi="Arial" w:cs="Arial"/>
          <w:sz w:val="16"/>
          <w:szCs w:val="16"/>
        </w:rPr>
        <w:t xml:space="preserve"> są sprzeczne lub wzajemnie </w:t>
      </w:r>
      <w:r w:rsidR="003602D1" w:rsidRPr="00BF6213">
        <w:rPr>
          <w:rFonts w:ascii="Arial" w:hAnsi="Arial" w:cs="Arial"/>
          <w:sz w:val="16"/>
          <w:szCs w:val="16"/>
        </w:rPr>
        <w:t xml:space="preserve">się </w:t>
      </w:r>
      <w:r w:rsidR="008F4DCE" w:rsidRPr="00BF6213">
        <w:rPr>
          <w:rFonts w:ascii="Arial" w:hAnsi="Arial" w:cs="Arial"/>
          <w:sz w:val="16"/>
          <w:szCs w:val="16"/>
        </w:rPr>
        <w:t>wykluczają nadrzędn</w:t>
      </w:r>
      <w:r w:rsidR="00FA138E" w:rsidRPr="00BF6213">
        <w:rPr>
          <w:rFonts w:ascii="Arial" w:hAnsi="Arial" w:cs="Arial"/>
          <w:sz w:val="16"/>
          <w:szCs w:val="16"/>
        </w:rPr>
        <w:t>e są postanowienia</w:t>
      </w:r>
      <w:r w:rsidR="008F4DCE" w:rsidRPr="00BF6213">
        <w:rPr>
          <w:rFonts w:ascii="Arial" w:hAnsi="Arial" w:cs="Arial"/>
          <w:sz w:val="16"/>
          <w:szCs w:val="16"/>
        </w:rPr>
        <w:t xml:space="preserve"> </w:t>
      </w:r>
      <w:r w:rsidR="00FA138E" w:rsidRPr="00BF6213">
        <w:rPr>
          <w:rFonts w:ascii="Arial" w:hAnsi="Arial" w:cs="Arial"/>
          <w:sz w:val="16"/>
          <w:szCs w:val="16"/>
        </w:rPr>
        <w:t>Umowy</w:t>
      </w:r>
      <w:r w:rsidR="00CA34FA" w:rsidRPr="00BF6213">
        <w:rPr>
          <w:rFonts w:ascii="Arial" w:hAnsi="Arial" w:cs="Arial"/>
          <w:sz w:val="16"/>
          <w:szCs w:val="16"/>
        </w:rPr>
        <w:t>.</w:t>
      </w:r>
    </w:p>
  </w:footnote>
  <w:footnote w:id="10">
    <w:p w14:paraId="4E1E3A97" w14:textId="46F4997A" w:rsidR="004023C9" w:rsidRPr="00BF6213" w:rsidRDefault="004023C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w:t>
      </w:r>
      <w:r w:rsidR="006727F0" w:rsidRPr="00BF6213">
        <w:rPr>
          <w:rFonts w:ascii="Arial" w:hAnsi="Arial" w:cs="Arial"/>
          <w:sz w:val="16"/>
          <w:szCs w:val="16"/>
        </w:rPr>
        <w:t>.</w:t>
      </w:r>
    </w:p>
  </w:footnote>
  <w:footnote w:id="11">
    <w:p w14:paraId="423D3AFC" w14:textId="2CB6D0ED" w:rsidR="00E748C1" w:rsidRPr="00BF6213" w:rsidRDefault="00E748C1"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Wymóg dotyczy przypadku, kiedy sprawozdanie nie jest publikowane w ogólnodostępnych rejestrach.</w:t>
      </w:r>
    </w:p>
  </w:footnote>
  <w:footnote w:id="12">
    <w:p w14:paraId="58DF7D0A" w14:textId="1CB2646F" w:rsidR="004023C9" w:rsidRPr="00BF6213" w:rsidRDefault="004023C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Organizacja pozarządowa otrzymuje dofinansowanie na warunkach określonych dla przedsiębiorstw.</w:t>
      </w:r>
    </w:p>
  </w:footnote>
  <w:footnote w:id="13">
    <w:p w14:paraId="68752FB3" w14:textId="60648969" w:rsidR="00B06BBD" w:rsidRPr="00BF6213" w:rsidRDefault="00B06BBD" w:rsidP="00BF6213">
      <w:pPr>
        <w:pStyle w:val="Tekstprzypisudolnego"/>
        <w:spacing w:before="60"/>
        <w:jc w:val="both"/>
        <w:rPr>
          <w:rFonts w:ascii="Arial" w:hAnsi="Arial" w:cs="Arial"/>
          <w:sz w:val="16"/>
          <w:szCs w:val="16"/>
        </w:rPr>
      </w:pPr>
      <w:r w:rsidRPr="00BF6213">
        <w:rPr>
          <w:rFonts w:ascii="Arial" w:hAnsi="Arial" w:cs="Arial"/>
          <w:sz w:val="16"/>
          <w:szCs w:val="16"/>
          <w:vertAlign w:val="superscript"/>
        </w:rPr>
        <w:footnoteRef/>
      </w:r>
      <w:r w:rsidRPr="00BF6213">
        <w:rPr>
          <w:rFonts w:ascii="Arial" w:hAnsi="Arial" w:cs="Arial"/>
          <w:sz w:val="16"/>
          <w:szCs w:val="16"/>
        </w:rPr>
        <w:t xml:space="preserve"> Wybrać właściwe</w:t>
      </w:r>
    </w:p>
  </w:footnote>
  <w:footnote w:id="14">
    <w:p w14:paraId="41E4E309" w14:textId="0C3940A3" w:rsidR="00B06BBD" w:rsidRPr="00BF6213" w:rsidRDefault="00B06BBD"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Jeżeli zezwolenie na inwestycję jest wymagane lub </w:t>
      </w:r>
      <w:r w:rsidR="00D8741D" w:rsidRPr="00BF6213">
        <w:rPr>
          <w:rFonts w:ascii="Arial" w:hAnsi="Arial" w:cs="Arial"/>
          <w:sz w:val="16"/>
          <w:szCs w:val="16"/>
          <w:lang w:eastAsia="x-none"/>
        </w:rPr>
        <w:t xml:space="preserve">uzyskano </w:t>
      </w:r>
      <w:r w:rsidRPr="00BF6213">
        <w:rPr>
          <w:rFonts w:ascii="Arial" w:hAnsi="Arial" w:cs="Arial"/>
          <w:sz w:val="16"/>
          <w:szCs w:val="16"/>
          <w:lang w:eastAsia="x-none"/>
        </w:rPr>
        <w:t>zgody i pozwolenia na realizację przedsięwzięcia,</w:t>
      </w:r>
      <w:r w:rsidR="001E3A63" w:rsidRPr="00BF6213">
        <w:rPr>
          <w:rFonts w:ascii="Arial" w:hAnsi="Arial" w:cs="Arial"/>
          <w:sz w:val="16"/>
          <w:szCs w:val="16"/>
          <w:lang w:eastAsia="x-none"/>
        </w:rPr>
        <w:t xml:space="preserve"> </w:t>
      </w:r>
      <w:r w:rsidR="009D64D2" w:rsidRPr="00BF6213">
        <w:rPr>
          <w:rFonts w:ascii="Arial" w:hAnsi="Arial" w:cs="Arial"/>
          <w:sz w:val="16"/>
          <w:szCs w:val="16"/>
          <w:lang w:eastAsia="x-none"/>
        </w:rPr>
        <w:t xml:space="preserve">Beneficjent </w:t>
      </w:r>
      <w:r w:rsidRPr="00BF6213">
        <w:rPr>
          <w:rFonts w:ascii="Arial" w:hAnsi="Arial" w:cs="Arial"/>
          <w:sz w:val="16"/>
          <w:szCs w:val="16"/>
          <w:lang w:eastAsia="x-none"/>
        </w:rPr>
        <w:t>przedstawia aktualizację</w:t>
      </w:r>
      <w:r w:rsidR="001E3A63" w:rsidRPr="00BF6213">
        <w:rPr>
          <w:rFonts w:ascii="Arial" w:hAnsi="Arial" w:cs="Arial"/>
          <w:sz w:val="16"/>
          <w:szCs w:val="16"/>
          <w:lang w:eastAsia="x-none"/>
        </w:rPr>
        <w:t xml:space="preserve"> formularza „ Analiza zgodności Projektu z polityką ochrony środowiska”.</w:t>
      </w:r>
    </w:p>
  </w:footnote>
  <w:footnote w:id="15">
    <w:p w14:paraId="723C2948" w14:textId="2D3B3626" w:rsidR="00B06BBD" w:rsidRPr="00BF6213" w:rsidRDefault="00B06BBD" w:rsidP="00BF6213">
      <w:pPr>
        <w:pStyle w:val="Tekstprzypisudolnego"/>
        <w:spacing w:before="60"/>
        <w:rPr>
          <w:rFonts w:ascii="Arial" w:hAnsi="Arial" w:cs="Arial"/>
          <w:sz w:val="16"/>
          <w:szCs w:val="16"/>
          <w:lang w:eastAsia="en-US"/>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Wybrać właściwe</w:t>
      </w:r>
      <w:r w:rsidR="00FA138E" w:rsidRPr="00BF6213">
        <w:rPr>
          <w:rFonts w:ascii="Arial" w:hAnsi="Arial" w:cs="Arial"/>
          <w:sz w:val="16"/>
          <w:szCs w:val="16"/>
          <w:lang w:eastAsia="en-US"/>
        </w:rPr>
        <w:t>.</w:t>
      </w:r>
    </w:p>
  </w:footnote>
  <w:footnote w:id="16">
    <w:p w14:paraId="16759BA0" w14:textId="66854391"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w:t>
      </w:r>
    </w:p>
  </w:footnote>
  <w:footnote w:id="17">
    <w:p w14:paraId="7BE5CDBA" w14:textId="0D2F93AF"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8">
    <w:p w14:paraId="3A12400C" w14:textId="2793B92C"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9">
    <w:p w14:paraId="692FE05A" w14:textId="69338D45"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Rady 92/43/EWG z dnia 21 maja 1992 r. w sprawie ochrony siedlisk przyrodniczych oraz dzikiej fauny i flory (Dz.U. L 206 z 22.7.1992, s. 7 ze zmianami).</w:t>
      </w:r>
    </w:p>
  </w:footnote>
  <w:footnote w:id="20">
    <w:p w14:paraId="6CBECE49" w14:textId="79BF8A6C"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1">
    <w:p w14:paraId="6A30B013" w14:textId="36F36853"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Chodzi tu zarówno o sprzęt komputerowy i system komputerowy, ale również inną aparaturę, maszyny i urządzenia, które</w:t>
      </w:r>
      <w:r w:rsidR="00B11402" w:rsidRPr="00BF6213">
        <w:rPr>
          <w:rFonts w:ascii="Arial" w:hAnsi="Arial" w:cs="Arial"/>
          <w:sz w:val="16"/>
          <w:szCs w:val="16"/>
        </w:rPr>
        <w:t xml:space="preserve"> Beneficjent</w:t>
      </w:r>
      <w:r w:rsidRPr="00BF6213">
        <w:rPr>
          <w:rFonts w:ascii="Arial" w:hAnsi="Arial" w:cs="Arial"/>
          <w:sz w:val="16"/>
          <w:szCs w:val="16"/>
        </w:rPr>
        <w:t xml:space="preserve"> będzie wykorzystywał w trakcie realizacji </w:t>
      </w:r>
      <w:r w:rsidR="00B11402" w:rsidRPr="00BF6213">
        <w:rPr>
          <w:rFonts w:ascii="Arial" w:hAnsi="Arial" w:cs="Arial"/>
          <w:sz w:val="16"/>
          <w:szCs w:val="16"/>
        </w:rPr>
        <w:t>P</w:t>
      </w:r>
      <w:r w:rsidRPr="00BF6213">
        <w:rPr>
          <w:rFonts w:ascii="Arial" w:hAnsi="Arial" w:cs="Arial"/>
          <w:sz w:val="16"/>
          <w:szCs w:val="16"/>
        </w:rPr>
        <w:t>rojektu.</w:t>
      </w:r>
    </w:p>
  </w:footnote>
  <w:footnote w:id="22">
    <w:p w14:paraId="16C78CAA" w14:textId="77777777"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w:t>
      </w:r>
    </w:p>
  </w:footnote>
  <w:footnote w:id="23">
    <w:p w14:paraId="2C67DFDD" w14:textId="074656FF" w:rsidR="00BC453C" w:rsidRPr="00BF6213" w:rsidRDefault="00BC453C"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Beneficjent oraz pozostali </w:t>
      </w:r>
      <w:r w:rsidR="006A3222" w:rsidRPr="00BF6213">
        <w:rPr>
          <w:rFonts w:ascii="Arial" w:hAnsi="Arial" w:cs="Arial"/>
          <w:sz w:val="16"/>
          <w:szCs w:val="16"/>
        </w:rPr>
        <w:t>c</w:t>
      </w:r>
      <w:r w:rsidRPr="00BF6213">
        <w:rPr>
          <w:rFonts w:ascii="Arial" w:hAnsi="Arial" w:cs="Arial"/>
          <w:sz w:val="16"/>
          <w:szCs w:val="16"/>
        </w:rPr>
        <w:t>złonkowie konsorcjum</w:t>
      </w:r>
      <w:r w:rsidR="00810615" w:rsidRPr="00BF6213">
        <w:rPr>
          <w:rFonts w:ascii="Arial" w:hAnsi="Arial" w:cs="Arial"/>
          <w:sz w:val="16"/>
          <w:szCs w:val="16"/>
        </w:rPr>
        <w:t xml:space="preserve"> mu</w:t>
      </w:r>
      <w:r w:rsidR="00263092" w:rsidRPr="00BF6213">
        <w:rPr>
          <w:rFonts w:ascii="Arial" w:hAnsi="Arial" w:cs="Arial"/>
          <w:sz w:val="16"/>
          <w:szCs w:val="16"/>
        </w:rPr>
        <w:t>szą być</w:t>
      </w:r>
      <w:r w:rsidR="00810615" w:rsidRPr="00BF6213">
        <w:rPr>
          <w:rFonts w:ascii="Arial" w:hAnsi="Arial" w:cs="Arial"/>
          <w:sz w:val="16"/>
          <w:szCs w:val="16"/>
        </w:rPr>
        <w:t xml:space="preserve"> kontrolowan</w:t>
      </w:r>
      <w:r w:rsidR="00263092" w:rsidRPr="00BF6213">
        <w:rPr>
          <w:rFonts w:ascii="Arial" w:hAnsi="Arial" w:cs="Arial"/>
          <w:sz w:val="16"/>
          <w:szCs w:val="16"/>
        </w:rPr>
        <w:t>i</w:t>
      </w:r>
      <w:r w:rsidR="006025CE" w:rsidRPr="00BF6213">
        <w:rPr>
          <w:rFonts w:ascii="Arial" w:hAnsi="Arial" w:cs="Arial"/>
          <w:sz w:val="16"/>
          <w:szCs w:val="16"/>
        </w:rPr>
        <w:t xml:space="preserve"> (musi być sprawowana kontrola)</w:t>
      </w:r>
      <w:r w:rsidR="00507CA8" w:rsidRPr="00BF6213">
        <w:rPr>
          <w:rFonts w:ascii="Arial" w:hAnsi="Arial" w:cs="Arial"/>
          <w:sz w:val="16"/>
          <w:szCs w:val="16"/>
        </w:rPr>
        <w:t xml:space="preserve"> przez państwo lub podmiot </w:t>
      </w:r>
      <w:r w:rsidR="00C1214F" w:rsidRPr="00BF6213">
        <w:rPr>
          <w:rFonts w:ascii="Arial" w:hAnsi="Arial" w:cs="Arial"/>
          <w:sz w:val="16"/>
          <w:szCs w:val="16"/>
        </w:rPr>
        <w:t>należący do UE</w:t>
      </w:r>
      <w:r w:rsidR="005D218B" w:rsidRPr="00BF6213">
        <w:rPr>
          <w:rFonts w:ascii="Arial" w:hAnsi="Arial" w:cs="Arial"/>
          <w:sz w:val="16"/>
          <w:szCs w:val="16"/>
        </w:rPr>
        <w:t>.</w:t>
      </w:r>
    </w:p>
  </w:footnote>
  <w:footnote w:id="24">
    <w:p w14:paraId="31593C0A" w14:textId="77777777" w:rsidR="0052481E" w:rsidRPr="00BF6213" w:rsidRDefault="0052481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Zgodnie z pkt 29 „Komunikatu Komisji – Zasady ramowe dotyczące pomocy państwa na działalność badawczą, rozwojową i innowacyjną” z dnia 28 października 2022 r. (2022/C 414/01):</w:t>
      </w:r>
    </w:p>
    <w:p w14:paraId="47611463" w14:textId="77777777"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w:t>
      </w:r>
    </w:p>
    <w:p w14:paraId="3555FECF" w14:textId="5696CE24"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c)</w:t>
      </w:r>
      <w:r w:rsidR="00F55FC3">
        <w:rPr>
          <w:rFonts w:ascii="Arial" w:hAnsi="Arial" w:cs="Arial"/>
          <w:sz w:val="16"/>
          <w:szCs w:val="16"/>
        </w:rPr>
        <w:t xml:space="preserve"> </w:t>
      </w:r>
      <w:r w:rsidRPr="00BF6213">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2B9C005F"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d)</w:t>
      </w:r>
      <w:r w:rsidR="00F55FC3">
        <w:rPr>
          <w:rFonts w:ascii="Arial" w:hAnsi="Arial" w:cs="Arial"/>
          <w:sz w:val="16"/>
          <w:szCs w:val="16"/>
        </w:rPr>
        <w:t xml:space="preserve"> </w:t>
      </w:r>
      <w:r w:rsidRPr="00BF6213">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5">
    <w:p w14:paraId="591AA539" w14:textId="77777777" w:rsidR="0052481E" w:rsidRPr="00BF6213" w:rsidRDefault="0052481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Cena może zostać uznana za rynkową, jeśli: </w:t>
      </w:r>
    </w:p>
    <w:p w14:paraId="6E41553E" w14:textId="5F97F00F"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a)</w:t>
      </w:r>
      <w:r w:rsidR="00F55FC3">
        <w:rPr>
          <w:rFonts w:ascii="Arial" w:hAnsi="Arial" w:cs="Arial"/>
          <w:sz w:val="16"/>
          <w:szCs w:val="16"/>
        </w:rPr>
        <w:t xml:space="preserve"> </w:t>
      </w:r>
      <w:r w:rsidRPr="00BF6213">
        <w:rPr>
          <w:rFonts w:ascii="Arial" w:hAnsi="Arial" w:cs="Arial"/>
          <w:sz w:val="16"/>
          <w:szCs w:val="16"/>
        </w:rPr>
        <w:t>jej wysokość określono w drodze otwartej, przejrzystej i niedyskryminacyjnej konkurencyjnej procedury udzielenia licencji; lub</w:t>
      </w:r>
    </w:p>
    <w:p w14:paraId="5B702E0C" w14:textId="7B6E8364"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b)</w:t>
      </w:r>
      <w:r w:rsidR="00F55FC3">
        <w:rPr>
          <w:rFonts w:ascii="Arial" w:hAnsi="Arial" w:cs="Arial"/>
          <w:sz w:val="16"/>
          <w:szCs w:val="16"/>
        </w:rPr>
        <w:t xml:space="preserve"> </w:t>
      </w:r>
      <w:r w:rsidRPr="00BF6213">
        <w:rPr>
          <w:rFonts w:ascii="Arial" w:hAnsi="Arial" w:cs="Arial"/>
          <w:sz w:val="16"/>
          <w:szCs w:val="16"/>
        </w:rPr>
        <w:t>wycena niezależnego eksperta potwierdza, że cena jest co najmniej równa wartości rynkowej; lub</w:t>
      </w:r>
    </w:p>
    <w:p w14:paraId="79A36C61" w14:textId="59019C39"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c)</w:t>
      </w:r>
      <w:r w:rsidR="00F55FC3">
        <w:rPr>
          <w:rFonts w:ascii="Arial" w:hAnsi="Arial" w:cs="Arial"/>
          <w:sz w:val="16"/>
          <w:szCs w:val="16"/>
        </w:rPr>
        <w:t xml:space="preserve"> </w:t>
      </w:r>
      <w:r w:rsidRPr="00BF6213">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 lub</w:t>
      </w:r>
    </w:p>
    <w:p w14:paraId="0D81C645" w14:textId="148AC3E8"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d)</w:t>
      </w:r>
      <w:r w:rsidR="00F55FC3">
        <w:rPr>
          <w:rFonts w:ascii="Arial" w:hAnsi="Arial" w:cs="Arial"/>
          <w:sz w:val="16"/>
          <w:szCs w:val="16"/>
        </w:rPr>
        <w:t xml:space="preserve"> </w:t>
      </w:r>
      <w:r w:rsidRPr="00BF6213">
        <w:rPr>
          <w:rFonts w:ascii="Arial" w:hAnsi="Arial" w:cs="Arial"/>
          <w:sz w:val="16"/>
          <w:szCs w:val="16"/>
        </w:rPr>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6">
    <w:p w14:paraId="2C36BC1B" w14:textId="49D6A3B9" w:rsidR="00664FDC" w:rsidRPr="00066C70" w:rsidRDefault="00664FDC" w:rsidP="00664FDC">
      <w:pPr>
        <w:pStyle w:val="Tekstprzypisudolnego"/>
        <w:rPr>
          <w:rFonts w:ascii="Arial" w:hAnsi="Arial" w:cs="Arial"/>
          <w:sz w:val="16"/>
          <w:szCs w:val="16"/>
        </w:rPr>
      </w:pPr>
      <w:r>
        <w:rPr>
          <w:rStyle w:val="Odwoanieprzypisudolnego"/>
        </w:rPr>
        <w:footnoteRef/>
      </w:r>
      <w:r>
        <w:t xml:space="preserve"> </w:t>
      </w:r>
      <w:r w:rsidRPr="00066C70">
        <w:rPr>
          <w:rFonts w:ascii="Arial" w:hAnsi="Arial" w:cs="Arial"/>
          <w:sz w:val="16"/>
          <w:szCs w:val="16"/>
        </w:rPr>
        <w:t>Warunek jest obligatoryjny, jeśli w</w:t>
      </w:r>
      <w:r>
        <w:rPr>
          <w:rFonts w:ascii="Arial" w:hAnsi="Arial" w:cs="Arial"/>
          <w:sz w:val="16"/>
          <w:szCs w:val="16"/>
        </w:rPr>
        <w:t>nioskodawca</w:t>
      </w:r>
      <w:r w:rsidRPr="00066C70">
        <w:rPr>
          <w:rFonts w:ascii="Arial" w:hAnsi="Arial" w:cs="Arial"/>
          <w:sz w:val="16"/>
          <w:szCs w:val="16"/>
        </w:rPr>
        <w:t xml:space="preserve"> zadeklarował we </w:t>
      </w:r>
      <w:r>
        <w:rPr>
          <w:rFonts w:ascii="Arial" w:hAnsi="Arial" w:cs="Arial"/>
          <w:sz w:val="16"/>
          <w:szCs w:val="16"/>
        </w:rPr>
        <w:t>w</w:t>
      </w:r>
      <w:r w:rsidRPr="00066C70">
        <w:rPr>
          <w:rFonts w:ascii="Arial" w:hAnsi="Arial" w:cs="Arial"/>
          <w:sz w:val="16"/>
          <w:szCs w:val="16"/>
        </w:rPr>
        <w:t>niosku o dofinansowanie miejsce wdrożenia wyników na terytorium RP i otrzymał za to dodatkow</w:t>
      </w:r>
      <w:r>
        <w:rPr>
          <w:rFonts w:ascii="Arial" w:hAnsi="Arial" w:cs="Arial"/>
          <w:sz w:val="16"/>
          <w:szCs w:val="16"/>
        </w:rPr>
        <w:t>e</w:t>
      </w:r>
      <w:r w:rsidRPr="00066C70">
        <w:rPr>
          <w:rFonts w:ascii="Arial" w:hAnsi="Arial" w:cs="Arial"/>
          <w:sz w:val="16"/>
          <w:szCs w:val="16"/>
        </w:rPr>
        <w:t xml:space="preserve"> punkt</w:t>
      </w:r>
      <w:r>
        <w:rPr>
          <w:rFonts w:ascii="Arial" w:hAnsi="Arial" w:cs="Arial"/>
          <w:sz w:val="16"/>
          <w:szCs w:val="16"/>
        </w:rPr>
        <w:t>y</w:t>
      </w:r>
      <w:r w:rsidRPr="00066C70">
        <w:rPr>
          <w:rFonts w:ascii="Arial" w:hAnsi="Arial" w:cs="Arial"/>
          <w:sz w:val="16"/>
          <w:szCs w:val="16"/>
        </w:rPr>
        <w:t xml:space="preserve"> </w:t>
      </w:r>
      <w:r>
        <w:rPr>
          <w:rFonts w:ascii="Arial" w:hAnsi="Arial" w:cs="Arial"/>
          <w:sz w:val="16"/>
          <w:szCs w:val="16"/>
        </w:rPr>
        <w:t>w</w:t>
      </w:r>
      <w:r w:rsidRPr="00066C70">
        <w:rPr>
          <w:rFonts w:ascii="Arial" w:hAnsi="Arial" w:cs="Arial"/>
          <w:sz w:val="16"/>
          <w:szCs w:val="16"/>
        </w:rPr>
        <w:t xml:space="preserve"> ocenie</w:t>
      </w:r>
      <w:r>
        <w:rPr>
          <w:rFonts w:ascii="Arial" w:hAnsi="Arial" w:cs="Arial"/>
          <w:sz w:val="16"/>
          <w:szCs w:val="16"/>
        </w:rPr>
        <w:t>.</w:t>
      </w:r>
    </w:p>
  </w:footnote>
  <w:footnote w:id="27">
    <w:p w14:paraId="421EF7F3" w14:textId="77777777" w:rsidR="00731010" w:rsidRPr="00BF6213" w:rsidRDefault="00731010"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Cena może zostać uznana za rynkową, jeśli: </w:t>
      </w:r>
    </w:p>
    <w:p w14:paraId="391AF693" w14:textId="0C046BC2" w:rsidR="00731010" w:rsidRPr="00BF6213" w:rsidRDefault="00731010" w:rsidP="00BF6213">
      <w:pPr>
        <w:pStyle w:val="Tekstprzypisudolnego"/>
        <w:spacing w:before="60"/>
        <w:jc w:val="both"/>
        <w:rPr>
          <w:rFonts w:ascii="Arial" w:hAnsi="Arial" w:cs="Arial"/>
          <w:sz w:val="16"/>
          <w:szCs w:val="16"/>
        </w:rPr>
      </w:pPr>
      <w:r w:rsidRPr="00BF6213">
        <w:rPr>
          <w:rFonts w:ascii="Arial" w:hAnsi="Arial" w:cs="Arial"/>
          <w:sz w:val="16"/>
          <w:szCs w:val="16"/>
        </w:rPr>
        <w:t>a)</w:t>
      </w:r>
      <w:r w:rsidR="004B63FD">
        <w:rPr>
          <w:rFonts w:ascii="Arial" w:hAnsi="Arial" w:cs="Arial"/>
          <w:sz w:val="16"/>
          <w:szCs w:val="16"/>
        </w:rPr>
        <w:t xml:space="preserve"> </w:t>
      </w:r>
      <w:r w:rsidRPr="00BF6213">
        <w:rPr>
          <w:rFonts w:ascii="Arial" w:hAnsi="Arial" w:cs="Arial"/>
          <w:sz w:val="16"/>
          <w:szCs w:val="16"/>
        </w:rPr>
        <w:t>jej wysokość określono w drodze otwartej, przejrzystej i niedyskryminacyjnej konkurencyjnej procedury udzielenia licencji; lub</w:t>
      </w:r>
    </w:p>
    <w:p w14:paraId="5A724250" w14:textId="37884E7B" w:rsidR="00731010" w:rsidRPr="00BF6213" w:rsidRDefault="00731010" w:rsidP="00BF6213">
      <w:pPr>
        <w:pStyle w:val="Tekstprzypisudolnego"/>
        <w:spacing w:before="60"/>
        <w:jc w:val="both"/>
        <w:rPr>
          <w:rFonts w:ascii="Arial" w:hAnsi="Arial" w:cs="Arial"/>
          <w:sz w:val="16"/>
          <w:szCs w:val="16"/>
        </w:rPr>
      </w:pPr>
      <w:r w:rsidRPr="00BF6213">
        <w:rPr>
          <w:rFonts w:ascii="Arial" w:hAnsi="Arial" w:cs="Arial"/>
          <w:sz w:val="16"/>
          <w:szCs w:val="16"/>
        </w:rPr>
        <w:t>b)</w:t>
      </w:r>
      <w:r w:rsidR="004B63FD">
        <w:rPr>
          <w:rFonts w:ascii="Arial" w:hAnsi="Arial" w:cs="Arial"/>
          <w:sz w:val="16"/>
          <w:szCs w:val="16"/>
        </w:rPr>
        <w:t xml:space="preserve"> </w:t>
      </w:r>
      <w:r w:rsidRPr="00BF6213">
        <w:rPr>
          <w:rFonts w:ascii="Arial" w:hAnsi="Arial" w:cs="Arial"/>
          <w:sz w:val="16"/>
          <w:szCs w:val="16"/>
        </w:rPr>
        <w:t>wycena niezależnego eksperta potwierdza, że cena jest co najmniej równa wartości rynkowej; lub</w:t>
      </w:r>
    </w:p>
    <w:p w14:paraId="38D84EA2" w14:textId="073992D2" w:rsidR="00731010" w:rsidRPr="00BF6213" w:rsidRDefault="00731010" w:rsidP="00BF6213">
      <w:pPr>
        <w:pStyle w:val="Tekstprzypisudolnego"/>
        <w:spacing w:before="60"/>
        <w:jc w:val="both"/>
        <w:rPr>
          <w:rFonts w:ascii="Arial" w:hAnsi="Arial" w:cs="Arial"/>
          <w:sz w:val="16"/>
          <w:szCs w:val="16"/>
        </w:rPr>
      </w:pPr>
      <w:r w:rsidRPr="00BF6213">
        <w:rPr>
          <w:rFonts w:ascii="Arial" w:hAnsi="Arial" w:cs="Arial"/>
          <w:sz w:val="16"/>
          <w:szCs w:val="16"/>
        </w:rPr>
        <w:t>c)</w:t>
      </w:r>
      <w:r w:rsidR="004B63FD">
        <w:rPr>
          <w:rFonts w:ascii="Arial" w:hAnsi="Arial" w:cs="Arial"/>
          <w:sz w:val="16"/>
          <w:szCs w:val="16"/>
        </w:rPr>
        <w:t xml:space="preserve"> </w:t>
      </w:r>
      <w:r w:rsidRPr="00BF6213">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28">
    <w:p w14:paraId="71F7047E" w14:textId="35D3EFC2" w:rsidR="00B32451" w:rsidRPr="00BF6213" w:rsidRDefault="00B32451"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3E7E27" w:rsidRPr="00BF6213">
        <w:rPr>
          <w:rFonts w:ascii="Arial" w:hAnsi="Arial" w:cs="Arial"/>
          <w:sz w:val="16"/>
          <w:szCs w:val="16"/>
        </w:rPr>
        <w:t>Załącznik nr 10</w:t>
      </w:r>
      <w:r w:rsidR="006025CE" w:rsidRPr="00BF6213">
        <w:rPr>
          <w:rFonts w:ascii="Arial" w:hAnsi="Arial" w:cs="Arial"/>
          <w:sz w:val="16"/>
          <w:szCs w:val="16"/>
        </w:rPr>
        <w:t xml:space="preserve"> do Umowy</w:t>
      </w:r>
      <w:r w:rsidR="003E7E27" w:rsidRPr="00BF6213">
        <w:rPr>
          <w:rFonts w:ascii="Arial" w:hAnsi="Arial" w:cs="Arial"/>
          <w:sz w:val="16"/>
          <w:szCs w:val="16"/>
        </w:rPr>
        <w:t xml:space="preserve"> dotyczy wyłącznie sytuacji, w której Beneficjent lub </w:t>
      </w:r>
      <w:r w:rsidR="006025CE" w:rsidRPr="00BF6213">
        <w:rPr>
          <w:rFonts w:ascii="Arial" w:hAnsi="Arial" w:cs="Arial"/>
          <w:sz w:val="16"/>
          <w:szCs w:val="16"/>
        </w:rPr>
        <w:t>K</w:t>
      </w:r>
      <w:r w:rsidR="003E7E27" w:rsidRPr="00BF6213">
        <w:rPr>
          <w:rFonts w:ascii="Arial" w:hAnsi="Arial" w:cs="Arial"/>
          <w:sz w:val="16"/>
          <w:szCs w:val="16"/>
        </w:rPr>
        <w:t>onsorcjant będzie kwalifikował koszt podatku od towarów i usług.</w:t>
      </w:r>
    </w:p>
  </w:footnote>
  <w:footnote w:id="29">
    <w:p w14:paraId="34E7090C" w14:textId="77777777" w:rsidR="00C64303" w:rsidRPr="00BF6213" w:rsidRDefault="00C64303"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Jeśli dotyczy.</w:t>
      </w:r>
    </w:p>
  </w:footnote>
  <w:footnote w:id="30">
    <w:p w14:paraId="37510329" w14:textId="3D1B3C92" w:rsidR="00B23E8E" w:rsidRPr="00BF6213" w:rsidRDefault="00B23E8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Pomoc wywołuje efekt zachęty, jeżeli realizacja Projektu nie rozpoczęła się przed dniem lub w dniu złożenia wniosku o dofinansowanie, tj. </w:t>
      </w:r>
      <w:r w:rsidR="00DA7848" w:rsidRPr="00BF6213">
        <w:rPr>
          <w:rFonts w:ascii="Arial" w:hAnsi="Arial" w:cs="Arial"/>
          <w:sz w:val="16"/>
          <w:szCs w:val="16"/>
        </w:rPr>
        <w:t>c</w:t>
      </w:r>
      <w:r w:rsidRPr="00BF6213">
        <w:rPr>
          <w:rFonts w:ascii="Arial" w:hAnsi="Arial" w:cs="Arial"/>
          <w:sz w:val="16"/>
          <w:szCs w:val="16"/>
        </w:rPr>
        <w:t xml:space="preserve">złonkowie </w:t>
      </w:r>
      <w:r w:rsidR="00EA0058" w:rsidRPr="00BF6213">
        <w:rPr>
          <w:rFonts w:ascii="Arial" w:hAnsi="Arial" w:cs="Arial"/>
          <w:sz w:val="16"/>
          <w:szCs w:val="16"/>
        </w:rPr>
        <w:t>k</w:t>
      </w:r>
      <w:r w:rsidRPr="00BF6213">
        <w:rPr>
          <w:rFonts w:ascii="Arial" w:hAnsi="Arial" w:cs="Arial"/>
          <w:sz w:val="16"/>
          <w:szCs w:val="16"/>
        </w:rPr>
        <w:t xml:space="preserve">onsorcjum nie rozpoczęli działań w </w:t>
      </w:r>
      <w:r w:rsidR="00EA0058" w:rsidRPr="00BF6213">
        <w:rPr>
          <w:rFonts w:ascii="Arial" w:hAnsi="Arial" w:cs="Arial"/>
          <w:sz w:val="16"/>
          <w:szCs w:val="16"/>
        </w:rPr>
        <w:t>P</w:t>
      </w:r>
      <w:r w:rsidRPr="00BF6213">
        <w:rPr>
          <w:rFonts w:ascii="Arial" w:hAnsi="Arial" w:cs="Arial"/>
          <w:sz w:val="16"/>
          <w:szCs w:val="16"/>
        </w:rPr>
        <w:t xml:space="preserve">rojekcie przed lub w dniu złożenia wniosku. </w:t>
      </w:r>
    </w:p>
  </w:footnote>
  <w:footnote w:id="31">
    <w:p w14:paraId="39F30E2B" w14:textId="77777777" w:rsidR="00B23E8E" w:rsidRPr="00BF6213" w:rsidRDefault="00B23E8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Zwiększenie dofinansowania uregulowane w ust. 21 nie narusza efektu zachęty.</w:t>
      </w:r>
    </w:p>
  </w:footnote>
  <w:footnote w:id="32">
    <w:p w14:paraId="3C734C08" w14:textId="77777777" w:rsidR="00B23E8E" w:rsidRPr="00BF6213" w:rsidRDefault="00B23E8E"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stawką ryczałtową.</w:t>
      </w:r>
    </w:p>
  </w:footnote>
  <w:footnote w:id="33">
    <w:p w14:paraId="54287E21" w14:textId="77777777" w:rsidR="00C61C3A" w:rsidRPr="00BF6213" w:rsidRDefault="00C61C3A"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Podwykonawstwo nie jest uznawane za skuteczną współpracę.</w:t>
      </w:r>
    </w:p>
  </w:footnote>
  <w:footnote w:id="34">
    <w:p w14:paraId="6785812E" w14:textId="17E93BEB" w:rsidR="002053D2" w:rsidRDefault="002053D2">
      <w:pPr>
        <w:pStyle w:val="Tekstprzypisudolnego"/>
      </w:pPr>
      <w:r>
        <w:rPr>
          <w:rStyle w:val="Odwoanieprzypisudolnego"/>
        </w:rPr>
        <w:footnoteRef/>
      </w:r>
      <w:r w:rsidR="00244D18">
        <w:rPr>
          <w:rFonts w:ascii="Arial" w:hAnsi="Arial" w:cs="Arial"/>
          <w:sz w:val="16"/>
          <w:szCs w:val="16"/>
        </w:rPr>
        <w:t xml:space="preserve"> </w:t>
      </w:r>
      <w:r w:rsidRPr="007444E7">
        <w:rPr>
          <w:rFonts w:ascii="Arial" w:hAnsi="Arial" w:cs="Arial"/>
          <w:sz w:val="16"/>
          <w:szCs w:val="16"/>
        </w:rPr>
        <w:t>Premia określona w § 14 ust.1 pkt 3 lit. a) rozporządzenia FENG.</w:t>
      </w:r>
      <w:r>
        <w:t xml:space="preserve"> </w:t>
      </w:r>
    </w:p>
  </w:footnote>
  <w:footnote w:id="35">
    <w:p w14:paraId="3EA51DF0" w14:textId="34068020" w:rsidR="002053D2" w:rsidRDefault="002053D2">
      <w:pPr>
        <w:pStyle w:val="Tekstprzypisudolnego"/>
      </w:pPr>
      <w:r>
        <w:rPr>
          <w:rStyle w:val="Odwoanieprzypisudolnego"/>
        </w:rPr>
        <w:footnoteRef/>
      </w:r>
      <w:r>
        <w:t xml:space="preserve"> </w:t>
      </w:r>
      <w:r w:rsidRPr="007444E7">
        <w:rPr>
          <w:rFonts w:ascii="Arial" w:hAnsi="Arial" w:cs="Arial"/>
          <w:sz w:val="16"/>
          <w:szCs w:val="16"/>
        </w:rPr>
        <w:t>Premia określona w § 14 ust.1 pkt 3 lit. b) rozporządzenia FENG.</w:t>
      </w:r>
    </w:p>
  </w:footnote>
  <w:footnote w:id="36">
    <w:p w14:paraId="7AA30D35" w14:textId="179A0F91" w:rsidR="002053D2" w:rsidRDefault="002053D2">
      <w:pPr>
        <w:pStyle w:val="Tekstprzypisudolnego"/>
      </w:pPr>
      <w:r>
        <w:rPr>
          <w:rStyle w:val="Odwoanieprzypisudolnego"/>
        </w:rPr>
        <w:footnoteRef/>
      </w:r>
      <w:r>
        <w:t xml:space="preserve"> </w:t>
      </w:r>
      <w:r w:rsidRPr="007444E7">
        <w:rPr>
          <w:rFonts w:ascii="Arial" w:hAnsi="Arial" w:cs="Arial"/>
          <w:sz w:val="16"/>
          <w:szCs w:val="16"/>
        </w:rPr>
        <w:t>Premia określona w § 14 ust.1 pkt 3 lit. d) rozporządzenia FENG.</w:t>
      </w:r>
    </w:p>
  </w:footnote>
  <w:footnote w:id="37">
    <w:p w14:paraId="65CA8C79" w14:textId="60AD409F" w:rsidR="002053D2" w:rsidRDefault="002053D2">
      <w:pPr>
        <w:pStyle w:val="Tekstprzypisudolnego"/>
      </w:pPr>
      <w:r>
        <w:rPr>
          <w:rStyle w:val="Odwoanieprzypisudolnego"/>
        </w:rPr>
        <w:footnoteRef/>
      </w:r>
      <w:r>
        <w:t xml:space="preserve"> </w:t>
      </w:r>
      <w:r w:rsidRPr="007444E7">
        <w:rPr>
          <w:rFonts w:ascii="Arial" w:hAnsi="Arial" w:cs="Arial"/>
          <w:sz w:val="16"/>
          <w:szCs w:val="16"/>
        </w:rPr>
        <w:t>Premia określona w § 14 ust.1 pkt 4 rozporządzenia FENG.</w:t>
      </w:r>
    </w:p>
  </w:footnote>
  <w:footnote w:id="38">
    <w:p w14:paraId="0FE33A9A" w14:textId="75CBD1CA" w:rsidR="00E93939" w:rsidRPr="00BF6213" w:rsidRDefault="00E9393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 przypadku zmiany miejsca realizacji </w:t>
      </w:r>
      <w:r w:rsidR="00F42A36" w:rsidRPr="00BF6213">
        <w:rPr>
          <w:rFonts w:ascii="Arial" w:hAnsi="Arial" w:cs="Arial"/>
          <w:sz w:val="16"/>
          <w:szCs w:val="16"/>
        </w:rPr>
        <w:t>prac</w:t>
      </w:r>
      <w:r w:rsidRPr="00BF6213">
        <w:rPr>
          <w:rFonts w:ascii="Arial" w:hAnsi="Arial" w:cs="Arial"/>
          <w:sz w:val="16"/>
          <w:szCs w:val="16"/>
        </w:rPr>
        <w:t xml:space="preserve"> B+R z obszaru wskazanego w art. 25 ust. 6 lit. b pkt (iv) na obszar wskazany w </w:t>
      </w:r>
      <w:r w:rsidR="007D5B05" w:rsidRPr="00BF6213">
        <w:rPr>
          <w:rFonts w:ascii="Arial" w:hAnsi="Arial" w:cs="Arial"/>
          <w:sz w:val="16"/>
          <w:szCs w:val="16"/>
        </w:rPr>
        <w:t xml:space="preserve">art. 25 ust. 6 </w:t>
      </w:r>
      <w:r w:rsidRPr="00BF6213">
        <w:rPr>
          <w:rFonts w:ascii="Arial" w:hAnsi="Arial" w:cs="Arial"/>
          <w:sz w:val="16"/>
          <w:szCs w:val="16"/>
        </w:rPr>
        <w:t xml:space="preserve">lit. c </w:t>
      </w:r>
      <w:r w:rsidR="005719BC" w:rsidRPr="00BF6213">
        <w:rPr>
          <w:rFonts w:ascii="Arial" w:hAnsi="Arial" w:cs="Arial"/>
          <w:sz w:val="16"/>
          <w:szCs w:val="16"/>
        </w:rPr>
        <w:t>r</w:t>
      </w:r>
      <w:r w:rsidRPr="00BF6213">
        <w:rPr>
          <w:rFonts w:ascii="Arial" w:hAnsi="Arial" w:cs="Arial"/>
          <w:sz w:val="16"/>
          <w:szCs w:val="16"/>
        </w:rPr>
        <w:t>ozporządzenia nr 651/2014, intensywność pomocy dla danego członka konsorcjum obniżana jest o wysokość różnicy pomiędzy premiami przypisanymi do różnych lokalizacji.</w:t>
      </w:r>
    </w:p>
  </w:footnote>
  <w:footnote w:id="39">
    <w:p w14:paraId="5BA24942" w14:textId="121B7D24" w:rsidR="007D4761" w:rsidRDefault="007D4761">
      <w:pPr>
        <w:pStyle w:val="Tekstprzypisudolnego"/>
      </w:pPr>
      <w:r>
        <w:rPr>
          <w:rStyle w:val="Odwoanieprzypisudolnego"/>
        </w:rPr>
        <w:footnoteRef/>
      </w:r>
      <w:r>
        <w:t xml:space="preserve"> </w:t>
      </w:r>
      <w:r w:rsidRPr="00DF1530">
        <w:rPr>
          <w:rFonts w:ascii="Arial" w:hAnsi="Arial" w:cs="Arial"/>
          <w:sz w:val="16"/>
          <w:szCs w:val="16"/>
        </w:rPr>
        <w:t>Beneficjent/ Konsorcjant nie może przeznaczać otrzymanego dofinansowania na cele inne niż związane z Projektem, w szczególności na tymczasowe finansowanie swojej podstawowej, pozaprojektowej działalności</w:t>
      </w:r>
      <w:r w:rsidRPr="007D4761">
        <w:t>.</w:t>
      </w:r>
    </w:p>
  </w:footnote>
  <w:footnote w:id="40">
    <w:p w14:paraId="737BA692" w14:textId="582DE522" w:rsidR="00873E49" w:rsidRPr="00BF6213" w:rsidRDefault="00873E4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Poziom transzy zaliczki  zostanie zmniejszony w przypadku wskazania przez eksperta, na etapie oceny wniosku</w:t>
      </w:r>
      <w:r w:rsidR="005719BC" w:rsidRPr="00BF6213">
        <w:rPr>
          <w:rFonts w:ascii="Arial" w:hAnsi="Arial" w:cs="Arial"/>
          <w:sz w:val="16"/>
          <w:szCs w:val="16"/>
        </w:rPr>
        <w:t xml:space="preserve"> o dofinansowanie</w:t>
      </w:r>
      <w:r w:rsidRPr="00BF6213">
        <w:rPr>
          <w:rFonts w:ascii="Arial" w:hAnsi="Arial" w:cs="Arial"/>
          <w:sz w:val="16"/>
          <w:szCs w:val="16"/>
        </w:rPr>
        <w:t>, niższego poziomu transzy zaliczki.</w:t>
      </w:r>
    </w:p>
  </w:footnote>
  <w:footnote w:id="41">
    <w:p w14:paraId="3DC99C37" w14:textId="4ADDBCB4" w:rsidR="00CF2E47" w:rsidRPr="00BF6213" w:rsidRDefault="00CF2E47"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Z zastrzeżeniem </w:t>
      </w:r>
      <w:r w:rsidR="008A6BAA" w:rsidRPr="00BF6213">
        <w:rPr>
          <w:rFonts w:ascii="Arial" w:hAnsi="Arial" w:cs="Arial"/>
          <w:sz w:val="16"/>
          <w:szCs w:val="16"/>
        </w:rPr>
        <w:t>postanowień</w:t>
      </w:r>
      <w:r w:rsidRPr="00BF6213">
        <w:rPr>
          <w:rFonts w:ascii="Arial" w:hAnsi="Arial" w:cs="Arial"/>
          <w:sz w:val="16"/>
          <w:szCs w:val="16"/>
        </w:rPr>
        <w:t xml:space="preserve"> </w:t>
      </w:r>
      <w:r w:rsidR="008A6BAA" w:rsidRPr="00BF6213">
        <w:rPr>
          <w:rFonts w:ascii="Arial" w:hAnsi="Arial" w:cs="Arial"/>
          <w:sz w:val="16"/>
          <w:szCs w:val="16"/>
        </w:rPr>
        <w:t>§</w:t>
      </w:r>
      <w:r w:rsidRPr="00BF6213">
        <w:rPr>
          <w:rFonts w:ascii="Arial" w:hAnsi="Arial" w:cs="Arial"/>
          <w:sz w:val="16"/>
          <w:szCs w:val="16"/>
        </w:rPr>
        <w:t xml:space="preserve"> 5b ust. 1</w:t>
      </w:r>
      <w:r w:rsidR="008A6BAA" w:rsidRPr="00BF6213">
        <w:rPr>
          <w:rFonts w:ascii="Arial" w:hAnsi="Arial" w:cs="Arial"/>
          <w:sz w:val="16"/>
          <w:szCs w:val="16"/>
        </w:rPr>
        <w:t xml:space="preserve"> Umowy</w:t>
      </w:r>
      <w:r w:rsidRPr="00BF6213">
        <w:rPr>
          <w:rFonts w:ascii="Arial" w:hAnsi="Arial" w:cs="Arial"/>
          <w:sz w:val="16"/>
          <w:szCs w:val="16"/>
        </w:rPr>
        <w:t>.</w:t>
      </w:r>
    </w:p>
  </w:footnote>
  <w:footnote w:id="42">
    <w:p w14:paraId="1ADCC777" w14:textId="4A82E9B9" w:rsidR="00FE56FB" w:rsidRPr="00BF6213" w:rsidRDefault="00FE56F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C33906" w:rsidRPr="00BF6213">
        <w:rPr>
          <w:rFonts w:ascii="Arial" w:hAnsi="Arial" w:cs="Arial"/>
          <w:sz w:val="16"/>
          <w:szCs w:val="16"/>
        </w:rPr>
        <w:t>Do łącznej kwoty nierozliczonych transz zaliczek należy również dodać zaliczkę zatwierdzoną.</w:t>
      </w:r>
    </w:p>
  </w:footnote>
  <w:footnote w:id="43">
    <w:p w14:paraId="32E731C3" w14:textId="60C36FAE" w:rsidR="002D67F7" w:rsidRPr="00BF6213" w:rsidRDefault="002D67F7"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 uwzględnieniu </w:t>
      </w:r>
      <w:r w:rsidR="00E34CA4" w:rsidRPr="00BF6213">
        <w:rPr>
          <w:rFonts w:ascii="Arial" w:hAnsi="Arial" w:cs="Arial"/>
          <w:sz w:val="16"/>
          <w:szCs w:val="16"/>
        </w:rPr>
        <w:t xml:space="preserve">poziomu </w:t>
      </w:r>
      <w:r w:rsidRPr="00BF6213">
        <w:rPr>
          <w:rFonts w:ascii="Arial" w:hAnsi="Arial" w:cs="Arial"/>
          <w:sz w:val="16"/>
          <w:szCs w:val="16"/>
        </w:rPr>
        <w:t xml:space="preserve">dofinansowania przyznanego Beneficjentowi </w:t>
      </w:r>
      <w:r w:rsidR="002F74BE" w:rsidRPr="00BF6213">
        <w:rPr>
          <w:rFonts w:ascii="Arial" w:hAnsi="Arial" w:cs="Arial"/>
          <w:sz w:val="16"/>
          <w:szCs w:val="16"/>
        </w:rPr>
        <w:t>i Konsorcjantom.</w:t>
      </w:r>
    </w:p>
  </w:footnote>
  <w:footnote w:id="44">
    <w:p w14:paraId="0360DC34" w14:textId="06A63C38" w:rsidR="00AB6B7E" w:rsidRPr="00BF6213" w:rsidRDefault="00AB6B7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6D0845" w:rsidRPr="00BF6213">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5">
    <w:p w14:paraId="5DE134A2" w14:textId="22DEDCC5"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 </w:t>
      </w:r>
    </w:p>
  </w:footnote>
  <w:footnote w:id="46">
    <w:p w14:paraId="23F76E37" w14:textId="5A03DF05" w:rsidR="00490400" w:rsidRPr="00BF6213" w:rsidRDefault="00490400"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Wzór sprawozdania zostanie udostępniony na stronie internetowej Instytucji.</w:t>
      </w:r>
    </w:p>
  </w:footnote>
  <w:footnote w:id="47">
    <w:p w14:paraId="57577304" w14:textId="77777777" w:rsidR="00C44992" w:rsidRPr="00BF6213" w:rsidRDefault="00C44992"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Jeśli Beneficjent nie posiada profilu na mediach społecznościowych, zobowiązany jest do założenia przynajmniej jednego takiego profilu.</w:t>
      </w:r>
    </w:p>
  </w:footnote>
  <w:footnote w:id="48">
    <w:p w14:paraId="42C2034D" w14:textId="3A238ABB" w:rsidR="004B3FA8" w:rsidRPr="00BF6213" w:rsidRDefault="004B3FA8"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Dotyczy publikacji w mediach społecznościowych</w:t>
      </w:r>
      <w:r w:rsidR="0077552F" w:rsidRPr="00BF6213">
        <w:rPr>
          <w:rFonts w:ascii="Arial" w:hAnsi="Arial" w:cs="Arial"/>
          <w:sz w:val="16"/>
          <w:szCs w:val="16"/>
        </w:rPr>
        <w:t>.</w:t>
      </w:r>
    </w:p>
  </w:footnote>
  <w:footnote w:id="49">
    <w:p w14:paraId="73DFB15A" w14:textId="52B9D487"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Projekt, który wnosi znaczący wkład w osiąganie celów </w:t>
      </w:r>
      <w:r w:rsidR="007546A1" w:rsidRPr="00BF6213">
        <w:rPr>
          <w:rFonts w:ascii="Arial" w:hAnsi="Arial" w:cs="Arial"/>
          <w:sz w:val="16"/>
          <w:szCs w:val="16"/>
        </w:rPr>
        <w:t>P</w:t>
      </w:r>
      <w:r w:rsidR="009D514C" w:rsidRPr="00BF6213">
        <w:rPr>
          <w:rFonts w:ascii="Arial" w:hAnsi="Arial" w:cs="Arial"/>
          <w:sz w:val="16"/>
          <w:szCs w:val="16"/>
        </w:rPr>
        <w:t>rogramu</w:t>
      </w:r>
      <w:r w:rsidRPr="00BF6213">
        <w:rPr>
          <w:rFonts w:ascii="Arial" w:hAnsi="Arial" w:cs="Arial"/>
          <w:sz w:val="16"/>
          <w:szCs w:val="16"/>
        </w:rPr>
        <w:t xml:space="preserve"> i który podlega szczególnym środkom dotyczącym monitorowania i komunikacji</w:t>
      </w:r>
      <w:r w:rsidR="005E0F85" w:rsidRPr="00BF6213">
        <w:rPr>
          <w:rFonts w:ascii="Arial" w:hAnsi="Arial" w:cs="Arial"/>
          <w:sz w:val="16"/>
          <w:szCs w:val="16"/>
        </w:rPr>
        <w:t>.</w:t>
      </w:r>
    </w:p>
  </w:footnote>
  <w:footnote w:id="50">
    <w:p w14:paraId="598D0A97" w14:textId="266B11BC"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1">
    <w:p w14:paraId="16739C7E" w14:textId="53FE305D"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Dotyczy Projektów o </w:t>
      </w:r>
      <w:r w:rsidR="00E9432E" w:rsidRPr="00BF6213">
        <w:rPr>
          <w:rFonts w:ascii="Arial" w:hAnsi="Arial" w:cs="Arial"/>
          <w:sz w:val="16"/>
          <w:szCs w:val="16"/>
        </w:rPr>
        <w:t xml:space="preserve">całkowitym </w:t>
      </w:r>
      <w:r w:rsidRPr="00BF6213">
        <w:rPr>
          <w:rFonts w:ascii="Arial" w:hAnsi="Arial" w:cs="Arial"/>
          <w:sz w:val="16"/>
          <w:szCs w:val="16"/>
        </w:rPr>
        <w:t>koszcie przekraczającym 5 000 000 EUR.</w:t>
      </w:r>
    </w:p>
  </w:footnote>
  <w:footnote w:id="52">
    <w:p w14:paraId="0FDD54C0" w14:textId="169194A2"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bidi="pl-PL"/>
        </w:rPr>
        <w:t>Wydarzenia otwierające/kończące realizację Projektu lub związane z rozpoczęciem/realizacją/zakończeniem ważnego etapu Projektu.</w:t>
      </w:r>
    </w:p>
  </w:footnote>
  <w:footnote w:id="53">
    <w:p w14:paraId="3908F4AF" w14:textId="62A4F0C7"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4">
    <w:p w14:paraId="34BF4DCF" w14:textId="6D3B97D8"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w sposób uproszczony.</w:t>
      </w:r>
    </w:p>
  </w:footnote>
  <w:footnote w:id="55">
    <w:p w14:paraId="573D6F19" w14:textId="1DC3FC4F"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w sposób uproszczony.</w:t>
      </w:r>
    </w:p>
  </w:footnote>
  <w:footnote w:id="56">
    <w:p w14:paraId="39138061" w14:textId="7DCDAA81"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Tj. przez okres 5 lat od dnia 31 grudnia  roku, w którym Instytucja dokonała ostatniej płatności na rzecz Beneficjenta. </w:t>
      </w:r>
    </w:p>
  </w:footnote>
  <w:footnote w:id="57">
    <w:p w14:paraId="3C30CE19" w14:textId="42AFC63F"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Instytucja informuje Beneficjenta o dniu przyznania ostatniej pomocy. </w:t>
      </w:r>
    </w:p>
  </w:footnote>
  <w:footnote w:id="58">
    <w:p w14:paraId="5ABCEE73" w14:textId="4B3D1723"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w sposób uproszczony. </w:t>
      </w:r>
    </w:p>
  </w:footnote>
  <w:footnote w:id="59">
    <w:p w14:paraId="6FFDA485" w14:textId="24E02849" w:rsidR="00757C16"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C8280A" w:rsidRPr="00BF6213">
        <w:rPr>
          <w:rFonts w:ascii="Arial" w:hAnsi="Arial" w:cs="Arial"/>
          <w:sz w:val="16"/>
          <w:szCs w:val="16"/>
        </w:rPr>
        <w:t xml:space="preserve">Postanowienie uwzględnia również przypadki, gdy </w:t>
      </w:r>
      <w:r w:rsidR="00626B68" w:rsidRPr="00BF6213">
        <w:rPr>
          <w:rFonts w:ascii="Arial" w:hAnsi="Arial" w:cs="Arial"/>
          <w:sz w:val="16"/>
          <w:szCs w:val="16"/>
        </w:rPr>
        <w:t xml:space="preserve">Beneficjentem </w:t>
      </w:r>
      <w:r w:rsidR="00EC5F03" w:rsidRPr="00BF6213">
        <w:rPr>
          <w:rFonts w:ascii="Arial" w:hAnsi="Arial" w:cs="Arial"/>
          <w:sz w:val="16"/>
          <w:szCs w:val="16"/>
        </w:rPr>
        <w:t xml:space="preserve">oraz </w:t>
      </w:r>
      <w:r w:rsidR="001E0789" w:rsidRPr="00BF6213">
        <w:rPr>
          <w:rFonts w:ascii="Arial" w:hAnsi="Arial" w:cs="Arial"/>
          <w:sz w:val="16"/>
          <w:szCs w:val="16"/>
        </w:rPr>
        <w:t>K</w:t>
      </w:r>
      <w:r w:rsidR="00EC5F03" w:rsidRPr="00BF6213">
        <w:rPr>
          <w:rFonts w:ascii="Arial" w:hAnsi="Arial" w:cs="Arial"/>
          <w:sz w:val="16"/>
          <w:szCs w:val="16"/>
        </w:rPr>
        <w:t>onsorcj</w:t>
      </w:r>
      <w:r w:rsidR="00E44DA1" w:rsidRPr="00BF6213">
        <w:rPr>
          <w:rFonts w:ascii="Arial" w:hAnsi="Arial" w:cs="Arial"/>
          <w:sz w:val="16"/>
          <w:szCs w:val="16"/>
        </w:rPr>
        <w:t>ant</w:t>
      </w:r>
      <w:r w:rsidR="006179A9" w:rsidRPr="00BF6213">
        <w:rPr>
          <w:rFonts w:ascii="Arial" w:hAnsi="Arial" w:cs="Arial"/>
          <w:sz w:val="16"/>
          <w:szCs w:val="16"/>
        </w:rPr>
        <w:t>em</w:t>
      </w:r>
      <w:r w:rsidR="00C8280A" w:rsidRPr="00BF6213">
        <w:rPr>
          <w:rFonts w:ascii="Arial" w:hAnsi="Arial" w:cs="Arial"/>
          <w:sz w:val="16"/>
          <w:szCs w:val="16"/>
        </w:rPr>
        <w:t xml:space="preserve"> </w:t>
      </w:r>
      <w:r w:rsidR="00EC5F03" w:rsidRPr="00BF6213">
        <w:rPr>
          <w:rFonts w:ascii="Arial" w:hAnsi="Arial" w:cs="Arial"/>
          <w:sz w:val="16"/>
          <w:szCs w:val="16"/>
        </w:rPr>
        <w:t xml:space="preserve">są </w:t>
      </w:r>
      <w:r w:rsidR="00C8280A" w:rsidRPr="00BF6213">
        <w:rPr>
          <w:rFonts w:ascii="Arial" w:hAnsi="Arial" w:cs="Arial"/>
          <w:sz w:val="16"/>
          <w:szCs w:val="16"/>
        </w:rPr>
        <w:t>podmiot</w:t>
      </w:r>
      <w:r w:rsidR="00EC5F03" w:rsidRPr="00BF6213">
        <w:rPr>
          <w:rFonts w:ascii="Arial" w:hAnsi="Arial" w:cs="Arial"/>
          <w:sz w:val="16"/>
          <w:szCs w:val="16"/>
        </w:rPr>
        <w:t>y</w:t>
      </w:r>
      <w:r w:rsidR="00C8280A" w:rsidRPr="00BF6213">
        <w:rPr>
          <w:rFonts w:ascii="Arial" w:hAnsi="Arial" w:cs="Arial"/>
          <w:sz w:val="16"/>
          <w:szCs w:val="16"/>
        </w:rPr>
        <w:t xml:space="preserve"> zależn</w:t>
      </w:r>
      <w:r w:rsidR="00EC5F03" w:rsidRPr="00BF6213">
        <w:rPr>
          <w:rFonts w:ascii="Arial" w:hAnsi="Arial" w:cs="Arial"/>
          <w:sz w:val="16"/>
          <w:szCs w:val="16"/>
        </w:rPr>
        <w:t>e</w:t>
      </w:r>
      <w:r w:rsidR="00C8280A" w:rsidRPr="00BF6213">
        <w:rPr>
          <w:rFonts w:ascii="Arial" w:hAnsi="Arial" w:cs="Arial"/>
          <w:sz w:val="16"/>
          <w:szCs w:val="16"/>
        </w:rPr>
        <w:t xml:space="preserve"> lub kontrolowan</w:t>
      </w:r>
      <w:r w:rsidR="00EC5F03" w:rsidRPr="00BF6213">
        <w:rPr>
          <w:rFonts w:ascii="Arial" w:hAnsi="Arial" w:cs="Arial"/>
          <w:sz w:val="16"/>
          <w:szCs w:val="16"/>
        </w:rPr>
        <w:t>e</w:t>
      </w:r>
      <w:r w:rsidR="00C8280A" w:rsidRPr="00BF6213">
        <w:rPr>
          <w:rFonts w:ascii="Arial" w:hAnsi="Arial" w:cs="Arial"/>
          <w:sz w:val="16"/>
          <w:szCs w:val="16"/>
        </w:rPr>
        <w:t xml:space="preserve"> </w:t>
      </w:r>
      <w:r w:rsidR="00EC5F03" w:rsidRPr="00BF6213">
        <w:rPr>
          <w:rFonts w:ascii="Arial" w:hAnsi="Arial" w:cs="Arial"/>
          <w:sz w:val="16"/>
          <w:szCs w:val="16"/>
        </w:rPr>
        <w:t>przez</w:t>
      </w:r>
      <w:r w:rsidR="00C8280A" w:rsidRPr="00BF6213">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BF6213" w:rsidRDefault="00DB708B" w:rsidP="00BF6213">
      <w:pPr>
        <w:pStyle w:val="Tekstprzypisudolnego"/>
        <w:spacing w:before="60"/>
        <w:rPr>
          <w:rFonts w:ascii="Arial" w:hAnsi="Arial" w:cs="Arial"/>
          <w:sz w:val="16"/>
          <w:szCs w:val="16"/>
        </w:rPr>
      </w:pPr>
    </w:p>
  </w:footnote>
  <w:footnote w:id="60">
    <w:p w14:paraId="01D519BD" w14:textId="3FED554D" w:rsidR="00937E35" w:rsidRPr="00BF6213" w:rsidRDefault="00937E35"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00E76BF9" w:rsidRPr="00BF6213">
        <w:rPr>
          <w:rFonts w:ascii="Arial" w:hAnsi="Arial" w:cs="Arial"/>
          <w:sz w:val="16"/>
          <w:szCs w:val="16"/>
        </w:rPr>
        <w:t>Nie dotyczy</w:t>
      </w:r>
      <w:r w:rsidRPr="00BF6213">
        <w:rPr>
          <w:rFonts w:ascii="Arial" w:hAnsi="Arial" w:cs="Arial"/>
          <w:sz w:val="16"/>
          <w:szCs w:val="16"/>
        </w:rPr>
        <w:t xml:space="preserve"> Konsorcjanta, któr</w:t>
      </w:r>
      <w:r w:rsidR="00E76BF9" w:rsidRPr="00BF6213">
        <w:rPr>
          <w:rFonts w:ascii="Arial" w:hAnsi="Arial" w:cs="Arial"/>
          <w:sz w:val="16"/>
          <w:szCs w:val="16"/>
        </w:rPr>
        <w:t>y</w:t>
      </w:r>
      <w:r w:rsidRPr="00BF6213">
        <w:rPr>
          <w:rFonts w:ascii="Arial" w:hAnsi="Arial" w:cs="Arial"/>
          <w:sz w:val="16"/>
          <w:szCs w:val="16"/>
        </w:rPr>
        <w:t xml:space="preserve"> sprzeda wszystkie swoje prawa do wyników prac B+R Beneficjentowi (</w:t>
      </w:r>
      <w:r w:rsidR="000365F5" w:rsidRPr="00BF6213">
        <w:rPr>
          <w:rFonts w:ascii="Arial" w:hAnsi="Arial" w:cs="Arial"/>
          <w:sz w:val="16"/>
          <w:szCs w:val="16"/>
        </w:rPr>
        <w:t xml:space="preserve">obowiązek ten nie ma zastosowania </w:t>
      </w:r>
      <w:r w:rsidRPr="00BF6213">
        <w:rPr>
          <w:rFonts w:ascii="Arial" w:hAnsi="Arial" w:cs="Arial"/>
          <w:sz w:val="16"/>
          <w:szCs w:val="16"/>
        </w:rPr>
        <w:t xml:space="preserve">od dnia zawarcia umowy sprzedaży wyników prac B+R). </w:t>
      </w:r>
    </w:p>
  </w:footnote>
  <w:footnote w:id="61">
    <w:p w14:paraId="1618828B" w14:textId="4B06502D" w:rsidR="00DB708B" w:rsidRPr="00BF6213" w:rsidRDefault="00DB708B" w:rsidP="00BF6213">
      <w:pPr>
        <w:pStyle w:val="Tekstprzypisudolnego"/>
        <w:spacing w:before="60"/>
        <w:rPr>
          <w:rFonts w:ascii="Arial" w:hAnsi="Arial" w:cs="Arial"/>
          <w:sz w:val="16"/>
          <w:szCs w:val="16"/>
          <w:lang w:eastAsia="en-US"/>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Naruszenie procedur, o których mowa w art. 184 ufp obejmuje również naruszenie Umowy.</w:t>
      </w:r>
    </w:p>
  </w:footnote>
  <w:footnote w:id="62">
    <w:p w14:paraId="328D9238" w14:textId="77777777" w:rsidR="00DB708B" w:rsidRPr="00BF6213" w:rsidRDefault="00DB708B" w:rsidP="00BF6213">
      <w:pPr>
        <w:pStyle w:val="Tekstprzypisudolnego"/>
        <w:spacing w:before="60"/>
        <w:jc w:val="both"/>
        <w:rPr>
          <w:rFonts w:ascii="Arial" w:hAnsi="Arial" w:cs="Arial"/>
          <w:sz w:val="16"/>
          <w:szCs w:val="16"/>
          <w:lang w:eastAsia="en-US"/>
        </w:rPr>
      </w:pPr>
      <w:r w:rsidRPr="00BF6213">
        <w:rPr>
          <w:rFonts w:ascii="Arial" w:hAnsi="Arial" w:cs="Arial"/>
          <w:sz w:val="16"/>
          <w:szCs w:val="16"/>
          <w:vertAlign w:val="superscript"/>
          <w:lang w:eastAsia="en-US"/>
        </w:rPr>
        <w:footnoteRef/>
      </w:r>
      <w:r w:rsidRPr="00BF6213">
        <w:rPr>
          <w:rFonts w:ascii="Arial" w:hAnsi="Arial" w:cs="Arial"/>
          <w:sz w:val="16"/>
          <w:szCs w:val="16"/>
          <w:lang w:eastAsia="en-US"/>
        </w:rPr>
        <w:t xml:space="preserve"> Nie dotyczy jednostek sektora finansów publicznych albo fundacji, których jedynym fundatorem jest Skarb Państwa, a także Banku Gospodarstwa Krajowego.</w:t>
      </w:r>
    </w:p>
  </w:footnote>
  <w:footnote w:id="63">
    <w:p w14:paraId="7C2F2EB4" w14:textId="44E6100F"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W przypadku</w:t>
      </w:r>
      <w:r w:rsidR="009D514C" w:rsidRPr="00BF6213">
        <w:rPr>
          <w:rFonts w:ascii="Arial" w:hAnsi="Arial" w:cs="Arial"/>
          <w:sz w:val="16"/>
          <w:szCs w:val="16"/>
          <w:lang w:eastAsia="en-US"/>
        </w:rPr>
        <w:t>,</w:t>
      </w:r>
      <w:r w:rsidRPr="00BF6213">
        <w:rPr>
          <w:rFonts w:ascii="Arial" w:hAnsi="Arial" w:cs="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4">
    <w:p w14:paraId="391FB0B8" w14:textId="43B25EF9"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Jeżeli weksel jest podpisywany przez pełnomocnika</w:t>
      </w:r>
      <w:r w:rsidR="009D514C" w:rsidRPr="00BF6213">
        <w:rPr>
          <w:rFonts w:ascii="Arial" w:hAnsi="Arial" w:cs="Arial"/>
          <w:sz w:val="16"/>
          <w:szCs w:val="16"/>
          <w:lang w:eastAsia="en-US"/>
        </w:rPr>
        <w:t>,</w:t>
      </w:r>
      <w:r w:rsidRPr="00BF6213">
        <w:rPr>
          <w:rFonts w:ascii="Arial" w:hAnsi="Arial" w:cs="Arial"/>
          <w:sz w:val="16"/>
          <w:szCs w:val="16"/>
          <w:lang w:eastAsia="en-US"/>
        </w:rPr>
        <w:t xml:space="preserve"> to wymagane jest pełnomocnictwo szczególne do zaciągania zobowiązań wekslowych z podpisem notarialnie poświadczonym.</w:t>
      </w:r>
    </w:p>
  </w:footnote>
  <w:footnote w:id="65">
    <w:p w14:paraId="009EF36A" w14:textId="7638C211" w:rsidR="00DB708B" w:rsidRPr="00BF6213" w:rsidRDefault="00DB708B" w:rsidP="00BF6213">
      <w:pPr>
        <w:pStyle w:val="Tekstprzypisudolnego"/>
        <w:spacing w:before="60"/>
        <w:rPr>
          <w:rFonts w:ascii="Arial" w:hAnsi="Arial" w:cs="Arial"/>
          <w:sz w:val="16"/>
          <w:szCs w:val="16"/>
        </w:rPr>
      </w:pPr>
      <w:r w:rsidRPr="00BF6213">
        <w:rPr>
          <w:rFonts w:ascii="Arial" w:hAnsi="Arial" w:cs="Arial"/>
          <w:sz w:val="16"/>
          <w:szCs w:val="16"/>
          <w:vertAlign w:val="superscript"/>
          <w:lang w:eastAsia="en-US"/>
        </w:rPr>
        <w:footnoteRef/>
      </w:r>
      <w:r w:rsidRPr="00BF6213">
        <w:rPr>
          <w:rFonts w:ascii="Arial" w:hAnsi="Arial" w:cs="Arial"/>
          <w:sz w:val="16"/>
          <w:szCs w:val="16"/>
          <w:vertAlign w:val="superscript"/>
          <w:lang w:eastAsia="en-US"/>
        </w:rPr>
        <w:t xml:space="preserve"> </w:t>
      </w:r>
      <w:r w:rsidRPr="00BF6213">
        <w:rPr>
          <w:rFonts w:ascii="Arial" w:hAnsi="Arial" w:cs="Arial"/>
          <w:sz w:val="16"/>
          <w:szCs w:val="16"/>
          <w:lang w:eastAsia="en-US"/>
        </w:rPr>
        <w:t>Zgodnie z art.78 §  1.</w:t>
      </w:r>
      <w:r w:rsidRPr="00BF6213">
        <w:rPr>
          <w:rFonts w:ascii="Arial" w:hAnsi="Arial" w:cs="Arial"/>
          <w:b/>
          <w:bCs/>
          <w:color w:val="333333"/>
          <w:sz w:val="16"/>
          <w:szCs w:val="16"/>
        </w:rPr>
        <w:t> </w:t>
      </w:r>
      <w:r w:rsidRPr="00BF6213">
        <w:rPr>
          <w:rFonts w:ascii="Arial" w:hAnsi="Arial" w:cs="Arial"/>
          <w:sz w:val="16"/>
          <w:szCs w:val="16"/>
          <w:lang w:eastAsia="en-US"/>
        </w:rPr>
        <w:t xml:space="preserve">Kodeksu Cywilnego. </w:t>
      </w:r>
    </w:p>
  </w:footnote>
  <w:footnote w:id="66">
    <w:p w14:paraId="5BD589CE" w14:textId="49682B1C"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 xml:space="preserve">Granica 25% wartości kwoty danej kategorii kosztów </w:t>
      </w:r>
      <w:r w:rsidR="00E67835" w:rsidRPr="00BF6213">
        <w:rPr>
          <w:rFonts w:ascii="Arial" w:hAnsi="Arial" w:cs="Arial"/>
          <w:sz w:val="16"/>
          <w:szCs w:val="16"/>
          <w:lang w:eastAsia="en-US"/>
        </w:rPr>
        <w:t xml:space="preserve">FENG </w:t>
      </w:r>
      <w:r w:rsidRPr="00BF6213">
        <w:rPr>
          <w:rFonts w:ascii="Arial" w:hAnsi="Arial" w:cs="Arial"/>
          <w:sz w:val="16"/>
          <w:szCs w:val="16"/>
          <w:lang w:eastAsia="en-US"/>
        </w:rPr>
        <w:t>jest zawsze określana w stosunku do pierwotnego Harmonogramu rzeczowo-finansowego.</w:t>
      </w:r>
    </w:p>
  </w:footnote>
  <w:footnote w:id="67">
    <w:p w14:paraId="2288B795" w14:textId="77777777" w:rsidR="00251E0F" w:rsidRPr="00BF6213" w:rsidRDefault="00251E0F"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Granica 25% wartości kwoty danej kategorii kosztów FENG jest zawsze określana w stosunku do pierwotnego Harmonogramu rzeczowo-finansowego.</w:t>
      </w:r>
    </w:p>
  </w:footnote>
  <w:footnote w:id="68">
    <w:p w14:paraId="4BDFF050" w14:textId="526FE416"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postępowań administracyjnych oraz oświadczeń o rozwiązaniu Umowy</w:t>
      </w:r>
      <w:r w:rsidR="00406724" w:rsidRPr="00BF6213">
        <w:rPr>
          <w:rFonts w:ascii="Arial" w:hAnsi="Arial" w:cs="Arial"/>
          <w:sz w:val="16"/>
          <w:szCs w:val="16"/>
        </w:rPr>
        <w:t>.</w:t>
      </w:r>
    </w:p>
  </w:footnote>
  <w:footnote w:id="69">
    <w:p w14:paraId="1D47F065" w14:textId="2D85AA22" w:rsidR="00DB708B" w:rsidRPr="00BF6213" w:rsidRDefault="00DB708B" w:rsidP="00BF6213">
      <w:pPr>
        <w:spacing w:before="60" w:after="0" w:line="240" w:lineRule="auto"/>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pl-PL"/>
        </w:rPr>
        <w:t xml:space="preserve">Przez osobę uprawnioną rozumie się osobę </w:t>
      </w:r>
      <w:r w:rsidR="0062797A" w:rsidRPr="00BF6213">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BF6213">
        <w:rPr>
          <w:rFonts w:ascii="Arial" w:hAnsi="Arial" w:cs="Arial"/>
          <w:i/>
          <w:sz w:val="16"/>
          <w:szCs w:val="16"/>
          <w:lang w:eastAsia="pl-PL"/>
        </w:rPr>
        <w:t>.</w:t>
      </w:r>
    </w:p>
  </w:footnote>
  <w:footnote w:id="70">
    <w:p w14:paraId="199EC20F" w14:textId="78149413" w:rsidR="006B7AE6" w:rsidRPr="00BF6213" w:rsidRDefault="006B7AE6" w:rsidP="00BF6213">
      <w:pPr>
        <w:pStyle w:val="Tekstprzypisudolnego"/>
        <w:spacing w:before="60"/>
        <w:rPr>
          <w:rFonts w:ascii="Arial" w:eastAsiaTheme="minorHAnsi"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865542" w:rsidRPr="00BF6213">
        <w:rPr>
          <w:rFonts w:ascii="Arial" w:eastAsiaTheme="minorHAnsi" w:hAnsi="Arial" w:cs="Arial"/>
          <w:sz w:val="16"/>
          <w:szCs w:val="16"/>
        </w:rPr>
        <w:t>Okres odpowiadający okresowi trwałości wynosi 5 lat od zakończenia realizacji Projektu. Jeżeli w skład Konsorcjum nie wchodzi duż</w:t>
      </w:r>
      <w:r w:rsidR="003B7802" w:rsidRPr="00BF6213">
        <w:rPr>
          <w:rFonts w:ascii="Arial" w:eastAsiaTheme="minorHAnsi" w:hAnsi="Arial" w:cs="Arial"/>
          <w:sz w:val="16"/>
          <w:szCs w:val="16"/>
        </w:rPr>
        <w:t>e</w:t>
      </w:r>
      <w:r w:rsidR="00865542" w:rsidRPr="00BF6213">
        <w:rPr>
          <w:rFonts w:ascii="Arial" w:eastAsiaTheme="minorHAnsi" w:hAnsi="Arial" w:cs="Arial"/>
          <w:sz w:val="16"/>
          <w:szCs w:val="16"/>
        </w:rPr>
        <w:t xml:space="preserve"> przedsiębior</w:t>
      </w:r>
      <w:r w:rsidR="003B7802" w:rsidRPr="00BF6213">
        <w:rPr>
          <w:rFonts w:ascii="Arial" w:eastAsiaTheme="minorHAnsi" w:hAnsi="Arial" w:cs="Arial"/>
          <w:sz w:val="16"/>
          <w:szCs w:val="16"/>
        </w:rPr>
        <w:t>stwo</w:t>
      </w:r>
      <w:r w:rsidR="00865542" w:rsidRPr="00BF6213">
        <w:rPr>
          <w:rFonts w:ascii="Arial" w:eastAsiaTheme="minorHAnsi" w:hAnsi="Arial" w:cs="Arial"/>
          <w:sz w:val="16"/>
          <w:szCs w:val="16"/>
        </w:rPr>
        <w:t xml:space="preserve"> lub organizacja pozarządowa o statusie dużego przedsiębior</w:t>
      </w:r>
      <w:r w:rsidR="00F802D1" w:rsidRPr="00BF6213">
        <w:rPr>
          <w:rFonts w:ascii="Arial" w:eastAsiaTheme="minorHAnsi" w:hAnsi="Arial" w:cs="Arial"/>
          <w:sz w:val="16"/>
          <w:szCs w:val="16"/>
        </w:rPr>
        <w:t>stwa</w:t>
      </w:r>
      <w:r w:rsidR="00865542" w:rsidRPr="00BF6213">
        <w:rPr>
          <w:rFonts w:ascii="Arial" w:eastAsiaTheme="minorHAnsi" w:hAnsi="Arial" w:cs="Arial"/>
          <w:sz w:val="16"/>
          <w:szCs w:val="16"/>
        </w:rPr>
        <w:t>, okres</w:t>
      </w:r>
      <w:r w:rsidR="002510AA" w:rsidRPr="00BF6213">
        <w:rPr>
          <w:rFonts w:ascii="Arial" w:eastAsiaTheme="minorHAnsi" w:hAnsi="Arial" w:cs="Arial"/>
          <w:sz w:val="16"/>
          <w:szCs w:val="16"/>
        </w:rPr>
        <w:t xml:space="preserve"> odpowiadający okresowi</w:t>
      </w:r>
      <w:r w:rsidR="00865542" w:rsidRPr="00BF6213">
        <w:rPr>
          <w:rFonts w:ascii="Arial" w:eastAsiaTheme="minorHAnsi" w:hAnsi="Arial" w:cs="Arial"/>
          <w:sz w:val="16"/>
          <w:szCs w:val="16"/>
        </w:rPr>
        <w:t xml:space="preserve"> trwałości wynosi 3 lata od zakończenia realizacji Projektu.</w:t>
      </w:r>
    </w:p>
  </w:footnote>
  <w:footnote w:id="71">
    <w:p w14:paraId="6BDE10BB" w14:textId="40B09BC8"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Dzień uznania rachunku Beneficjenta.</w:t>
      </w:r>
    </w:p>
  </w:footnote>
  <w:footnote w:id="72">
    <w:p w14:paraId="5145D89B" w14:textId="4BF89B0E"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Kopia lub wydruk z odpowiedniego systemu.</w:t>
      </w:r>
    </w:p>
  </w:footnote>
  <w:footnote w:id="73">
    <w:p w14:paraId="487C8074" w14:textId="3667F38A" w:rsidR="00FC0073" w:rsidRPr="00BF6213" w:rsidRDefault="00FC0073"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Instytucja zastrzega sobie możliwość powierzenia podmiotom zewnętrznym czynności w zakresie zweryfikowania informacji zawartych w oświadczeniu.</w:t>
      </w:r>
    </w:p>
  </w:footnote>
  <w:footnote w:id="74">
    <w:p w14:paraId="6E8C7C5D" w14:textId="6C46E263" w:rsidR="00FC4D37" w:rsidRPr="00BF6213" w:rsidRDefault="00FC4D37"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Odpowiednio zmienione oświadczenie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9A4CDB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296C3C1D"/>
    <w:multiLevelType w:val="hybridMultilevel"/>
    <w:tmpl w:val="DF7C1CFC"/>
    <w:lvl w:ilvl="0" w:tplc="DD7EDBB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9452AC"/>
    <w:multiLevelType w:val="hybridMultilevel"/>
    <w:tmpl w:val="89A4DAFE"/>
    <w:lvl w:ilvl="0" w:tplc="04150011">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4"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315555DA"/>
    <w:multiLevelType w:val="hybridMultilevel"/>
    <w:tmpl w:val="E13087CE"/>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6"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8"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2"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4885220"/>
    <w:multiLevelType w:val="hybridMultilevel"/>
    <w:tmpl w:val="2AAC5FCC"/>
    <w:lvl w:ilvl="0" w:tplc="FFFFFFFF">
      <w:start w:val="1"/>
      <w:numFmt w:val="decimal"/>
      <w:lvlText w:val="%1)"/>
      <w:lvlJc w:val="left"/>
      <w:pPr>
        <w:ind w:left="720" w:hanging="360"/>
      </w:pPr>
    </w:lvl>
    <w:lvl w:ilvl="1" w:tplc="FFFFFFFF">
      <w:start w:val="1"/>
      <w:numFmt w:val="decimal"/>
      <w:lvlText w:val="%2)"/>
      <w:lvlJc w:val="left"/>
      <w:pPr>
        <w:ind w:left="1440" w:hanging="360"/>
      </w:pPr>
      <w:rPr>
        <w:rFonts w:ascii="Calibri" w:hAnsi="Calibri" w:cs="Calibri" w:hint="default"/>
        <w:b w:val="0"/>
        <w:i w:val="0"/>
        <w:color w:val="000000"/>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75001C7"/>
    <w:multiLevelType w:val="hybridMultilevel"/>
    <w:tmpl w:val="2D76931A"/>
    <w:lvl w:ilvl="0" w:tplc="FFFFFFFF">
      <w:start w:val="1"/>
      <w:numFmt w:val="decimal"/>
      <w:lvlText w:val="%1."/>
      <w:lvlJc w:val="left"/>
      <w:pPr>
        <w:tabs>
          <w:tab w:val="num" w:pos="360"/>
        </w:tabs>
        <w:ind w:left="357" w:hanging="357"/>
      </w:pPr>
      <w:rPr>
        <w:rFonts w:cs="Times New Roman"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502C1A"/>
    <w:multiLevelType w:val="hybridMultilevel"/>
    <w:tmpl w:val="4FAA7FE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8"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1"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2ED71F8"/>
    <w:multiLevelType w:val="hybridMultilevel"/>
    <w:tmpl w:val="F06297F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9"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50B65EC"/>
    <w:multiLevelType w:val="hybridMultilevel"/>
    <w:tmpl w:val="9E4C740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698701007">
    <w:abstractNumId w:val="66"/>
  </w:num>
  <w:num w:numId="2" w16cid:durableId="62879207">
    <w:abstractNumId w:val="51"/>
  </w:num>
  <w:num w:numId="3" w16cid:durableId="734276569">
    <w:abstractNumId w:val="22"/>
  </w:num>
  <w:num w:numId="4" w16cid:durableId="1539389712">
    <w:abstractNumId w:val="49"/>
  </w:num>
  <w:num w:numId="5" w16cid:durableId="2059931005">
    <w:abstractNumId w:val="36"/>
  </w:num>
  <w:num w:numId="6" w16cid:durableId="1484930844">
    <w:abstractNumId w:val="34"/>
  </w:num>
  <w:num w:numId="7" w16cid:durableId="2032339518">
    <w:abstractNumId w:val="4"/>
  </w:num>
  <w:num w:numId="8" w16cid:durableId="1402370462">
    <w:abstractNumId w:val="29"/>
  </w:num>
  <w:num w:numId="9" w16cid:durableId="937181352">
    <w:abstractNumId w:val="39"/>
  </w:num>
  <w:num w:numId="10" w16cid:durableId="580138602">
    <w:abstractNumId w:val="12"/>
  </w:num>
  <w:num w:numId="11" w16cid:durableId="1029988893">
    <w:abstractNumId w:val="16"/>
  </w:num>
  <w:num w:numId="12" w16cid:durableId="1436704565">
    <w:abstractNumId w:val="62"/>
  </w:num>
  <w:num w:numId="13" w16cid:durableId="863010509">
    <w:abstractNumId w:val="60"/>
  </w:num>
  <w:num w:numId="14" w16cid:durableId="1680279155">
    <w:abstractNumId w:val="63"/>
  </w:num>
  <w:num w:numId="15" w16cid:durableId="1868329155">
    <w:abstractNumId w:val="26"/>
  </w:num>
  <w:num w:numId="16" w16cid:durableId="3826084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9125770">
    <w:abstractNumId w:val="43"/>
  </w:num>
  <w:num w:numId="18" w16cid:durableId="1569152582">
    <w:abstractNumId w:val="8"/>
  </w:num>
  <w:num w:numId="19" w16cid:durableId="683435855">
    <w:abstractNumId w:val="46"/>
  </w:num>
  <w:num w:numId="20" w16cid:durableId="1888714183">
    <w:abstractNumId w:val="28"/>
  </w:num>
  <w:num w:numId="21" w16cid:durableId="1675649800">
    <w:abstractNumId w:val="10"/>
  </w:num>
  <w:num w:numId="22" w16cid:durableId="1940094392">
    <w:abstractNumId w:val="1"/>
  </w:num>
  <w:num w:numId="23" w16cid:durableId="570967526">
    <w:abstractNumId w:val="9"/>
  </w:num>
  <w:num w:numId="24" w16cid:durableId="750587078">
    <w:abstractNumId w:val="6"/>
  </w:num>
  <w:num w:numId="25" w16cid:durableId="733746629">
    <w:abstractNumId w:val="35"/>
  </w:num>
  <w:num w:numId="26" w16cid:durableId="350301949">
    <w:abstractNumId w:val="55"/>
  </w:num>
  <w:num w:numId="27" w16cid:durableId="1243954454">
    <w:abstractNumId w:val="44"/>
  </w:num>
  <w:num w:numId="28" w16cid:durableId="1074552478">
    <w:abstractNumId w:val="17"/>
  </w:num>
  <w:num w:numId="29" w16cid:durableId="1109743867">
    <w:abstractNumId w:val="18"/>
  </w:num>
  <w:num w:numId="30" w16cid:durableId="1999645776">
    <w:abstractNumId w:val="7"/>
  </w:num>
  <w:num w:numId="31" w16cid:durableId="1536426196">
    <w:abstractNumId w:val="0"/>
  </w:num>
  <w:num w:numId="32" w16cid:durableId="1848474537">
    <w:abstractNumId w:val="24"/>
  </w:num>
  <w:num w:numId="33" w16cid:durableId="2128237980">
    <w:abstractNumId w:val="15"/>
  </w:num>
  <w:num w:numId="34" w16cid:durableId="1766462076">
    <w:abstractNumId w:val="59"/>
  </w:num>
  <w:num w:numId="35" w16cid:durableId="1234316190">
    <w:abstractNumId w:val="48"/>
  </w:num>
  <w:num w:numId="36" w16cid:durableId="72628712">
    <w:abstractNumId w:val="58"/>
  </w:num>
  <w:num w:numId="37" w16cid:durableId="751389785">
    <w:abstractNumId w:val="65"/>
  </w:num>
  <w:num w:numId="38" w16cid:durableId="1325429222">
    <w:abstractNumId w:val="57"/>
  </w:num>
  <w:num w:numId="39" w16cid:durableId="2057925592">
    <w:abstractNumId w:val="42"/>
  </w:num>
  <w:num w:numId="40" w16cid:durableId="80950729">
    <w:abstractNumId w:val="32"/>
  </w:num>
  <w:num w:numId="41" w16cid:durableId="1033113866">
    <w:abstractNumId w:val="56"/>
  </w:num>
  <w:num w:numId="42" w16cid:durableId="1208568264">
    <w:abstractNumId w:val="40"/>
  </w:num>
  <w:num w:numId="43" w16cid:durableId="342057317">
    <w:abstractNumId w:val="5"/>
  </w:num>
  <w:num w:numId="44" w16cid:durableId="1639409502">
    <w:abstractNumId w:val="54"/>
  </w:num>
  <w:num w:numId="45" w16cid:durableId="1857379722">
    <w:abstractNumId w:val="19"/>
  </w:num>
  <w:num w:numId="46" w16cid:durableId="727338849">
    <w:abstractNumId w:val="13"/>
  </w:num>
  <w:num w:numId="47" w16cid:durableId="1358578527">
    <w:abstractNumId w:val="41"/>
  </w:num>
  <w:num w:numId="48" w16cid:durableId="1473057685">
    <w:abstractNumId w:val="31"/>
  </w:num>
  <w:num w:numId="49" w16cid:durableId="321785195">
    <w:abstractNumId w:val="53"/>
  </w:num>
  <w:num w:numId="50" w16cid:durableId="2040544758">
    <w:abstractNumId w:val="14"/>
  </w:num>
  <w:num w:numId="51" w16cid:durableId="455373135">
    <w:abstractNumId w:val="3"/>
  </w:num>
  <w:num w:numId="52" w16cid:durableId="1002705178">
    <w:abstractNumId w:val="33"/>
  </w:num>
  <w:num w:numId="53" w16cid:durableId="142620394">
    <w:abstractNumId w:val="11"/>
  </w:num>
  <w:num w:numId="54" w16cid:durableId="426535697">
    <w:abstractNumId w:val="38"/>
  </w:num>
  <w:num w:numId="55" w16cid:durableId="1253049165">
    <w:abstractNumId w:val="30"/>
  </w:num>
  <w:num w:numId="56" w16cid:durableId="266617694">
    <w:abstractNumId w:val="27"/>
  </w:num>
  <w:num w:numId="57" w16cid:durableId="1733701156">
    <w:abstractNumId w:val="25"/>
  </w:num>
  <w:num w:numId="58" w16cid:durableId="214702603">
    <w:abstractNumId w:val="50"/>
  </w:num>
  <w:num w:numId="59" w16cid:durableId="1489708177">
    <w:abstractNumId w:val="47"/>
  </w:num>
  <w:num w:numId="60" w16cid:durableId="1792941594">
    <w:abstractNumId w:val="2"/>
  </w:num>
  <w:num w:numId="61" w16cid:durableId="1092705359">
    <w:abstractNumId w:val="20"/>
  </w:num>
  <w:num w:numId="62" w16cid:durableId="1950352881">
    <w:abstractNumId w:val="64"/>
  </w:num>
  <w:num w:numId="63" w16cid:durableId="1299340628">
    <w:abstractNumId w:val="23"/>
  </w:num>
  <w:num w:numId="64" w16cid:durableId="2093578963">
    <w:abstractNumId w:val="45"/>
  </w:num>
  <w:num w:numId="65" w16cid:durableId="960577585">
    <w:abstractNumId w:val="52"/>
  </w:num>
  <w:num w:numId="66" w16cid:durableId="50662373">
    <w:abstractNumId w:val="21"/>
  </w:num>
  <w:num w:numId="67" w16cid:durableId="1265922821">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0E06"/>
    <w:rsid w:val="00001741"/>
    <w:rsid w:val="00001BCA"/>
    <w:rsid w:val="0000202D"/>
    <w:rsid w:val="00002125"/>
    <w:rsid w:val="00002263"/>
    <w:rsid w:val="000025BF"/>
    <w:rsid w:val="0000309C"/>
    <w:rsid w:val="000033C1"/>
    <w:rsid w:val="0000393F"/>
    <w:rsid w:val="00003C7D"/>
    <w:rsid w:val="00003F0E"/>
    <w:rsid w:val="00004104"/>
    <w:rsid w:val="00004790"/>
    <w:rsid w:val="00004DDF"/>
    <w:rsid w:val="00004EBF"/>
    <w:rsid w:val="000053D3"/>
    <w:rsid w:val="00005500"/>
    <w:rsid w:val="000055F1"/>
    <w:rsid w:val="00005BD5"/>
    <w:rsid w:val="00005C14"/>
    <w:rsid w:val="00005E59"/>
    <w:rsid w:val="00006003"/>
    <w:rsid w:val="00006514"/>
    <w:rsid w:val="00006B3F"/>
    <w:rsid w:val="00007589"/>
    <w:rsid w:val="00007828"/>
    <w:rsid w:val="0000782D"/>
    <w:rsid w:val="00007F25"/>
    <w:rsid w:val="0001022B"/>
    <w:rsid w:val="00010B6B"/>
    <w:rsid w:val="00010C06"/>
    <w:rsid w:val="00010F27"/>
    <w:rsid w:val="00010FB4"/>
    <w:rsid w:val="00011582"/>
    <w:rsid w:val="0001170A"/>
    <w:rsid w:val="0001177A"/>
    <w:rsid w:val="0001198E"/>
    <w:rsid w:val="00012515"/>
    <w:rsid w:val="000125BA"/>
    <w:rsid w:val="0001269F"/>
    <w:rsid w:val="00012846"/>
    <w:rsid w:val="000129F1"/>
    <w:rsid w:val="00012C09"/>
    <w:rsid w:val="00012D75"/>
    <w:rsid w:val="00012DA3"/>
    <w:rsid w:val="00012EF6"/>
    <w:rsid w:val="00013068"/>
    <w:rsid w:val="00013218"/>
    <w:rsid w:val="0001329D"/>
    <w:rsid w:val="0001367D"/>
    <w:rsid w:val="00013C5D"/>
    <w:rsid w:val="00013D14"/>
    <w:rsid w:val="000141CA"/>
    <w:rsid w:val="000141FE"/>
    <w:rsid w:val="00014393"/>
    <w:rsid w:val="0001467E"/>
    <w:rsid w:val="00014748"/>
    <w:rsid w:val="0001489F"/>
    <w:rsid w:val="00014AFC"/>
    <w:rsid w:val="00014B1B"/>
    <w:rsid w:val="00014F98"/>
    <w:rsid w:val="000153B4"/>
    <w:rsid w:val="00015DCB"/>
    <w:rsid w:val="00015E06"/>
    <w:rsid w:val="00015F64"/>
    <w:rsid w:val="000160D3"/>
    <w:rsid w:val="000163EC"/>
    <w:rsid w:val="000166C2"/>
    <w:rsid w:val="000167F2"/>
    <w:rsid w:val="000168CD"/>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551C"/>
    <w:rsid w:val="00025B00"/>
    <w:rsid w:val="00025D98"/>
    <w:rsid w:val="00025DBB"/>
    <w:rsid w:val="0002605D"/>
    <w:rsid w:val="00026146"/>
    <w:rsid w:val="00026179"/>
    <w:rsid w:val="00026817"/>
    <w:rsid w:val="000269B4"/>
    <w:rsid w:val="00026EEB"/>
    <w:rsid w:val="000274A7"/>
    <w:rsid w:val="00027C5D"/>
    <w:rsid w:val="000303A5"/>
    <w:rsid w:val="00030C09"/>
    <w:rsid w:val="00030F0A"/>
    <w:rsid w:val="00031344"/>
    <w:rsid w:val="000317BF"/>
    <w:rsid w:val="00031E95"/>
    <w:rsid w:val="000322D1"/>
    <w:rsid w:val="00032431"/>
    <w:rsid w:val="00032765"/>
    <w:rsid w:val="00032945"/>
    <w:rsid w:val="00032CFB"/>
    <w:rsid w:val="00033041"/>
    <w:rsid w:val="000330C6"/>
    <w:rsid w:val="00033214"/>
    <w:rsid w:val="000332D3"/>
    <w:rsid w:val="00033B32"/>
    <w:rsid w:val="00033B69"/>
    <w:rsid w:val="00033C2F"/>
    <w:rsid w:val="00033DD7"/>
    <w:rsid w:val="000341F2"/>
    <w:rsid w:val="00034256"/>
    <w:rsid w:val="0003470C"/>
    <w:rsid w:val="000348AC"/>
    <w:rsid w:val="00034FB6"/>
    <w:rsid w:val="0003530D"/>
    <w:rsid w:val="000354CC"/>
    <w:rsid w:val="000357ED"/>
    <w:rsid w:val="00035CCF"/>
    <w:rsid w:val="00035F63"/>
    <w:rsid w:val="00036000"/>
    <w:rsid w:val="000362EA"/>
    <w:rsid w:val="0003635A"/>
    <w:rsid w:val="000365F5"/>
    <w:rsid w:val="00036A75"/>
    <w:rsid w:val="00036C53"/>
    <w:rsid w:val="000370A0"/>
    <w:rsid w:val="0003736E"/>
    <w:rsid w:val="00037996"/>
    <w:rsid w:val="00037D12"/>
    <w:rsid w:val="00040B00"/>
    <w:rsid w:val="00040BF1"/>
    <w:rsid w:val="00040DD6"/>
    <w:rsid w:val="0004141E"/>
    <w:rsid w:val="00041476"/>
    <w:rsid w:val="0004180D"/>
    <w:rsid w:val="000419EB"/>
    <w:rsid w:val="00042006"/>
    <w:rsid w:val="0004201E"/>
    <w:rsid w:val="0004248F"/>
    <w:rsid w:val="0004274C"/>
    <w:rsid w:val="00042B4A"/>
    <w:rsid w:val="00042D86"/>
    <w:rsid w:val="000434C5"/>
    <w:rsid w:val="0004373C"/>
    <w:rsid w:val="00043F71"/>
    <w:rsid w:val="00044473"/>
    <w:rsid w:val="0004464D"/>
    <w:rsid w:val="00044653"/>
    <w:rsid w:val="00044A4C"/>
    <w:rsid w:val="0004556D"/>
    <w:rsid w:val="0004557C"/>
    <w:rsid w:val="00045DE8"/>
    <w:rsid w:val="000461FA"/>
    <w:rsid w:val="000465BB"/>
    <w:rsid w:val="000468A2"/>
    <w:rsid w:val="00046C69"/>
    <w:rsid w:val="00046DF5"/>
    <w:rsid w:val="00046E9E"/>
    <w:rsid w:val="00046F63"/>
    <w:rsid w:val="00047CCB"/>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A34"/>
    <w:rsid w:val="00053468"/>
    <w:rsid w:val="0005350D"/>
    <w:rsid w:val="00053811"/>
    <w:rsid w:val="00053888"/>
    <w:rsid w:val="00053D05"/>
    <w:rsid w:val="00053DE3"/>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B90"/>
    <w:rsid w:val="00056CD4"/>
    <w:rsid w:val="00056E57"/>
    <w:rsid w:val="000578F7"/>
    <w:rsid w:val="00057B15"/>
    <w:rsid w:val="00057D7F"/>
    <w:rsid w:val="0006005A"/>
    <w:rsid w:val="00060573"/>
    <w:rsid w:val="000608DF"/>
    <w:rsid w:val="000608E1"/>
    <w:rsid w:val="000609AA"/>
    <w:rsid w:val="00060A11"/>
    <w:rsid w:val="00060A7F"/>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4145"/>
    <w:rsid w:val="00064493"/>
    <w:rsid w:val="00064541"/>
    <w:rsid w:val="00064AE2"/>
    <w:rsid w:val="00064F6A"/>
    <w:rsid w:val="0006551C"/>
    <w:rsid w:val="0006599F"/>
    <w:rsid w:val="00065B42"/>
    <w:rsid w:val="00065C38"/>
    <w:rsid w:val="00066341"/>
    <w:rsid w:val="00066A8A"/>
    <w:rsid w:val="00066EEC"/>
    <w:rsid w:val="00066F29"/>
    <w:rsid w:val="000671A7"/>
    <w:rsid w:val="000672C7"/>
    <w:rsid w:val="00067618"/>
    <w:rsid w:val="000676BE"/>
    <w:rsid w:val="0006776E"/>
    <w:rsid w:val="000677D6"/>
    <w:rsid w:val="00067B89"/>
    <w:rsid w:val="00067BF6"/>
    <w:rsid w:val="00067C8C"/>
    <w:rsid w:val="00070061"/>
    <w:rsid w:val="00070293"/>
    <w:rsid w:val="0007108C"/>
    <w:rsid w:val="000710FE"/>
    <w:rsid w:val="00071328"/>
    <w:rsid w:val="00071703"/>
    <w:rsid w:val="00071C84"/>
    <w:rsid w:val="00071E8B"/>
    <w:rsid w:val="0007228D"/>
    <w:rsid w:val="00072362"/>
    <w:rsid w:val="0007256A"/>
    <w:rsid w:val="00072D20"/>
    <w:rsid w:val="00072F7D"/>
    <w:rsid w:val="00073166"/>
    <w:rsid w:val="00073533"/>
    <w:rsid w:val="0007379C"/>
    <w:rsid w:val="000737E1"/>
    <w:rsid w:val="00073A33"/>
    <w:rsid w:val="00073BDB"/>
    <w:rsid w:val="0007469C"/>
    <w:rsid w:val="00074978"/>
    <w:rsid w:val="00074E2B"/>
    <w:rsid w:val="00074FB2"/>
    <w:rsid w:val="00074FFA"/>
    <w:rsid w:val="000760B1"/>
    <w:rsid w:val="0007719B"/>
    <w:rsid w:val="000773C2"/>
    <w:rsid w:val="00077409"/>
    <w:rsid w:val="00077E71"/>
    <w:rsid w:val="00080107"/>
    <w:rsid w:val="00080294"/>
    <w:rsid w:val="00080ACD"/>
    <w:rsid w:val="00080BA6"/>
    <w:rsid w:val="00080F2E"/>
    <w:rsid w:val="0008121D"/>
    <w:rsid w:val="00081695"/>
    <w:rsid w:val="000818B6"/>
    <w:rsid w:val="00081A6E"/>
    <w:rsid w:val="00082AAA"/>
    <w:rsid w:val="00082C1E"/>
    <w:rsid w:val="00082C83"/>
    <w:rsid w:val="00083051"/>
    <w:rsid w:val="0008315C"/>
    <w:rsid w:val="0008318A"/>
    <w:rsid w:val="0008331A"/>
    <w:rsid w:val="00083540"/>
    <w:rsid w:val="00083E58"/>
    <w:rsid w:val="00083FFC"/>
    <w:rsid w:val="00084065"/>
    <w:rsid w:val="0008431A"/>
    <w:rsid w:val="00084620"/>
    <w:rsid w:val="00084CB4"/>
    <w:rsid w:val="00084F9B"/>
    <w:rsid w:val="0008518C"/>
    <w:rsid w:val="0008525F"/>
    <w:rsid w:val="0008552F"/>
    <w:rsid w:val="000855AA"/>
    <w:rsid w:val="00085E45"/>
    <w:rsid w:val="000871BE"/>
    <w:rsid w:val="0008768E"/>
    <w:rsid w:val="00087A17"/>
    <w:rsid w:val="00087CD0"/>
    <w:rsid w:val="00087EFB"/>
    <w:rsid w:val="00090121"/>
    <w:rsid w:val="00090570"/>
    <w:rsid w:val="000907E9"/>
    <w:rsid w:val="0009087C"/>
    <w:rsid w:val="00090995"/>
    <w:rsid w:val="000909BE"/>
    <w:rsid w:val="00090B71"/>
    <w:rsid w:val="000910D8"/>
    <w:rsid w:val="00091330"/>
    <w:rsid w:val="000914B0"/>
    <w:rsid w:val="00091A6B"/>
    <w:rsid w:val="00091D18"/>
    <w:rsid w:val="00091FE0"/>
    <w:rsid w:val="00092614"/>
    <w:rsid w:val="00093528"/>
    <w:rsid w:val="000937F0"/>
    <w:rsid w:val="000939E7"/>
    <w:rsid w:val="00093B89"/>
    <w:rsid w:val="00093E41"/>
    <w:rsid w:val="00093E87"/>
    <w:rsid w:val="00094723"/>
    <w:rsid w:val="00094751"/>
    <w:rsid w:val="00094E6C"/>
    <w:rsid w:val="0009546E"/>
    <w:rsid w:val="0009550D"/>
    <w:rsid w:val="000955CD"/>
    <w:rsid w:val="00095722"/>
    <w:rsid w:val="00095905"/>
    <w:rsid w:val="000959BF"/>
    <w:rsid w:val="000959CD"/>
    <w:rsid w:val="00095A72"/>
    <w:rsid w:val="00095FB3"/>
    <w:rsid w:val="00096336"/>
    <w:rsid w:val="00096431"/>
    <w:rsid w:val="00096626"/>
    <w:rsid w:val="000966F2"/>
    <w:rsid w:val="0009755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D47"/>
    <w:rsid w:val="000A4F5A"/>
    <w:rsid w:val="000A5E41"/>
    <w:rsid w:val="000A5F00"/>
    <w:rsid w:val="000A60DB"/>
    <w:rsid w:val="000A6D03"/>
    <w:rsid w:val="000A6DCF"/>
    <w:rsid w:val="000A6EED"/>
    <w:rsid w:val="000A6FA1"/>
    <w:rsid w:val="000A70AD"/>
    <w:rsid w:val="000A756E"/>
    <w:rsid w:val="000A78E1"/>
    <w:rsid w:val="000A7B6D"/>
    <w:rsid w:val="000A7BCF"/>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9EC"/>
    <w:rsid w:val="000B5B40"/>
    <w:rsid w:val="000B5C03"/>
    <w:rsid w:val="000B5DDF"/>
    <w:rsid w:val="000B5F8E"/>
    <w:rsid w:val="000B6213"/>
    <w:rsid w:val="000B650C"/>
    <w:rsid w:val="000B66B4"/>
    <w:rsid w:val="000B695A"/>
    <w:rsid w:val="000B6B5A"/>
    <w:rsid w:val="000B6CAA"/>
    <w:rsid w:val="000B6D9F"/>
    <w:rsid w:val="000B70C0"/>
    <w:rsid w:val="000B7335"/>
    <w:rsid w:val="000B752F"/>
    <w:rsid w:val="000B754E"/>
    <w:rsid w:val="000B7598"/>
    <w:rsid w:val="000B794E"/>
    <w:rsid w:val="000C006F"/>
    <w:rsid w:val="000C0284"/>
    <w:rsid w:val="000C0524"/>
    <w:rsid w:val="000C09B1"/>
    <w:rsid w:val="000C0DB5"/>
    <w:rsid w:val="000C13C4"/>
    <w:rsid w:val="000C1499"/>
    <w:rsid w:val="000C14F1"/>
    <w:rsid w:val="000C183A"/>
    <w:rsid w:val="000C1F8E"/>
    <w:rsid w:val="000C202C"/>
    <w:rsid w:val="000C257F"/>
    <w:rsid w:val="000C284F"/>
    <w:rsid w:val="000C28AC"/>
    <w:rsid w:val="000C2D5D"/>
    <w:rsid w:val="000C2F34"/>
    <w:rsid w:val="000C3128"/>
    <w:rsid w:val="000C32F2"/>
    <w:rsid w:val="000C331F"/>
    <w:rsid w:val="000C36DF"/>
    <w:rsid w:val="000C3BA6"/>
    <w:rsid w:val="000C3C65"/>
    <w:rsid w:val="000C3EB7"/>
    <w:rsid w:val="000C4023"/>
    <w:rsid w:val="000C4094"/>
    <w:rsid w:val="000C44F3"/>
    <w:rsid w:val="000C469E"/>
    <w:rsid w:val="000C4AEC"/>
    <w:rsid w:val="000C51B5"/>
    <w:rsid w:val="000C527C"/>
    <w:rsid w:val="000C572F"/>
    <w:rsid w:val="000C5ACD"/>
    <w:rsid w:val="000C5BC7"/>
    <w:rsid w:val="000C5C9E"/>
    <w:rsid w:val="000C64E5"/>
    <w:rsid w:val="000C650E"/>
    <w:rsid w:val="000C68A2"/>
    <w:rsid w:val="000C697C"/>
    <w:rsid w:val="000C6981"/>
    <w:rsid w:val="000D022F"/>
    <w:rsid w:val="000D098F"/>
    <w:rsid w:val="000D0A0A"/>
    <w:rsid w:val="000D0BD3"/>
    <w:rsid w:val="000D1056"/>
    <w:rsid w:val="000D1569"/>
    <w:rsid w:val="000D2060"/>
    <w:rsid w:val="000D20D5"/>
    <w:rsid w:val="000D22BB"/>
    <w:rsid w:val="000D25FE"/>
    <w:rsid w:val="000D3934"/>
    <w:rsid w:val="000D3D6D"/>
    <w:rsid w:val="000D4106"/>
    <w:rsid w:val="000D442C"/>
    <w:rsid w:val="000D4487"/>
    <w:rsid w:val="000D46C9"/>
    <w:rsid w:val="000D4838"/>
    <w:rsid w:val="000D4BA7"/>
    <w:rsid w:val="000D5699"/>
    <w:rsid w:val="000D5B95"/>
    <w:rsid w:val="000D5D6A"/>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5CA"/>
    <w:rsid w:val="000E466F"/>
    <w:rsid w:val="000E46E9"/>
    <w:rsid w:val="000E470F"/>
    <w:rsid w:val="000E4976"/>
    <w:rsid w:val="000E4B27"/>
    <w:rsid w:val="000E4CC4"/>
    <w:rsid w:val="000E544C"/>
    <w:rsid w:val="000E547D"/>
    <w:rsid w:val="000E5557"/>
    <w:rsid w:val="000E587C"/>
    <w:rsid w:val="000E5ED2"/>
    <w:rsid w:val="000E6C4A"/>
    <w:rsid w:val="000E6E9B"/>
    <w:rsid w:val="000E7345"/>
    <w:rsid w:val="000E7488"/>
    <w:rsid w:val="000E75A2"/>
    <w:rsid w:val="000E763C"/>
    <w:rsid w:val="000E7C6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D62"/>
    <w:rsid w:val="000F2D75"/>
    <w:rsid w:val="000F3054"/>
    <w:rsid w:val="000F3426"/>
    <w:rsid w:val="000F3888"/>
    <w:rsid w:val="000F38E1"/>
    <w:rsid w:val="000F39F3"/>
    <w:rsid w:val="000F3B82"/>
    <w:rsid w:val="000F3DE5"/>
    <w:rsid w:val="000F3E90"/>
    <w:rsid w:val="000F4300"/>
    <w:rsid w:val="000F4613"/>
    <w:rsid w:val="000F464D"/>
    <w:rsid w:val="000F4C3E"/>
    <w:rsid w:val="000F4CE9"/>
    <w:rsid w:val="000F4F60"/>
    <w:rsid w:val="000F543B"/>
    <w:rsid w:val="000F54CD"/>
    <w:rsid w:val="000F55D5"/>
    <w:rsid w:val="000F5608"/>
    <w:rsid w:val="000F5991"/>
    <w:rsid w:val="000F5A38"/>
    <w:rsid w:val="000F5BB1"/>
    <w:rsid w:val="000F5CC7"/>
    <w:rsid w:val="000F620F"/>
    <w:rsid w:val="000F624F"/>
    <w:rsid w:val="000F6BAD"/>
    <w:rsid w:val="000F6C3B"/>
    <w:rsid w:val="000F7117"/>
    <w:rsid w:val="000F7A99"/>
    <w:rsid w:val="000F7E1D"/>
    <w:rsid w:val="00100421"/>
    <w:rsid w:val="001004D3"/>
    <w:rsid w:val="00100979"/>
    <w:rsid w:val="00100CFC"/>
    <w:rsid w:val="00101076"/>
    <w:rsid w:val="00101220"/>
    <w:rsid w:val="00101344"/>
    <w:rsid w:val="00101A3A"/>
    <w:rsid w:val="00102064"/>
    <w:rsid w:val="00102102"/>
    <w:rsid w:val="0010297F"/>
    <w:rsid w:val="00102BF3"/>
    <w:rsid w:val="00102DDF"/>
    <w:rsid w:val="001036D5"/>
    <w:rsid w:val="00103729"/>
    <w:rsid w:val="00103B48"/>
    <w:rsid w:val="00103BF7"/>
    <w:rsid w:val="00103C77"/>
    <w:rsid w:val="00103CED"/>
    <w:rsid w:val="001040C3"/>
    <w:rsid w:val="0010473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4F4"/>
    <w:rsid w:val="00107510"/>
    <w:rsid w:val="00107541"/>
    <w:rsid w:val="001075B8"/>
    <w:rsid w:val="00107665"/>
    <w:rsid w:val="00107E27"/>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2FCE"/>
    <w:rsid w:val="00115509"/>
    <w:rsid w:val="001157D3"/>
    <w:rsid w:val="00115FD4"/>
    <w:rsid w:val="001160BA"/>
    <w:rsid w:val="001160C2"/>
    <w:rsid w:val="00116A20"/>
    <w:rsid w:val="00116A87"/>
    <w:rsid w:val="00116C13"/>
    <w:rsid w:val="0011707B"/>
    <w:rsid w:val="0011714A"/>
    <w:rsid w:val="001173C5"/>
    <w:rsid w:val="00117432"/>
    <w:rsid w:val="001174C4"/>
    <w:rsid w:val="0011763E"/>
    <w:rsid w:val="001177F1"/>
    <w:rsid w:val="00117D15"/>
    <w:rsid w:val="00120360"/>
    <w:rsid w:val="00120617"/>
    <w:rsid w:val="001206AA"/>
    <w:rsid w:val="00120764"/>
    <w:rsid w:val="0012134F"/>
    <w:rsid w:val="0012144C"/>
    <w:rsid w:val="00121479"/>
    <w:rsid w:val="001219D7"/>
    <w:rsid w:val="00121E0A"/>
    <w:rsid w:val="00122167"/>
    <w:rsid w:val="00122411"/>
    <w:rsid w:val="001227AF"/>
    <w:rsid w:val="00122880"/>
    <w:rsid w:val="00122DB2"/>
    <w:rsid w:val="00122DFD"/>
    <w:rsid w:val="001231DB"/>
    <w:rsid w:val="001233D0"/>
    <w:rsid w:val="00123630"/>
    <w:rsid w:val="00123ABB"/>
    <w:rsid w:val="00123ABE"/>
    <w:rsid w:val="00123C47"/>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7639"/>
    <w:rsid w:val="00127780"/>
    <w:rsid w:val="00127F94"/>
    <w:rsid w:val="00130169"/>
    <w:rsid w:val="00130489"/>
    <w:rsid w:val="0013049B"/>
    <w:rsid w:val="001304E4"/>
    <w:rsid w:val="00130A41"/>
    <w:rsid w:val="00130C60"/>
    <w:rsid w:val="00130E40"/>
    <w:rsid w:val="00130F06"/>
    <w:rsid w:val="0013128C"/>
    <w:rsid w:val="001315F3"/>
    <w:rsid w:val="0013214E"/>
    <w:rsid w:val="001321A4"/>
    <w:rsid w:val="00132C8E"/>
    <w:rsid w:val="00132DA2"/>
    <w:rsid w:val="00132E89"/>
    <w:rsid w:val="0013357C"/>
    <w:rsid w:val="0013364F"/>
    <w:rsid w:val="00133913"/>
    <w:rsid w:val="00133D24"/>
    <w:rsid w:val="00134446"/>
    <w:rsid w:val="001347C4"/>
    <w:rsid w:val="001347E5"/>
    <w:rsid w:val="001347F0"/>
    <w:rsid w:val="00134CF8"/>
    <w:rsid w:val="001352C0"/>
    <w:rsid w:val="0013569E"/>
    <w:rsid w:val="00135F23"/>
    <w:rsid w:val="001361BF"/>
    <w:rsid w:val="00136209"/>
    <w:rsid w:val="00136233"/>
    <w:rsid w:val="0013627C"/>
    <w:rsid w:val="001366BF"/>
    <w:rsid w:val="00136B2D"/>
    <w:rsid w:val="0013727D"/>
    <w:rsid w:val="00137D54"/>
    <w:rsid w:val="00140492"/>
    <w:rsid w:val="001406DC"/>
    <w:rsid w:val="00140AE5"/>
    <w:rsid w:val="001410FF"/>
    <w:rsid w:val="00141574"/>
    <w:rsid w:val="00142D12"/>
    <w:rsid w:val="00142EB9"/>
    <w:rsid w:val="00142F60"/>
    <w:rsid w:val="00143407"/>
    <w:rsid w:val="0014382D"/>
    <w:rsid w:val="00143D5D"/>
    <w:rsid w:val="00144067"/>
    <w:rsid w:val="0014431C"/>
    <w:rsid w:val="001448C1"/>
    <w:rsid w:val="00144A8B"/>
    <w:rsid w:val="00144E79"/>
    <w:rsid w:val="0014542A"/>
    <w:rsid w:val="00145AA4"/>
    <w:rsid w:val="00145C71"/>
    <w:rsid w:val="00145CA1"/>
    <w:rsid w:val="00145D8F"/>
    <w:rsid w:val="00146294"/>
    <w:rsid w:val="00146AB0"/>
    <w:rsid w:val="00147742"/>
    <w:rsid w:val="00147F2F"/>
    <w:rsid w:val="00147F7D"/>
    <w:rsid w:val="00150196"/>
    <w:rsid w:val="001501E2"/>
    <w:rsid w:val="001506D6"/>
    <w:rsid w:val="00150F66"/>
    <w:rsid w:val="001510BB"/>
    <w:rsid w:val="00151137"/>
    <w:rsid w:val="001512ED"/>
    <w:rsid w:val="00151774"/>
    <w:rsid w:val="00151AD3"/>
    <w:rsid w:val="00151BC9"/>
    <w:rsid w:val="00151C97"/>
    <w:rsid w:val="00151D2C"/>
    <w:rsid w:val="00151D6C"/>
    <w:rsid w:val="00151EB4"/>
    <w:rsid w:val="001520D6"/>
    <w:rsid w:val="00152358"/>
    <w:rsid w:val="00152662"/>
    <w:rsid w:val="00152E71"/>
    <w:rsid w:val="00152F46"/>
    <w:rsid w:val="00153019"/>
    <w:rsid w:val="0015364B"/>
    <w:rsid w:val="00153738"/>
    <w:rsid w:val="001538E5"/>
    <w:rsid w:val="001540AC"/>
    <w:rsid w:val="0015424B"/>
    <w:rsid w:val="00154438"/>
    <w:rsid w:val="0015444C"/>
    <w:rsid w:val="00154B2A"/>
    <w:rsid w:val="00154C8F"/>
    <w:rsid w:val="00154E8E"/>
    <w:rsid w:val="001554AD"/>
    <w:rsid w:val="00155BE8"/>
    <w:rsid w:val="00156575"/>
    <w:rsid w:val="00156928"/>
    <w:rsid w:val="00156A01"/>
    <w:rsid w:val="00156F6A"/>
    <w:rsid w:val="0015716B"/>
    <w:rsid w:val="001572A0"/>
    <w:rsid w:val="00157419"/>
    <w:rsid w:val="00157433"/>
    <w:rsid w:val="001578A4"/>
    <w:rsid w:val="00160CD7"/>
    <w:rsid w:val="00161714"/>
    <w:rsid w:val="00161BC4"/>
    <w:rsid w:val="00161FA5"/>
    <w:rsid w:val="001628AB"/>
    <w:rsid w:val="0016295D"/>
    <w:rsid w:val="001629F6"/>
    <w:rsid w:val="00163057"/>
    <w:rsid w:val="0016326F"/>
    <w:rsid w:val="001633C3"/>
    <w:rsid w:val="00163B59"/>
    <w:rsid w:val="00163B8A"/>
    <w:rsid w:val="001643F7"/>
    <w:rsid w:val="00164C06"/>
    <w:rsid w:val="00164EAD"/>
    <w:rsid w:val="00164F5C"/>
    <w:rsid w:val="00164F61"/>
    <w:rsid w:val="0016525E"/>
    <w:rsid w:val="001654DD"/>
    <w:rsid w:val="0016564D"/>
    <w:rsid w:val="001656EE"/>
    <w:rsid w:val="0016584B"/>
    <w:rsid w:val="001658E9"/>
    <w:rsid w:val="0016598A"/>
    <w:rsid w:val="0016599E"/>
    <w:rsid w:val="00165A25"/>
    <w:rsid w:val="001662E6"/>
    <w:rsid w:val="00166409"/>
    <w:rsid w:val="00166487"/>
    <w:rsid w:val="00166B0B"/>
    <w:rsid w:val="00166BD6"/>
    <w:rsid w:val="00166DCD"/>
    <w:rsid w:val="00166E3C"/>
    <w:rsid w:val="00167280"/>
    <w:rsid w:val="00167285"/>
    <w:rsid w:val="00167511"/>
    <w:rsid w:val="00167B61"/>
    <w:rsid w:val="0017009E"/>
    <w:rsid w:val="001700AE"/>
    <w:rsid w:val="001702BB"/>
    <w:rsid w:val="00170798"/>
    <w:rsid w:val="00170812"/>
    <w:rsid w:val="0017112A"/>
    <w:rsid w:val="00171C62"/>
    <w:rsid w:val="0017207E"/>
    <w:rsid w:val="001720F5"/>
    <w:rsid w:val="00172201"/>
    <w:rsid w:val="00172204"/>
    <w:rsid w:val="0017236B"/>
    <w:rsid w:val="00172C3A"/>
    <w:rsid w:val="0017316B"/>
    <w:rsid w:val="001739F0"/>
    <w:rsid w:val="00173BAE"/>
    <w:rsid w:val="00173D33"/>
    <w:rsid w:val="00173F95"/>
    <w:rsid w:val="00173FFB"/>
    <w:rsid w:val="00174384"/>
    <w:rsid w:val="00174D13"/>
    <w:rsid w:val="0017591B"/>
    <w:rsid w:val="001764B5"/>
    <w:rsid w:val="00176717"/>
    <w:rsid w:val="00176DA5"/>
    <w:rsid w:val="0017732C"/>
    <w:rsid w:val="001779F2"/>
    <w:rsid w:val="00177ADA"/>
    <w:rsid w:val="00177F88"/>
    <w:rsid w:val="0018010B"/>
    <w:rsid w:val="00180601"/>
    <w:rsid w:val="00180C0D"/>
    <w:rsid w:val="00181E45"/>
    <w:rsid w:val="00182FB1"/>
    <w:rsid w:val="00183017"/>
    <w:rsid w:val="001830BB"/>
    <w:rsid w:val="00183808"/>
    <w:rsid w:val="001838AD"/>
    <w:rsid w:val="00183BC1"/>
    <w:rsid w:val="00183CE0"/>
    <w:rsid w:val="0018423B"/>
    <w:rsid w:val="00184423"/>
    <w:rsid w:val="001845EF"/>
    <w:rsid w:val="00184958"/>
    <w:rsid w:val="00184A8F"/>
    <w:rsid w:val="00184CE5"/>
    <w:rsid w:val="00185176"/>
    <w:rsid w:val="00185577"/>
    <w:rsid w:val="00185870"/>
    <w:rsid w:val="00185B1C"/>
    <w:rsid w:val="00185CAF"/>
    <w:rsid w:val="00185FB3"/>
    <w:rsid w:val="00185FD3"/>
    <w:rsid w:val="00186057"/>
    <w:rsid w:val="001864CC"/>
    <w:rsid w:val="001869E0"/>
    <w:rsid w:val="00186AE4"/>
    <w:rsid w:val="0018708C"/>
    <w:rsid w:val="001877FB"/>
    <w:rsid w:val="00187FC0"/>
    <w:rsid w:val="001905BB"/>
    <w:rsid w:val="00190BB2"/>
    <w:rsid w:val="00190C17"/>
    <w:rsid w:val="00190D4D"/>
    <w:rsid w:val="00191099"/>
    <w:rsid w:val="001911A6"/>
    <w:rsid w:val="00191493"/>
    <w:rsid w:val="0019155A"/>
    <w:rsid w:val="00191A01"/>
    <w:rsid w:val="00191AC4"/>
    <w:rsid w:val="00191AE5"/>
    <w:rsid w:val="001921A0"/>
    <w:rsid w:val="00192A3B"/>
    <w:rsid w:val="00192E5A"/>
    <w:rsid w:val="00193039"/>
    <w:rsid w:val="00193432"/>
    <w:rsid w:val="00193895"/>
    <w:rsid w:val="00193B77"/>
    <w:rsid w:val="00193D78"/>
    <w:rsid w:val="00194610"/>
    <w:rsid w:val="001949CF"/>
    <w:rsid w:val="00194CFE"/>
    <w:rsid w:val="00194E05"/>
    <w:rsid w:val="00195CCD"/>
    <w:rsid w:val="00195F8C"/>
    <w:rsid w:val="00195FAD"/>
    <w:rsid w:val="00195FE3"/>
    <w:rsid w:val="00196191"/>
    <w:rsid w:val="00196A9B"/>
    <w:rsid w:val="001975AD"/>
    <w:rsid w:val="00197D1D"/>
    <w:rsid w:val="00197E5D"/>
    <w:rsid w:val="001A0057"/>
    <w:rsid w:val="001A01A8"/>
    <w:rsid w:val="001A051F"/>
    <w:rsid w:val="001A142D"/>
    <w:rsid w:val="001A1728"/>
    <w:rsid w:val="001A1C3F"/>
    <w:rsid w:val="001A1C6D"/>
    <w:rsid w:val="001A1F2E"/>
    <w:rsid w:val="001A1FAF"/>
    <w:rsid w:val="001A233C"/>
    <w:rsid w:val="001A27BE"/>
    <w:rsid w:val="001A294E"/>
    <w:rsid w:val="001A307C"/>
    <w:rsid w:val="001A3DD3"/>
    <w:rsid w:val="001A4765"/>
    <w:rsid w:val="001A4B3E"/>
    <w:rsid w:val="001A4F01"/>
    <w:rsid w:val="001A506C"/>
    <w:rsid w:val="001A53CA"/>
    <w:rsid w:val="001A54DD"/>
    <w:rsid w:val="001A5B5D"/>
    <w:rsid w:val="001A5C6E"/>
    <w:rsid w:val="001A60F4"/>
    <w:rsid w:val="001A657D"/>
    <w:rsid w:val="001A673E"/>
    <w:rsid w:val="001A6859"/>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CC3"/>
    <w:rsid w:val="001B204B"/>
    <w:rsid w:val="001B2167"/>
    <w:rsid w:val="001B23E4"/>
    <w:rsid w:val="001B25A2"/>
    <w:rsid w:val="001B36E2"/>
    <w:rsid w:val="001B37B3"/>
    <w:rsid w:val="001B3808"/>
    <w:rsid w:val="001B3843"/>
    <w:rsid w:val="001B38EE"/>
    <w:rsid w:val="001B39AB"/>
    <w:rsid w:val="001B3E7B"/>
    <w:rsid w:val="001B406C"/>
    <w:rsid w:val="001B4085"/>
    <w:rsid w:val="001B4589"/>
    <w:rsid w:val="001B4663"/>
    <w:rsid w:val="001B4DC8"/>
    <w:rsid w:val="001B4F2A"/>
    <w:rsid w:val="001B4F95"/>
    <w:rsid w:val="001B4FFE"/>
    <w:rsid w:val="001B503E"/>
    <w:rsid w:val="001B5078"/>
    <w:rsid w:val="001B50CD"/>
    <w:rsid w:val="001B5390"/>
    <w:rsid w:val="001B5615"/>
    <w:rsid w:val="001B5831"/>
    <w:rsid w:val="001B5AD2"/>
    <w:rsid w:val="001B5C58"/>
    <w:rsid w:val="001B5C8D"/>
    <w:rsid w:val="001B6070"/>
    <w:rsid w:val="001B6807"/>
    <w:rsid w:val="001B687F"/>
    <w:rsid w:val="001B6893"/>
    <w:rsid w:val="001B6A7F"/>
    <w:rsid w:val="001B6EDE"/>
    <w:rsid w:val="001B70E2"/>
    <w:rsid w:val="001B713B"/>
    <w:rsid w:val="001B7348"/>
    <w:rsid w:val="001B7449"/>
    <w:rsid w:val="001B7DDF"/>
    <w:rsid w:val="001C0582"/>
    <w:rsid w:val="001C092D"/>
    <w:rsid w:val="001C0CF5"/>
    <w:rsid w:val="001C0E2D"/>
    <w:rsid w:val="001C104D"/>
    <w:rsid w:val="001C12DA"/>
    <w:rsid w:val="001C15EB"/>
    <w:rsid w:val="001C2805"/>
    <w:rsid w:val="001C2898"/>
    <w:rsid w:val="001C2AE8"/>
    <w:rsid w:val="001C2C1F"/>
    <w:rsid w:val="001C2E60"/>
    <w:rsid w:val="001C3360"/>
    <w:rsid w:val="001C3406"/>
    <w:rsid w:val="001C3486"/>
    <w:rsid w:val="001C361D"/>
    <w:rsid w:val="001C3B27"/>
    <w:rsid w:val="001C3CB2"/>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63D"/>
    <w:rsid w:val="001D088D"/>
    <w:rsid w:val="001D0A9C"/>
    <w:rsid w:val="001D0B6C"/>
    <w:rsid w:val="001D0F88"/>
    <w:rsid w:val="001D159C"/>
    <w:rsid w:val="001D24C5"/>
    <w:rsid w:val="001D2637"/>
    <w:rsid w:val="001D272B"/>
    <w:rsid w:val="001D272C"/>
    <w:rsid w:val="001D2883"/>
    <w:rsid w:val="001D2A3B"/>
    <w:rsid w:val="001D2A6F"/>
    <w:rsid w:val="001D2A99"/>
    <w:rsid w:val="001D2F6D"/>
    <w:rsid w:val="001D3603"/>
    <w:rsid w:val="001D3AFC"/>
    <w:rsid w:val="001D3DF7"/>
    <w:rsid w:val="001D3FF2"/>
    <w:rsid w:val="001D40A7"/>
    <w:rsid w:val="001D478B"/>
    <w:rsid w:val="001D4B68"/>
    <w:rsid w:val="001D4D1D"/>
    <w:rsid w:val="001D5085"/>
    <w:rsid w:val="001D50B9"/>
    <w:rsid w:val="001D5631"/>
    <w:rsid w:val="001D5707"/>
    <w:rsid w:val="001D5959"/>
    <w:rsid w:val="001D59FC"/>
    <w:rsid w:val="001D5A87"/>
    <w:rsid w:val="001D5E75"/>
    <w:rsid w:val="001D63B7"/>
    <w:rsid w:val="001D642D"/>
    <w:rsid w:val="001D6675"/>
    <w:rsid w:val="001D6B2A"/>
    <w:rsid w:val="001D6DC9"/>
    <w:rsid w:val="001D7015"/>
    <w:rsid w:val="001D7219"/>
    <w:rsid w:val="001D73F3"/>
    <w:rsid w:val="001D78CE"/>
    <w:rsid w:val="001D7928"/>
    <w:rsid w:val="001D7DAB"/>
    <w:rsid w:val="001E0077"/>
    <w:rsid w:val="001E04EF"/>
    <w:rsid w:val="001E05C6"/>
    <w:rsid w:val="001E0789"/>
    <w:rsid w:val="001E1083"/>
    <w:rsid w:val="001E11DF"/>
    <w:rsid w:val="001E12D9"/>
    <w:rsid w:val="001E1324"/>
    <w:rsid w:val="001E187F"/>
    <w:rsid w:val="001E1EDD"/>
    <w:rsid w:val="001E2113"/>
    <w:rsid w:val="001E2127"/>
    <w:rsid w:val="001E2502"/>
    <w:rsid w:val="001E2915"/>
    <w:rsid w:val="001E2B80"/>
    <w:rsid w:val="001E33F8"/>
    <w:rsid w:val="001E3A63"/>
    <w:rsid w:val="001E3A7C"/>
    <w:rsid w:val="001E41F4"/>
    <w:rsid w:val="001E4509"/>
    <w:rsid w:val="001E4869"/>
    <w:rsid w:val="001E4B2A"/>
    <w:rsid w:val="001E4BB3"/>
    <w:rsid w:val="001E536C"/>
    <w:rsid w:val="001E5464"/>
    <w:rsid w:val="001E5B76"/>
    <w:rsid w:val="001E5CE1"/>
    <w:rsid w:val="001E6545"/>
    <w:rsid w:val="001E683F"/>
    <w:rsid w:val="001E6C34"/>
    <w:rsid w:val="001E6D15"/>
    <w:rsid w:val="001E6F9E"/>
    <w:rsid w:val="001E7089"/>
    <w:rsid w:val="001E7319"/>
    <w:rsid w:val="001E78EA"/>
    <w:rsid w:val="001F075C"/>
    <w:rsid w:val="001F07B8"/>
    <w:rsid w:val="001F0A99"/>
    <w:rsid w:val="001F11DA"/>
    <w:rsid w:val="001F140F"/>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D0"/>
    <w:rsid w:val="001F4272"/>
    <w:rsid w:val="001F43D3"/>
    <w:rsid w:val="001F491C"/>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DF7"/>
    <w:rsid w:val="002028D0"/>
    <w:rsid w:val="00203A5B"/>
    <w:rsid w:val="00203C8B"/>
    <w:rsid w:val="00203DB2"/>
    <w:rsid w:val="00203F6F"/>
    <w:rsid w:val="0020408F"/>
    <w:rsid w:val="00204213"/>
    <w:rsid w:val="00204835"/>
    <w:rsid w:val="00204AAB"/>
    <w:rsid w:val="00204DEF"/>
    <w:rsid w:val="0020526D"/>
    <w:rsid w:val="002053D2"/>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374"/>
    <w:rsid w:val="00211487"/>
    <w:rsid w:val="002116AE"/>
    <w:rsid w:val="002116C6"/>
    <w:rsid w:val="00212A25"/>
    <w:rsid w:val="00212AA7"/>
    <w:rsid w:val="00212AE1"/>
    <w:rsid w:val="00212B57"/>
    <w:rsid w:val="002137A3"/>
    <w:rsid w:val="002139B6"/>
    <w:rsid w:val="0021438A"/>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518"/>
    <w:rsid w:val="00217650"/>
    <w:rsid w:val="0021767D"/>
    <w:rsid w:val="0021799F"/>
    <w:rsid w:val="002200F2"/>
    <w:rsid w:val="002207E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660"/>
    <w:rsid w:val="00225A1A"/>
    <w:rsid w:val="002260FC"/>
    <w:rsid w:val="00226545"/>
    <w:rsid w:val="00226CB5"/>
    <w:rsid w:val="00226FBC"/>
    <w:rsid w:val="00227531"/>
    <w:rsid w:val="00227605"/>
    <w:rsid w:val="00227BE4"/>
    <w:rsid w:val="00227C2F"/>
    <w:rsid w:val="00227D71"/>
    <w:rsid w:val="00230536"/>
    <w:rsid w:val="00230BA9"/>
    <w:rsid w:val="00230EA6"/>
    <w:rsid w:val="00230F10"/>
    <w:rsid w:val="00231084"/>
    <w:rsid w:val="002312BE"/>
    <w:rsid w:val="00231E65"/>
    <w:rsid w:val="0023221F"/>
    <w:rsid w:val="00232686"/>
    <w:rsid w:val="00232922"/>
    <w:rsid w:val="00232A15"/>
    <w:rsid w:val="00232A9F"/>
    <w:rsid w:val="00232F62"/>
    <w:rsid w:val="002332B4"/>
    <w:rsid w:val="002334EA"/>
    <w:rsid w:val="00233503"/>
    <w:rsid w:val="00233A76"/>
    <w:rsid w:val="00233DBA"/>
    <w:rsid w:val="00234018"/>
    <w:rsid w:val="00234899"/>
    <w:rsid w:val="00234A34"/>
    <w:rsid w:val="00234B70"/>
    <w:rsid w:val="00234B76"/>
    <w:rsid w:val="002350E5"/>
    <w:rsid w:val="00235784"/>
    <w:rsid w:val="00235DB4"/>
    <w:rsid w:val="00235EBF"/>
    <w:rsid w:val="002360CC"/>
    <w:rsid w:val="00236194"/>
    <w:rsid w:val="00236307"/>
    <w:rsid w:val="00236641"/>
    <w:rsid w:val="00236884"/>
    <w:rsid w:val="00236D75"/>
    <w:rsid w:val="00237068"/>
    <w:rsid w:val="002371EC"/>
    <w:rsid w:val="0023737E"/>
    <w:rsid w:val="002375A5"/>
    <w:rsid w:val="00237657"/>
    <w:rsid w:val="0024013B"/>
    <w:rsid w:val="00240289"/>
    <w:rsid w:val="00240430"/>
    <w:rsid w:val="00240609"/>
    <w:rsid w:val="002407AB"/>
    <w:rsid w:val="002408DE"/>
    <w:rsid w:val="002409ED"/>
    <w:rsid w:val="00240BDA"/>
    <w:rsid w:val="00240DBF"/>
    <w:rsid w:val="002413A8"/>
    <w:rsid w:val="002416D0"/>
    <w:rsid w:val="002417C4"/>
    <w:rsid w:val="00241F6F"/>
    <w:rsid w:val="00242157"/>
    <w:rsid w:val="002421A0"/>
    <w:rsid w:val="00242293"/>
    <w:rsid w:val="00242A0A"/>
    <w:rsid w:val="002436DF"/>
    <w:rsid w:val="00244997"/>
    <w:rsid w:val="00244A99"/>
    <w:rsid w:val="00244D18"/>
    <w:rsid w:val="00244DF3"/>
    <w:rsid w:val="0024540C"/>
    <w:rsid w:val="00245BB4"/>
    <w:rsid w:val="002463A0"/>
    <w:rsid w:val="0024641E"/>
    <w:rsid w:val="002465F8"/>
    <w:rsid w:val="00246606"/>
    <w:rsid w:val="00247376"/>
    <w:rsid w:val="0024752F"/>
    <w:rsid w:val="00247551"/>
    <w:rsid w:val="002479C4"/>
    <w:rsid w:val="00247F78"/>
    <w:rsid w:val="002494C8"/>
    <w:rsid w:val="0025039D"/>
    <w:rsid w:val="00250694"/>
    <w:rsid w:val="002506A1"/>
    <w:rsid w:val="0025070F"/>
    <w:rsid w:val="00250A54"/>
    <w:rsid w:val="00250C7F"/>
    <w:rsid w:val="002510AA"/>
    <w:rsid w:val="0025124D"/>
    <w:rsid w:val="00251516"/>
    <w:rsid w:val="00251E0F"/>
    <w:rsid w:val="00251F77"/>
    <w:rsid w:val="00252241"/>
    <w:rsid w:val="002535D9"/>
    <w:rsid w:val="00253610"/>
    <w:rsid w:val="00253861"/>
    <w:rsid w:val="002538B2"/>
    <w:rsid w:val="00253C59"/>
    <w:rsid w:val="00254296"/>
    <w:rsid w:val="00254ACF"/>
    <w:rsid w:val="00254CC8"/>
    <w:rsid w:val="00254E02"/>
    <w:rsid w:val="002553D8"/>
    <w:rsid w:val="00255405"/>
    <w:rsid w:val="00255425"/>
    <w:rsid w:val="0025570E"/>
    <w:rsid w:val="0025582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7C"/>
    <w:rsid w:val="00264D31"/>
    <w:rsid w:val="0026514A"/>
    <w:rsid w:val="00265254"/>
    <w:rsid w:val="0026538F"/>
    <w:rsid w:val="0026569F"/>
    <w:rsid w:val="00265A06"/>
    <w:rsid w:val="0026612D"/>
    <w:rsid w:val="0026617E"/>
    <w:rsid w:val="002666BC"/>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7A2"/>
    <w:rsid w:val="0027091D"/>
    <w:rsid w:val="00270A70"/>
    <w:rsid w:val="00270CF5"/>
    <w:rsid w:val="00270E28"/>
    <w:rsid w:val="00270F8E"/>
    <w:rsid w:val="00271335"/>
    <w:rsid w:val="00271557"/>
    <w:rsid w:val="00271D44"/>
    <w:rsid w:val="0027202A"/>
    <w:rsid w:val="002720A3"/>
    <w:rsid w:val="00272B5F"/>
    <w:rsid w:val="00272C93"/>
    <w:rsid w:val="002737A0"/>
    <w:rsid w:val="0027385F"/>
    <w:rsid w:val="002738DE"/>
    <w:rsid w:val="00273B93"/>
    <w:rsid w:val="00273EF8"/>
    <w:rsid w:val="00273F44"/>
    <w:rsid w:val="0027402A"/>
    <w:rsid w:val="002740C9"/>
    <w:rsid w:val="00274F8F"/>
    <w:rsid w:val="00274FCF"/>
    <w:rsid w:val="0027559A"/>
    <w:rsid w:val="0027564F"/>
    <w:rsid w:val="00275C88"/>
    <w:rsid w:val="00275D9F"/>
    <w:rsid w:val="00275EBA"/>
    <w:rsid w:val="0027629B"/>
    <w:rsid w:val="00276312"/>
    <w:rsid w:val="002768AC"/>
    <w:rsid w:val="002768DB"/>
    <w:rsid w:val="00276F9A"/>
    <w:rsid w:val="00277261"/>
    <w:rsid w:val="00277378"/>
    <w:rsid w:val="00277406"/>
    <w:rsid w:val="00277AD6"/>
    <w:rsid w:val="00277BC6"/>
    <w:rsid w:val="00277C26"/>
    <w:rsid w:val="00280150"/>
    <w:rsid w:val="00280241"/>
    <w:rsid w:val="00280627"/>
    <w:rsid w:val="00280656"/>
    <w:rsid w:val="002807DF"/>
    <w:rsid w:val="00280B20"/>
    <w:rsid w:val="00281183"/>
    <w:rsid w:val="00281241"/>
    <w:rsid w:val="00281624"/>
    <w:rsid w:val="00281898"/>
    <w:rsid w:val="00281B63"/>
    <w:rsid w:val="00281C5F"/>
    <w:rsid w:val="00281E9C"/>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363"/>
    <w:rsid w:val="00286769"/>
    <w:rsid w:val="00286AED"/>
    <w:rsid w:val="00286B8F"/>
    <w:rsid w:val="00287162"/>
    <w:rsid w:val="002871BC"/>
    <w:rsid w:val="0028751C"/>
    <w:rsid w:val="00287570"/>
    <w:rsid w:val="00287A9D"/>
    <w:rsid w:val="00287B72"/>
    <w:rsid w:val="00287DB2"/>
    <w:rsid w:val="0029022C"/>
    <w:rsid w:val="002904EE"/>
    <w:rsid w:val="00290D69"/>
    <w:rsid w:val="002911E1"/>
    <w:rsid w:val="0029128D"/>
    <w:rsid w:val="00291446"/>
    <w:rsid w:val="00291448"/>
    <w:rsid w:val="00291729"/>
    <w:rsid w:val="002917C6"/>
    <w:rsid w:val="0029191A"/>
    <w:rsid w:val="002919F1"/>
    <w:rsid w:val="00291B05"/>
    <w:rsid w:val="00291D4A"/>
    <w:rsid w:val="0029209D"/>
    <w:rsid w:val="0029257B"/>
    <w:rsid w:val="00292726"/>
    <w:rsid w:val="00292994"/>
    <w:rsid w:val="00292AAB"/>
    <w:rsid w:val="00292FDB"/>
    <w:rsid w:val="00293346"/>
    <w:rsid w:val="00293466"/>
    <w:rsid w:val="00293571"/>
    <w:rsid w:val="002938FC"/>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932"/>
    <w:rsid w:val="002A1C7A"/>
    <w:rsid w:val="002A215D"/>
    <w:rsid w:val="002A24BC"/>
    <w:rsid w:val="002A2724"/>
    <w:rsid w:val="002A2AED"/>
    <w:rsid w:val="002A2B98"/>
    <w:rsid w:val="002A2CBB"/>
    <w:rsid w:val="002A31FB"/>
    <w:rsid w:val="002A3314"/>
    <w:rsid w:val="002A3501"/>
    <w:rsid w:val="002A35F3"/>
    <w:rsid w:val="002A3FD1"/>
    <w:rsid w:val="002A4642"/>
    <w:rsid w:val="002A477D"/>
    <w:rsid w:val="002A5276"/>
    <w:rsid w:val="002A5327"/>
    <w:rsid w:val="002A57C1"/>
    <w:rsid w:val="002A5A33"/>
    <w:rsid w:val="002A5A6F"/>
    <w:rsid w:val="002A5C0C"/>
    <w:rsid w:val="002A5F14"/>
    <w:rsid w:val="002A5F2D"/>
    <w:rsid w:val="002A606D"/>
    <w:rsid w:val="002A60BC"/>
    <w:rsid w:val="002A630D"/>
    <w:rsid w:val="002A6388"/>
    <w:rsid w:val="002A64E2"/>
    <w:rsid w:val="002A6A13"/>
    <w:rsid w:val="002A6D7D"/>
    <w:rsid w:val="002A6F3F"/>
    <w:rsid w:val="002A72E6"/>
    <w:rsid w:val="002A76FA"/>
    <w:rsid w:val="002A7A10"/>
    <w:rsid w:val="002A7AA6"/>
    <w:rsid w:val="002A7B08"/>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5F6"/>
    <w:rsid w:val="002B16D9"/>
    <w:rsid w:val="002B18F9"/>
    <w:rsid w:val="002B18FD"/>
    <w:rsid w:val="002B1CDD"/>
    <w:rsid w:val="002B23A5"/>
    <w:rsid w:val="002B26D7"/>
    <w:rsid w:val="002B2ABF"/>
    <w:rsid w:val="002B32C6"/>
    <w:rsid w:val="002B32CD"/>
    <w:rsid w:val="002B34FA"/>
    <w:rsid w:val="002B3905"/>
    <w:rsid w:val="002B3CD3"/>
    <w:rsid w:val="002B458E"/>
    <w:rsid w:val="002B48E3"/>
    <w:rsid w:val="002B4F53"/>
    <w:rsid w:val="002B51A5"/>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F9E"/>
    <w:rsid w:val="002C1596"/>
    <w:rsid w:val="002C1637"/>
    <w:rsid w:val="002C17F0"/>
    <w:rsid w:val="002C1993"/>
    <w:rsid w:val="002C1B68"/>
    <w:rsid w:val="002C2296"/>
    <w:rsid w:val="002C23F5"/>
    <w:rsid w:val="002C2622"/>
    <w:rsid w:val="002C29E7"/>
    <w:rsid w:val="002C2C52"/>
    <w:rsid w:val="002C2CA0"/>
    <w:rsid w:val="002C2E56"/>
    <w:rsid w:val="002C31E7"/>
    <w:rsid w:val="002C33CE"/>
    <w:rsid w:val="002C3439"/>
    <w:rsid w:val="002C35CE"/>
    <w:rsid w:val="002C37CE"/>
    <w:rsid w:val="002C3A2D"/>
    <w:rsid w:val="002C3D7F"/>
    <w:rsid w:val="002C44AF"/>
    <w:rsid w:val="002C45FF"/>
    <w:rsid w:val="002C478E"/>
    <w:rsid w:val="002C4B54"/>
    <w:rsid w:val="002C4F17"/>
    <w:rsid w:val="002C51D8"/>
    <w:rsid w:val="002C5217"/>
    <w:rsid w:val="002C55F2"/>
    <w:rsid w:val="002C5A94"/>
    <w:rsid w:val="002C5ACE"/>
    <w:rsid w:val="002C5CFC"/>
    <w:rsid w:val="002C5E19"/>
    <w:rsid w:val="002C61BC"/>
    <w:rsid w:val="002C67FC"/>
    <w:rsid w:val="002C70C2"/>
    <w:rsid w:val="002C70D4"/>
    <w:rsid w:val="002C783F"/>
    <w:rsid w:val="002C79D9"/>
    <w:rsid w:val="002C7BE2"/>
    <w:rsid w:val="002D04D0"/>
    <w:rsid w:val="002D099B"/>
    <w:rsid w:val="002D1263"/>
    <w:rsid w:val="002D16E6"/>
    <w:rsid w:val="002D16EA"/>
    <w:rsid w:val="002D170F"/>
    <w:rsid w:val="002D1A1D"/>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6BC"/>
    <w:rsid w:val="002D5A1B"/>
    <w:rsid w:val="002D5A34"/>
    <w:rsid w:val="002D5E15"/>
    <w:rsid w:val="002D61CF"/>
    <w:rsid w:val="002D67F7"/>
    <w:rsid w:val="002D690E"/>
    <w:rsid w:val="002D6A03"/>
    <w:rsid w:val="002D7281"/>
    <w:rsid w:val="002D735C"/>
    <w:rsid w:val="002D7408"/>
    <w:rsid w:val="002D74C0"/>
    <w:rsid w:val="002D76EE"/>
    <w:rsid w:val="002D7976"/>
    <w:rsid w:val="002D7A64"/>
    <w:rsid w:val="002D7C75"/>
    <w:rsid w:val="002D7DB0"/>
    <w:rsid w:val="002E0509"/>
    <w:rsid w:val="002E06CE"/>
    <w:rsid w:val="002E0799"/>
    <w:rsid w:val="002E09AA"/>
    <w:rsid w:val="002E0B8C"/>
    <w:rsid w:val="002E0BFD"/>
    <w:rsid w:val="002E19E0"/>
    <w:rsid w:val="002E21C5"/>
    <w:rsid w:val="002E2904"/>
    <w:rsid w:val="002E3F76"/>
    <w:rsid w:val="002E4229"/>
    <w:rsid w:val="002E426E"/>
    <w:rsid w:val="002E47D4"/>
    <w:rsid w:val="002E4D97"/>
    <w:rsid w:val="002E4E7A"/>
    <w:rsid w:val="002E59E4"/>
    <w:rsid w:val="002E5D71"/>
    <w:rsid w:val="002E5F20"/>
    <w:rsid w:val="002E618D"/>
    <w:rsid w:val="002E61D9"/>
    <w:rsid w:val="002E66DF"/>
    <w:rsid w:val="002E69F6"/>
    <w:rsid w:val="002E73BD"/>
    <w:rsid w:val="002E788F"/>
    <w:rsid w:val="002E789B"/>
    <w:rsid w:val="002E7BC1"/>
    <w:rsid w:val="002E7FA5"/>
    <w:rsid w:val="002F0302"/>
    <w:rsid w:val="002F031A"/>
    <w:rsid w:val="002F06F0"/>
    <w:rsid w:val="002F0704"/>
    <w:rsid w:val="002F0C55"/>
    <w:rsid w:val="002F0CBB"/>
    <w:rsid w:val="002F1249"/>
    <w:rsid w:val="002F1250"/>
    <w:rsid w:val="002F14C0"/>
    <w:rsid w:val="002F1956"/>
    <w:rsid w:val="002F2AA2"/>
    <w:rsid w:val="002F2C67"/>
    <w:rsid w:val="002F33A6"/>
    <w:rsid w:val="002F3430"/>
    <w:rsid w:val="002F37F4"/>
    <w:rsid w:val="002F3C7C"/>
    <w:rsid w:val="002F4147"/>
    <w:rsid w:val="002F41ED"/>
    <w:rsid w:val="002F42FD"/>
    <w:rsid w:val="002F4599"/>
    <w:rsid w:val="002F4FC7"/>
    <w:rsid w:val="002F56B3"/>
    <w:rsid w:val="002F56ED"/>
    <w:rsid w:val="002F5814"/>
    <w:rsid w:val="002F5A79"/>
    <w:rsid w:val="002F5AB6"/>
    <w:rsid w:val="002F5B25"/>
    <w:rsid w:val="002F60C2"/>
    <w:rsid w:val="002F60E8"/>
    <w:rsid w:val="002F6429"/>
    <w:rsid w:val="002F681C"/>
    <w:rsid w:val="002F6B2E"/>
    <w:rsid w:val="002F74BE"/>
    <w:rsid w:val="002F7524"/>
    <w:rsid w:val="002F75B6"/>
    <w:rsid w:val="002F7B54"/>
    <w:rsid w:val="0030091A"/>
    <w:rsid w:val="00300969"/>
    <w:rsid w:val="00300C85"/>
    <w:rsid w:val="00300DEC"/>
    <w:rsid w:val="00300F23"/>
    <w:rsid w:val="0030100E"/>
    <w:rsid w:val="003010E4"/>
    <w:rsid w:val="00301494"/>
    <w:rsid w:val="00301700"/>
    <w:rsid w:val="00301708"/>
    <w:rsid w:val="003023C3"/>
    <w:rsid w:val="00302F7D"/>
    <w:rsid w:val="0030348C"/>
    <w:rsid w:val="003034C9"/>
    <w:rsid w:val="00303658"/>
    <w:rsid w:val="0030411C"/>
    <w:rsid w:val="0030453C"/>
    <w:rsid w:val="00304766"/>
    <w:rsid w:val="0030484F"/>
    <w:rsid w:val="003048A6"/>
    <w:rsid w:val="0030495A"/>
    <w:rsid w:val="00304C64"/>
    <w:rsid w:val="00304CEA"/>
    <w:rsid w:val="00304E4C"/>
    <w:rsid w:val="00305065"/>
    <w:rsid w:val="003050DF"/>
    <w:rsid w:val="00305A01"/>
    <w:rsid w:val="00305BA1"/>
    <w:rsid w:val="00305E7A"/>
    <w:rsid w:val="0030670A"/>
    <w:rsid w:val="0030707A"/>
    <w:rsid w:val="003075EA"/>
    <w:rsid w:val="003078D7"/>
    <w:rsid w:val="00310290"/>
    <w:rsid w:val="003102B1"/>
    <w:rsid w:val="00310678"/>
    <w:rsid w:val="00310C2F"/>
    <w:rsid w:val="0031126B"/>
    <w:rsid w:val="00311CDC"/>
    <w:rsid w:val="003122B8"/>
    <w:rsid w:val="0031263E"/>
    <w:rsid w:val="00312B7D"/>
    <w:rsid w:val="00312E45"/>
    <w:rsid w:val="00313670"/>
    <w:rsid w:val="00313AC5"/>
    <w:rsid w:val="00313E2B"/>
    <w:rsid w:val="00314512"/>
    <w:rsid w:val="003147DC"/>
    <w:rsid w:val="00314DE5"/>
    <w:rsid w:val="003151FA"/>
    <w:rsid w:val="0031520F"/>
    <w:rsid w:val="003152E4"/>
    <w:rsid w:val="003155F4"/>
    <w:rsid w:val="0031564B"/>
    <w:rsid w:val="003156C3"/>
    <w:rsid w:val="003157D1"/>
    <w:rsid w:val="003158CE"/>
    <w:rsid w:val="00315910"/>
    <w:rsid w:val="00315A34"/>
    <w:rsid w:val="00315DB9"/>
    <w:rsid w:val="00315F42"/>
    <w:rsid w:val="00316257"/>
    <w:rsid w:val="003167BE"/>
    <w:rsid w:val="003167E5"/>
    <w:rsid w:val="00316910"/>
    <w:rsid w:val="00316AFC"/>
    <w:rsid w:val="00316F64"/>
    <w:rsid w:val="003171A2"/>
    <w:rsid w:val="00317587"/>
    <w:rsid w:val="003175E4"/>
    <w:rsid w:val="0031778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A8C"/>
    <w:rsid w:val="00324BFB"/>
    <w:rsid w:val="00324EDB"/>
    <w:rsid w:val="0032593A"/>
    <w:rsid w:val="00325ABC"/>
    <w:rsid w:val="0032614E"/>
    <w:rsid w:val="003262D9"/>
    <w:rsid w:val="0032660E"/>
    <w:rsid w:val="003267AB"/>
    <w:rsid w:val="003269E7"/>
    <w:rsid w:val="00326AF1"/>
    <w:rsid w:val="00327346"/>
    <w:rsid w:val="00327828"/>
    <w:rsid w:val="003278C8"/>
    <w:rsid w:val="00327EA4"/>
    <w:rsid w:val="00327F9B"/>
    <w:rsid w:val="00330991"/>
    <w:rsid w:val="00330D13"/>
    <w:rsid w:val="0033106F"/>
    <w:rsid w:val="00331474"/>
    <w:rsid w:val="003316ED"/>
    <w:rsid w:val="00331BB9"/>
    <w:rsid w:val="00331DB2"/>
    <w:rsid w:val="00331DDD"/>
    <w:rsid w:val="0033212A"/>
    <w:rsid w:val="00332133"/>
    <w:rsid w:val="003327CA"/>
    <w:rsid w:val="00332C70"/>
    <w:rsid w:val="00332FBE"/>
    <w:rsid w:val="0033308E"/>
    <w:rsid w:val="00333DF1"/>
    <w:rsid w:val="003340DF"/>
    <w:rsid w:val="00334477"/>
    <w:rsid w:val="003348B5"/>
    <w:rsid w:val="00334D62"/>
    <w:rsid w:val="00334EEC"/>
    <w:rsid w:val="003358FC"/>
    <w:rsid w:val="00335FF3"/>
    <w:rsid w:val="00336730"/>
    <w:rsid w:val="00336848"/>
    <w:rsid w:val="00336965"/>
    <w:rsid w:val="003369E1"/>
    <w:rsid w:val="00336B85"/>
    <w:rsid w:val="00336BC0"/>
    <w:rsid w:val="00336C6A"/>
    <w:rsid w:val="00336C6D"/>
    <w:rsid w:val="00336E82"/>
    <w:rsid w:val="00337850"/>
    <w:rsid w:val="00337C11"/>
    <w:rsid w:val="00337CA4"/>
    <w:rsid w:val="00337E09"/>
    <w:rsid w:val="00337FAE"/>
    <w:rsid w:val="0033814A"/>
    <w:rsid w:val="0034025B"/>
    <w:rsid w:val="003405E3"/>
    <w:rsid w:val="00340868"/>
    <w:rsid w:val="00340BB6"/>
    <w:rsid w:val="00340DF7"/>
    <w:rsid w:val="00340F3A"/>
    <w:rsid w:val="00341B8F"/>
    <w:rsid w:val="00342202"/>
    <w:rsid w:val="00342261"/>
    <w:rsid w:val="00342358"/>
    <w:rsid w:val="00342871"/>
    <w:rsid w:val="00343686"/>
    <w:rsid w:val="0034377D"/>
    <w:rsid w:val="00343B9E"/>
    <w:rsid w:val="0034420B"/>
    <w:rsid w:val="003445B3"/>
    <w:rsid w:val="003447D7"/>
    <w:rsid w:val="00344B34"/>
    <w:rsid w:val="00344B42"/>
    <w:rsid w:val="00344C0F"/>
    <w:rsid w:val="0034521A"/>
    <w:rsid w:val="00345CE0"/>
    <w:rsid w:val="00345F6D"/>
    <w:rsid w:val="00346148"/>
    <w:rsid w:val="00346336"/>
    <w:rsid w:val="00346388"/>
    <w:rsid w:val="0034641B"/>
    <w:rsid w:val="0034670B"/>
    <w:rsid w:val="00346E69"/>
    <w:rsid w:val="00346ED0"/>
    <w:rsid w:val="00347628"/>
    <w:rsid w:val="003477A9"/>
    <w:rsid w:val="0035006C"/>
    <w:rsid w:val="00350180"/>
    <w:rsid w:val="003501C7"/>
    <w:rsid w:val="00350353"/>
    <w:rsid w:val="00350738"/>
    <w:rsid w:val="00350E6F"/>
    <w:rsid w:val="0035134E"/>
    <w:rsid w:val="00351D50"/>
    <w:rsid w:val="00352258"/>
    <w:rsid w:val="00352745"/>
    <w:rsid w:val="00352BDD"/>
    <w:rsid w:val="00352D15"/>
    <w:rsid w:val="00353434"/>
    <w:rsid w:val="00353D09"/>
    <w:rsid w:val="00353D3A"/>
    <w:rsid w:val="00353F5A"/>
    <w:rsid w:val="00354D55"/>
    <w:rsid w:val="00355214"/>
    <w:rsid w:val="00355625"/>
    <w:rsid w:val="00355730"/>
    <w:rsid w:val="0035586B"/>
    <w:rsid w:val="00355BDA"/>
    <w:rsid w:val="003561D5"/>
    <w:rsid w:val="00356313"/>
    <w:rsid w:val="003566E2"/>
    <w:rsid w:val="00356CF2"/>
    <w:rsid w:val="00356F7C"/>
    <w:rsid w:val="00357616"/>
    <w:rsid w:val="00357CCE"/>
    <w:rsid w:val="003600B4"/>
    <w:rsid w:val="003602D1"/>
    <w:rsid w:val="00360330"/>
    <w:rsid w:val="003606D2"/>
    <w:rsid w:val="00360708"/>
    <w:rsid w:val="00360F6D"/>
    <w:rsid w:val="00360F76"/>
    <w:rsid w:val="00361B52"/>
    <w:rsid w:val="00361C04"/>
    <w:rsid w:val="00361C13"/>
    <w:rsid w:val="00361EEF"/>
    <w:rsid w:val="003620EF"/>
    <w:rsid w:val="003623E3"/>
    <w:rsid w:val="003625B2"/>
    <w:rsid w:val="00363047"/>
    <w:rsid w:val="003632BC"/>
    <w:rsid w:val="0036354D"/>
    <w:rsid w:val="003635F6"/>
    <w:rsid w:val="00364299"/>
    <w:rsid w:val="00364625"/>
    <w:rsid w:val="0036470B"/>
    <w:rsid w:val="00364A56"/>
    <w:rsid w:val="00364B7E"/>
    <w:rsid w:val="0036517D"/>
    <w:rsid w:val="003651EF"/>
    <w:rsid w:val="00365528"/>
    <w:rsid w:val="0036578E"/>
    <w:rsid w:val="00365BEC"/>
    <w:rsid w:val="00365EBD"/>
    <w:rsid w:val="00366396"/>
    <w:rsid w:val="00366677"/>
    <w:rsid w:val="0036671B"/>
    <w:rsid w:val="00366810"/>
    <w:rsid w:val="003668B0"/>
    <w:rsid w:val="00366B55"/>
    <w:rsid w:val="00366F3C"/>
    <w:rsid w:val="003672AA"/>
    <w:rsid w:val="003678E6"/>
    <w:rsid w:val="003679DE"/>
    <w:rsid w:val="00367AAE"/>
    <w:rsid w:val="00367CB3"/>
    <w:rsid w:val="00367FF8"/>
    <w:rsid w:val="003705D5"/>
    <w:rsid w:val="00370842"/>
    <w:rsid w:val="00370A7C"/>
    <w:rsid w:val="0037119A"/>
    <w:rsid w:val="00371813"/>
    <w:rsid w:val="00371A4F"/>
    <w:rsid w:val="00372E21"/>
    <w:rsid w:val="00372EC3"/>
    <w:rsid w:val="0037324A"/>
    <w:rsid w:val="003734BA"/>
    <w:rsid w:val="003736F2"/>
    <w:rsid w:val="003737B8"/>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80046"/>
    <w:rsid w:val="00380415"/>
    <w:rsid w:val="00380A8C"/>
    <w:rsid w:val="00380F70"/>
    <w:rsid w:val="0038112B"/>
    <w:rsid w:val="00381270"/>
    <w:rsid w:val="003814CD"/>
    <w:rsid w:val="00381539"/>
    <w:rsid w:val="00381C26"/>
    <w:rsid w:val="00381EF8"/>
    <w:rsid w:val="0038251A"/>
    <w:rsid w:val="00382964"/>
    <w:rsid w:val="003829A8"/>
    <w:rsid w:val="00382F5D"/>
    <w:rsid w:val="0038367D"/>
    <w:rsid w:val="00383B30"/>
    <w:rsid w:val="00383DD6"/>
    <w:rsid w:val="00383E5F"/>
    <w:rsid w:val="0038417B"/>
    <w:rsid w:val="003841A2"/>
    <w:rsid w:val="0038451B"/>
    <w:rsid w:val="00384886"/>
    <w:rsid w:val="00384AFE"/>
    <w:rsid w:val="003858DB"/>
    <w:rsid w:val="00385D96"/>
    <w:rsid w:val="003869D8"/>
    <w:rsid w:val="00386C37"/>
    <w:rsid w:val="00386CE1"/>
    <w:rsid w:val="00386F94"/>
    <w:rsid w:val="00387064"/>
    <w:rsid w:val="003878B8"/>
    <w:rsid w:val="003879BE"/>
    <w:rsid w:val="00387B94"/>
    <w:rsid w:val="00387BDC"/>
    <w:rsid w:val="00387D47"/>
    <w:rsid w:val="003902B6"/>
    <w:rsid w:val="0039031C"/>
    <w:rsid w:val="00390346"/>
    <w:rsid w:val="003906C2"/>
    <w:rsid w:val="00390833"/>
    <w:rsid w:val="00390973"/>
    <w:rsid w:val="00390B7B"/>
    <w:rsid w:val="00390EC3"/>
    <w:rsid w:val="00390F16"/>
    <w:rsid w:val="00390F45"/>
    <w:rsid w:val="003921A9"/>
    <w:rsid w:val="0039220E"/>
    <w:rsid w:val="003927BC"/>
    <w:rsid w:val="00392906"/>
    <w:rsid w:val="00392945"/>
    <w:rsid w:val="0039344C"/>
    <w:rsid w:val="003935D9"/>
    <w:rsid w:val="003938E4"/>
    <w:rsid w:val="003938F0"/>
    <w:rsid w:val="00393996"/>
    <w:rsid w:val="00393E52"/>
    <w:rsid w:val="00393EBF"/>
    <w:rsid w:val="003949B9"/>
    <w:rsid w:val="003953C1"/>
    <w:rsid w:val="003955AB"/>
    <w:rsid w:val="00395ED4"/>
    <w:rsid w:val="00396143"/>
    <w:rsid w:val="00396211"/>
    <w:rsid w:val="00396379"/>
    <w:rsid w:val="003963F1"/>
    <w:rsid w:val="003966A6"/>
    <w:rsid w:val="003967D6"/>
    <w:rsid w:val="0039698E"/>
    <w:rsid w:val="00396D63"/>
    <w:rsid w:val="0039715E"/>
    <w:rsid w:val="00397354"/>
    <w:rsid w:val="0039748C"/>
    <w:rsid w:val="00397526"/>
    <w:rsid w:val="00397753"/>
    <w:rsid w:val="00397764"/>
    <w:rsid w:val="003A00F4"/>
    <w:rsid w:val="003A01E5"/>
    <w:rsid w:val="003A0454"/>
    <w:rsid w:val="003A064A"/>
    <w:rsid w:val="003A0658"/>
    <w:rsid w:val="003A06C3"/>
    <w:rsid w:val="003A0AC9"/>
    <w:rsid w:val="003A0D24"/>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964"/>
    <w:rsid w:val="003A3E14"/>
    <w:rsid w:val="003A4411"/>
    <w:rsid w:val="003A4713"/>
    <w:rsid w:val="003A49C7"/>
    <w:rsid w:val="003A4F83"/>
    <w:rsid w:val="003A54A3"/>
    <w:rsid w:val="003A5BD0"/>
    <w:rsid w:val="003A6015"/>
    <w:rsid w:val="003A6B7B"/>
    <w:rsid w:val="003A6F16"/>
    <w:rsid w:val="003A7B5B"/>
    <w:rsid w:val="003A7CC4"/>
    <w:rsid w:val="003A7E14"/>
    <w:rsid w:val="003B0311"/>
    <w:rsid w:val="003B0579"/>
    <w:rsid w:val="003B09C1"/>
    <w:rsid w:val="003B0A51"/>
    <w:rsid w:val="003B0BE5"/>
    <w:rsid w:val="003B0FEA"/>
    <w:rsid w:val="003B157B"/>
    <w:rsid w:val="003B180E"/>
    <w:rsid w:val="003B1843"/>
    <w:rsid w:val="003B1DC6"/>
    <w:rsid w:val="003B2265"/>
    <w:rsid w:val="003B240A"/>
    <w:rsid w:val="003B2CFA"/>
    <w:rsid w:val="003B31AE"/>
    <w:rsid w:val="003B360F"/>
    <w:rsid w:val="003B399C"/>
    <w:rsid w:val="003B3E9D"/>
    <w:rsid w:val="003B4A42"/>
    <w:rsid w:val="003B4C9D"/>
    <w:rsid w:val="003B525C"/>
    <w:rsid w:val="003B573A"/>
    <w:rsid w:val="003B59A9"/>
    <w:rsid w:val="003B66B2"/>
    <w:rsid w:val="003B70A3"/>
    <w:rsid w:val="003B731E"/>
    <w:rsid w:val="003B755A"/>
    <w:rsid w:val="003B7802"/>
    <w:rsid w:val="003B7B19"/>
    <w:rsid w:val="003B7D28"/>
    <w:rsid w:val="003C0076"/>
    <w:rsid w:val="003C047A"/>
    <w:rsid w:val="003C0DEA"/>
    <w:rsid w:val="003C18E1"/>
    <w:rsid w:val="003C1959"/>
    <w:rsid w:val="003C19A0"/>
    <w:rsid w:val="003C20F8"/>
    <w:rsid w:val="003C211A"/>
    <w:rsid w:val="003C2405"/>
    <w:rsid w:val="003C2609"/>
    <w:rsid w:val="003C2776"/>
    <w:rsid w:val="003C2921"/>
    <w:rsid w:val="003C29BE"/>
    <w:rsid w:val="003C2B6F"/>
    <w:rsid w:val="003C2FFC"/>
    <w:rsid w:val="003C3283"/>
    <w:rsid w:val="003C3579"/>
    <w:rsid w:val="003C3BD7"/>
    <w:rsid w:val="003C3F44"/>
    <w:rsid w:val="003C4176"/>
    <w:rsid w:val="003C4505"/>
    <w:rsid w:val="003C45BC"/>
    <w:rsid w:val="003C47F7"/>
    <w:rsid w:val="003C4C27"/>
    <w:rsid w:val="003C4DFE"/>
    <w:rsid w:val="003C4E4D"/>
    <w:rsid w:val="003C5131"/>
    <w:rsid w:val="003C5415"/>
    <w:rsid w:val="003C54C1"/>
    <w:rsid w:val="003C595D"/>
    <w:rsid w:val="003C5F4A"/>
    <w:rsid w:val="003C676A"/>
    <w:rsid w:val="003C6AEE"/>
    <w:rsid w:val="003C70C6"/>
    <w:rsid w:val="003C7576"/>
    <w:rsid w:val="003C7587"/>
    <w:rsid w:val="003C7748"/>
    <w:rsid w:val="003C7C34"/>
    <w:rsid w:val="003D0E85"/>
    <w:rsid w:val="003D13ED"/>
    <w:rsid w:val="003D1409"/>
    <w:rsid w:val="003D1558"/>
    <w:rsid w:val="003D161A"/>
    <w:rsid w:val="003D1887"/>
    <w:rsid w:val="003D1983"/>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A5D"/>
    <w:rsid w:val="003E5B36"/>
    <w:rsid w:val="003E5B64"/>
    <w:rsid w:val="003E5CC9"/>
    <w:rsid w:val="003E608F"/>
    <w:rsid w:val="003E6985"/>
    <w:rsid w:val="003E6A45"/>
    <w:rsid w:val="003E717E"/>
    <w:rsid w:val="003E7540"/>
    <w:rsid w:val="003E759E"/>
    <w:rsid w:val="003E763F"/>
    <w:rsid w:val="003E783C"/>
    <w:rsid w:val="003E7E27"/>
    <w:rsid w:val="003F00AB"/>
    <w:rsid w:val="003F01A9"/>
    <w:rsid w:val="003F03CF"/>
    <w:rsid w:val="003F0B6B"/>
    <w:rsid w:val="003F1F66"/>
    <w:rsid w:val="003F2600"/>
    <w:rsid w:val="003F2827"/>
    <w:rsid w:val="003F2C43"/>
    <w:rsid w:val="003F2F34"/>
    <w:rsid w:val="003F3210"/>
    <w:rsid w:val="003F33F1"/>
    <w:rsid w:val="003F3630"/>
    <w:rsid w:val="003F380D"/>
    <w:rsid w:val="003F3A39"/>
    <w:rsid w:val="003F3B95"/>
    <w:rsid w:val="003F3E50"/>
    <w:rsid w:val="003F403C"/>
    <w:rsid w:val="003F462A"/>
    <w:rsid w:val="003F48A8"/>
    <w:rsid w:val="003F4C7B"/>
    <w:rsid w:val="003F4D45"/>
    <w:rsid w:val="003F4DCB"/>
    <w:rsid w:val="003F4F18"/>
    <w:rsid w:val="003F4FAB"/>
    <w:rsid w:val="003F5439"/>
    <w:rsid w:val="003F5877"/>
    <w:rsid w:val="003F5B27"/>
    <w:rsid w:val="003F5BF6"/>
    <w:rsid w:val="003F6528"/>
    <w:rsid w:val="003F6693"/>
    <w:rsid w:val="003F70B0"/>
    <w:rsid w:val="003F70B7"/>
    <w:rsid w:val="003F7345"/>
    <w:rsid w:val="003F759A"/>
    <w:rsid w:val="003F78A6"/>
    <w:rsid w:val="003F7C60"/>
    <w:rsid w:val="003F7E4D"/>
    <w:rsid w:val="0040026B"/>
    <w:rsid w:val="00401433"/>
    <w:rsid w:val="00401477"/>
    <w:rsid w:val="0040199D"/>
    <w:rsid w:val="00401CF8"/>
    <w:rsid w:val="00401CFF"/>
    <w:rsid w:val="00401E9D"/>
    <w:rsid w:val="0040205A"/>
    <w:rsid w:val="004022F9"/>
    <w:rsid w:val="00402362"/>
    <w:rsid w:val="004023C9"/>
    <w:rsid w:val="004027EF"/>
    <w:rsid w:val="00402DF4"/>
    <w:rsid w:val="0040301A"/>
    <w:rsid w:val="004030FB"/>
    <w:rsid w:val="00403614"/>
    <w:rsid w:val="00403B3E"/>
    <w:rsid w:val="00403D34"/>
    <w:rsid w:val="0040401D"/>
    <w:rsid w:val="0040418D"/>
    <w:rsid w:val="0040422E"/>
    <w:rsid w:val="00404276"/>
    <w:rsid w:val="0040438F"/>
    <w:rsid w:val="004044BA"/>
    <w:rsid w:val="00404D99"/>
    <w:rsid w:val="00404FD0"/>
    <w:rsid w:val="0040507D"/>
    <w:rsid w:val="00405363"/>
    <w:rsid w:val="00405697"/>
    <w:rsid w:val="00405C09"/>
    <w:rsid w:val="00405E66"/>
    <w:rsid w:val="00406621"/>
    <w:rsid w:val="00406724"/>
    <w:rsid w:val="00406C5A"/>
    <w:rsid w:val="004072E1"/>
    <w:rsid w:val="004073BA"/>
    <w:rsid w:val="00407600"/>
    <w:rsid w:val="00407B0D"/>
    <w:rsid w:val="00407D02"/>
    <w:rsid w:val="00407E6F"/>
    <w:rsid w:val="00407EB5"/>
    <w:rsid w:val="004101E8"/>
    <w:rsid w:val="00410A92"/>
    <w:rsid w:val="00410FD4"/>
    <w:rsid w:val="004110CD"/>
    <w:rsid w:val="00411A7F"/>
    <w:rsid w:val="00411C17"/>
    <w:rsid w:val="00412009"/>
    <w:rsid w:val="0041233C"/>
    <w:rsid w:val="00412B88"/>
    <w:rsid w:val="00412F72"/>
    <w:rsid w:val="0041326A"/>
    <w:rsid w:val="00413439"/>
    <w:rsid w:val="00413777"/>
    <w:rsid w:val="00413916"/>
    <w:rsid w:val="00413B98"/>
    <w:rsid w:val="00413E51"/>
    <w:rsid w:val="00413E6A"/>
    <w:rsid w:val="004142DB"/>
    <w:rsid w:val="00414335"/>
    <w:rsid w:val="00414E1E"/>
    <w:rsid w:val="00415190"/>
    <w:rsid w:val="004155AF"/>
    <w:rsid w:val="0041588E"/>
    <w:rsid w:val="00415C5A"/>
    <w:rsid w:val="00415C6A"/>
    <w:rsid w:val="00415D7C"/>
    <w:rsid w:val="00416107"/>
    <w:rsid w:val="00416383"/>
    <w:rsid w:val="0041678C"/>
    <w:rsid w:val="004168C3"/>
    <w:rsid w:val="00417890"/>
    <w:rsid w:val="00417932"/>
    <w:rsid w:val="00420048"/>
    <w:rsid w:val="00420566"/>
    <w:rsid w:val="0042078F"/>
    <w:rsid w:val="004208B9"/>
    <w:rsid w:val="0042097A"/>
    <w:rsid w:val="00420B61"/>
    <w:rsid w:val="00420C70"/>
    <w:rsid w:val="00420D0E"/>
    <w:rsid w:val="00420EB3"/>
    <w:rsid w:val="00421CAB"/>
    <w:rsid w:val="00421FB1"/>
    <w:rsid w:val="0042212B"/>
    <w:rsid w:val="0042221F"/>
    <w:rsid w:val="00422E73"/>
    <w:rsid w:val="00423050"/>
    <w:rsid w:val="0042308C"/>
    <w:rsid w:val="00423BC6"/>
    <w:rsid w:val="00423E29"/>
    <w:rsid w:val="00423F83"/>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889"/>
    <w:rsid w:val="0042795C"/>
    <w:rsid w:val="00430142"/>
    <w:rsid w:val="00430437"/>
    <w:rsid w:val="0043074A"/>
    <w:rsid w:val="00430991"/>
    <w:rsid w:val="00430A9C"/>
    <w:rsid w:val="00430BB4"/>
    <w:rsid w:val="00430CA6"/>
    <w:rsid w:val="00431164"/>
    <w:rsid w:val="00431349"/>
    <w:rsid w:val="0043141F"/>
    <w:rsid w:val="00431AD5"/>
    <w:rsid w:val="00431F77"/>
    <w:rsid w:val="00431FB4"/>
    <w:rsid w:val="004322DD"/>
    <w:rsid w:val="004325CD"/>
    <w:rsid w:val="00432696"/>
    <w:rsid w:val="00432774"/>
    <w:rsid w:val="00432A93"/>
    <w:rsid w:val="00432FD1"/>
    <w:rsid w:val="00434646"/>
    <w:rsid w:val="00434879"/>
    <w:rsid w:val="00434A9B"/>
    <w:rsid w:val="00434BCA"/>
    <w:rsid w:val="00434C49"/>
    <w:rsid w:val="00434D32"/>
    <w:rsid w:val="004350C9"/>
    <w:rsid w:val="0043518E"/>
    <w:rsid w:val="004353EC"/>
    <w:rsid w:val="00435644"/>
    <w:rsid w:val="00435740"/>
    <w:rsid w:val="0043576A"/>
    <w:rsid w:val="004357C7"/>
    <w:rsid w:val="00435DD5"/>
    <w:rsid w:val="004361F1"/>
    <w:rsid w:val="00436238"/>
    <w:rsid w:val="00436346"/>
    <w:rsid w:val="004366B8"/>
    <w:rsid w:val="004367CA"/>
    <w:rsid w:val="0043680C"/>
    <w:rsid w:val="00436D22"/>
    <w:rsid w:val="00436D83"/>
    <w:rsid w:val="004370F2"/>
    <w:rsid w:val="004373B8"/>
    <w:rsid w:val="00437795"/>
    <w:rsid w:val="004377C5"/>
    <w:rsid w:val="004379D2"/>
    <w:rsid w:val="00437FE1"/>
    <w:rsid w:val="004406DA"/>
    <w:rsid w:val="00440C03"/>
    <w:rsid w:val="00441625"/>
    <w:rsid w:val="00441A89"/>
    <w:rsid w:val="00441BE0"/>
    <w:rsid w:val="00441D68"/>
    <w:rsid w:val="00442900"/>
    <w:rsid w:val="00442923"/>
    <w:rsid w:val="00442DD3"/>
    <w:rsid w:val="004431AC"/>
    <w:rsid w:val="00443834"/>
    <w:rsid w:val="00443A43"/>
    <w:rsid w:val="00443B05"/>
    <w:rsid w:val="00443F27"/>
    <w:rsid w:val="004444E7"/>
    <w:rsid w:val="00444711"/>
    <w:rsid w:val="0044481C"/>
    <w:rsid w:val="00444D73"/>
    <w:rsid w:val="00444E00"/>
    <w:rsid w:val="00444E8C"/>
    <w:rsid w:val="00445393"/>
    <w:rsid w:val="0044560C"/>
    <w:rsid w:val="00445C82"/>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D92"/>
    <w:rsid w:val="00451287"/>
    <w:rsid w:val="0045128E"/>
    <w:rsid w:val="00451D1A"/>
    <w:rsid w:val="0045258C"/>
    <w:rsid w:val="00452720"/>
    <w:rsid w:val="00452864"/>
    <w:rsid w:val="00452A1D"/>
    <w:rsid w:val="00453531"/>
    <w:rsid w:val="004535AD"/>
    <w:rsid w:val="004544BB"/>
    <w:rsid w:val="0045461E"/>
    <w:rsid w:val="004547DE"/>
    <w:rsid w:val="004548E6"/>
    <w:rsid w:val="00454C24"/>
    <w:rsid w:val="00454D9C"/>
    <w:rsid w:val="0045552C"/>
    <w:rsid w:val="00455C04"/>
    <w:rsid w:val="00455C1B"/>
    <w:rsid w:val="0045630A"/>
    <w:rsid w:val="004569C2"/>
    <w:rsid w:val="00456C24"/>
    <w:rsid w:val="00456FB7"/>
    <w:rsid w:val="00457550"/>
    <w:rsid w:val="00457930"/>
    <w:rsid w:val="00457B46"/>
    <w:rsid w:val="00457B79"/>
    <w:rsid w:val="00457D1A"/>
    <w:rsid w:val="00457F24"/>
    <w:rsid w:val="00460323"/>
    <w:rsid w:val="0046039E"/>
    <w:rsid w:val="0046049F"/>
    <w:rsid w:val="004604BC"/>
    <w:rsid w:val="004604E4"/>
    <w:rsid w:val="004606BC"/>
    <w:rsid w:val="00460A26"/>
    <w:rsid w:val="00460A80"/>
    <w:rsid w:val="00460B8F"/>
    <w:rsid w:val="00460C3D"/>
    <w:rsid w:val="0046202E"/>
    <w:rsid w:val="004620F4"/>
    <w:rsid w:val="00462321"/>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E46"/>
    <w:rsid w:val="00467F88"/>
    <w:rsid w:val="00470A40"/>
    <w:rsid w:val="00471007"/>
    <w:rsid w:val="0047102C"/>
    <w:rsid w:val="00471060"/>
    <w:rsid w:val="00471081"/>
    <w:rsid w:val="0047129A"/>
    <w:rsid w:val="004712CF"/>
    <w:rsid w:val="00471465"/>
    <w:rsid w:val="0047191D"/>
    <w:rsid w:val="004719AE"/>
    <w:rsid w:val="004721ED"/>
    <w:rsid w:val="00472283"/>
    <w:rsid w:val="0047246E"/>
    <w:rsid w:val="0047246F"/>
    <w:rsid w:val="004726BC"/>
    <w:rsid w:val="0047276C"/>
    <w:rsid w:val="00472E28"/>
    <w:rsid w:val="00472E86"/>
    <w:rsid w:val="00472F29"/>
    <w:rsid w:val="00472F6C"/>
    <w:rsid w:val="00473221"/>
    <w:rsid w:val="00473444"/>
    <w:rsid w:val="004739D5"/>
    <w:rsid w:val="00473DE1"/>
    <w:rsid w:val="00474262"/>
    <w:rsid w:val="004748D2"/>
    <w:rsid w:val="00474BFA"/>
    <w:rsid w:val="00474E41"/>
    <w:rsid w:val="00474E59"/>
    <w:rsid w:val="004751BA"/>
    <w:rsid w:val="004752B0"/>
    <w:rsid w:val="004754E4"/>
    <w:rsid w:val="0047563C"/>
    <w:rsid w:val="004757BE"/>
    <w:rsid w:val="00475A05"/>
    <w:rsid w:val="004761E7"/>
    <w:rsid w:val="004762B7"/>
    <w:rsid w:val="004762F7"/>
    <w:rsid w:val="004763C1"/>
    <w:rsid w:val="0047667C"/>
    <w:rsid w:val="0047722B"/>
    <w:rsid w:val="004773E0"/>
    <w:rsid w:val="00477CCA"/>
    <w:rsid w:val="00477CD8"/>
    <w:rsid w:val="00480330"/>
    <w:rsid w:val="0048081D"/>
    <w:rsid w:val="00480981"/>
    <w:rsid w:val="00480A75"/>
    <w:rsid w:val="00480AB8"/>
    <w:rsid w:val="00480C1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992"/>
    <w:rsid w:val="00484ABC"/>
    <w:rsid w:val="00484D14"/>
    <w:rsid w:val="00484F3A"/>
    <w:rsid w:val="00484F6F"/>
    <w:rsid w:val="00485413"/>
    <w:rsid w:val="00485667"/>
    <w:rsid w:val="00485E9B"/>
    <w:rsid w:val="0048607A"/>
    <w:rsid w:val="004860FB"/>
    <w:rsid w:val="00486379"/>
    <w:rsid w:val="004868E0"/>
    <w:rsid w:val="00487031"/>
    <w:rsid w:val="0048714E"/>
    <w:rsid w:val="00487836"/>
    <w:rsid w:val="004903A0"/>
    <w:rsid w:val="00490400"/>
    <w:rsid w:val="00490631"/>
    <w:rsid w:val="00490A6D"/>
    <w:rsid w:val="00490F74"/>
    <w:rsid w:val="0049101E"/>
    <w:rsid w:val="00491079"/>
    <w:rsid w:val="004916EB"/>
    <w:rsid w:val="00491ECB"/>
    <w:rsid w:val="00491F47"/>
    <w:rsid w:val="004921DD"/>
    <w:rsid w:val="004924BF"/>
    <w:rsid w:val="0049276E"/>
    <w:rsid w:val="00492892"/>
    <w:rsid w:val="00492950"/>
    <w:rsid w:val="00492A57"/>
    <w:rsid w:val="00492B40"/>
    <w:rsid w:val="00492BD7"/>
    <w:rsid w:val="00492CAF"/>
    <w:rsid w:val="00493045"/>
    <w:rsid w:val="00493A1E"/>
    <w:rsid w:val="00493E05"/>
    <w:rsid w:val="00494265"/>
    <w:rsid w:val="00494553"/>
    <w:rsid w:val="0049489A"/>
    <w:rsid w:val="00495584"/>
    <w:rsid w:val="00495B83"/>
    <w:rsid w:val="00495BE6"/>
    <w:rsid w:val="00495E40"/>
    <w:rsid w:val="00496311"/>
    <w:rsid w:val="00496489"/>
    <w:rsid w:val="00496E2E"/>
    <w:rsid w:val="00497544"/>
    <w:rsid w:val="004976DB"/>
    <w:rsid w:val="0049770B"/>
    <w:rsid w:val="00497C8F"/>
    <w:rsid w:val="00497DF0"/>
    <w:rsid w:val="004A00B1"/>
    <w:rsid w:val="004A04CF"/>
    <w:rsid w:val="004A0B38"/>
    <w:rsid w:val="004A0F2E"/>
    <w:rsid w:val="004A1486"/>
    <w:rsid w:val="004A16E8"/>
    <w:rsid w:val="004A1ECB"/>
    <w:rsid w:val="004A211D"/>
    <w:rsid w:val="004A2BF6"/>
    <w:rsid w:val="004A3184"/>
    <w:rsid w:val="004A333D"/>
    <w:rsid w:val="004A3391"/>
    <w:rsid w:val="004A354A"/>
    <w:rsid w:val="004A3A5E"/>
    <w:rsid w:val="004A3F99"/>
    <w:rsid w:val="004A42D0"/>
    <w:rsid w:val="004A4511"/>
    <w:rsid w:val="004A48ED"/>
    <w:rsid w:val="004A52CD"/>
    <w:rsid w:val="004A52E3"/>
    <w:rsid w:val="004A554B"/>
    <w:rsid w:val="004A5DF4"/>
    <w:rsid w:val="004A64FE"/>
    <w:rsid w:val="004A6B82"/>
    <w:rsid w:val="004A7559"/>
    <w:rsid w:val="004A7E27"/>
    <w:rsid w:val="004B00C0"/>
    <w:rsid w:val="004B00E8"/>
    <w:rsid w:val="004B04CD"/>
    <w:rsid w:val="004B145E"/>
    <w:rsid w:val="004B15DC"/>
    <w:rsid w:val="004B16F9"/>
    <w:rsid w:val="004B1BA2"/>
    <w:rsid w:val="004B1E35"/>
    <w:rsid w:val="004B1FCA"/>
    <w:rsid w:val="004B239B"/>
    <w:rsid w:val="004B283F"/>
    <w:rsid w:val="004B2C48"/>
    <w:rsid w:val="004B2F6D"/>
    <w:rsid w:val="004B3EE0"/>
    <w:rsid w:val="004B3EE7"/>
    <w:rsid w:val="004B3F65"/>
    <w:rsid w:val="004B3FA8"/>
    <w:rsid w:val="004B414D"/>
    <w:rsid w:val="004B41ED"/>
    <w:rsid w:val="004B448B"/>
    <w:rsid w:val="004B4818"/>
    <w:rsid w:val="004B4CF3"/>
    <w:rsid w:val="004B63FD"/>
    <w:rsid w:val="004B696D"/>
    <w:rsid w:val="004B6AB4"/>
    <w:rsid w:val="004B71FB"/>
    <w:rsid w:val="004B72FF"/>
    <w:rsid w:val="004B7322"/>
    <w:rsid w:val="004B73AB"/>
    <w:rsid w:val="004B7671"/>
    <w:rsid w:val="004B7DDA"/>
    <w:rsid w:val="004C0081"/>
    <w:rsid w:val="004C02A0"/>
    <w:rsid w:val="004C0E30"/>
    <w:rsid w:val="004C1162"/>
    <w:rsid w:val="004C15AB"/>
    <w:rsid w:val="004C163A"/>
    <w:rsid w:val="004C170B"/>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55D6"/>
    <w:rsid w:val="004C58A2"/>
    <w:rsid w:val="004C64FF"/>
    <w:rsid w:val="004C6855"/>
    <w:rsid w:val="004C69D8"/>
    <w:rsid w:val="004C6C1A"/>
    <w:rsid w:val="004C6F54"/>
    <w:rsid w:val="004C79DF"/>
    <w:rsid w:val="004C7BEB"/>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8A6"/>
    <w:rsid w:val="004D3A16"/>
    <w:rsid w:val="004D3A6C"/>
    <w:rsid w:val="004D3F9B"/>
    <w:rsid w:val="004D4343"/>
    <w:rsid w:val="004D43A4"/>
    <w:rsid w:val="004D4DE2"/>
    <w:rsid w:val="004D5777"/>
    <w:rsid w:val="004D5844"/>
    <w:rsid w:val="004D5C55"/>
    <w:rsid w:val="004D5F99"/>
    <w:rsid w:val="004D5FFF"/>
    <w:rsid w:val="004D61BB"/>
    <w:rsid w:val="004D68B8"/>
    <w:rsid w:val="004D69B8"/>
    <w:rsid w:val="004D77BC"/>
    <w:rsid w:val="004D795F"/>
    <w:rsid w:val="004D7989"/>
    <w:rsid w:val="004D7D5B"/>
    <w:rsid w:val="004E07BA"/>
    <w:rsid w:val="004E152B"/>
    <w:rsid w:val="004E15DC"/>
    <w:rsid w:val="004E1AC7"/>
    <w:rsid w:val="004E1B74"/>
    <w:rsid w:val="004E1C21"/>
    <w:rsid w:val="004E1F8D"/>
    <w:rsid w:val="004E2079"/>
    <w:rsid w:val="004E2276"/>
    <w:rsid w:val="004E230D"/>
    <w:rsid w:val="004E2782"/>
    <w:rsid w:val="004E2D51"/>
    <w:rsid w:val="004E2F8A"/>
    <w:rsid w:val="004E38C8"/>
    <w:rsid w:val="004E398C"/>
    <w:rsid w:val="004E3AAD"/>
    <w:rsid w:val="004E3ABC"/>
    <w:rsid w:val="004E3EA9"/>
    <w:rsid w:val="004E4898"/>
    <w:rsid w:val="004E4A18"/>
    <w:rsid w:val="004E4EE3"/>
    <w:rsid w:val="004E50D8"/>
    <w:rsid w:val="004E5C9A"/>
    <w:rsid w:val="004E5E11"/>
    <w:rsid w:val="004E5ED2"/>
    <w:rsid w:val="004E60F3"/>
    <w:rsid w:val="004E63E3"/>
    <w:rsid w:val="004E6455"/>
    <w:rsid w:val="004E65FA"/>
    <w:rsid w:val="004E7262"/>
    <w:rsid w:val="004E764C"/>
    <w:rsid w:val="004E7722"/>
    <w:rsid w:val="004E7DC1"/>
    <w:rsid w:val="004E7FAD"/>
    <w:rsid w:val="004F00D7"/>
    <w:rsid w:val="004F0A04"/>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E9C"/>
    <w:rsid w:val="004F3F1C"/>
    <w:rsid w:val="004F3F67"/>
    <w:rsid w:val="004F44D6"/>
    <w:rsid w:val="004F4533"/>
    <w:rsid w:val="004F49D5"/>
    <w:rsid w:val="004F4EAD"/>
    <w:rsid w:val="004F5164"/>
    <w:rsid w:val="004F58ED"/>
    <w:rsid w:val="004F5BCF"/>
    <w:rsid w:val="004F67A0"/>
    <w:rsid w:val="004F6A09"/>
    <w:rsid w:val="004F6B59"/>
    <w:rsid w:val="004F6EE4"/>
    <w:rsid w:val="004F6F12"/>
    <w:rsid w:val="004F6F86"/>
    <w:rsid w:val="004F7408"/>
    <w:rsid w:val="004F749E"/>
    <w:rsid w:val="004F7A11"/>
    <w:rsid w:val="004F7C1E"/>
    <w:rsid w:val="004F7CEE"/>
    <w:rsid w:val="004F7EAA"/>
    <w:rsid w:val="00500077"/>
    <w:rsid w:val="00500418"/>
    <w:rsid w:val="00500719"/>
    <w:rsid w:val="00500C48"/>
    <w:rsid w:val="00500F46"/>
    <w:rsid w:val="0050104F"/>
    <w:rsid w:val="0050109B"/>
    <w:rsid w:val="00501545"/>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A12"/>
    <w:rsid w:val="00505B47"/>
    <w:rsid w:val="00505C04"/>
    <w:rsid w:val="0050615B"/>
    <w:rsid w:val="005064FF"/>
    <w:rsid w:val="005067B2"/>
    <w:rsid w:val="00506890"/>
    <w:rsid w:val="00506ABF"/>
    <w:rsid w:val="00506D03"/>
    <w:rsid w:val="005070A8"/>
    <w:rsid w:val="005073C6"/>
    <w:rsid w:val="00507438"/>
    <w:rsid w:val="00507BF1"/>
    <w:rsid w:val="00507CA8"/>
    <w:rsid w:val="00507D29"/>
    <w:rsid w:val="00510174"/>
    <w:rsid w:val="00510534"/>
    <w:rsid w:val="00510679"/>
    <w:rsid w:val="005108A7"/>
    <w:rsid w:val="00511010"/>
    <w:rsid w:val="0051104A"/>
    <w:rsid w:val="00511631"/>
    <w:rsid w:val="00511D28"/>
    <w:rsid w:val="00511E56"/>
    <w:rsid w:val="00512053"/>
    <w:rsid w:val="00512883"/>
    <w:rsid w:val="00512D13"/>
    <w:rsid w:val="00513142"/>
    <w:rsid w:val="00513BFD"/>
    <w:rsid w:val="00513C92"/>
    <w:rsid w:val="00513D01"/>
    <w:rsid w:val="005143F2"/>
    <w:rsid w:val="00514458"/>
    <w:rsid w:val="00514643"/>
    <w:rsid w:val="0051480E"/>
    <w:rsid w:val="00514EC2"/>
    <w:rsid w:val="0051527C"/>
    <w:rsid w:val="0051567C"/>
    <w:rsid w:val="005157BE"/>
    <w:rsid w:val="00515A58"/>
    <w:rsid w:val="00515F32"/>
    <w:rsid w:val="005162BB"/>
    <w:rsid w:val="005163A2"/>
    <w:rsid w:val="0051689A"/>
    <w:rsid w:val="005169F1"/>
    <w:rsid w:val="00516AC4"/>
    <w:rsid w:val="00516E8E"/>
    <w:rsid w:val="00516EB8"/>
    <w:rsid w:val="0051721F"/>
    <w:rsid w:val="00517445"/>
    <w:rsid w:val="00517A07"/>
    <w:rsid w:val="00517A2E"/>
    <w:rsid w:val="00517D32"/>
    <w:rsid w:val="0052006D"/>
    <w:rsid w:val="005203D9"/>
    <w:rsid w:val="00520AF4"/>
    <w:rsid w:val="00520C2C"/>
    <w:rsid w:val="00520E10"/>
    <w:rsid w:val="00520E54"/>
    <w:rsid w:val="00521952"/>
    <w:rsid w:val="0052196A"/>
    <w:rsid w:val="00521E4F"/>
    <w:rsid w:val="00522870"/>
    <w:rsid w:val="00522AC1"/>
    <w:rsid w:val="00523BD4"/>
    <w:rsid w:val="0052408D"/>
    <w:rsid w:val="00524210"/>
    <w:rsid w:val="0052452C"/>
    <w:rsid w:val="0052454F"/>
    <w:rsid w:val="0052481E"/>
    <w:rsid w:val="00524A6C"/>
    <w:rsid w:val="00524BD8"/>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30085"/>
    <w:rsid w:val="0053015A"/>
    <w:rsid w:val="00530C9A"/>
    <w:rsid w:val="00530CCA"/>
    <w:rsid w:val="00530F4D"/>
    <w:rsid w:val="0053138D"/>
    <w:rsid w:val="005317F1"/>
    <w:rsid w:val="005319D4"/>
    <w:rsid w:val="00531D30"/>
    <w:rsid w:val="00532310"/>
    <w:rsid w:val="005328D0"/>
    <w:rsid w:val="00532E77"/>
    <w:rsid w:val="00533069"/>
    <w:rsid w:val="0053366A"/>
    <w:rsid w:val="005337F2"/>
    <w:rsid w:val="0053389D"/>
    <w:rsid w:val="00533951"/>
    <w:rsid w:val="00533AD1"/>
    <w:rsid w:val="00533CC2"/>
    <w:rsid w:val="00534097"/>
    <w:rsid w:val="0053467F"/>
    <w:rsid w:val="00534FB4"/>
    <w:rsid w:val="005350F6"/>
    <w:rsid w:val="00535281"/>
    <w:rsid w:val="005355DA"/>
    <w:rsid w:val="005359D2"/>
    <w:rsid w:val="00535CF2"/>
    <w:rsid w:val="00535D5E"/>
    <w:rsid w:val="00535DB6"/>
    <w:rsid w:val="005360F7"/>
    <w:rsid w:val="00536BE8"/>
    <w:rsid w:val="00536D89"/>
    <w:rsid w:val="005370BF"/>
    <w:rsid w:val="005375E7"/>
    <w:rsid w:val="005378F4"/>
    <w:rsid w:val="0053790D"/>
    <w:rsid w:val="00537F52"/>
    <w:rsid w:val="0054071C"/>
    <w:rsid w:val="00541025"/>
    <w:rsid w:val="005411FE"/>
    <w:rsid w:val="005413E8"/>
    <w:rsid w:val="00541A6E"/>
    <w:rsid w:val="00541C14"/>
    <w:rsid w:val="00541EAF"/>
    <w:rsid w:val="00542ADE"/>
    <w:rsid w:val="00543166"/>
    <w:rsid w:val="005433BB"/>
    <w:rsid w:val="005438C9"/>
    <w:rsid w:val="00543A4C"/>
    <w:rsid w:val="00543F6D"/>
    <w:rsid w:val="00544376"/>
    <w:rsid w:val="005446BA"/>
    <w:rsid w:val="005446C1"/>
    <w:rsid w:val="005451A3"/>
    <w:rsid w:val="005451F6"/>
    <w:rsid w:val="00545BDF"/>
    <w:rsid w:val="00545F22"/>
    <w:rsid w:val="00546626"/>
    <w:rsid w:val="005469E5"/>
    <w:rsid w:val="005469FC"/>
    <w:rsid w:val="00546FD6"/>
    <w:rsid w:val="0054789E"/>
    <w:rsid w:val="0054797A"/>
    <w:rsid w:val="00547B07"/>
    <w:rsid w:val="00550374"/>
    <w:rsid w:val="005504AF"/>
    <w:rsid w:val="00550BDF"/>
    <w:rsid w:val="00550F37"/>
    <w:rsid w:val="00550FB5"/>
    <w:rsid w:val="00551689"/>
    <w:rsid w:val="00551D3A"/>
    <w:rsid w:val="00551E46"/>
    <w:rsid w:val="0055209B"/>
    <w:rsid w:val="0055257A"/>
    <w:rsid w:val="005527EA"/>
    <w:rsid w:val="00552B44"/>
    <w:rsid w:val="005537FB"/>
    <w:rsid w:val="00553CE2"/>
    <w:rsid w:val="00553D83"/>
    <w:rsid w:val="00553DA8"/>
    <w:rsid w:val="00553DBA"/>
    <w:rsid w:val="005544FD"/>
    <w:rsid w:val="00554C1E"/>
    <w:rsid w:val="00554C65"/>
    <w:rsid w:val="00554F7D"/>
    <w:rsid w:val="005552BB"/>
    <w:rsid w:val="005553F7"/>
    <w:rsid w:val="00555B74"/>
    <w:rsid w:val="00555C8B"/>
    <w:rsid w:val="00555E5A"/>
    <w:rsid w:val="00555EB2"/>
    <w:rsid w:val="005563E8"/>
    <w:rsid w:val="00556A2D"/>
    <w:rsid w:val="00556ABB"/>
    <w:rsid w:val="00556E4C"/>
    <w:rsid w:val="00556E9E"/>
    <w:rsid w:val="005570B4"/>
    <w:rsid w:val="005570C3"/>
    <w:rsid w:val="00557CDE"/>
    <w:rsid w:val="0056022D"/>
    <w:rsid w:val="005604A6"/>
    <w:rsid w:val="00560710"/>
    <w:rsid w:val="005610C9"/>
    <w:rsid w:val="0056140C"/>
    <w:rsid w:val="00561DE7"/>
    <w:rsid w:val="00561E8D"/>
    <w:rsid w:val="00561EAB"/>
    <w:rsid w:val="005620D7"/>
    <w:rsid w:val="005620DB"/>
    <w:rsid w:val="00562AD4"/>
    <w:rsid w:val="00562CCC"/>
    <w:rsid w:val="00562D1C"/>
    <w:rsid w:val="0056309A"/>
    <w:rsid w:val="0056326C"/>
    <w:rsid w:val="00563749"/>
    <w:rsid w:val="00563788"/>
    <w:rsid w:val="005637E1"/>
    <w:rsid w:val="00563A8A"/>
    <w:rsid w:val="00563ADC"/>
    <w:rsid w:val="00563C2A"/>
    <w:rsid w:val="00563F60"/>
    <w:rsid w:val="0056402A"/>
    <w:rsid w:val="00564086"/>
    <w:rsid w:val="00564095"/>
    <w:rsid w:val="00564664"/>
    <w:rsid w:val="00564666"/>
    <w:rsid w:val="00564A6C"/>
    <w:rsid w:val="005653A3"/>
    <w:rsid w:val="00565502"/>
    <w:rsid w:val="005656B4"/>
    <w:rsid w:val="005658FA"/>
    <w:rsid w:val="00565A17"/>
    <w:rsid w:val="00565D1D"/>
    <w:rsid w:val="00565D64"/>
    <w:rsid w:val="00565F12"/>
    <w:rsid w:val="0056676B"/>
    <w:rsid w:val="00566CDA"/>
    <w:rsid w:val="00566F09"/>
    <w:rsid w:val="005675D8"/>
    <w:rsid w:val="00567CED"/>
    <w:rsid w:val="00570150"/>
    <w:rsid w:val="005714AE"/>
    <w:rsid w:val="005715A9"/>
    <w:rsid w:val="005717B5"/>
    <w:rsid w:val="005719BC"/>
    <w:rsid w:val="00572067"/>
    <w:rsid w:val="005720BD"/>
    <w:rsid w:val="00572590"/>
    <w:rsid w:val="005728C2"/>
    <w:rsid w:val="0057374C"/>
    <w:rsid w:val="0057386F"/>
    <w:rsid w:val="00573921"/>
    <w:rsid w:val="00573FD5"/>
    <w:rsid w:val="005740A8"/>
    <w:rsid w:val="0057442D"/>
    <w:rsid w:val="00574764"/>
    <w:rsid w:val="00574A27"/>
    <w:rsid w:val="00574B70"/>
    <w:rsid w:val="00574FA3"/>
    <w:rsid w:val="005754E3"/>
    <w:rsid w:val="00575B34"/>
    <w:rsid w:val="00575C4C"/>
    <w:rsid w:val="0057615D"/>
    <w:rsid w:val="005762AC"/>
    <w:rsid w:val="0057738F"/>
    <w:rsid w:val="0057763B"/>
    <w:rsid w:val="0057799D"/>
    <w:rsid w:val="00577E9E"/>
    <w:rsid w:val="005800E7"/>
    <w:rsid w:val="005802CB"/>
    <w:rsid w:val="00580370"/>
    <w:rsid w:val="00580545"/>
    <w:rsid w:val="005811CC"/>
    <w:rsid w:val="0058120C"/>
    <w:rsid w:val="005814E4"/>
    <w:rsid w:val="00581EE4"/>
    <w:rsid w:val="00582129"/>
    <w:rsid w:val="005821C7"/>
    <w:rsid w:val="005827D8"/>
    <w:rsid w:val="00583212"/>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61CE"/>
    <w:rsid w:val="005865EA"/>
    <w:rsid w:val="00586AEC"/>
    <w:rsid w:val="00586DAF"/>
    <w:rsid w:val="00587518"/>
    <w:rsid w:val="00587810"/>
    <w:rsid w:val="00587B83"/>
    <w:rsid w:val="00587B86"/>
    <w:rsid w:val="00587D48"/>
    <w:rsid w:val="005906DC"/>
    <w:rsid w:val="00590A87"/>
    <w:rsid w:val="00590B94"/>
    <w:rsid w:val="00591402"/>
    <w:rsid w:val="0059171C"/>
    <w:rsid w:val="00591F43"/>
    <w:rsid w:val="00592323"/>
    <w:rsid w:val="00592460"/>
    <w:rsid w:val="005924B4"/>
    <w:rsid w:val="005927E3"/>
    <w:rsid w:val="00592F4E"/>
    <w:rsid w:val="005934E8"/>
    <w:rsid w:val="00593CC9"/>
    <w:rsid w:val="00593FFE"/>
    <w:rsid w:val="005944B9"/>
    <w:rsid w:val="00594754"/>
    <w:rsid w:val="005948A8"/>
    <w:rsid w:val="00594DBB"/>
    <w:rsid w:val="00594DD3"/>
    <w:rsid w:val="0059505F"/>
    <w:rsid w:val="005955D5"/>
    <w:rsid w:val="005958A2"/>
    <w:rsid w:val="00595B5E"/>
    <w:rsid w:val="0059643F"/>
    <w:rsid w:val="00596584"/>
    <w:rsid w:val="005965D1"/>
    <w:rsid w:val="00596723"/>
    <w:rsid w:val="00596CC3"/>
    <w:rsid w:val="00597562"/>
    <w:rsid w:val="00597C01"/>
    <w:rsid w:val="00597E5E"/>
    <w:rsid w:val="005A0893"/>
    <w:rsid w:val="005A0A7E"/>
    <w:rsid w:val="005A0C26"/>
    <w:rsid w:val="005A1144"/>
    <w:rsid w:val="005A145B"/>
    <w:rsid w:val="005A18FF"/>
    <w:rsid w:val="005A2D2A"/>
    <w:rsid w:val="005A2EF1"/>
    <w:rsid w:val="005A37DE"/>
    <w:rsid w:val="005A3AA3"/>
    <w:rsid w:val="005A3FFA"/>
    <w:rsid w:val="005A4211"/>
    <w:rsid w:val="005A43FA"/>
    <w:rsid w:val="005A48D7"/>
    <w:rsid w:val="005A49C1"/>
    <w:rsid w:val="005A4B4E"/>
    <w:rsid w:val="005A4C70"/>
    <w:rsid w:val="005A4E8C"/>
    <w:rsid w:val="005A522D"/>
    <w:rsid w:val="005A52C1"/>
    <w:rsid w:val="005A52D9"/>
    <w:rsid w:val="005A5997"/>
    <w:rsid w:val="005A5DBF"/>
    <w:rsid w:val="005A6439"/>
    <w:rsid w:val="005A66E1"/>
    <w:rsid w:val="005A69DC"/>
    <w:rsid w:val="005A6C46"/>
    <w:rsid w:val="005A6EAC"/>
    <w:rsid w:val="005A6FA2"/>
    <w:rsid w:val="005A7157"/>
    <w:rsid w:val="005A7215"/>
    <w:rsid w:val="005A775C"/>
    <w:rsid w:val="005A78E3"/>
    <w:rsid w:val="005A7E3C"/>
    <w:rsid w:val="005B02D9"/>
    <w:rsid w:val="005B0305"/>
    <w:rsid w:val="005B0769"/>
    <w:rsid w:val="005B0D8F"/>
    <w:rsid w:val="005B0FC3"/>
    <w:rsid w:val="005B17D8"/>
    <w:rsid w:val="005B1DB4"/>
    <w:rsid w:val="005B1F7B"/>
    <w:rsid w:val="005B2383"/>
    <w:rsid w:val="005B2BFC"/>
    <w:rsid w:val="005B2CF9"/>
    <w:rsid w:val="005B2D2D"/>
    <w:rsid w:val="005B3B18"/>
    <w:rsid w:val="005B3F52"/>
    <w:rsid w:val="005B3F5F"/>
    <w:rsid w:val="005B4427"/>
    <w:rsid w:val="005B4861"/>
    <w:rsid w:val="005B4AFF"/>
    <w:rsid w:val="005B4C3E"/>
    <w:rsid w:val="005B4F16"/>
    <w:rsid w:val="005B5097"/>
    <w:rsid w:val="005B5852"/>
    <w:rsid w:val="005B5C3D"/>
    <w:rsid w:val="005B5DB9"/>
    <w:rsid w:val="005B6097"/>
    <w:rsid w:val="005B6422"/>
    <w:rsid w:val="005B64F7"/>
    <w:rsid w:val="005B6AB6"/>
    <w:rsid w:val="005B6C62"/>
    <w:rsid w:val="005B7547"/>
    <w:rsid w:val="005B7596"/>
    <w:rsid w:val="005B7646"/>
    <w:rsid w:val="005B7E23"/>
    <w:rsid w:val="005B7FFB"/>
    <w:rsid w:val="005C0286"/>
    <w:rsid w:val="005C03AB"/>
    <w:rsid w:val="005C08EA"/>
    <w:rsid w:val="005C0ECE"/>
    <w:rsid w:val="005C1119"/>
    <w:rsid w:val="005C1304"/>
    <w:rsid w:val="005C143B"/>
    <w:rsid w:val="005C1623"/>
    <w:rsid w:val="005C310C"/>
    <w:rsid w:val="005C3396"/>
    <w:rsid w:val="005C3400"/>
    <w:rsid w:val="005C34F5"/>
    <w:rsid w:val="005C357F"/>
    <w:rsid w:val="005C3A6C"/>
    <w:rsid w:val="005C41FE"/>
    <w:rsid w:val="005C422E"/>
    <w:rsid w:val="005C42FE"/>
    <w:rsid w:val="005C43F6"/>
    <w:rsid w:val="005C47CA"/>
    <w:rsid w:val="005C4A38"/>
    <w:rsid w:val="005C4D80"/>
    <w:rsid w:val="005C518F"/>
    <w:rsid w:val="005C5190"/>
    <w:rsid w:val="005C52DB"/>
    <w:rsid w:val="005C5444"/>
    <w:rsid w:val="005C54B4"/>
    <w:rsid w:val="005C5547"/>
    <w:rsid w:val="005C5F97"/>
    <w:rsid w:val="005C6138"/>
    <w:rsid w:val="005C62AF"/>
    <w:rsid w:val="005C63BB"/>
    <w:rsid w:val="005C6B1E"/>
    <w:rsid w:val="005C7269"/>
    <w:rsid w:val="005C738E"/>
    <w:rsid w:val="005C784D"/>
    <w:rsid w:val="005C78CC"/>
    <w:rsid w:val="005C7A3A"/>
    <w:rsid w:val="005C7A75"/>
    <w:rsid w:val="005C7AD6"/>
    <w:rsid w:val="005C7C30"/>
    <w:rsid w:val="005D0400"/>
    <w:rsid w:val="005D0573"/>
    <w:rsid w:val="005D05DB"/>
    <w:rsid w:val="005D0DB7"/>
    <w:rsid w:val="005D1059"/>
    <w:rsid w:val="005D165B"/>
    <w:rsid w:val="005D1810"/>
    <w:rsid w:val="005D218B"/>
    <w:rsid w:val="005D21F9"/>
    <w:rsid w:val="005D27D2"/>
    <w:rsid w:val="005D28BE"/>
    <w:rsid w:val="005D2945"/>
    <w:rsid w:val="005D2AC7"/>
    <w:rsid w:val="005D3586"/>
    <w:rsid w:val="005D3B7D"/>
    <w:rsid w:val="005D3B8D"/>
    <w:rsid w:val="005D3EA2"/>
    <w:rsid w:val="005D43E7"/>
    <w:rsid w:val="005D456A"/>
    <w:rsid w:val="005D4588"/>
    <w:rsid w:val="005D4837"/>
    <w:rsid w:val="005D4846"/>
    <w:rsid w:val="005D497F"/>
    <w:rsid w:val="005D4A6F"/>
    <w:rsid w:val="005D5C6D"/>
    <w:rsid w:val="005D5DEC"/>
    <w:rsid w:val="005D6201"/>
    <w:rsid w:val="005D6358"/>
    <w:rsid w:val="005D65B3"/>
    <w:rsid w:val="005D6AFD"/>
    <w:rsid w:val="005D6CBC"/>
    <w:rsid w:val="005D6DD1"/>
    <w:rsid w:val="005D6E42"/>
    <w:rsid w:val="005D72A2"/>
    <w:rsid w:val="005D733A"/>
    <w:rsid w:val="005D7793"/>
    <w:rsid w:val="005D79B3"/>
    <w:rsid w:val="005D7A17"/>
    <w:rsid w:val="005D7AD5"/>
    <w:rsid w:val="005E0442"/>
    <w:rsid w:val="005E0575"/>
    <w:rsid w:val="005E0771"/>
    <w:rsid w:val="005E081F"/>
    <w:rsid w:val="005E0D32"/>
    <w:rsid w:val="005E0F85"/>
    <w:rsid w:val="005E1007"/>
    <w:rsid w:val="005E1165"/>
    <w:rsid w:val="005E1639"/>
    <w:rsid w:val="005E1CFF"/>
    <w:rsid w:val="005E21EC"/>
    <w:rsid w:val="005E255B"/>
    <w:rsid w:val="005E25C0"/>
    <w:rsid w:val="005E2B4C"/>
    <w:rsid w:val="005E3170"/>
    <w:rsid w:val="005E3206"/>
    <w:rsid w:val="005E3213"/>
    <w:rsid w:val="005E3498"/>
    <w:rsid w:val="005E3F1D"/>
    <w:rsid w:val="005E3F37"/>
    <w:rsid w:val="005E4453"/>
    <w:rsid w:val="005E4C57"/>
    <w:rsid w:val="005E4C5B"/>
    <w:rsid w:val="005E4CE7"/>
    <w:rsid w:val="005E4F93"/>
    <w:rsid w:val="005E500F"/>
    <w:rsid w:val="005E5149"/>
    <w:rsid w:val="005E582A"/>
    <w:rsid w:val="005E5DC8"/>
    <w:rsid w:val="005E5F0B"/>
    <w:rsid w:val="005E63C6"/>
    <w:rsid w:val="005E666E"/>
    <w:rsid w:val="005E6A35"/>
    <w:rsid w:val="005E6F79"/>
    <w:rsid w:val="005E715F"/>
    <w:rsid w:val="005E733B"/>
    <w:rsid w:val="005E7C55"/>
    <w:rsid w:val="005E7DA1"/>
    <w:rsid w:val="005F01AD"/>
    <w:rsid w:val="005F0595"/>
    <w:rsid w:val="005F0659"/>
    <w:rsid w:val="005F0846"/>
    <w:rsid w:val="005F0FBC"/>
    <w:rsid w:val="005F105E"/>
    <w:rsid w:val="005F116D"/>
    <w:rsid w:val="005F130B"/>
    <w:rsid w:val="005F1574"/>
    <w:rsid w:val="005F1A43"/>
    <w:rsid w:val="005F1AB5"/>
    <w:rsid w:val="005F1BB7"/>
    <w:rsid w:val="005F2270"/>
    <w:rsid w:val="005F233B"/>
    <w:rsid w:val="005F237C"/>
    <w:rsid w:val="005F24E6"/>
    <w:rsid w:val="005F2876"/>
    <w:rsid w:val="005F28C2"/>
    <w:rsid w:val="005F2ABC"/>
    <w:rsid w:val="005F2C50"/>
    <w:rsid w:val="005F2ED7"/>
    <w:rsid w:val="005F2FF9"/>
    <w:rsid w:val="005F32EE"/>
    <w:rsid w:val="005F357B"/>
    <w:rsid w:val="005F36AB"/>
    <w:rsid w:val="005F3A9C"/>
    <w:rsid w:val="005F3BEC"/>
    <w:rsid w:val="005F402B"/>
    <w:rsid w:val="005F469F"/>
    <w:rsid w:val="005F47BE"/>
    <w:rsid w:val="005F4AF5"/>
    <w:rsid w:val="005F5094"/>
    <w:rsid w:val="005F54F9"/>
    <w:rsid w:val="005F59CA"/>
    <w:rsid w:val="005F5FDC"/>
    <w:rsid w:val="005F629A"/>
    <w:rsid w:val="005F62E6"/>
    <w:rsid w:val="005F6617"/>
    <w:rsid w:val="005F6EA5"/>
    <w:rsid w:val="005F6EE5"/>
    <w:rsid w:val="005F6F14"/>
    <w:rsid w:val="005F715D"/>
    <w:rsid w:val="005F7860"/>
    <w:rsid w:val="005F7A4C"/>
    <w:rsid w:val="0060006B"/>
    <w:rsid w:val="006008A3"/>
    <w:rsid w:val="006008C6"/>
    <w:rsid w:val="00600B32"/>
    <w:rsid w:val="00601012"/>
    <w:rsid w:val="006016DC"/>
    <w:rsid w:val="006017FB"/>
    <w:rsid w:val="0060187D"/>
    <w:rsid w:val="00601E38"/>
    <w:rsid w:val="00601F4A"/>
    <w:rsid w:val="006021BA"/>
    <w:rsid w:val="00602209"/>
    <w:rsid w:val="0060238B"/>
    <w:rsid w:val="00602474"/>
    <w:rsid w:val="006025CE"/>
    <w:rsid w:val="00602649"/>
    <w:rsid w:val="00602EC3"/>
    <w:rsid w:val="00602FB6"/>
    <w:rsid w:val="00603818"/>
    <w:rsid w:val="00603CE6"/>
    <w:rsid w:val="00603DA9"/>
    <w:rsid w:val="0060413D"/>
    <w:rsid w:val="006046B3"/>
    <w:rsid w:val="00604CF5"/>
    <w:rsid w:val="00605211"/>
    <w:rsid w:val="00605576"/>
    <w:rsid w:val="00605601"/>
    <w:rsid w:val="0060566C"/>
    <w:rsid w:val="006057B7"/>
    <w:rsid w:val="0060583D"/>
    <w:rsid w:val="00605E3F"/>
    <w:rsid w:val="00605E8F"/>
    <w:rsid w:val="006064DD"/>
    <w:rsid w:val="00606971"/>
    <w:rsid w:val="006069A5"/>
    <w:rsid w:val="00606A2C"/>
    <w:rsid w:val="00606EEE"/>
    <w:rsid w:val="00607957"/>
    <w:rsid w:val="00607FB4"/>
    <w:rsid w:val="006101B2"/>
    <w:rsid w:val="006104AF"/>
    <w:rsid w:val="00610894"/>
    <w:rsid w:val="00610F8A"/>
    <w:rsid w:val="00611414"/>
    <w:rsid w:val="00611D54"/>
    <w:rsid w:val="00611FD0"/>
    <w:rsid w:val="0061202C"/>
    <w:rsid w:val="006124AC"/>
    <w:rsid w:val="00612F6A"/>
    <w:rsid w:val="00613171"/>
    <w:rsid w:val="006131D4"/>
    <w:rsid w:val="006132F5"/>
    <w:rsid w:val="00613414"/>
    <w:rsid w:val="0061351B"/>
    <w:rsid w:val="006135F2"/>
    <w:rsid w:val="0061385A"/>
    <w:rsid w:val="00613934"/>
    <w:rsid w:val="00613B46"/>
    <w:rsid w:val="00613E5B"/>
    <w:rsid w:val="00614449"/>
    <w:rsid w:val="006144DB"/>
    <w:rsid w:val="006154FF"/>
    <w:rsid w:val="00615748"/>
    <w:rsid w:val="00615E65"/>
    <w:rsid w:val="00615FAA"/>
    <w:rsid w:val="006160EC"/>
    <w:rsid w:val="0061621B"/>
    <w:rsid w:val="0061642C"/>
    <w:rsid w:val="0061651D"/>
    <w:rsid w:val="00616677"/>
    <w:rsid w:val="006166D7"/>
    <w:rsid w:val="00616D20"/>
    <w:rsid w:val="006171D2"/>
    <w:rsid w:val="006171FF"/>
    <w:rsid w:val="00617400"/>
    <w:rsid w:val="006179A9"/>
    <w:rsid w:val="006179DC"/>
    <w:rsid w:val="00617D1C"/>
    <w:rsid w:val="00617FFA"/>
    <w:rsid w:val="00620042"/>
    <w:rsid w:val="0062086F"/>
    <w:rsid w:val="00621274"/>
    <w:rsid w:val="006215A8"/>
    <w:rsid w:val="00621937"/>
    <w:rsid w:val="0062199B"/>
    <w:rsid w:val="00621ED7"/>
    <w:rsid w:val="00621F69"/>
    <w:rsid w:val="00621FA5"/>
    <w:rsid w:val="006222AE"/>
    <w:rsid w:val="006226E7"/>
    <w:rsid w:val="00622C90"/>
    <w:rsid w:val="00622D44"/>
    <w:rsid w:val="00622F0B"/>
    <w:rsid w:val="006236F6"/>
    <w:rsid w:val="006238B8"/>
    <w:rsid w:val="00624172"/>
    <w:rsid w:val="0062432E"/>
    <w:rsid w:val="00624C97"/>
    <w:rsid w:val="00624DC0"/>
    <w:rsid w:val="00624E66"/>
    <w:rsid w:val="00625223"/>
    <w:rsid w:val="006255BA"/>
    <w:rsid w:val="00625CC0"/>
    <w:rsid w:val="006261D6"/>
    <w:rsid w:val="0062667F"/>
    <w:rsid w:val="0062689C"/>
    <w:rsid w:val="00626B68"/>
    <w:rsid w:val="00626F83"/>
    <w:rsid w:val="0062720E"/>
    <w:rsid w:val="0062724C"/>
    <w:rsid w:val="0062797A"/>
    <w:rsid w:val="00627F5F"/>
    <w:rsid w:val="006307B2"/>
    <w:rsid w:val="006307C0"/>
    <w:rsid w:val="00630B34"/>
    <w:rsid w:val="00630D08"/>
    <w:rsid w:val="0063114B"/>
    <w:rsid w:val="00631314"/>
    <w:rsid w:val="0063172F"/>
    <w:rsid w:val="006318C3"/>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39D"/>
    <w:rsid w:val="00635631"/>
    <w:rsid w:val="00635A1B"/>
    <w:rsid w:val="00635B25"/>
    <w:rsid w:val="00635F93"/>
    <w:rsid w:val="00636017"/>
    <w:rsid w:val="0063607A"/>
    <w:rsid w:val="0063661A"/>
    <w:rsid w:val="00636CC1"/>
    <w:rsid w:val="00636F24"/>
    <w:rsid w:val="00637415"/>
    <w:rsid w:val="00637C2D"/>
    <w:rsid w:val="00640901"/>
    <w:rsid w:val="00640A7D"/>
    <w:rsid w:val="00641038"/>
    <w:rsid w:val="00641362"/>
    <w:rsid w:val="006415FC"/>
    <w:rsid w:val="00641EA4"/>
    <w:rsid w:val="00642090"/>
    <w:rsid w:val="006421F6"/>
    <w:rsid w:val="00642233"/>
    <w:rsid w:val="006424A6"/>
    <w:rsid w:val="00642CEF"/>
    <w:rsid w:val="0064314A"/>
    <w:rsid w:val="00643183"/>
    <w:rsid w:val="0064332B"/>
    <w:rsid w:val="0064339C"/>
    <w:rsid w:val="006440C0"/>
    <w:rsid w:val="006443FA"/>
    <w:rsid w:val="00644599"/>
    <w:rsid w:val="00644B33"/>
    <w:rsid w:val="00644B89"/>
    <w:rsid w:val="006450FD"/>
    <w:rsid w:val="006454FF"/>
    <w:rsid w:val="006458B9"/>
    <w:rsid w:val="00645A0E"/>
    <w:rsid w:val="00646891"/>
    <w:rsid w:val="00646ADD"/>
    <w:rsid w:val="00646AF6"/>
    <w:rsid w:val="00646B81"/>
    <w:rsid w:val="00646E8F"/>
    <w:rsid w:val="00647139"/>
    <w:rsid w:val="0064760F"/>
    <w:rsid w:val="0064794C"/>
    <w:rsid w:val="00647A5F"/>
    <w:rsid w:val="00647B70"/>
    <w:rsid w:val="00647C56"/>
    <w:rsid w:val="0065033F"/>
    <w:rsid w:val="0065034C"/>
    <w:rsid w:val="0065061E"/>
    <w:rsid w:val="00650B33"/>
    <w:rsid w:val="00650FF8"/>
    <w:rsid w:val="0065196B"/>
    <w:rsid w:val="00651A66"/>
    <w:rsid w:val="00651C38"/>
    <w:rsid w:val="00651D92"/>
    <w:rsid w:val="00651DE8"/>
    <w:rsid w:val="00651DF1"/>
    <w:rsid w:val="006522BA"/>
    <w:rsid w:val="006522CC"/>
    <w:rsid w:val="006523D9"/>
    <w:rsid w:val="00652504"/>
    <w:rsid w:val="00652678"/>
    <w:rsid w:val="00652910"/>
    <w:rsid w:val="00652C6F"/>
    <w:rsid w:val="006530FC"/>
    <w:rsid w:val="00653A05"/>
    <w:rsid w:val="00653F57"/>
    <w:rsid w:val="00654005"/>
    <w:rsid w:val="00654183"/>
    <w:rsid w:val="0065438B"/>
    <w:rsid w:val="00654523"/>
    <w:rsid w:val="00654E67"/>
    <w:rsid w:val="0065533F"/>
    <w:rsid w:val="006555D4"/>
    <w:rsid w:val="00655A42"/>
    <w:rsid w:val="00655EA6"/>
    <w:rsid w:val="006564E4"/>
    <w:rsid w:val="00656B63"/>
    <w:rsid w:val="00656B9A"/>
    <w:rsid w:val="00656DEE"/>
    <w:rsid w:val="0065734D"/>
    <w:rsid w:val="00657498"/>
    <w:rsid w:val="0065772E"/>
    <w:rsid w:val="00657793"/>
    <w:rsid w:val="00657B94"/>
    <w:rsid w:val="00657BD5"/>
    <w:rsid w:val="00660384"/>
    <w:rsid w:val="00660433"/>
    <w:rsid w:val="0066074A"/>
    <w:rsid w:val="00660CA6"/>
    <w:rsid w:val="00660FE1"/>
    <w:rsid w:val="006615E2"/>
    <w:rsid w:val="006617BE"/>
    <w:rsid w:val="006619B4"/>
    <w:rsid w:val="00661BA1"/>
    <w:rsid w:val="006622E4"/>
    <w:rsid w:val="006623EB"/>
    <w:rsid w:val="00662471"/>
    <w:rsid w:val="006627CC"/>
    <w:rsid w:val="0066300A"/>
    <w:rsid w:val="0066339C"/>
    <w:rsid w:val="00663595"/>
    <w:rsid w:val="006636E7"/>
    <w:rsid w:val="00663737"/>
    <w:rsid w:val="00663A1F"/>
    <w:rsid w:val="00663D02"/>
    <w:rsid w:val="00663F60"/>
    <w:rsid w:val="00664068"/>
    <w:rsid w:val="006648F2"/>
    <w:rsid w:val="00664FDC"/>
    <w:rsid w:val="0066530F"/>
    <w:rsid w:val="00665628"/>
    <w:rsid w:val="0066677E"/>
    <w:rsid w:val="00666C4D"/>
    <w:rsid w:val="00666ED2"/>
    <w:rsid w:val="0066715B"/>
    <w:rsid w:val="00667788"/>
    <w:rsid w:val="00667BF2"/>
    <w:rsid w:val="00667D51"/>
    <w:rsid w:val="00667E3D"/>
    <w:rsid w:val="0067092A"/>
    <w:rsid w:val="00670964"/>
    <w:rsid w:val="00670CE4"/>
    <w:rsid w:val="006714AE"/>
    <w:rsid w:val="00671582"/>
    <w:rsid w:val="00671991"/>
    <w:rsid w:val="006719EA"/>
    <w:rsid w:val="00671D4A"/>
    <w:rsid w:val="00672209"/>
    <w:rsid w:val="0067237C"/>
    <w:rsid w:val="006727F0"/>
    <w:rsid w:val="006728E7"/>
    <w:rsid w:val="006730C0"/>
    <w:rsid w:val="00673406"/>
    <w:rsid w:val="006737F1"/>
    <w:rsid w:val="006739C8"/>
    <w:rsid w:val="00673AE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80069"/>
    <w:rsid w:val="00680A5C"/>
    <w:rsid w:val="00680EB8"/>
    <w:rsid w:val="00681415"/>
    <w:rsid w:val="00681641"/>
    <w:rsid w:val="0068242A"/>
    <w:rsid w:val="00682464"/>
    <w:rsid w:val="00682807"/>
    <w:rsid w:val="00682DD7"/>
    <w:rsid w:val="006830B4"/>
    <w:rsid w:val="0068319E"/>
    <w:rsid w:val="00683783"/>
    <w:rsid w:val="00683967"/>
    <w:rsid w:val="006839D4"/>
    <w:rsid w:val="00683B3E"/>
    <w:rsid w:val="00683D13"/>
    <w:rsid w:val="00684E55"/>
    <w:rsid w:val="00685645"/>
    <w:rsid w:val="00685818"/>
    <w:rsid w:val="006858B6"/>
    <w:rsid w:val="00685C35"/>
    <w:rsid w:val="00685EE0"/>
    <w:rsid w:val="006860B6"/>
    <w:rsid w:val="006868B6"/>
    <w:rsid w:val="00686A00"/>
    <w:rsid w:val="00686E57"/>
    <w:rsid w:val="00686F41"/>
    <w:rsid w:val="0068700D"/>
    <w:rsid w:val="0068708B"/>
    <w:rsid w:val="00687302"/>
    <w:rsid w:val="006873A4"/>
    <w:rsid w:val="006874A2"/>
    <w:rsid w:val="00687522"/>
    <w:rsid w:val="00687568"/>
    <w:rsid w:val="00687810"/>
    <w:rsid w:val="0068788E"/>
    <w:rsid w:val="00687C10"/>
    <w:rsid w:val="00687C7A"/>
    <w:rsid w:val="00687D66"/>
    <w:rsid w:val="00687F4C"/>
    <w:rsid w:val="00690C11"/>
    <w:rsid w:val="00690E04"/>
    <w:rsid w:val="006912CE"/>
    <w:rsid w:val="00692042"/>
    <w:rsid w:val="006923D3"/>
    <w:rsid w:val="00692464"/>
    <w:rsid w:val="0069260D"/>
    <w:rsid w:val="0069299C"/>
    <w:rsid w:val="00692BD6"/>
    <w:rsid w:val="00692C14"/>
    <w:rsid w:val="00693023"/>
    <w:rsid w:val="00693237"/>
    <w:rsid w:val="006937F3"/>
    <w:rsid w:val="00693AFE"/>
    <w:rsid w:val="006942CC"/>
    <w:rsid w:val="006942F5"/>
    <w:rsid w:val="006943BB"/>
    <w:rsid w:val="0069479B"/>
    <w:rsid w:val="00694993"/>
    <w:rsid w:val="00694D00"/>
    <w:rsid w:val="00694F48"/>
    <w:rsid w:val="006951C3"/>
    <w:rsid w:val="0069548B"/>
    <w:rsid w:val="00695A39"/>
    <w:rsid w:val="00695F46"/>
    <w:rsid w:val="006960EE"/>
    <w:rsid w:val="00696158"/>
    <w:rsid w:val="00697180"/>
    <w:rsid w:val="006976E1"/>
    <w:rsid w:val="00697749"/>
    <w:rsid w:val="0069779F"/>
    <w:rsid w:val="00697A2B"/>
    <w:rsid w:val="00697A65"/>
    <w:rsid w:val="00697C64"/>
    <w:rsid w:val="00697D34"/>
    <w:rsid w:val="006A0601"/>
    <w:rsid w:val="006A060B"/>
    <w:rsid w:val="006A0AC9"/>
    <w:rsid w:val="006A0B4B"/>
    <w:rsid w:val="006A0E17"/>
    <w:rsid w:val="006A1032"/>
    <w:rsid w:val="006A109B"/>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F7"/>
    <w:rsid w:val="006A4653"/>
    <w:rsid w:val="006A4721"/>
    <w:rsid w:val="006A473C"/>
    <w:rsid w:val="006A48ED"/>
    <w:rsid w:val="006A4D96"/>
    <w:rsid w:val="006A509D"/>
    <w:rsid w:val="006A514E"/>
    <w:rsid w:val="006A53BD"/>
    <w:rsid w:val="006A588E"/>
    <w:rsid w:val="006A58D7"/>
    <w:rsid w:val="006A5DB9"/>
    <w:rsid w:val="006A6579"/>
    <w:rsid w:val="006A6C38"/>
    <w:rsid w:val="006A7023"/>
    <w:rsid w:val="006A744B"/>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4E6"/>
    <w:rsid w:val="006B36CD"/>
    <w:rsid w:val="006B3BBE"/>
    <w:rsid w:val="006B3D9C"/>
    <w:rsid w:val="006B4459"/>
    <w:rsid w:val="006B4646"/>
    <w:rsid w:val="006B4898"/>
    <w:rsid w:val="006B4ADC"/>
    <w:rsid w:val="006B5233"/>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AE6"/>
    <w:rsid w:val="006B7DE1"/>
    <w:rsid w:val="006C0115"/>
    <w:rsid w:val="006C0322"/>
    <w:rsid w:val="006C18D0"/>
    <w:rsid w:val="006C1E18"/>
    <w:rsid w:val="006C1EBD"/>
    <w:rsid w:val="006C1FCC"/>
    <w:rsid w:val="006C20E0"/>
    <w:rsid w:val="006C2629"/>
    <w:rsid w:val="006C2906"/>
    <w:rsid w:val="006C2C99"/>
    <w:rsid w:val="006C357B"/>
    <w:rsid w:val="006C3D5C"/>
    <w:rsid w:val="006C4106"/>
    <w:rsid w:val="006C42E6"/>
    <w:rsid w:val="006C4691"/>
    <w:rsid w:val="006C49CD"/>
    <w:rsid w:val="006C4CAF"/>
    <w:rsid w:val="006C4DC5"/>
    <w:rsid w:val="006C4E86"/>
    <w:rsid w:val="006C4EA7"/>
    <w:rsid w:val="006C5053"/>
    <w:rsid w:val="006C508C"/>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9D2"/>
    <w:rsid w:val="006D236F"/>
    <w:rsid w:val="006D25A9"/>
    <w:rsid w:val="006D39A9"/>
    <w:rsid w:val="006D3B9E"/>
    <w:rsid w:val="006D3BF4"/>
    <w:rsid w:val="006D41A7"/>
    <w:rsid w:val="006D4506"/>
    <w:rsid w:val="006D4F0F"/>
    <w:rsid w:val="006D5057"/>
    <w:rsid w:val="006D51A8"/>
    <w:rsid w:val="006D51C8"/>
    <w:rsid w:val="006D58DB"/>
    <w:rsid w:val="006D590A"/>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AB"/>
    <w:rsid w:val="006E1E91"/>
    <w:rsid w:val="006E23EB"/>
    <w:rsid w:val="006E2504"/>
    <w:rsid w:val="006E2BD2"/>
    <w:rsid w:val="006E2C51"/>
    <w:rsid w:val="006E2C6B"/>
    <w:rsid w:val="006E2F86"/>
    <w:rsid w:val="006E34AA"/>
    <w:rsid w:val="006E419A"/>
    <w:rsid w:val="006E4421"/>
    <w:rsid w:val="006E4497"/>
    <w:rsid w:val="006E45D7"/>
    <w:rsid w:val="006E4744"/>
    <w:rsid w:val="006E487C"/>
    <w:rsid w:val="006E4BDF"/>
    <w:rsid w:val="006E4E4A"/>
    <w:rsid w:val="006E5322"/>
    <w:rsid w:val="006E532E"/>
    <w:rsid w:val="006E55A2"/>
    <w:rsid w:val="006E55E7"/>
    <w:rsid w:val="006E57EF"/>
    <w:rsid w:val="006E58AB"/>
    <w:rsid w:val="006E6773"/>
    <w:rsid w:val="006E685B"/>
    <w:rsid w:val="006E6B16"/>
    <w:rsid w:val="006E6E5F"/>
    <w:rsid w:val="006E6F44"/>
    <w:rsid w:val="006E7960"/>
    <w:rsid w:val="006E7B13"/>
    <w:rsid w:val="006E7D32"/>
    <w:rsid w:val="006E7E06"/>
    <w:rsid w:val="006F03AE"/>
    <w:rsid w:val="006F0617"/>
    <w:rsid w:val="006F06E0"/>
    <w:rsid w:val="006F0921"/>
    <w:rsid w:val="006F0F3F"/>
    <w:rsid w:val="006F1FF4"/>
    <w:rsid w:val="006F203A"/>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67C"/>
    <w:rsid w:val="006F773F"/>
    <w:rsid w:val="006F793D"/>
    <w:rsid w:val="006F7CFD"/>
    <w:rsid w:val="0070080C"/>
    <w:rsid w:val="00700B01"/>
    <w:rsid w:val="00700B26"/>
    <w:rsid w:val="00701094"/>
    <w:rsid w:val="0070154C"/>
    <w:rsid w:val="007015FA"/>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E1E"/>
    <w:rsid w:val="007062E9"/>
    <w:rsid w:val="0070635C"/>
    <w:rsid w:val="007063FB"/>
    <w:rsid w:val="00706BB2"/>
    <w:rsid w:val="0070726F"/>
    <w:rsid w:val="00707356"/>
    <w:rsid w:val="007079F9"/>
    <w:rsid w:val="00707B3F"/>
    <w:rsid w:val="00707E39"/>
    <w:rsid w:val="00707EC5"/>
    <w:rsid w:val="00707F18"/>
    <w:rsid w:val="007106E4"/>
    <w:rsid w:val="007107EB"/>
    <w:rsid w:val="00710E72"/>
    <w:rsid w:val="00710F14"/>
    <w:rsid w:val="007111DB"/>
    <w:rsid w:val="00711226"/>
    <w:rsid w:val="00711653"/>
    <w:rsid w:val="007117B9"/>
    <w:rsid w:val="0071195E"/>
    <w:rsid w:val="007127AF"/>
    <w:rsid w:val="00712B7E"/>
    <w:rsid w:val="00712C22"/>
    <w:rsid w:val="00712C69"/>
    <w:rsid w:val="00712F8C"/>
    <w:rsid w:val="007131BA"/>
    <w:rsid w:val="00713519"/>
    <w:rsid w:val="00713837"/>
    <w:rsid w:val="00713F7D"/>
    <w:rsid w:val="007148BE"/>
    <w:rsid w:val="00714936"/>
    <w:rsid w:val="00714A95"/>
    <w:rsid w:val="00714CA7"/>
    <w:rsid w:val="00714D41"/>
    <w:rsid w:val="00715265"/>
    <w:rsid w:val="007156EA"/>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FCA"/>
    <w:rsid w:val="0072156D"/>
    <w:rsid w:val="00721A4A"/>
    <w:rsid w:val="00721C23"/>
    <w:rsid w:val="00721C5F"/>
    <w:rsid w:val="00721D4F"/>
    <w:rsid w:val="00721D79"/>
    <w:rsid w:val="00722236"/>
    <w:rsid w:val="00722269"/>
    <w:rsid w:val="00722D65"/>
    <w:rsid w:val="00723096"/>
    <w:rsid w:val="007237F2"/>
    <w:rsid w:val="00723A22"/>
    <w:rsid w:val="007242B0"/>
    <w:rsid w:val="007246C1"/>
    <w:rsid w:val="007249EB"/>
    <w:rsid w:val="00724ACA"/>
    <w:rsid w:val="00724B74"/>
    <w:rsid w:val="00724D52"/>
    <w:rsid w:val="007254AA"/>
    <w:rsid w:val="007257D9"/>
    <w:rsid w:val="007259F6"/>
    <w:rsid w:val="00725AB8"/>
    <w:rsid w:val="0072661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980"/>
    <w:rsid w:val="00731010"/>
    <w:rsid w:val="00731031"/>
    <w:rsid w:val="007312A5"/>
    <w:rsid w:val="007315E5"/>
    <w:rsid w:val="00731DFB"/>
    <w:rsid w:val="00731F74"/>
    <w:rsid w:val="00732169"/>
    <w:rsid w:val="00732185"/>
    <w:rsid w:val="00732290"/>
    <w:rsid w:val="00732779"/>
    <w:rsid w:val="0073283E"/>
    <w:rsid w:val="00732C78"/>
    <w:rsid w:val="0073383B"/>
    <w:rsid w:val="007338F4"/>
    <w:rsid w:val="00733B25"/>
    <w:rsid w:val="00733DEB"/>
    <w:rsid w:val="00733F96"/>
    <w:rsid w:val="0073429F"/>
    <w:rsid w:val="0073499A"/>
    <w:rsid w:val="007349FB"/>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90"/>
    <w:rsid w:val="007444E7"/>
    <w:rsid w:val="00744A15"/>
    <w:rsid w:val="00744CBA"/>
    <w:rsid w:val="0074500B"/>
    <w:rsid w:val="007453BC"/>
    <w:rsid w:val="007455B7"/>
    <w:rsid w:val="00745C30"/>
    <w:rsid w:val="00745F0A"/>
    <w:rsid w:val="00745F69"/>
    <w:rsid w:val="00746042"/>
    <w:rsid w:val="007468AB"/>
    <w:rsid w:val="00746D69"/>
    <w:rsid w:val="00747378"/>
    <w:rsid w:val="007476B4"/>
    <w:rsid w:val="00747B30"/>
    <w:rsid w:val="00747DFE"/>
    <w:rsid w:val="007500DC"/>
    <w:rsid w:val="0075013D"/>
    <w:rsid w:val="007506E0"/>
    <w:rsid w:val="00750ADA"/>
    <w:rsid w:val="00751453"/>
    <w:rsid w:val="007515F2"/>
    <w:rsid w:val="00751D36"/>
    <w:rsid w:val="0075271D"/>
    <w:rsid w:val="007527A5"/>
    <w:rsid w:val="00752969"/>
    <w:rsid w:val="00752C22"/>
    <w:rsid w:val="00752E25"/>
    <w:rsid w:val="00752E48"/>
    <w:rsid w:val="0075330E"/>
    <w:rsid w:val="007534B8"/>
    <w:rsid w:val="00753F29"/>
    <w:rsid w:val="00753FC4"/>
    <w:rsid w:val="007542C0"/>
    <w:rsid w:val="00754591"/>
    <w:rsid w:val="007546A1"/>
    <w:rsid w:val="00754A2B"/>
    <w:rsid w:val="00754B74"/>
    <w:rsid w:val="00754D6F"/>
    <w:rsid w:val="007554FD"/>
    <w:rsid w:val="007555AB"/>
    <w:rsid w:val="00755AE8"/>
    <w:rsid w:val="00755B92"/>
    <w:rsid w:val="007563EA"/>
    <w:rsid w:val="007564D7"/>
    <w:rsid w:val="00756B64"/>
    <w:rsid w:val="00756F29"/>
    <w:rsid w:val="0075715C"/>
    <w:rsid w:val="00757B29"/>
    <w:rsid w:val="00757C16"/>
    <w:rsid w:val="00760684"/>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5413"/>
    <w:rsid w:val="00765E6C"/>
    <w:rsid w:val="0076608D"/>
    <w:rsid w:val="00766182"/>
    <w:rsid w:val="007664A8"/>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3A"/>
    <w:rsid w:val="00772E5F"/>
    <w:rsid w:val="0077388A"/>
    <w:rsid w:val="00773A04"/>
    <w:rsid w:val="00773A57"/>
    <w:rsid w:val="00773BFF"/>
    <w:rsid w:val="00774858"/>
    <w:rsid w:val="00774D92"/>
    <w:rsid w:val="00774F65"/>
    <w:rsid w:val="0077552F"/>
    <w:rsid w:val="007757CD"/>
    <w:rsid w:val="00775AC5"/>
    <w:rsid w:val="00775EC2"/>
    <w:rsid w:val="00776781"/>
    <w:rsid w:val="007768E2"/>
    <w:rsid w:val="00776E11"/>
    <w:rsid w:val="00776F4D"/>
    <w:rsid w:val="007771DA"/>
    <w:rsid w:val="007774F2"/>
    <w:rsid w:val="00777555"/>
    <w:rsid w:val="00777595"/>
    <w:rsid w:val="007778CF"/>
    <w:rsid w:val="007779AA"/>
    <w:rsid w:val="007779AE"/>
    <w:rsid w:val="00777C67"/>
    <w:rsid w:val="0078032B"/>
    <w:rsid w:val="0078051C"/>
    <w:rsid w:val="0078081C"/>
    <w:rsid w:val="0078086C"/>
    <w:rsid w:val="00780B39"/>
    <w:rsid w:val="00780B6C"/>
    <w:rsid w:val="007814AA"/>
    <w:rsid w:val="007815E9"/>
    <w:rsid w:val="00781C84"/>
    <w:rsid w:val="00781E4A"/>
    <w:rsid w:val="00781F3B"/>
    <w:rsid w:val="00782594"/>
    <w:rsid w:val="00782610"/>
    <w:rsid w:val="0078297D"/>
    <w:rsid w:val="00782A6C"/>
    <w:rsid w:val="0078317E"/>
    <w:rsid w:val="00783502"/>
    <w:rsid w:val="00783BDE"/>
    <w:rsid w:val="00783FAD"/>
    <w:rsid w:val="0078421D"/>
    <w:rsid w:val="0078428C"/>
    <w:rsid w:val="00784755"/>
    <w:rsid w:val="00784C10"/>
    <w:rsid w:val="00784FF5"/>
    <w:rsid w:val="00785B6E"/>
    <w:rsid w:val="00785CEB"/>
    <w:rsid w:val="007860DF"/>
    <w:rsid w:val="00786842"/>
    <w:rsid w:val="00786A4A"/>
    <w:rsid w:val="00786AFD"/>
    <w:rsid w:val="00786B29"/>
    <w:rsid w:val="00787508"/>
    <w:rsid w:val="00787542"/>
    <w:rsid w:val="00787A81"/>
    <w:rsid w:val="00787C80"/>
    <w:rsid w:val="00790070"/>
    <w:rsid w:val="00790216"/>
    <w:rsid w:val="007904C7"/>
    <w:rsid w:val="0079053D"/>
    <w:rsid w:val="0079081B"/>
    <w:rsid w:val="00790A61"/>
    <w:rsid w:val="00790E27"/>
    <w:rsid w:val="007910E7"/>
    <w:rsid w:val="007913B2"/>
    <w:rsid w:val="0079149A"/>
    <w:rsid w:val="0079171E"/>
    <w:rsid w:val="007917DE"/>
    <w:rsid w:val="007922D9"/>
    <w:rsid w:val="00792736"/>
    <w:rsid w:val="00792AFA"/>
    <w:rsid w:val="00792B7F"/>
    <w:rsid w:val="00792B97"/>
    <w:rsid w:val="00792E52"/>
    <w:rsid w:val="00793646"/>
    <w:rsid w:val="007936AF"/>
    <w:rsid w:val="007939F7"/>
    <w:rsid w:val="00793C9F"/>
    <w:rsid w:val="00793DE4"/>
    <w:rsid w:val="00794079"/>
    <w:rsid w:val="0079413C"/>
    <w:rsid w:val="00794427"/>
    <w:rsid w:val="00794660"/>
    <w:rsid w:val="00794C4E"/>
    <w:rsid w:val="00795347"/>
    <w:rsid w:val="007953D5"/>
    <w:rsid w:val="00795983"/>
    <w:rsid w:val="00795CA9"/>
    <w:rsid w:val="00795CCF"/>
    <w:rsid w:val="00796645"/>
    <w:rsid w:val="0079688C"/>
    <w:rsid w:val="00796C6B"/>
    <w:rsid w:val="007A005F"/>
    <w:rsid w:val="007A02E6"/>
    <w:rsid w:val="007A08FE"/>
    <w:rsid w:val="007A15E5"/>
    <w:rsid w:val="007A1A07"/>
    <w:rsid w:val="007A206B"/>
    <w:rsid w:val="007A30AF"/>
    <w:rsid w:val="007A3BD1"/>
    <w:rsid w:val="007A43CF"/>
    <w:rsid w:val="007A44A1"/>
    <w:rsid w:val="007A4548"/>
    <w:rsid w:val="007A46E9"/>
    <w:rsid w:val="007A4764"/>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00E"/>
    <w:rsid w:val="007B103C"/>
    <w:rsid w:val="007B1717"/>
    <w:rsid w:val="007B1992"/>
    <w:rsid w:val="007B19FB"/>
    <w:rsid w:val="007B25BF"/>
    <w:rsid w:val="007B2E12"/>
    <w:rsid w:val="007B2FDA"/>
    <w:rsid w:val="007B3232"/>
    <w:rsid w:val="007B3417"/>
    <w:rsid w:val="007B3685"/>
    <w:rsid w:val="007B381D"/>
    <w:rsid w:val="007B3A10"/>
    <w:rsid w:val="007B3F77"/>
    <w:rsid w:val="007B4319"/>
    <w:rsid w:val="007B4A64"/>
    <w:rsid w:val="007B4F0C"/>
    <w:rsid w:val="007B5603"/>
    <w:rsid w:val="007B5651"/>
    <w:rsid w:val="007B5696"/>
    <w:rsid w:val="007B5A47"/>
    <w:rsid w:val="007B65C4"/>
    <w:rsid w:val="007B7E6B"/>
    <w:rsid w:val="007C06C0"/>
    <w:rsid w:val="007C08B0"/>
    <w:rsid w:val="007C08FD"/>
    <w:rsid w:val="007C0BBC"/>
    <w:rsid w:val="007C0C8D"/>
    <w:rsid w:val="007C0F39"/>
    <w:rsid w:val="007C10D1"/>
    <w:rsid w:val="007C1289"/>
    <w:rsid w:val="007C1332"/>
    <w:rsid w:val="007C1630"/>
    <w:rsid w:val="007C1663"/>
    <w:rsid w:val="007C1694"/>
    <w:rsid w:val="007C16A3"/>
    <w:rsid w:val="007C1783"/>
    <w:rsid w:val="007C1889"/>
    <w:rsid w:val="007C1A45"/>
    <w:rsid w:val="007C1C1B"/>
    <w:rsid w:val="007C2033"/>
    <w:rsid w:val="007C2047"/>
    <w:rsid w:val="007C2109"/>
    <w:rsid w:val="007C2125"/>
    <w:rsid w:val="007C2456"/>
    <w:rsid w:val="007C2A7C"/>
    <w:rsid w:val="007C2C04"/>
    <w:rsid w:val="007C2CDB"/>
    <w:rsid w:val="007C3100"/>
    <w:rsid w:val="007C32EE"/>
    <w:rsid w:val="007C37CD"/>
    <w:rsid w:val="007C3906"/>
    <w:rsid w:val="007C421F"/>
    <w:rsid w:val="007C4A55"/>
    <w:rsid w:val="007C4E41"/>
    <w:rsid w:val="007C5046"/>
    <w:rsid w:val="007C5212"/>
    <w:rsid w:val="007C57AE"/>
    <w:rsid w:val="007C58A7"/>
    <w:rsid w:val="007C5BBF"/>
    <w:rsid w:val="007C5FE1"/>
    <w:rsid w:val="007C623B"/>
    <w:rsid w:val="007C62CB"/>
    <w:rsid w:val="007C6401"/>
    <w:rsid w:val="007C69EA"/>
    <w:rsid w:val="007C6A2B"/>
    <w:rsid w:val="007C6A5F"/>
    <w:rsid w:val="007C6B79"/>
    <w:rsid w:val="007C6E0D"/>
    <w:rsid w:val="007C6F27"/>
    <w:rsid w:val="007C7803"/>
    <w:rsid w:val="007C79D8"/>
    <w:rsid w:val="007C7CA3"/>
    <w:rsid w:val="007C7D61"/>
    <w:rsid w:val="007D012E"/>
    <w:rsid w:val="007D0B34"/>
    <w:rsid w:val="007D0C51"/>
    <w:rsid w:val="007D0DE1"/>
    <w:rsid w:val="007D0E07"/>
    <w:rsid w:val="007D1080"/>
    <w:rsid w:val="007D1268"/>
    <w:rsid w:val="007D14B0"/>
    <w:rsid w:val="007D14B6"/>
    <w:rsid w:val="007D17DE"/>
    <w:rsid w:val="007D1861"/>
    <w:rsid w:val="007D19A4"/>
    <w:rsid w:val="007D1B78"/>
    <w:rsid w:val="007D1D4B"/>
    <w:rsid w:val="007D1E99"/>
    <w:rsid w:val="007D1EDF"/>
    <w:rsid w:val="007D2295"/>
    <w:rsid w:val="007D233E"/>
    <w:rsid w:val="007D28DB"/>
    <w:rsid w:val="007D2BB7"/>
    <w:rsid w:val="007D2C89"/>
    <w:rsid w:val="007D2EA2"/>
    <w:rsid w:val="007D31AD"/>
    <w:rsid w:val="007D3595"/>
    <w:rsid w:val="007D39CE"/>
    <w:rsid w:val="007D4761"/>
    <w:rsid w:val="007D480D"/>
    <w:rsid w:val="007D4843"/>
    <w:rsid w:val="007D4FAB"/>
    <w:rsid w:val="007D51C1"/>
    <w:rsid w:val="007D5381"/>
    <w:rsid w:val="007D5764"/>
    <w:rsid w:val="007D58F0"/>
    <w:rsid w:val="007D5B05"/>
    <w:rsid w:val="007D5B11"/>
    <w:rsid w:val="007D5C31"/>
    <w:rsid w:val="007D5CBB"/>
    <w:rsid w:val="007D5F1D"/>
    <w:rsid w:val="007D5F3D"/>
    <w:rsid w:val="007D60C1"/>
    <w:rsid w:val="007D6363"/>
    <w:rsid w:val="007D6484"/>
    <w:rsid w:val="007D64E0"/>
    <w:rsid w:val="007D66F5"/>
    <w:rsid w:val="007D6739"/>
    <w:rsid w:val="007D68F3"/>
    <w:rsid w:val="007D694E"/>
    <w:rsid w:val="007D69CC"/>
    <w:rsid w:val="007D6ABC"/>
    <w:rsid w:val="007D6C21"/>
    <w:rsid w:val="007D70C2"/>
    <w:rsid w:val="007D72B1"/>
    <w:rsid w:val="007D7C2E"/>
    <w:rsid w:val="007D7E0D"/>
    <w:rsid w:val="007D7FAF"/>
    <w:rsid w:val="007E05A2"/>
    <w:rsid w:val="007E082F"/>
    <w:rsid w:val="007E0921"/>
    <w:rsid w:val="007E09AD"/>
    <w:rsid w:val="007E0A66"/>
    <w:rsid w:val="007E0C06"/>
    <w:rsid w:val="007E0DCB"/>
    <w:rsid w:val="007E0E8D"/>
    <w:rsid w:val="007E0EB4"/>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AAA"/>
    <w:rsid w:val="007E3EDE"/>
    <w:rsid w:val="007E4803"/>
    <w:rsid w:val="007E48B5"/>
    <w:rsid w:val="007E4B0F"/>
    <w:rsid w:val="007E4C7A"/>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325"/>
    <w:rsid w:val="007F2801"/>
    <w:rsid w:val="007F29E1"/>
    <w:rsid w:val="007F29E5"/>
    <w:rsid w:val="007F2A72"/>
    <w:rsid w:val="007F2EAB"/>
    <w:rsid w:val="007F3546"/>
    <w:rsid w:val="007F3EB4"/>
    <w:rsid w:val="007F431D"/>
    <w:rsid w:val="007F45B5"/>
    <w:rsid w:val="007F4ADA"/>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0E4E"/>
    <w:rsid w:val="008014C5"/>
    <w:rsid w:val="0080180E"/>
    <w:rsid w:val="00801882"/>
    <w:rsid w:val="00801CC0"/>
    <w:rsid w:val="00801EDB"/>
    <w:rsid w:val="00802193"/>
    <w:rsid w:val="008021BE"/>
    <w:rsid w:val="00802855"/>
    <w:rsid w:val="00802889"/>
    <w:rsid w:val="00802F04"/>
    <w:rsid w:val="0080305F"/>
    <w:rsid w:val="00803224"/>
    <w:rsid w:val="00803290"/>
    <w:rsid w:val="008033A3"/>
    <w:rsid w:val="0080372F"/>
    <w:rsid w:val="008039C0"/>
    <w:rsid w:val="0080421E"/>
    <w:rsid w:val="0080429E"/>
    <w:rsid w:val="00804461"/>
    <w:rsid w:val="0080485A"/>
    <w:rsid w:val="008049B5"/>
    <w:rsid w:val="00804A71"/>
    <w:rsid w:val="00804F46"/>
    <w:rsid w:val="00805303"/>
    <w:rsid w:val="008053E5"/>
    <w:rsid w:val="0080591E"/>
    <w:rsid w:val="00805D41"/>
    <w:rsid w:val="00805DD3"/>
    <w:rsid w:val="00806407"/>
    <w:rsid w:val="008064A5"/>
    <w:rsid w:val="008066EC"/>
    <w:rsid w:val="00806951"/>
    <w:rsid w:val="00806E6C"/>
    <w:rsid w:val="00807648"/>
    <w:rsid w:val="00807C1E"/>
    <w:rsid w:val="008103AE"/>
    <w:rsid w:val="00810615"/>
    <w:rsid w:val="0081141E"/>
    <w:rsid w:val="00811A2B"/>
    <w:rsid w:val="00811FBA"/>
    <w:rsid w:val="008120E7"/>
    <w:rsid w:val="008121B2"/>
    <w:rsid w:val="008124A7"/>
    <w:rsid w:val="0081268A"/>
    <w:rsid w:val="00812BD8"/>
    <w:rsid w:val="00812E01"/>
    <w:rsid w:val="00812E0B"/>
    <w:rsid w:val="008131A2"/>
    <w:rsid w:val="00813805"/>
    <w:rsid w:val="00813FF4"/>
    <w:rsid w:val="0081432D"/>
    <w:rsid w:val="00814BA5"/>
    <w:rsid w:val="00814E9E"/>
    <w:rsid w:val="008153D0"/>
    <w:rsid w:val="008157A8"/>
    <w:rsid w:val="00815B03"/>
    <w:rsid w:val="00815F0D"/>
    <w:rsid w:val="00816092"/>
    <w:rsid w:val="00816653"/>
    <w:rsid w:val="0081679B"/>
    <w:rsid w:val="008167BE"/>
    <w:rsid w:val="008170A8"/>
    <w:rsid w:val="0081720E"/>
    <w:rsid w:val="008172A7"/>
    <w:rsid w:val="008177E3"/>
    <w:rsid w:val="00817817"/>
    <w:rsid w:val="00817C66"/>
    <w:rsid w:val="00817EBC"/>
    <w:rsid w:val="008203D1"/>
    <w:rsid w:val="00820948"/>
    <w:rsid w:val="00821236"/>
    <w:rsid w:val="0082149D"/>
    <w:rsid w:val="00821529"/>
    <w:rsid w:val="00821A7A"/>
    <w:rsid w:val="00821B7C"/>
    <w:rsid w:val="00821CA2"/>
    <w:rsid w:val="00821DE8"/>
    <w:rsid w:val="00821F3C"/>
    <w:rsid w:val="00822445"/>
    <w:rsid w:val="00822A73"/>
    <w:rsid w:val="00822CC3"/>
    <w:rsid w:val="00822D6F"/>
    <w:rsid w:val="00822FD0"/>
    <w:rsid w:val="00823255"/>
    <w:rsid w:val="00824044"/>
    <w:rsid w:val="008247FD"/>
    <w:rsid w:val="00824869"/>
    <w:rsid w:val="00824A9B"/>
    <w:rsid w:val="00824CC5"/>
    <w:rsid w:val="0082516F"/>
    <w:rsid w:val="00825504"/>
    <w:rsid w:val="00825585"/>
    <w:rsid w:val="008255B3"/>
    <w:rsid w:val="00825634"/>
    <w:rsid w:val="00825D60"/>
    <w:rsid w:val="00825EC9"/>
    <w:rsid w:val="008263A1"/>
    <w:rsid w:val="00826472"/>
    <w:rsid w:val="008269D6"/>
    <w:rsid w:val="00826FA2"/>
    <w:rsid w:val="00826FC9"/>
    <w:rsid w:val="00827049"/>
    <w:rsid w:val="00827656"/>
    <w:rsid w:val="00830656"/>
    <w:rsid w:val="00830A59"/>
    <w:rsid w:val="008312A4"/>
    <w:rsid w:val="008323FE"/>
    <w:rsid w:val="00832532"/>
    <w:rsid w:val="00832629"/>
    <w:rsid w:val="008326D5"/>
    <w:rsid w:val="00832723"/>
    <w:rsid w:val="0083287A"/>
    <w:rsid w:val="00832B31"/>
    <w:rsid w:val="00833308"/>
    <w:rsid w:val="008333CE"/>
    <w:rsid w:val="00833B96"/>
    <w:rsid w:val="00833D90"/>
    <w:rsid w:val="0083412A"/>
    <w:rsid w:val="00834190"/>
    <w:rsid w:val="00834559"/>
    <w:rsid w:val="008349CF"/>
    <w:rsid w:val="00835243"/>
    <w:rsid w:val="00835CE1"/>
    <w:rsid w:val="0083617C"/>
    <w:rsid w:val="0083622B"/>
    <w:rsid w:val="0083647A"/>
    <w:rsid w:val="00836577"/>
    <w:rsid w:val="00836A9B"/>
    <w:rsid w:val="00836B99"/>
    <w:rsid w:val="0083710B"/>
    <w:rsid w:val="0083768A"/>
    <w:rsid w:val="0083785B"/>
    <w:rsid w:val="0084029C"/>
    <w:rsid w:val="008404C1"/>
    <w:rsid w:val="008407FC"/>
    <w:rsid w:val="00840AB1"/>
    <w:rsid w:val="00840AC3"/>
    <w:rsid w:val="00840CD6"/>
    <w:rsid w:val="00841119"/>
    <w:rsid w:val="008418CD"/>
    <w:rsid w:val="00841927"/>
    <w:rsid w:val="00842662"/>
    <w:rsid w:val="00842A73"/>
    <w:rsid w:val="00842F28"/>
    <w:rsid w:val="00843CE4"/>
    <w:rsid w:val="008441A0"/>
    <w:rsid w:val="00844AEC"/>
    <w:rsid w:val="00844D43"/>
    <w:rsid w:val="00844D86"/>
    <w:rsid w:val="00844E3F"/>
    <w:rsid w:val="00845197"/>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71B4"/>
    <w:rsid w:val="008474B0"/>
    <w:rsid w:val="008477FB"/>
    <w:rsid w:val="00847AB2"/>
    <w:rsid w:val="00847E3D"/>
    <w:rsid w:val="0085089D"/>
    <w:rsid w:val="00850E24"/>
    <w:rsid w:val="00850FFA"/>
    <w:rsid w:val="0085123D"/>
    <w:rsid w:val="00851306"/>
    <w:rsid w:val="00851A26"/>
    <w:rsid w:val="00851DA0"/>
    <w:rsid w:val="00852385"/>
    <w:rsid w:val="0085242B"/>
    <w:rsid w:val="0085300C"/>
    <w:rsid w:val="008533CF"/>
    <w:rsid w:val="00853B53"/>
    <w:rsid w:val="00853DF5"/>
    <w:rsid w:val="00853E1E"/>
    <w:rsid w:val="00855138"/>
    <w:rsid w:val="008554E2"/>
    <w:rsid w:val="0085572E"/>
    <w:rsid w:val="00855D89"/>
    <w:rsid w:val="008560E3"/>
    <w:rsid w:val="008561CA"/>
    <w:rsid w:val="00856A63"/>
    <w:rsid w:val="00856A8C"/>
    <w:rsid w:val="00856CB7"/>
    <w:rsid w:val="00857141"/>
    <w:rsid w:val="008604BA"/>
    <w:rsid w:val="008608DA"/>
    <w:rsid w:val="00860C9F"/>
    <w:rsid w:val="0086110B"/>
    <w:rsid w:val="00861419"/>
    <w:rsid w:val="008617EE"/>
    <w:rsid w:val="008618D3"/>
    <w:rsid w:val="00861B85"/>
    <w:rsid w:val="00861DBC"/>
    <w:rsid w:val="00862187"/>
    <w:rsid w:val="0086248D"/>
    <w:rsid w:val="00862A52"/>
    <w:rsid w:val="00862BA3"/>
    <w:rsid w:val="00862CDF"/>
    <w:rsid w:val="00862CE0"/>
    <w:rsid w:val="0086325A"/>
    <w:rsid w:val="0086368E"/>
    <w:rsid w:val="0086374D"/>
    <w:rsid w:val="0086467B"/>
    <w:rsid w:val="008649ED"/>
    <w:rsid w:val="00864B4A"/>
    <w:rsid w:val="00864F97"/>
    <w:rsid w:val="00865542"/>
    <w:rsid w:val="00866214"/>
    <w:rsid w:val="008665DA"/>
    <w:rsid w:val="0086664D"/>
    <w:rsid w:val="00866847"/>
    <w:rsid w:val="00866956"/>
    <w:rsid w:val="00866E53"/>
    <w:rsid w:val="00866EAB"/>
    <w:rsid w:val="008679F6"/>
    <w:rsid w:val="008700EB"/>
    <w:rsid w:val="00870138"/>
    <w:rsid w:val="0087030B"/>
    <w:rsid w:val="0087086F"/>
    <w:rsid w:val="00870F22"/>
    <w:rsid w:val="0087109F"/>
    <w:rsid w:val="00871699"/>
    <w:rsid w:val="00871F24"/>
    <w:rsid w:val="008720AD"/>
    <w:rsid w:val="008720CC"/>
    <w:rsid w:val="008720D5"/>
    <w:rsid w:val="00872AD5"/>
    <w:rsid w:val="00872B86"/>
    <w:rsid w:val="00872BC5"/>
    <w:rsid w:val="00872D3C"/>
    <w:rsid w:val="00872D98"/>
    <w:rsid w:val="00872DB3"/>
    <w:rsid w:val="008732B5"/>
    <w:rsid w:val="00873DCC"/>
    <w:rsid w:val="00873E49"/>
    <w:rsid w:val="008740AE"/>
    <w:rsid w:val="00874207"/>
    <w:rsid w:val="00874D34"/>
    <w:rsid w:val="00875D76"/>
    <w:rsid w:val="00875EB7"/>
    <w:rsid w:val="0087612B"/>
    <w:rsid w:val="00876793"/>
    <w:rsid w:val="00876BE0"/>
    <w:rsid w:val="00876C6D"/>
    <w:rsid w:val="00876F20"/>
    <w:rsid w:val="0087720A"/>
    <w:rsid w:val="00877AE5"/>
    <w:rsid w:val="00880256"/>
    <w:rsid w:val="00880581"/>
    <w:rsid w:val="008805E1"/>
    <w:rsid w:val="00880A73"/>
    <w:rsid w:val="00880C9C"/>
    <w:rsid w:val="00880D6E"/>
    <w:rsid w:val="00881317"/>
    <w:rsid w:val="00881820"/>
    <w:rsid w:val="008818A6"/>
    <w:rsid w:val="008825AF"/>
    <w:rsid w:val="00882667"/>
    <w:rsid w:val="00882940"/>
    <w:rsid w:val="00882D15"/>
    <w:rsid w:val="0088344B"/>
    <w:rsid w:val="008834C1"/>
    <w:rsid w:val="00883B8D"/>
    <w:rsid w:val="00883EC1"/>
    <w:rsid w:val="00883FC9"/>
    <w:rsid w:val="0088442F"/>
    <w:rsid w:val="00884BB2"/>
    <w:rsid w:val="00884C14"/>
    <w:rsid w:val="00884C3A"/>
    <w:rsid w:val="00884E88"/>
    <w:rsid w:val="008850DF"/>
    <w:rsid w:val="00885192"/>
    <w:rsid w:val="0088523F"/>
    <w:rsid w:val="00885721"/>
    <w:rsid w:val="008858CC"/>
    <w:rsid w:val="00885ADB"/>
    <w:rsid w:val="0088699F"/>
    <w:rsid w:val="00886F5E"/>
    <w:rsid w:val="008872C6"/>
    <w:rsid w:val="00887427"/>
    <w:rsid w:val="00887783"/>
    <w:rsid w:val="0088792B"/>
    <w:rsid w:val="00887BB1"/>
    <w:rsid w:val="00887BBE"/>
    <w:rsid w:val="00890806"/>
    <w:rsid w:val="00890A63"/>
    <w:rsid w:val="00890D6D"/>
    <w:rsid w:val="00890ED2"/>
    <w:rsid w:val="0089119F"/>
    <w:rsid w:val="00891325"/>
    <w:rsid w:val="0089147E"/>
    <w:rsid w:val="008917DF"/>
    <w:rsid w:val="00891B11"/>
    <w:rsid w:val="00892E38"/>
    <w:rsid w:val="008931A0"/>
    <w:rsid w:val="008933A3"/>
    <w:rsid w:val="00893E5B"/>
    <w:rsid w:val="00893ECD"/>
    <w:rsid w:val="00894A36"/>
    <w:rsid w:val="00894CD8"/>
    <w:rsid w:val="00894E20"/>
    <w:rsid w:val="00894EFE"/>
    <w:rsid w:val="00895B56"/>
    <w:rsid w:val="00895C52"/>
    <w:rsid w:val="00896487"/>
    <w:rsid w:val="00896742"/>
    <w:rsid w:val="00896841"/>
    <w:rsid w:val="0089702F"/>
    <w:rsid w:val="00897532"/>
    <w:rsid w:val="00897881"/>
    <w:rsid w:val="00897AFB"/>
    <w:rsid w:val="00897E92"/>
    <w:rsid w:val="00897FA4"/>
    <w:rsid w:val="008A0006"/>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2D58"/>
    <w:rsid w:val="008A3323"/>
    <w:rsid w:val="008A34B8"/>
    <w:rsid w:val="008A35FC"/>
    <w:rsid w:val="008A37EA"/>
    <w:rsid w:val="008A38F6"/>
    <w:rsid w:val="008A3F3A"/>
    <w:rsid w:val="008A4068"/>
    <w:rsid w:val="008A414D"/>
    <w:rsid w:val="008A4187"/>
    <w:rsid w:val="008A42BF"/>
    <w:rsid w:val="008A42FC"/>
    <w:rsid w:val="008A451D"/>
    <w:rsid w:val="008A531E"/>
    <w:rsid w:val="008A5853"/>
    <w:rsid w:val="008A5C17"/>
    <w:rsid w:val="008A5CB2"/>
    <w:rsid w:val="008A5F05"/>
    <w:rsid w:val="008A5F51"/>
    <w:rsid w:val="008A63C0"/>
    <w:rsid w:val="008A6507"/>
    <w:rsid w:val="008A6588"/>
    <w:rsid w:val="008A6975"/>
    <w:rsid w:val="008A6BAA"/>
    <w:rsid w:val="008A71E2"/>
    <w:rsid w:val="008A7251"/>
    <w:rsid w:val="008A72EA"/>
    <w:rsid w:val="008A7DDA"/>
    <w:rsid w:val="008A7E94"/>
    <w:rsid w:val="008B03DB"/>
    <w:rsid w:val="008B05A5"/>
    <w:rsid w:val="008B07DF"/>
    <w:rsid w:val="008B083D"/>
    <w:rsid w:val="008B08BF"/>
    <w:rsid w:val="008B09D8"/>
    <w:rsid w:val="008B0D3C"/>
    <w:rsid w:val="008B0D44"/>
    <w:rsid w:val="008B1D8B"/>
    <w:rsid w:val="008B2777"/>
    <w:rsid w:val="008B3697"/>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583"/>
    <w:rsid w:val="008B7BF4"/>
    <w:rsid w:val="008B7C3A"/>
    <w:rsid w:val="008B7C8E"/>
    <w:rsid w:val="008C0305"/>
    <w:rsid w:val="008C0559"/>
    <w:rsid w:val="008C065D"/>
    <w:rsid w:val="008C08C1"/>
    <w:rsid w:val="008C0A3A"/>
    <w:rsid w:val="008C0D4A"/>
    <w:rsid w:val="008C11A8"/>
    <w:rsid w:val="008C128C"/>
    <w:rsid w:val="008C1732"/>
    <w:rsid w:val="008C18A0"/>
    <w:rsid w:val="008C1B96"/>
    <w:rsid w:val="008C1E3C"/>
    <w:rsid w:val="008C2260"/>
    <w:rsid w:val="008C2330"/>
    <w:rsid w:val="008C24D1"/>
    <w:rsid w:val="008C26FE"/>
    <w:rsid w:val="008C2719"/>
    <w:rsid w:val="008C271E"/>
    <w:rsid w:val="008C2B2C"/>
    <w:rsid w:val="008C31F6"/>
    <w:rsid w:val="008C322A"/>
    <w:rsid w:val="008C322F"/>
    <w:rsid w:val="008C35A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872"/>
    <w:rsid w:val="008C6BFE"/>
    <w:rsid w:val="008C7318"/>
    <w:rsid w:val="008C76B8"/>
    <w:rsid w:val="008C7784"/>
    <w:rsid w:val="008C7A04"/>
    <w:rsid w:val="008C7A1F"/>
    <w:rsid w:val="008C7AD6"/>
    <w:rsid w:val="008D0352"/>
    <w:rsid w:val="008D0D4C"/>
    <w:rsid w:val="008D0D66"/>
    <w:rsid w:val="008D107D"/>
    <w:rsid w:val="008D1570"/>
    <w:rsid w:val="008D15C3"/>
    <w:rsid w:val="008D1B34"/>
    <w:rsid w:val="008D1E26"/>
    <w:rsid w:val="008D1ED6"/>
    <w:rsid w:val="008D1F18"/>
    <w:rsid w:val="008D2092"/>
    <w:rsid w:val="008D21AE"/>
    <w:rsid w:val="008D2734"/>
    <w:rsid w:val="008D28F0"/>
    <w:rsid w:val="008D2A3E"/>
    <w:rsid w:val="008D30F7"/>
    <w:rsid w:val="008D36F3"/>
    <w:rsid w:val="008D3911"/>
    <w:rsid w:val="008D3D7A"/>
    <w:rsid w:val="008D3F07"/>
    <w:rsid w:val="008D48DB"/>
    <w:rsid w:val="008D4E35"/>
    <w:rsid w:val="008D586C"/>
    <w:rsid w:val="008D59EF"/>
    <w:rsid w:val="008D5C42"/>
    <w:rsid w:val="008D5E3E"/>
    <w:rsid w:val="008D5E9F"/>
    <w:rsid w:val="008D5EAF"/>
    <w:rsid w:val="008D5FE7"/>
    <w:rsid w:val="008D65F2"/>
    <w:rsid w:val="008D66BB"/>
    <w:rsid w:val="008D6F5D"/>
    <w:rsid w:val="008D73D6"/>
    <w:rsid w:val="008D7409"/>
    <w:rsid w:val="008D77F3"/>
    <w:rsid w:val="008D7AAD"/>
    <w:rsid w:val="008D7B33"/>
    <w:rsid w:val="008D7D24"/>
    <w:rsid w:val="008D7D29"/>
    <w:rsid w:val="008D7F5D"/>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4FB4"/>
    <w:rsid w:val="008E5133"/>
    <w:rsid w:val="008E52E0"/>
    <w:rsid w:val="008E5409"/>
    <w:rsid w:val="008E5C6A"/>
    <w:rsid w:val="008E5CF2"/>
    <w:rsid w:val="008E5D9E"/>
    <w:rsid w:val="008E62FD"/>
    <w:rsid w:val="008E6329"/>
    <w:rsid w:val="008E657A"/>
    <w:rsid w:val="008E6A61"/>
    <w:rsid w:val="008E76C2"/>
    <w:rsid w:val="008E7818"/>
    <w:rsid w:val="008E7B72"/>
    <w:rsid w:val="008E7FEA"/>
    <w:rsid w:val="008F011A"/>
    <w:rsid w:val="008F03FE"/>
    <w:rsid w:val="008F0D11"/>
    <w:rsid w:val="008F0E9A"/>
    <w:rsid w:val="008F101B"/>
    <w:rsid w:val="008F12C7"/>
    <w:rsid w:val="008F155A"/>
    <w:rsid w:val="008F15CA"/>
    <w:rsid w:val="008F1647"/>
    <w:rsid w:val="008F1C73"/>
    <w:rsid w:val="008F1FED"/>
    <w:rsid w:val="008F20B0"/>
    <w:rsid w:val="008F2102"/>
    <w:rsid w:val="008F2183"/>
    <w:rsid w:val="008F2570"/>
    <w:rsid w:val="008F2580"/>
    <w:rsid w:val="008F27FA"/>
    <w:rsid w:val="008F2ABC"/>
    <w:rsid w:val="008F2B2A"/>
    <w:rsid w:val="008F2FDF"/>
    <w:rsid w:val="008F362D"/>
    <w:rsid w:val="008F37E5"/>
    <w:rsid w:val="008F38C1"/>
    <w:rsid w:val="008F3B81"/>
    <w:rsid w:val="008F3D5D"/>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69"/>
    <w:rsid w:val="008F70C2"/>
    <w:rsid w:val="008F79C7"/>
    <w:rsid w:val="008F7A59"/>
    <w:rsid w:val="008F7A8D"/>
    <w:rsid w:val="008F7DC1"/>
    <w:rsid w:val="009003E5"/>
    <w:rsid w:val="009009AE"/>
    <w:rsid w:val="0090135D"/>
    <w:rsid w:val="009015C9"/>
    <w:rsid w:val="00901E03"/>
    <w:rsid w:val="00901E29"/>
    <w:rsid w:val="009020CA"/>
    <w:rsid w:val="00902105"/>
    <w:rsid w:val="00902284"/>
    <w:rsid w:val="009026C7"/>
    <w:rsid w:val="00902822"/>
    <w:rsid w:val="009028C7"/>
    <w:rsid w:val="00902C36"/>
    <w:rsid w:val="0090316E"/>
    <w:rsid w:val="009038B9"/>
    <w:rsid w:val="00903A04"/>
    <w:rsid w:val="00903A11"/>
    <w:rsid w:val="00903A1A"/>
    <w:rsid w:val="00903D73"/>
    <w:rsid w:val="00903E65"/>
    <w:rsid w:val="009043A0"/>
    <w:rsid w:val="00904413"/>
    <w:rsid w:val="00904A05"/>
    <w:rsid w:val="00904A08"/>
    <w:rsid w:val="00904D81"/>
    <w:rsid w:val="00904DBC"/>
    <w:rsid w:val="00904FE2"/>
    <w:rsid w:val="0090536E"/>
    <w:rsid w:val="0090573B"/>
    <w:rsid w:val="00905A73"/>
    <w:rsid w:val="00905B20"/>
    <w:rsid w:val="009063FF"/>
    <w:rsid w:val="00906553"/>
    <w:rsid w:val="00906CA0"/>
    <w:rsid w:val="00906DF4"/>
    <w:rsid w:val="00906E4F"/>
    <w:rsid w:val="0090709A"/>
    <w:rsid w:val="00907115"/>
    <w:rsid w:val="00907265"/>
    <w:rsid w:val="0090738F"/>
    <w:rsid w:val="009075F2"/>
    <w:rsid w:val="0090762C"/>
    <w:rsid w:val="009078F6"/>
    <w:rsid w:val="009079CB"/>
    <w:rsid w:val="00907A0D"/>
    <w:rsid w:val="00907A95"/>
    <w:rsid w:val="00910326"/>
    <w:rsid w:val="00910BB1"/>
    <w:rsid w:val="00910F99"/>
    <w:rsid w:val="009113A3"/>
    <w:rsid w:val="00911832"/>
    <w:rsid w:val="00911A41"/>
    <w:rsid w:val="00911BE8"/>
    <w:rsid w:val="00913844"/>
    <w:rsid w:val="0091388B"/>
    <w:rsid w:val="009140D0"/>
    <w:rsid w:val="00914532"/>
    <w:rsid w:val="009148B6"/>
    <w:rsid w:val="00914BDE"/>
    <w:rsid w:val="00914D07"/>
    <w:rsid w:val="00914FA8"/>
    <w:rsid w:val="009152B7"/>
    <w:rsid w:val="0091540A"/>
    <w:rsid w:val="0091547A"/>
    <w:rsid w:val="009155F2"/>
    <w:rsid w:val="009156E8"/>
    <w:rsid w:val="0091586B"/>
    <w:rsid w:val="00915942"/>
    <w:rsid w:val="0091597D"/>
    <w:rsid w:val="00915A53"/>
    <w:rsid w:val="00920029"/>
    <w:rsid w:val="00920926"/>
    <w:rsid w:val="00920D74"/>
    <w:rsid w:val="009210B0"/>
    <w:rsid w:val="00921576"/>
    <w:rsid w:val="00921AB1"/>
    <w:rsid w:val="00921BB8"/>
    <w:rsid w:val="00921F46"/>
    <w:rsid w:val="00922042"/>
    <w:rsid w:val="00922580"/>
    <w:rsid w:val="00922954"/>
    <w:rsid w:val="00922D08"/>
    <w:rsid w:val="0092319B"/>
    <w:rsid w:val="00923F66"/>
    <w:rsid w:val="00923F83"/>
    <w:rsid w:val="0092410D"/>
    <w:rsid w:val="009246D8"/>
    <w:rsid w:val="00924BAA"/>
    <w:rsid w:val="00925652"/>
    <w:rsid w:val="009256B0"/>
    <w:rsid w:val="00925965"/>
    <w:rsid w:val="00925A3C"/>
    <w:rsid w:val="00925BC0"/>
    <w:rsid w:val="00926250"/>
    <w:rsid w:val="00926460"/>
    <w:rsid w:val="009264D2"/>
    <w:rsid w:val="00926DF8"/>
    <w:rsid w:val="00926F0E"/>
    <w:rsid w:val="00926F4A"/>
    <w:rsid w:val="009270CF"/>
    <w:rsid w:val="009271DA"/>
    <w:rsid w:val="009272EA"/>
    <w:rsid w:val="0092746B"/>
    <w:rsid w:val="0093070D"/>
    <w:rsid w:val="00930AC2"/>
    <w:rsid w:val="00930B5D"/>
    <w:rsid w:val="00930C9B"/>
    <w:rsid w:val="009310BD"/>
    <w:rsid w:val="00931453"/>
    <w:rsid w:val="0093199E"/>
    <w:rsid w:val="00931A06"/>
    <w:rsid w:val="00931A1F"/>
    <w:rsid w:val="00931BE9"/>
    <w:rsid w:val="009321A5"/>
    <w:rsid w:val="00932657"/>
    <w:rsid w:val="0093292A"/>
    <w:rsid w:val="00932A13"/>
    <w:rsid w:val="00932C2B"/>
    <w:rsid w:val="00932D73"/>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35"/>
    <w:rsid w:val="0094089E"/>
    <w:rsid w:val="00940DA7"/>
    <w:rsid w:val="009410F4"/>
    <w:rsid w:val="009417DC"/>
    <w:rsid w:val="00941969"/>
    <w:rsid w:val="009419AD"/>
    <w:rsid w:val="00941A71"/>
    <w:rsid w:val="00941D7F"/>
    <w:rsid w:val="009425AD"/>
    <w:rsid w:val="009427E0"/>
    <w:rsid w:val="009428C6"/>
    <w:rsid w:val="00942A5E"/>
    <w:rsid w:val="00942EE5"/>
    <w:rsid w:val="009431D3"/>
    <w:rsid w:val="00943325"/>
    <w:rsid w:val="009433D3"/>
    <w:rsid w:val="009439D7"/>
    <w:rsid w:val="00943E9C"/>
    <w:rsid w:val="00943EF3"/>
    <w:rsid w:val="0094400E"/>
    <w:rsid w:val="0094423B"/>
    <w:rsid w:val="009443A2"/>
    <w:rsid w:val="009443CC"/>
    <w:rsid w:val="00944487"/>
    <w:rsid w:val="009446E2"/>
    <w:rsid w:val="009448B5"/>
    <w:rsid w:val="00944921"/>
    <w:rsid w:val="00944F94"/>
    <w:rsid w:val="00944FDF"/>
    <w:rsid w:val="0094562B"/>
    <w:rsid w:val="00945A5A"/>
    <w:rsid w:val="00945B03"/>
    <w:rsid w:val="00945E06"/>
    <w:rsid w:val="009460AE"/>
    <w:rsid w:val="00946213"/>
    <w:rsid w:val="009464F3"/>
    <w:rsid w:val="00946663"/>
    <w:rsid w:val="00946784"/>
    <w:rsid w:val="00946B05"/>
    <w:rsid w:val="009471F5"/>
    <w:rsid w:val="00947392"/>
    <w:rsid w:val="009473AB"/>
    <w:rsid w:val="009474A0"/>
    <w:rsid w:val="00947949"/>
    <w:rsid w:val="00947AD8"/>
    <w:rsid w:val="00947ECD"/>
    <w:rsid w:val="00950287"/>
    <w:rsid w:val="009503BA"/>
    <w:rsid w:val="009506D4"/>
    <w:rsid w:val="00950956"/>
    <w:rsid w:val="00950C5B"/>
    <w:rsid w:val="0095135F"/>
    <w:rsid w:val="0095139A"/>
    <w:rsid w:val="00951421"/>
    <w:rsid w:val="00951773"/>
    <w:rsid w:val="00951DFC"/>
    <w:rsid w:val="00952A2E"/>
    <w:rsid w:val="00953296"/>
    <w:rsid w:val="00953462"/>
    <w:rsid w:val="009534E3"/>
    <w:rsid w:val="00953587"/>
    <w:rsid w:val="00953D42"/>
    <w:rsid w:val="00953E79"/>
    <w:rsid w:val="00954A98"/>
    <w:rsid w:val="00954DA0"/>
    <w:rsid w:val="00955348"/>
    <w:rsid w:val="00955374"/>
    <w:rsid w:val="009559B0"/>
    <w:rsid w:val="00955CD3"/>
    <w:rsid w:val="00955DA0"/>
    <w:rsid w:val="00955EAB"/>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D9B"/>
    <w:rsid w:val="00964F2A"/>
    <w:rsid w:val="00964F51"/>
    <w:rsid w:val="009650C5"/>
    <w:rsid w:val="00965820"/>
    <w:rsid w:val="009658D1"/>
    <w:rsid w:val="0096593A"/>
    <w:rsid w:val="0096602C"/>
    <w:rsid w:val="009663ED"/>
    <w:rsid w:val="00966458"/>
    <w:rsid w:val="009666EE"/>
    <w:rsid w:val="00966F06"/>
    <w:rsid w:val="00967121"/>
    <w:rsid w:val="009675BA"/>
    <w:rsid w:val="0096773C"/>
    <w:rsid w:val="00967995"/>
    <w:rsid w:val="00967ACF"/>
    <w:rsid w:val="00967C9E"/>
    <w:rsid w:val="00967FB4"/>
    <w:rsid w:val="009704F6"/>
    <w:rsid w:val="009706A3"/>
    <w:rsid w:val="00970AB9"/>
    <w:rsid w:val="00971C04"/>
    <w:rsid w:val="00971E8D"/>
    <w:rsid w:val="00972082"/>
    <w:rsid w:val="00972619"/>
    <w:rsid w:val="00972AC1"/>
    <w:rsid w:val="0097315A"/>
    <w:rsid w:val="009733D0"/>
    <w:rsid w:val="00973932"/>
    <w:rsid w:val="00973F76"/>
    <w:rsid w:val="00974618"/>
    <w:rsid w:val="009752E8"/>
    <w:rsid w:val="00975578"/>
    <w:rsid w:val="00975845"/>
    <w:rsid w:val="00975EBD"/>
    <w:rsid w:val="00976216"/>
    <w:rsid w:val="009763FB"/>
    <w:rsid w:val="00976528"/>
    <w:rsid w:val="00976561"/>
    <w:rsid w:val="00976938"/>
    <w:rsid w:val="00976B63"/>
    <w:rsid w:val="00976D1A"/>
    <w:rsid w:val="00977B27"/>
    <w:rsid w:val="00977F1F"/>
    <w:rsid w:val="0098077A"/>
    <w:rsid w:val="00980856"/>
    <w:rsid w:val="00980E39"/>
    <w:rsid w:val="00980FB1"/>
    <w:rsid w:val="009810AA"/>
    <w:rsid w:val="00981CF8"/>
    <w:rsid w:val="00982445"/>
    <w:rsid w:val="0098288D"/>
    <w:rsid w:val="00982A4D"/>
    <w:rsid w:val="00982B5B"/>
    <w:rsid w:val="0098406A"/>
    <w:rsid w:val="00984124"/>
    <w:rsid w:val="00984180"/>
    <w:rsid w:val="009847F0"/>
    <w:rsid w:val="00984A4B"/>
    <w:rsid w:val="00984D36"/>
    <w:rsid w:val="00985154"/>
    <w:rsid w:val="009854C6"/>
    <w:rsid w:val="009857BA"/>
    <w:rsid w:val="00985B86"/>
    <w:rsid w:val="00985BCA"/>
    <w:rsid w:val="00985EB9"/>
    <w:rsid w:val="00985F87"/>
    <w:rsid w:val="009861A0"/>
    <w:rsid w:val="009868AE"/>
    <w:rsid w:val="00986B91"/>
    <w:rsid w:val="0098728E"/>
    <w:rsid w:val="00987553"/>
    <w:rsid w:val="00987597"/>
    <w:rsid w:val="00987627"/>
    <w:rsid w:val="00987A61"/>
    <w:rsid w:val="00987B49"/>
    <w:rsid w:val="0099027C"/>
    <w:rsid w:val="00990485"/>
    <w:rsid w:val="009907CF"/>
    <w:rsid w:val="00990BC7"/>
    <w:rsid w:val="00991089"/>
    <w:rsid w:val="009911A1"/>
    <w:rsid w:val="00991D95"/>
    <w:rsid w:val="00991EE2"/>
    <w:rsid w:val="0099238C"/>
    <w:rsid w:val="00993335"/>
    <w:rsid w:val="00993D46"/>
    <w:rsid w:val="00994320"/>
    <w:rsid w:val="009944BC"/>
    <w:rsid w:val="00994EA4"/>
    <w:rsid w:val="00995F8B"/>
    <w:rsid w:val="009964DE"/>
    <w:rsid w:val="00996698"/>
    <w:rsid w:val="00996AA9"/>
    <w:rsid w:val="0099707C"/>
    <w:rsid w:val="00997600"/>
    <w:rsid w:val="00997F8E"/>
    <w:rsid w:val="009A0047"/>
    <w:rsid w:val="009A0146"/>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BA"/>
    <w:rsid w:val="009A44C3"/>
    <w:rsid w:val="009A50E0"/>
    <w:rsid w:val="009A5657"/>
    <w:rsid w:val="009A5B97"/>
    <w:rsid w:val="009A5E69"/>
    <w:rsid w:val="009A6819"/>
    <w:rsid w:val="009A6FBC"/>
    <w:rsid w:val="009A7378"/>
    <w:rsid w:val="009A73FC"/>
    <w:rsid w:val="009A79CF"/>
    <w:rsid w:val="009B0430"/>
    <w:rsid w:val="009B05D7"/>
    <w:rsid w:val="009B0B22"/>
    <w:rsid w:val="009B0F1C"/>
    <w:rsid w:val="009B114D"/>
    <w:rsid w:val="009B14A1"/>
    <w:rsid w:val="009B1EF4"/>
    <w:rsid w:val="009B22EF"/>
    <w:rsid w:val="009B2371"/>
    <w:rsid w:val="009B2372"/>
    <w:rsid w:val="009B2953"/>
    <w:rsid w:val="009B29FD"/>
    <w:rsid w:val="009B2C6B"/>
    <w:rsid w:val="009B2DE8"/>
    <w:rsid w:val="009B30C4"/>
    <w:rsid w:val="009B3ABD"/>
    <w:rsid w:val="009B3FE8"/>
    <w:rsid w:val="009B4AE5"/>
    <w:rsid w:val="009B4C71"/>
    <w:rsid w:val="009B4D5B"/>
    <w:rsid w:val="009B4E5C"/>
    <w:rsid w:val="009B4ED0"/>
    <w:rsid w:val="009B4EFD"/>
    <w:rsid w:val="009B53E0"/>
    <w:rsid w:val="009B6769"/>
    <w:rsid w:val="009B719F"/>
    <w:rsid w:val="009B736B"/>
    <w:rsid w:val="009B7776"/>
    <w:rsid w:val="009B7B96"/>
    <w:rsid w:val="009C0232"/>
    <w:rsid w:val="009C055B"/>
    <w:rsid w:val="009C06F1"/>
    <w:rsid w:val="009C091B"/>
    <w:rsid w:val="009C0C84"/>
    <w:rsid w:val="009C16E3"/>
    <w:rsid w:val="009C174D"/>
    <w:rsid w:val="009C1DB8"/>
    <w:rsid w:val="009C22F8"/>
    <w:rsid w:val="009C2FE6"/>
    <w:rsid w:val="009C3C85"/>
    <w:rsid w:val="009C3D94"/>
    <w:rsid w:val="009C41BB"/>
    <w:rsid w:val="009C42B7"/>
    <w:rsid w:val="009C448E"/>
    <w:rsid w:val="009C4577"/>
    <w:rsid w:val="009C4A53"/>
    <w:rsid w:val="009C4F4E"/>
    <w:rsid w:val="009C5453"/>
    <w:rsid w:val="009C5B6B"/>
    <w:rsid w:val="009C62C5"/>
    <w:rsid w:val="009C63FC"/>
    <w:rsid w:val="009C658F"/>
    <w:rsid w:val="009C6641"/>
    <w:rsid w:val="009C69A5"/>
    <w:rsid w:val="009C6B3B"/>
    <w:rsid w:val="009C6BBD"/>
    <w:rsid w:val="009C6D51"/>
    <w:rsid w:val="009C7420"/>
    <w:rsid w:val="009C7977"/>
    <w:rsid w:val="009C79DB"/>
    <w:rsid w:val="009C7ADD"/>
    <w:rsid w:val="009C7C40"/>
    <w:rsid w:val="009C7DB3"/>
    <w:rsid w:val="009C7FEA"/>
    <w:rsid w:val="009D0143"/>
    <w:rsid w:val="009D0352"/>
    <w:rsid w:val="009D096B"/>
    <w:rsid w:val="009D16EB"/>
    <w:rsid w:val="009D18B5"/>
    <w:rsid w:val="009D1D14"/>
    <w:rsid w:val="009D1E62"/>
    <w:rsid w:val="009D1FA6"/>
    <w:rsid w:val="009D20E9"/>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6E"/>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0FDB"/>
    <w:rsid w:val="009E13F4"/>
    <w:rsid w:val="009E14A3"/>
    <w:rsid w:val="009E2DBB"/>
    <w:rsid w:val="009E38D7"/>
    <w:rsid w:val="009E3B0A"/>
    <w:rsid w:val="009E3B80"/>
    <w:rsid w:val="009E4228"/>
    <w:rsid w:val="009E448D"/>
    <w:rsid w:val="009E4691"/>
    <w:rsid w:val="009E474B"/>
    <w:rsid w:val="009E48C5"/>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150A"/>
    <w:rsid w:val="009F190D"/>
    <w:rsid w:val="009F19E9"/>
    <w:rsid w:val="009F1EB6"/>
    <w:rsid w:val="009F2891"/>
    <w:rsid w:val="009F35FF"/>
    <w:rsid w:val="009F38AB"/>
    <w:rsid w:val="009F39CE"/>
    <w:rsid w:val="009F4091"/>
    <w:rsid w:val="009F4636"/>
    <w:rsid w:val="009F4EBA"/>
    <w:rsid w:val="009F4EF2"/>
    <w:rsid w:val="009F5035"/>
    <w:rsid w:val="009F50F4"/>
    <w:rsid w:val="009F5187"/>
    <w:rsid w:val="009F59CA"/>
    <w:rsid w:val="009F5EA3"/>
    <w:rsid w:val="009F5EBB"/>
    <w:rsid w:val="009F617E"/>
    <w:rsid w:val="009F6324"/>
    <w:rsid w:val="009F6371"/>
    <w:rsid w:val="009F64F2"/>
    <w:rsid w:val="009F6E21"/>
    <w:rsid w:val="009F728D"/>
    <w:rsid w:val="009F7386"/>
    <w:rsid w:val="009F78B9"/>
    <w:rsid w:val="009F7A0D"/>
    <w:rsid w:val="009F7AC8"/>
    <w:rsid w:val="009F7E2D"/>
    <w:rsid w:val="009F7E2E"/>
    <w:rsid w:val="009F7EFC"/>
    <w:rsid w:val="009F7F43"/>
    <w:rsid w:val="00A00047"/>
    <w:rsid w:val="00A0063F"/>
    <w:rsid w:val="00A00748"/>
    <w:rsid w:val="00A0080D"/>
    <w:rsid w:val="00A00A6C"/>
    <w:rsid w:val="00A00B58"/>
    <w:rsid w:val="00A01127"/>
    <w:rsid w:val="00A012C9"/>
    <w:rsid w:val="00A01330"/>
    <w:rsid w:val="00A01526"/>
    <w:rsid w:val="00A01975"/>
    <w:rsid w:val="00A01A6B"/>
    <w:rsid w:val="00A01AD1"/>
    <w:rsid w:val="00A01B9A"/>
    <w:rsid w:val="00A01D8B"/>
    <w:rsid w:val="00A01DCA"/>
    <w:rsid w:val="00A01E47"/>
    <w:rsid w:val="00A020DA"/>
    <w:rsid w:val="00A0264B"/>
    <w:rsid w:val="00A02718"/>
    <w:rsid w:val="00A029B3"/>
    <w:rsid w:val="00A02E31"/>
    <w:rsid w:val="00A03038"/>
    <w:rsid w:val="00A0306B"/>
    <w:rsid w:val="00A03168"/>
    <w:rsid w:val="00A032B7"/>
    <w:rsid w:val="00A039CD"/>
    <w:rsid w:val="00A03F68"/>
    <w:rsid w:val="00A04124"/>
    <w:rsid w:val="00A04491"/>
    <w:rsid w:val="00A046AF"/>
    <w:rsid w:val="00A049D4"/>
    <w:rsid w:val="00A05384"/>
    <w:rsid w:val="00A05548"/>
    <w:rsid w:val="00A05AAE"/>
    <w:rsid w:val="00A05D95"/>
    <w:rsid w:val="00A06A30"/>
    <w:rsid w:val="00A06D1E"/>
    <w:rsid w:val="00A06D8C"/>
    <w:rsid w:val="00A07007"/>
    <w:rsid w:val="00A0729A"/>
    <w:rsid w:val="00A07DF9"/>
    <w:rsid w:val="00A1026A"/>
    <w:rsid w:val="00A105CA"/>
    <w:rsid w:val="00A10701"/>
    <w:rsid w:val="00A10826"/>
    <w:rsid w:val="00A11209"/>
    <w:rsid w:val="00A1139C"/>
    <w:rsid w:val="00A11449"/>
    <w:rsid w:val="00A11B45"/>
    <w:rsid w:val="00A1224B"/>
    <w:rsid w:val="00A1285F"/>
    <w:rsid w:val="00A1345E"/>
    <w:rsid w:val="00A137C2"/>
    <w:rsid w:val="00A13811"/>
    <w:rsid w:val="00A138CC"/>
    <w:rsid w:val="00A13938"/>
    <w:rsid w:val="00A13A6C"/>
    <w:rsid w:val="00A13ECC"/>
    <w:rsid w:val="00A147E7"/>
    <w:rsid w:val="00A15004"/>
    <w:rsid w:val="00A15216"/>
    <w:rsid w:val="00A157A5"/>
    <w:rsid w:val="00A15B44"/>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4B"/>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A36"/>
    <w:rsid w:val="00A30C94"/>
    <w:rsid w:val="00A324B4"/>
    <w:rsid w:val="00A32BCC"/>
    <w:rsid w:val="00A330A7"/>
    <w:rsid w:val="00A33258"/>
    <w:rsid w:val="00A33801"/>
    <w:rsid w:val="00A33856"/>
    <w:rsid w:val="00A33CED"/>
    <w:rsid w:val="00A33CFC"/>
    <w:rsid w:val="00A33D87"/>
    <w:rsid w:val="00A3406F"/>
    <w:rsid w:val="00A34257"/>
    <w:rsid w:val="00A34306"/>
    <w:rsid w:val="00A34357"/>
    <w:rsid w:val="00A34853"/>
    <w:rsid w:val="00A34988"/>
    <w:rsid w:val="00A34991"/>
    <w:rsid w:val="00A34A91"/>
    <w:rsid w:val="00A3501F"/>
    <w:rsid w:val="00A35A35"/>
    <w:rsid w:val="00A3601C"/>
    <w:rsid w:val="00A36761"/>
    <w:rsid w:val="00A36899"/>
    <w:rsid w:val="00A36B76"/>
    <w:rsid w:val="00A36BA4"/>
    <w:rsid w:val="00A36D4A"/>
    <w:rsid w:val="00A36D98"/>
    <w:rsid w:val="00A36E6E"/>
    <w:rsid w:val="00A370B9"/>
    <w:rsid w:val="00A370D3"/>
    <w:rsid w:val="00A376E5"/>
    <w:rsid w:val="00A37DF1"/>
    <w:rsid w:val="00A4019B"/>
    <w:rsid w:val="00A4049E"/>
    <w:rsid w:val="00A404E9"/>
    <w:rsid w:val="00A40E21"/>
    <w:rsid w:val="00A41179"/>
    <w:rsid w:val="00A414A8"/>
    <w:rsid w:val="00A41645"/>
    <w:rsid w:val="00A41BC8"/>
    <w:rsid w:val="00A41DD5"/>
    <w:rsid w:val="00A41EC5"/>
    <w:rsid w:val="00A41F92"/>
    <w:rsid w:val="00A4271A"/>
    <w:rsid w:val="00A42889"/>
    <w:rsid w:val="00A4289D"/>
    <w:rsid w:val="00A43350"/>
    <w:rsid w:val="00A43876"/>
    <w:rsid w:val="00A43900"/>
    <w:rsid w:val="00A4392F"/>
    <w:rsid w:val="00A43985"/>
    <w:rsid w:val="00A439B6"/>
    <w:rsid w:val="00A43E86"/>
    <w:rsid w:val="00A440A9"/>
    <w:rsid w:val="00A4414F"/>
    <w:rsid w:val="00A44283"/>
    <w:rsid w:val="00A446C6"/>
    <w:rsid w:val="00A44BFD"/>
    <w:rsid w:val="00A44CFD"/>
    <w:rsid w:val="00A44D05"/>
    <w:rsid w:val="00A44D53"/>
    <w:rsid w:val="00A44E34"/>
    <w:rsid w:val="00A454FE"/>
    <w:rsid w:val="00A459F6"/>
    <w:rsid w:val="00A45A2C"/>
    <w:rsid w:val="00A45A6D"/>
    <w:rsid w:val="00A46501"/>
    <w:rsid w:val="00A465B9"/>
    <w:rsid w:val="00A467C4"/>
    <w:rsid w:val="00A468C2"/>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405E"/>
    <w:rsid w:val="00A540B8"/>
    <w:rsid w:val="00A54164"/>
    <w:rsid w:val="00A54215"/>
    <w:rsid w:val="00A546BE"/>
    <w:rsid w:val="00A546F2"/>
    <w:rsid w:val="00A548CD"/>
    <w:rsid w:val="00A54A85"/>
    <w:rsid w:val="00A54BE3"/>
    <w:rsid w:val="00A55357"/>
    <w:rsid w:val="00A5543C"/>
    <w:rsid w:val="00A557E4"/>
    <w:rsid w:val="00A55A3E"/>
    <w:rsid w:val="00A55B2E"/>
    <w:rsid w:val="00A55B5D"/>
    <w:rsid w:val="00A55D6A"/>
    <w:rsid w:val="00A56800"/>
    <w:rsid w:val="00A56AFA"/>
    <w:rsid w:val="00A56CBD"/>
    <w:rsid w:val="00A572B0"/>
    <w:rsid w:val="00A57583"/>
    <w:rsid w:val="00A577FF"/>
    <w:rsid w:val="00A57C0A"/>
    <w:rsid w:val="00A60239"/>
    <w:rsid w:val="00A608D5"/>
    <w:rsid w:val="00A60D1C"/>
    <w:rsid w:val="00A61629"/>
    <w:rsid w:val="00A61755"/>
    <w:rsid w:val="00A617E8"/>
    <w:rsid w:val="00A618B4"/>
    <w:rsid w:val="00A62283"/>
    <w:rsid w:val="00A62387"/>
    <w:rsid w:val="00A624D4"/>
    <w:rsid w:val="00A62FD3"/>
    <w:rsid w:val="00A63161"/>
    <w:rsid w:val="00A631A0"/>
    <w:rsid w:val="00A63717"/>
    <w:rsid w:val="00A63E85"/>
    <w:rsid w:val="00A64171"/>
    <w:rsid w:val="00A641FC"/>
    <w:rsid w:val="00A6434C"/>
    <w:rsid w:val="00A64ACF"/>
    <w:rsid w:val="00A6508C"/>
    <w:rsid w:val="00A65158"/>
    <w:rsid w:val="00A6516A"/>
    <w:rsid w:val="00A65D22"/>
    <w:rsid w:val="00A6617E"/>
    <w:rsid w:val="00A66C44"/>
    <w:rsid w:val="00A67F19"/>
    <w:rsid w:val="00A701E0"/>
    <w:rsid w:val="00A717DF"/>
    <w:rsid w:val="00A71964"/>
    <w:rsid w:val="00A71ECB"/>
    <w:rsid w:val="00A720DA"/>
    <w:rsid w:val="00A72493"/>
    <w:rsid w:val="00A72E16"/>
    <w:rsid w:val="00A72E2A"/>
    <w:rsid w:val="00A73044"/>
    <w:rsid w:val="00A730AB"/>
    <w:rsid w:val="00A732B2"/>
    <w:rsid w:val="00A73642"/>
    <w:rsid w:val="00A73924"/>
    <w:rsid w:val="00A739C0"/>
    <w:rsid w:val="00A73EE1"/>
    <w:rsid w:val="00A74319"/>
    <w:rsid w:val="00A74576"/>
    <w:rsid w:val="00A746A2"/>
    <w:rsid w:val="00A74C5B"/>
    <w:rsid w:val="00A74F8D"/>
    <w:rsid w:val="00A74F9F"/>
    <w:rsid w:val="00A752DC"/>
    <w:rsid w:val="00A75362"/>
    <w:rsid w:val="00A7567A"/>
    <w:rsid w:val="00A7597C"/>
    <w:rsid w:val="00A766EE"/>
    <w:rsid w:val="00A76D71"/>
    <w:rsid w:val="00A76EDD"/>
    <w:rsid w:val="00A77425"/>
    <w:rsid w:val="00A77608"/>
    <w:rsid w:val="00A77CCC"/>
    <w:rsid w:val="00A77FD9"/>
    <w:rsid w:val="00A8015F"/>
    <w:rsid w:val="00A8035D"/>
    <w:rsid w:val="00A8072A"/>
    <w:rsid w:val="00A80C65"/>
    <w:rsid w:val="00A81917"/>
    <w:rsid w:val="00A81E73"/>
    <w:rsid w:val="00A81FE1"/>
    <w:rsid w:val="00A822B4"/>
    <w:rsid w:val="00A82B92"/>
    <w:rsid w:val="00A82BE3"/>
    <w:rsid w:val="00A82C5D"/>
    <w:rsid w:val="00A8347E"/>
    <w:rsid w:val="00A83A06"/>
    <w:rsid w:val="00A845D3"/>
    <w:rsid w:val="00A84603"/>
    <w:rsid w:val="00A846DC"/>
    <w:rsid w:val="00A84AF4"/>
    <w:rsid w:val="00A84BE4"/>
    <w:rsid w:val="00A8524E"/>
    <w:rsid w:val="00A8587D"/>
    <w:rsid w:val="00A858D9"/>
    <w:rsid w:val="00A85E97"/>
    <w:rsid w:val="00A85EB7"/>
    <w:rsid w:val="00A865C6"/>
    <w:rsid w:val="00A86898"/>
    <w:rsid w:val="00A86A3C"/>
    <w:rsid w:val="00A86EE5"/>
    <w:rsid w:val="00A8703B"/>
    <w:rsid w:val="00A8733B"/>
    <w:rsid w:val="00A87869"/>
    <w:rsid w:val="00A90D16"/>
    <w:rsid w:val="00A90DD2"/>
    <w:rsid w:val="00A91217"/>
    <w:rsid w:val="00A914D9"/>
    <w:rsid w:val="00A914DF"/>
    <w:rsid w:val="00A91812"/>
    <w:rsid w:val="00A91D74"/>
    <w:rsid w:val="00A91EDD"/>
    <w:rsid w:val="00A91FE1"/>
    <w:rsid w:val="00A921FB"/>
    <w:rsid w:val="00A92210"/>
    <w:rsid w:val="00A925ED"/>
    <w:rsid w:val="00A9289A"/>
    <w:rsid w:val="00A92CC6"/>
    <w:rsid w:val="00A92E4C"/>
    <w:rsid w:val="00A935E6"/>
    <w:rsid w:val="00A936A6"/>
    <w:rsid w:val="00A9372F"/>
    <w:rsid w:val="00A93C60"/>
    <w:rsid w:val="00A93D90"/>
    <w:rsid w:val="00A93E18"/>
    <w:rsid w:val="00A93EC1"/>
    <w:rsid w:val="00A94031"/>
    <w:rsid w:val="00A9405F"/>
    <w:rsid w:val="00A941B8"/>
    <w:rsid w:val="00A943D5"/>
    <w:rsid w:val="00A94997"/>
    <w:rsid w:val="00A95295"/>
    <w:rsid w:val="00A956A3"/>
    <w:rsid w:val="00A9582B"/>
    <w:rsid w:val="00A95ABB"/>
    <w:rsid w:val="00A95BD9"/>
    <w:rsid w:val="00A95D09"/>
    <w:rsid w:val="00A96108"/>
    <w:rsid w:val="00A961AF"/>
    <w:rsid w:val="00A96369"/>
    <w:rsid w:val="00A9672A"/>
    <w:rsid w:val="00A96843"/>
    <w:rsid w:val="00A96AB1"/>
    <w:rsid w:val="00A96EC1"/>
    <w:rsid w:val="00A971EB"/>
    <w:rsid w:val="00A9748F"/>
    <w:rsid w:val="00A97589"/>
    <w:rsid w:val="00AA0E9B"/>
    <w:rsid w:val="00AA157D"/>
    <w:rsid w:val="00AA1E52"/>
    <w:rsid w:val="00AA1F48"/>
    <w:rsid w:val="00AA22D8"/>
    <w:rsid w:val="00AA2605"/>
    <w:rsid w:val="00AA291E"/>
    <w:rsid w:val="00AA372E"/>
    <w:rsid w:val="00AA43CC"/>
    <w:rsid w:val="00AA4B0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C59"/>
    <w:rsid w:val="00AB1D05"/>
    <w:rsid w:val="00AB20D2"/>
    <w:rsid w:val="00AB2256"/>
    <w:rsid w:val="00AB22E0"/>
    <w:rsid w:val="00AB24C4"/>
    <w:rsid w:val="00AB28A2"/>
    <w:rsid w:val="00AB3305"/>
    <w:rsid w:val="00AB358E"/>
    <w:rsid w:val="00AB3763"/>
    <w:rsid w:val="00AB4121"/>
    <w:rsid w:val="00AB45DB"/>
    <w:rsid w:val="00AB4829"/>
    <w:rsid w:val="00AB4BD3"/>
    <w:rsid w:val="00AB4D84"/>
    <w:rsid w:val="00AB4FD7"/>
    <w:rsid w:val="00AB54AF"/>
    <w:rsid w:val="00AB5568"/>
    <w:rsid w:val="00AB5700"/>
    <w:rsid w:val="00AB57A1"/>
    <w:rsid w:val="00AB589C"/>
    <w:rsid w:val="00AB5EEE"/>
    <w:rsid w:val="00AB6643"/>
    <w:rsid w:val="00AB6B7E"/>
    <w:rsid w:val="00AB6BA2"/>
    <w:rsid w:val="00AB6C98"/>
    <w:rsid w:val="00AB7115"/>
    <w:rsid w:val="00AB7177"/>
    <w:rsid w:val="00AB7185"/>
    <w:rsid w:val="00AB7389"/>
    <w:rsid w:val="00AB764F"/>
    <w:rsid w:val="00AB768A"/>
    <w:rsid w:val="00AB785B"/>
    <w:rsid w:val="00AB7AE3"/>
    <w:rsid w:val="00AB7AE5"/>
    <w:rsid w:val="00AB7BEE"/>
    <w:rsid w:val="00AB7C7E"/>
    <w:rsid w:val="00AC03A9"/>
    <w:rsid w:val="00AC07BF"/>
    <w:rsid w:val="00AC0EAB"/>
    <w:rsid w:val="00AC10CD"/>
    <w:rsid w:val="00AC1230"/>
    <w:rsid w:val="00AC12B0"/>
    <w:rsid w:val="00AC1B31"/>
    <w:rsid w:val="00AC1CE5"/>
    <w:rsid w:val="00AC1FE1"/>
    <w:rsid w:val="00AC21A5"/>
    <w:rsid w:val="00AC255D"/>
    <w:rsid w:val="00AC2734"/>
    <w:rsid w:val="00AC3227"/>
    <w:rsid w:val="00AC3851"/>
    <w:rsid w:val="00AC3916"/>
    <w:rsid w:val="00AC40D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6"/>
    <w:rsid w:val="00AC7F47"/>
    <w:rsid w:val="00ACB17D"/>
    <w:rsid w:val="00AD053A"/>
    <w:rsid w:val="00AD09E8"/>
    <w:rsid w:val="00AD0AF3"/>
    <w:rsid w:val="00AD1F0C"/>
    <w:rsid w:val="00AD29A5"/>
    <w:rsid w:val="00AD29DE"/>
    <w:rsid w:val="00AD2EEA"/>
    <w:rsid w:val="00AD386B"/>
    <w:rsid w:val="00AD41FD"/>
    <w:rsid w:val="00AD4717"/>
    <w:rsid w:val="00AD4763"/>
    <w:rsid w:val="00AD48E4"/>
    <w:rsid w:val="00AD4FD2"/>
    <w:rsid w:val="00AD50B3"/>
    <w:rsid w:val="00AD5370"/>
    <w:rsid w:val="00AD5B35"/>
    <w:rsid w:val="00AD5DD2"/>
    <w:rsid w:val="00AD6115"/>
    <w:rsid w:val="00AD624D"/>
    <w:rsid w:val="00AD6299"/>
    <w:rsid w:val="00AD662C"/>
    <w:rsid w:val="00AD66CE"/>
    <w:rsid w:val="00AD703A"/>
    <w:rsid w:val="00AD7868"/>
    <w:rsid w:val="00AD7CA3"/>
    <w:rsid w:val="00AE00A8"/>
    <w:rsid w:val="00AE0BA9"/>
    <w:rsid w:val="00AE0CAC"/>
    <w:rsid w:val="00AE0D9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C74"/>
    <w:rsid w:val="00AF2F21"/>
    <w:rsid w:val="00AF3164"/>
    <w:rsid w:val="00AF32E2"/>
    <w:rsid w:val="00AF36B9"/>
    <w:rsid w:val="00AF4428"/>
    <w:rsid w:val="00AF4724"/>
    <w:rsid w:val="00AF5BD4"/>
    <w:rsid w:val="00AF5C98"/>
    <w:rsid w:val="00AF657B"/>
    <w:rsid w:val="00AF66E5"/>
    <w:rsid w:val="00AF6E37"/>
    <w:rsid w:val="00AF71C3"/>
    <w:rsid w:val="00AF7275"/>
    <w:rsid w:val="00AF7A20"/>
    <w:rsid w:val="00B008CD"/>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0F"/>
    <w:rsid w:val="00B04DE0"/>
    <w:rsid w:val="00B050CB"/>
    <w:rsid w:val="00B05266"/>
    <w:rsid w:val="00B053D0"/>
    <w:rsid w:val="00B05874"/>
    <w:rsid w:val="00B05880"/>
    <w:rsid w:val="00B058E8"/>
    <w:rsid w:val="00B05964"/>
    <w:rsid w:val="00B05D94"/>
    <w:rsid w:val="00B066AA"/>
    <w:rsid w:val="00B0683C"/>
    <w:rsid w:val="00B06A2D"/>
    <w:rsid w:val="00B06BB5"/>
    <w:rsid w:val="00B06BBD"/>
    <w:rsid w:val="00B06EF9"/>
    <w:rsid w:val="00B070A2"/>
    <w:rsid w:val="00B074C4"/>
    <w:rsid w:val="00B07534"/>
    <w:rsid w:val="00B079B8"/>
    <w:rsid w:val="00B07AAC"/>
    <w:rsid w:val="00B07B54"/>
    <w:rsid w:val="00B07BD4"/>
    <w:rsid w:val="00B1055A"/>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4034"/>
    <w:rsid w:val="00B14038"/>
    <w:rsid w:val="00B1415F"/>
    <w:rsid w:val="00B1478D"/>
    <w:rsid w:val="00B14DC3"/>
    <w:rsid w:val="00B14DEA"/>
    <w:rsid w:val="00B14E87"/>
    <w:rsid w:val="00B15116"/>
    <w:rsid w:val="00B1524D"/>
    <w:rsid w:val="00B15269"/>
    <w:rsid w:val="00B157E0"/>
    <w:rsid w:val="00B15BBD"/>
    <w:rsid w:val="00B1611D"/>
    <w:rsid w:val="00B164ED"/>
    <w:rsid w:val="00B16577"/>
    <w:rsid w:val="00B165E1"/>
    <w:rsid w:val="00B1678A"/>
    <w:rsid w:val="00B16891"/>
    <w:rsid w:val="00B16A2C"/>
    <w:rsid w:val="00B17198"/>
    <w:rsid w:val="00B17264"/>
    <w:rsid w:val="00B176CB"/>
    <w:rsid w:val="00B17A9A"/>
    <w:rsid w:val="00B17C5E"/>
    <w:rsid w:val="00B20359"/>
    <w:rsid w:val="00B2053C"/>
    <w:rsid w:val="00B20748"/>
    <w:rsid w:val="00B2074B"/>
    <w:rsid w:val="00B208F9"/>
    <w:rsid w:val="00B20A8C"/>
    <w:rsid w:val="00B20D2E"/>
    <w:rsid w:val="00B20F00"/>
    <w:rsid w:val="00B2134D"/>
    <w:rsid w:val="00B216B5"/>
    <w:rsid w:val="00B21770"/>
    <w:rsid w:val="00B218C4"/>
    <w:rsid w:val="00B21DA2"/>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819"/>
    <w:rsid w:val="00B259A3"/>
    <w:rsid w:val="00B25CFE"/>
    <w:rsid w:val="00B2636A"/>
    <w:rsid w:val="00B26440"/>
    <w:rsid w:val="00B2664C"/>
    <w:rsid w:val="00B266C0"/>
    <w:rsid w:val="00B26856"/>
    <w:rsid w:val="00B26A4B"/>
    <w:rsid w:val="00B26FE0"/>
    <w:rsid w:val="00B27B29"/>
    <w:rsid w:val="00B27DB5"/>
    <w:rsid w:val="00B303D0"/>
    <w:rsid w:val="00B303FD"/>
    <w:rsid w:val="00B3049C"/>
    <w:rsid w:val="00B304D2"/>
    <w:rsid w:val="00B30631"/>
    <w:rsid w:val="00B30D89"/>
    <w:rsid w:val="00B30FC0"/>
    <w:rsid w:val="00B311C0"/>
    <w:rsid w:val="00B31A0B"/>
    <w:rsid w:val="00B3202E"/>
    <w:rsid w:val="00B32451"/>
    <w:rsid w:val="00B324DA"/>
    <w:rsid w:val="00B329C3"/>
    <w:rsid w:val="00B32E81"/>
    <w:rsid w:val="00B332DD"/>
    <w:rsid w:val="00B33642"/>
    <w:rsid w:val="00B337EA"/>
    <w:rsid w:val="00B3386E"/>
    <w:rsid w:val="00B33B2B"/>
    <w:rsid w:val="00B33C11"/>
    <w:rsid w:val="00B33FD8"/>
    <w:rsid w:val="00B33FE7"/>
    <w:rsid w:val="00B34212"/>
    <w:rsid w:val="00B34365"/>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76E"/>
    <w:rsid w:val="00B3792E"/>
    <w:rsid w:val="00B37E5F"/>
    <w:rsid w:val="00B37FBF"/>
    <w:rsid w:val="00B404F8"/>
    <w:rsid w:val="00B406F8"/>
    <w:rsid w:val="00B40A05"/>
    <w:rsid w:val="00B40EB1"/>
    <w:rsid w:val="00B40F5F"/>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248"/>
    <w:rsid w:val="00B46287"/>
    <w:rsid w:val="00B46B88"/>
    <w:rsid w:val="00B46FF2"/>
    <w:rsid w:val="00B47527"/>
    <w:rsid w:val="00B477A3"/>
    <w:rsid w:val="00B4789B"/>
    <w:rsid w:val="00B47AAC"/>
    <w:rsid w:val="00B47DD9"/>
    <w:rsid w:val="00B47FA3"/>
    <w:rsid w:val="00B502E3"/>
    <w:rsid w:val="00B505E9"/>
    <w:rsid w:val="00B50A95"/>
    <w:rsid w:val="00B51050"/>
    <w:rsid w:val="00B516CE"/>
    <w:rsid w:val="00B521F0"/>
    <w:rsid w:val="00B5264F"/>
    <w:rsid w:val="00B5269A"/>
    <w:rsid w:val="00B52871"/>
    <w:rsid w:val="00B52B24"/>
    <w:rsid w:val="00B52B51"/>
    <w:rsid w:val="00B52B53"/>
    <w:rsid w:val="00B52D32"/>
    <w:rsid w:val="00B5338A"/>
    <w:rsid w:val="00B53766"/>
    <w:rsid w:val="00B5398B"/>
    <w:rsid w:val="00B53A73"/>
    <w:rsid w:val="00B54076"/>
    <w:rsid w:val="00B541A1"/>
    <w:rsid w:val="00B5423B"/>
    <w:rsid w:val="00B55133"/>
    <w:rsid w:val="00B55177"/>
    <w:rsid w:val="00B5525C"/>
    <w:rsid w:val="00B55714"/>
    <w:rsid w:val="00B559C8"/>
    <w:rsid w:val="00B559EC"/>
    <w:rsid w:val="00B55C7F"/>
    <w:rsid w:val="00B5617E"/>
    <w:rsid w:val="00B562C5"/>
    <w:rsid w:val="00B564A7"/>
    <w:rsid w:val="00B56C54"/>
    <w:rsid w:val="00B5728D"/>
    <w:rsid w:val="00B57859"/>
    <w:rsid w:val="00B579E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F"/>
    <w:rsid w:val="00B65F58"/>
    <w:rsid w:val="00B66058"/>
    <w:rsid w:val="00B662E8"/>
    <w:rsid w:val="00B66326"/>
    <w:rsid w:val="00B6636F"/>
    <w:rsid w:val="00B66485"/>
    <w:rsid w:val="00B6668A"/>
    <w:rsid w:val="00B66AA3"/>
    <w:rsid w:val="00B670E2"/>
    <w:rsid w:val="00B67843"/>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41EF"/>
    <w:rsid w:val="00B74475"/>
    <w:rsid w:val="00B74C48"/>
    <w:rsid w:val="00B74C5E"/>
    <w:rsid w:val="00B750DF"/>
    <w:rsid w:val="00B7588B"/>
    <w:rsid w:val="00B75898"/>
    <w:rsid w:val="00B758CE"/>
    <w:rsid w:val="00B75BA4"/>
    <w:rsid w:val="00B75D99"/>
    <w:rsid w:val="00B75EB9"/>
    <w:rsid w:val="00B75EE0"/>
    <w:rsid w:val="00B762BE"/>
    <w:rsid w:val="00B769B8"/>
    <w:rsid w:val="00B76DF4"/>
    <w:rsid w:val="00B775C3"/>
    <w:rsid w:val="00B77687"/>
    <w:rsid w:val="00B776F8"/>
    <w:rsid w:val="00B779F1"/>
    <w:rsid w:val="00B77BC9"/>
    <w:rsid w:val="00B80435"/>
    <w:rsid w:val="00B80584"/>
    <w:rsid w:val="00B8060C"/>
    <w:rsid w:val="00B8086E"/>
    <w:rsid w:val="00B81402"/>
    <w:rsid w:val="00B81495"/>
    <w:rsid w:val="00B816D8"/>
    <w:rsid w:val="00B817A1"/>
    <w:rsid w:val="00B81B75"/>
    <w:rsid w:val="00B81E28"/>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7B2C"/>
    <w:rsid w:val="00B9027F"/>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431E"/>
    <w:rsid w:val="00B94450"/>
    <w:rsid w:val="00B94537"/>
    <w:rsid w:val="00B94E8F"/>
    <w:rsid w:val="00B94ECF"/>
    <w:rsid w:val="00B95760"/>
    <w:rsid w:val="00B95A3A"/>
    <w:rsid w:val="00B961AD"/>
    <w:rsid w:val="00B9699E"/>
    <w:rsid w:val="00B9705B"/>
    <w:rsid w:val="00B97485"/>
    <w:rsid w:val="00B974A3"/>
    <w:rsid w:val="00B97657"/>
    <w:rsid w:val="00B97860"/>
    <w:rsid w:val="00B97FC7"/>
    <w:rsid w:val="00BA0050"/>
    <w:rsid w:val="00BA03FB"/>
    <w:rsid w:val="00BA0462"/>
    <w:rsid w:val="00BA073B"/>
    <w:rsid w:val="00BA086C"/>
    <w:rsid w:val="00BA0A98"/>
    <w:rsid w:val="00BA1FD6"/>
    <w:rsid w:val="00BA2183"/>
    <w:rsid w:val="00BA2262"/>
    <w:rsid w:val="00BA29EF"/>
    <w:rsid w:val="00BA29F8"/>
    <w:rsid w:val="00BA2A28"/>
    <w:rsid w:val="00BA4070"/>
    <w:rsid w:val="00BA419C"/>
    <w:rsid w:val="00BA4629"/>
    <w:rsid w:val="00BA499F"/>
    <w:rsid w:val="00BA4FB2"/>
    <w:rsid w:val="00BA52A5"/>
    <w:rsid w:val="00BA534B"/>
    <w:rsid w:val="00BA62EA"/>
    <w:rsid w:val="00BA63DF"/>
    <w:rsid w:val="00BA6BBA"/>
    <w:rsid w:val="00BA6C4C"/>
    <w:rsid w:val="00BA745B"/>
    <w:rsid w:val="00BA75B3"/>
    <w:rsid w:val="00BA7CBB"/>
    <w:rsid w:val="00BA7CCF"/>
    <w:rsid w:val="00BB055E"/>
    <w:rsid w:val="00BB117C"/>
    <w:rsid w:val="00BB154D"/>
    <w:rsid w:val="00BB16C9"/>
    <w:rsid w:val="00BB1ACF"/>
    <w:rsid w:val="00BB1E4C"/>
    <w:rsid w:val="00BB24C2"/>
    <w:rsid w:val="00BB2935"/>
    <w:rsid w:val="00BB3056"/>
    <w:rsid w:val="00BB30AE"/>
    <w:rsid w:val="00BB3838"/>
    <w:rsid w:val="00BB3A34"/>
    <w:rsid w:val="00BB3FF0"/>
    <w:rsid w:val="00BB43A5"/>
    <w:rsid w:val="00BB4489"/>
    <w:rsid w:val="00BB4707"/>
    <w:rsid w:val="00BB47E2"/>
    <w:rsid w:val="00BB4A47"/>
    <w:rsid w:val="00BB4A49"/>
    <w:rsid w:val="00BB4BCD"/>
    <w:rsid w:val="00BB4C3D"/>
    <w:rsid w:val="00BB52F8"/>
    <w:rsid w:val="00BB53C0"/>
    <w:rsid w:val="00BB55A5"/>
    <w:rsid w:val="00BB690E"/>
    <w:rsid w:val="00BB6CBA"/>
    <w:rsid w:val="00BB766E"/>
    <w:rsid w:val="00BB7A1A"/>
    <w:rsid w:val="00BB7E5B"/>
    <w:rsid w:val="00BC042B"/>
    <w:rsid w:val="00BC0BC4"/>
    <w:rsid w:val="00BC0FE7"/>
    <w:rsid w:val="00BC10B7"/>
    <w:rsid w:val="00BC12A5"/>
    <w:rsid w:val="00BC12C3"/>
    <w:rsid w:val="00BC1832"/>
    <w:rsid w:val="00BC18D1"/>
    <w:rsid w:val="00BC19FC"/>
    <w:rsid w:val="00BC1A7B"/>
    <w:rsid w:val="00BC1F1A"/>
    <w:rsid w:val="00BC23A0"/>
    <w:rsid w:val="00BC24C1"/>
    <w:rsid w:val="00BC267D"/>
    <w:rsid w:val="00BC28DF"/>
    <w:rsid w:val="00BC28F4"/>
    <w:rsid w:val="00BC2A57"/>
    <w:rsid w:val="00BC2C25"/>
    <w:rsid w:val="00BC2CF3"/>
    <w:rsid w:val="00BC2FEF"/>
    <w:rsid w:val="00BC3137"/>
    <w:rsid w:val="00BC3175"/>
    <w:rsid w:val="00BC3198"/>
    <w:rsid w:val="00BC3422"/>
    <w:rsid w:val="00BC3797"/>
    <w:rsid w:val="00BC37B1"/>
    <w:rsid w:val="00BC3B58"/>
    <w:rsid w:val="00BC3BAF"/>
    <w:rsid w:val="00BC3F52"/>
    <w:rsid w:val="00BC40DF"/>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C92"/>
    <w:rsid w:val="00BC7331"/>
    <w:rsid w:val="00BC750D"/>
    <w:rsid w:val="00BC7610"/>
    <w:rsid w:val="00BC7999"/>
    <w:rsid w:val="00BC7A59"/>
    <w:rsid w:val="00BC7B79"/>
    <w:rsid w:val="00BD0068"/>
    <w:rsid w:val="00BD03BC"/>
    <w:rsid w:val="00BD048E"/>
    <w:rsid w:val="00BD0843"/>
    <w:rsid w:val="00BD0A75"/>
    <w:rsid w:val="00BD0F04"/>
    <w:rsid w:val="00BD14FA"/>
    <w:rsid w:val="00BD15A0"/>
    <w:rsid w:val="00BD177A"/>
    <w:rsid w:val="00BD1EA2"/>
    <w:rsid w:val="00BD1EDF"/>
    <w:rsid w:val="00BD1F37"/>
    <w:rsid w:val="00BD270C"/>
    <w:rsid w:val="00BD2818"/>
    <w:rsid w:val="00BD2B97"/>
    <w:rsid w:val="00BD2D83"/>
    <w:rsid w:val="00BD2E5F"/>
    <w:rsid w:val="00BD2F97"/>
    <w:rsid w:val="00BD3024"/>
    <w:rsid w:val="00BD3034"/>
    <w:rsid w:val="00BD3274"/>
    <w:rsid w:val="00BD3499"/>
    <w:rsid w:val="00BD34F6"/>
    <w:rsid w:val="00BD38B7"/>
    <w:rsid w:val="00BD397F"/>
    <w:rsid w:val="00BD3E6C"/>
    <w:rsid w:val="00BD3FCD"/>
    <w:rsid w:val="00BD44EC"/>
    <w:rsid w:val="00BD4908"/>
    <w:rsid w:val="00BD4925"/>
    <w:rsid w:val="00BD49CF"/>
    <w:rsid w:val="00BD4A33"/>
    <w:rsid w:val="00BD4BAD"/>
    <w:rsid w:val="00BD4BE4"/>
    <w:rsid w:val="00BD4CA7"/>
    <w:rsid w:val="00BD4D0D"/>
    <w:rsid w:val="00BD4EA3"/>
    <w:rsid w:val="00BD5C37"/>
    <w:rsid w:val="00BD5D5A"/>
    <w:rsid w:val="00BD5F5F"/>
    <w:rsid w:val="00BD6389"/>
    <w:rsid w:val="00BD6779"/>
    <w:rsid w:val="00BD6ACB"/>
    <w:rsid w:val="00BD6C07"/>
    <w:rsid w:val="00BD6E0A"/>
    <w:rsid w:val="00BD6F21"/>
    <w:rsid w:val="00BD7185"/>
    <w:rsid w:val="00BD719A"/>
    <w:rsid w:val="00BD7FF9"/>
    <w:rsid w:val="00BE00AC"/>
    <w:rsid w:val="00BE0A06"/>
    <w:rsid w:val="00BE0AF9"/>
    <w:rsid w:val="00BE10D2"/>
    <w:rsid w:val="00BE128A"/>
    <w:rsid w:val="00BE15DF"/>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CEB"/>
    <w:rsid w:val="00BE4EB3"/>
    <w:rsid w:val="00BE521D"/>
    <w:rsid w:val="00BE524D"/>
    <w:rsid w:val="00BE52A9"/>
    <w:rsid w:val="00BE5504"/>
    <w:rsid w:val="00BE5585"/>
    <w:rsid w:val="00BE5743"/>
    <w:rsid w:val="00BE585B"/>
    <w:rsid w:val="00BE5D2A"/>
    <w:rsid w:val="00BE68F8"/>
    <w:rsid w:val="00BE6DA9"/>
    <w:rsid w:val="00BE6E1F"/>
    <w:rsid w:val="00BE70DF"/>
    <w:rsid w:val="00BE71AA"/>
    <w:rsid w:val="00BE7343"/>
    <w:rsid w:val="00BE773F"/>
    <w:rsid w:val="00BE79BE"/>
    <w:rsid w:val="00BE7BBD"/>
    <w:rsid w:val="00BE7E4A"/>
    <w:rsid w:val="00BE7EBF"/>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3EA"/>
    <w:rsid w:val="00BF467B"/>
    <w:rsid w:val="00BF46A9"/>
    <w:rsid w:val="00BF487C"/>
    <w:rsid w:val="00BF4AE2"/>
    <w:rsid w:val="00BF4B6A"/>
    <w:rsid w:val="00BF5684"/>
    <w:rsid w:val="00BF58B4"/>
    <w:rsid w:val="00BF5A87"/>
    <w:rsid w:val="00BF5FBE"/>
    <w:rsid w:val="00BF601F"/>
    <w:rsid w:val="00BF6213"/>
    <w:rsid w:val="00BF6983"/>
    <w:rsid w:val="00BF6B0D"/>
    <w:rsid w:val="00BF6BC1"/>
    <w:rsid w:val="00BF6ECC"/>
    <w:rsid w:val="00BF712F"/>
    <w:rsid w:val="00BF7685"/>
    <w:rsid w:val="00BF782A"/>
    <w:rsid w:val="00BF79F8"/>
    <w:rsid w:val="00BF7B62"/>
    <w:rsid w:val="00C0017F"/>
    <w:rsid w:val="00C004D4"/>
    <w:rsid w:val="00C008D3"/>
    <w:rsid w:val="00C0094D"/>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7E0"/>
    <w:rsid w:val="00C05DAE"/>
    <w:rsid w:val="00C05DFF"/>
    <w:rsid w:val="00C05F67"/>
    <w:rsid w:val="00C065C6"/>
    <w:rsid w:val="00C068C9"/>
    <w:rsid w:val="00C069F6"/>
    <w:rsid w:val="00C06C73"/>
    <w:rsid w:val="00C072C2"/>
    <w:rsid w:val="00C07537"/>
    <w:rsid w:val="00C077D3"/>
    <w:rsid w:val="00C07867"/>
    <w:rsid w:val="00C07D43"/>
    <w:rsid w:val="00C101B4"/>
    <w:rsid w:val="00C10283"/>
    <w:rsid w:val="00C10309"/>
    <w:rsid w:val="00C10449"/>
    <w:rsid w:val="00C108F4"/>
    <w:rsid w:val="00C10966"/>
    <w:rsid w:val="00C10EC9"/>
    <w:rsid w:val="00C11173"/>
    <w:rsid w:val="00C11568"/>
    <w:rsid w:val="00C115E2"/>
    <w:rsid w:val="00C11A78"/>
    <w:rsid w:val="00C1214F"/>
    <w:rsid w:val="00C126D8"/>
    <w:rsid w:val="00C12820"/>
    <w:rsid w:val="00C1322D"/>
    <w:rsid w:val="00C13454"/>
    <w:rsid w:val="00C13629"/>
    <w:rsid w:val="00C13AC4"/>
    <w:rsid w:val="00C143CC"/>
    <w:rsid w:val="00C14B27"/>
    <w:rsid w:val="00C14D3C"/>
    <w:rsid w:val="00C14F94"/>
    <w:rsid w:val="00C15013"/>
    <w:rsid w:val="00C1532E"/>
    <w:rsid w:val="00C156CE"/>
    <w:rsid w:val="00C15FF4"/>
    <w:rsid w:val="00C16BC5"/>
    <w:rsid w:val="00C17012"/>
    <w:rsid w:val="00C173E2"/>
    <w:rsid w:val="00C1747B"/>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E64"/>
    <w:rsid w:val="00C244B9"/>
    <w:rsid w:val="00C2475A"/>
    <w:rsid w:val="00C24C0C"/>
    <w:rsid w:val="00C2503F"/>
    <w:rsid w:val="00C259F2"/>
    <w:rsid w:val="00C25A65"/>
    <w:rsid w:val="00C260D6"/>
    <w:rsid w:val="00C26246"/>
    <w:rsid w:val="00C268C7"/>
    <w:rsid w:val="00C26FEC"/>
    <w:rsid w:val="00C2731F"/>
    <w:rsid w:val="00C273B6"/>
    <w:rsid w:val="00C274DE"/>
    <w:rsid w:val="00C27835"/>
    <w:rsid w:val="00C27896"/>
    <w:rsid w:val="00C27C0F"/>
    <w:rsid w:val="00C30057"/>
    <w:rsid w:val="00C309AC"/>
    <w:rsid w:val="00C30F6A"/>
    <w:rsid w:val="00C3124B"/>
    <w:rsid w:val="00C31410"/>
    <w:rsid w:val="00C3176E"/>
    <w:rsid w:val="00C31B82"/>
    <w:rsid w:val="00C31D5C"/>
    <w:rsid w:val="00C31E37"/>
    <w:rsid w:val="00C31EC0"/>
    <w:rsid w:val="00C32A15"/>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CBC"/>
    <w:rsid w:val="00C35F65"/>
    <w:rsid w:val="00C362EE"/>
    <w:rsid w:val="00C36575"/>
    <w:rsid w:val="00C366C0"/>
    <w:rsid w:val="00C3676B"/>
    <w:rsid w:val="00C36893"/>
    <w:rsid w:val="00C368F8"/>
    <w:rsid w:val="00C36F62"/>
    <w:rsid w:val="00C375F9"/>
    <w:rsid w:val="00C37930"/>
    <w:rsid w:val="00C37E03"/>
    <w:rsid w:val="00C37F19"/>
    <w:rsid w:val="00C404CF"/>
    <w:rsid w:val="00C4080F"/>
    <w:rsid w:val="00C40E34"/>
    <w:rsid w:val="00C40F04"/>
    <w:rsid w:val="00C40FC5"/>
    <w:rsid w:val="00C416FA"/>
    <w:rsid w:val="00C419EE"/>
    <w:rsid w:val="00C422AC"/>
    <w:rsid w:val="00C42A87"/>
    <w:rsid w:val="00C4374E"/>
    <w:rsid w:val="00C43AF6"/>
    <w:rsid w:val="00C43B30"/>
    <w:rsid w:val="00C43E46"/>
    <w:rsid w:val="00C43F8A"/>
    <w:rsid w:val="00C4413F"/>
    <w:rsid w:val="00C443E2"/>
    <w:rsid w:val="00C44992"/>
    <w:rsid w:val="00C44A76"/>
    <w:rsid w:val="00C44C38"/>
    <w:rsid w:val="00C44D50"/>
    <w:rsid w:val="00C45436"/>
    <w:rsid w:val="00C455F7"/>
    <w:rsid w:val="00C459F4"/>
    <w:rsid w:val="00C45FE2"/>
    <w:rsid w:val="00C460DE"/>
    <w:rsid w:val="00C46190"/>
    <w:rsid w:val="00C46311"/>
    <w:rsid w:val="00C4666F"/>
    <w:rsid w:val="00C46965"/>
    <w:rsid w:val="00C4755A"/>
    <w:rsid w:val="00C50166"/>
    <w:rsid w:val="00C50378"/>
    <w:rsid w:val="00C5097B"/>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BA9"/>
    <w:rsid w:val="00C54B0E"/>
    <w:rsid w:val="00C54F5A"/>
    <w:rsid w:val="00C54FD9"/>
    <w:rsid w:val="00C55195"/>
    <w:rsid w:val="00C553C7"/>
    <w:rsid w:val="00C55A80"/>
    <w:rsid w:val="00C55B5A"/>
    <w:rsid w:val="00C55DAA"/>
    <w:rsid w:val="00C561BD"/>
    <w:rsid w:val="00C565EF"/>
    <w:rsid w:val="00C567E3"/>
    <w:rsid w:val="00C5680F"/>
    <w:rsid w:val="00C56A32"/>
    <w:rsid w:val="00C57494"/>
    <w:rsid w:val="00C57608"/>
    <w:rsid w:val="00C57D04"/>
    <w:rsid w:val="00C6018B"/>
    <w:rsid w:val="00C60271"/>
    <w:rsid w:val="00C602D6"/>
    <w:rsid w:val="00C60465"/>
    <w:rsid w:val="00C60576"/>
    <w:rsid w:val="00C60BD6"/>
    <w:rsid w:val="00C60C22"/>
    <w:rsid w:val="00C61736"/>
    <w:rsid w:val="00C61C3A"/>
    <w:rsid w:val="00C62A68"/>
    <w:rsid w:val="00C62CF5"/>
    <w:rsid w:val="00C63167"/>
    <w:rsid w:val="00C631A6"/>
    <w:rsid w:val="00C6356F"/>
    <w:rsid w:val="00C63845"/>
    <w:rsid w:val="00C639B4"/>
    <w:rsid w:val="00C64293"/>
    <w:rsid w:val="00C643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DD0"/>
    <w:rsid w:val="00C71A46"/>
    <w:rsid w:val="00C71B7F"/>
    <w:rsid w:val="00C71C32"/>
    <w:rsid w:val="00C71D8D"/>
    <w:rsid w:val="00C7210D"/>
    <w:rsid w:val="00C7224C"/>
    <w:rsid w:val="00C722F7"/>
    <w:rsid w:val="00C7238B"/>
    <w:rsid w:val="00C723A1"/>
    <w:rsid w:val="00C729F9"/>
    <w:rsid w:val="00C73386"/>
    <w:rsid w:val="00C73C56"/>
    <w:rsid w:val="00C73D3F"/>
    <w:rsid w:val="00C73EAF"/>
    <w:rsid w:val="00C74064"/>
    <w:rsid w:val="00C74443"/>
    <w:rsid w:val="00C74670"/>
    <w:rsid w:val="00C7496B"/>
    <w:rsid w:val="00C74A24"/>
    <w:rsid w:val="00C75298"/>
    <w:rsid w:val="00C75393"/>
    <w:rsid w:val="00C7570D"/>
    <w:rsid w:val="00C75908"/>
    <w:rsid w:val="00C75F75"/>
    <w:rsid w:val="00C760D8"/>
    <w:rsid w:val="00C761CD"/>
    <w:rsid w:val="00C7673F"/>
    <w:rsid w:val="00C76798"/>
    <w:rsid w:val="00C767AC"/>
    <w:rsid w:val="00C76A39"/>
    <w:rsid w:val="00C77243"/>
    <w:rsid w:val="00C77865"/>
    <w:rsid w:val="00C7790E"/>
    <w:rsid w:val="00C80245"/>
    <w:rsid w:val="00C804FB"/>
    <w:rsid w:val="00C8066B"/>
    <w:rsid w:val="00C8087C"/>
    <w:rsid w:val="00C80BCA"/>
    <w:rsid w:val="00C811F0"/>
    <w:rsid w:val="00C8280A"/>
    <w:rsid w:val="00C82A11"/>
    <w:rsid w:val="00C82A6F"/>
    <w:rsid w:val="00C82B86"/>
    <w:rsid w:val="00C82B87"/>
    <w:rsid w:val="00C82CF9"/>
    <w:rsid w:val="00C831B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71BD"/>
    <w:rsid w:val="00C8781B"/>
    <w:rsid w:val="00C87D25"/>
    <w:rsid w:val="00C90839"/>
    <w:rsid w:val="00C90909"/>
    <w:rsid w:val="00C90EAF"/>
    <w:rsid w:val="00C90FA7"/>
    <w:rsid w:val="00C91300"/>
    <w:rsid w:val="00C91520"/>
    <w:rsid w:val="00C91607"/>
    <w:rsid w:val="00C9190E"/>
    <w:rsid w:val="00C91A13"/>
    <w:rsid w:val="00C9206A"/>
    <w:rsid w:val="00C92279"/>
    <w:rsid w:val="00C92384"/>
    <w:rsid w:val="00C92654"/>
    <w:rsid w:val="00C929A9"/>
    <w:rsid w:val="00C929BD"/>
    <w:rsid w:val="00C92B95"/>
    <w:rsid w:val="00C92D21"/>
    <w:rsid w:val="00C9301D"/>
    <w:rsid w:val="00C930B4"/>
    <w:rsid w:val="00C9316F"/>
    <w:rsid w:val="00C93546"/>
    <w:rsid w:val="00C9387F"/>
    <w:rsid w:val="00C9391F"/>
    <w:rsid w:val="00C93D56"/>
    <w:rsid w:val="00C93D6A"/>
    <w:rsid w:val="00C9416B"/>
    <w:rsid w:val="00C94448"/>
    <w:rsid w:val="00C945C6"/>
    <w:rsid w:val="00C9475F"/>
    <w:rsid w:val="00C95305"/>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CE7"/>
    <w:rsid w:val="00CA1EED"/>
    <w:rsid w:val="00CA206C"/>
    <w:rsid w:val="00CA253A"/>
    <w:rsid w:val="00CA2656"/>
    <w:rsid w:val="00CA277C"/>
    <w:rsid w:val="00CA2783"/>
    <w:rsid w:val="00CA34FA"/>
    <w:rsid w:val="00CA36AD"/>
    <w:rsid w:val="00CA37CA"/>
    <w:rsid w:val="00CA3AB6"/>
    <w:rsid w:val="00CA3F8E"/>
    <w:rsid w:val="00CA43D0"/>
    <w:rsid w:val="00CA43F2"/>
    <w:rsid w:val="00CA44A2"/>
    <w:rsid w:val="00CA5E01"/>
    <w:rsid w:val="00CA5E44"/>
    <w:rsid w:val="00CA60BC"/>
    <w:rsid w:val="00CA6B6A"/>
    <w:rsid w:val="00CA7480"/>
    <w:rsid w:val="00CA7602"/>
    <w:rsid w:val="00CB00AD"/>
    <w:rsid w:val="00CB01B1"/>
    <w:rsid w:val="00CB0580"/>
    <w:rsid w:val="00CB0755"/>
    <w:rsid w:val="00CB0AF0"/>
    <w:rsid w:val="00CB101F"/>
    <w:rsid w:val="00CB1184"/>
    <w:rsid w:val="00CB1882"/>
    <w:rsid w:val="00CB1BA2"/>
    <w:rsid w:val="00CB1CC5"/>
    <w:rsid w:val="00CB1D4F"/>
    <w:rsid w:val="00CB2117"/>
    <w:rsid w:val="00CB2825"/>
    <w:rsid w:val="00CB3571"/>
    <w:rsid w:val="00CB3678"/>
    <w:rsid w:val="00CB3B52"/>
    <w:rsid w:val="00CB4028"/>
    <w:rsid w:val="00CB41A1"/>
    <w:rsid w:val="00CB5266"/>
    <w:rsid w:val="00CB57A9"/>
    <w:rsid w:val="00CB5E76"/>
    <w:rsid w:val="00CB627A"/>
    <w:rsid w:val="00CB6367"/>
    <w:rsid w:val="00CB644E"/>
    <w:rsid w:val="00CB65C0"/>
    <w:rsid w:val="00CB66A0"/>
    <w:rsid w:val="00CB6779"/>
    <w:rsid w:val="00CB6DF0"/>
    <w:rsid w:val="00CB6F28"/>
    <w:rsid w:val="00CB73B2"/>
    <w:rsid w:val="00CB7422"/>
    <w:rsid w:val="00CB7448"/>
    <w:rsid w:val="00CB7877"/>
    <w:rsid w:val="00CB7E95"/>
    <w:rsid w:val="00CC019D"/>
    <w:rsid w:val="00CC0401"/>
    <w:rsid w:val="00CC0668"/>
    <w:rsid w:val="00CC0C9A"/>
    <w:rsid w:val="00CC1744"/>
    <w:rsid w:val="00CC1F61"/>
    <w:rsid w:val="00CC20B2"/>
    <w:rsid w:val="00CC2143"/>
    <w:rsid w:val="00CC264B"/>
    <w:rsid w:val="00CC283C"/>
    <w:rsid w:val="00CC2B47"/>
    <w:rsid w:val="00CC2BEB"/>
    <w:rsid w:val="00CC2C26"/>
    <w:rsid w:val="00CC31F9"/>
    <w:rsid w:val="00CC3336"/>
    <w:rsid w:val="00CC38FF"/>
    <w:rsid w:val="00CC3C40"/>
    <w:rsid w:val="00CC3E96"/>
    <w:rsid w:val="00CC424D"/>
    <w:rsid w:val="00CC42AA"/>
    <w:rsid w:val="00CC4F6B"/>
    <w:rsid w:val="00CC521D"/>
    <w:rsid w:val="00CC6264"/>
    <w:rsid w:val="00CC6494"/>
    <w:rsid w:val="00CC7C03"/>
    <w:rsid w:val="00CC7EE7"/>
    <w:rsid w:val="00CC7F5B"/>
    <w:rsid w:val="00CD09DD"/>
    <w:rsid w:val="00CD158E"/>
    <w:rsid w:val="00CD1D6E"/>
    <w:rsid w:val="00CD214A"/>
    <w:rsid w:val="00CD2461"/>
    <w:rsid w:val="00CD2FE2"/>
    <w:rsid w:val="00CD30EE"/>
    <w:rsid w:val="00CD3B4B"/>
    <w:rsid w:val="00CD3B95"/>
    <w:rsid w:val="00CD4019"/>
    <w:rsid w:val="00CD4103"/>
    <w:rsid w:val="00CD41EC"/>
    <w:rsid w:val="00CD4A3C"/>
    <w:rsid w:val="00CD4CC1"/>
    <w:rsid w:val="00CD4EE1"/>
    <w:rsid w:val="00CD4F07"/>
    <w:rsid w:val="00CD5C82"/>
    <w:rsid w:val="00CD5DFC"/>
    <w:rsid w:val="00CD64A7"/>
    <w:rsid w:val="00CD6663"/>
    <w:rsid w:val="00CD67C3"/>
    <w:rsid w:val="00CD67EB"/>
    <w:rsid w:val="00CD68C0"/>
    <w:rsid w:val="00CD6AA0"/>
    <w:rsid w:val="00CD6D17"/>
    <w:rsid w:val="00CD6E1D"/>
    <w:rsid w:val="00CD6ED5"/>
    <w:rsid w:val="00CD714F"/>
    <w:rsid w:val="00CD7193"/>
    <w:rsid w:val="00CD721B"/>
    <w:rsid w:val="00CD7C03"/>
    <w:rsid w:val="00CE0733"/>
    <w:rsid w:val="00CE149D"/>
    <w:rsid w:val="00CE14F5"/>
    <w:rsid w:val="00CE16B5"/>
    <w:rsid w:val="00CE1A63"/>
    <w:rsid w:val="00CE1DEF"/>
    <w:rsid w:val="00CE206B"/>
    <w:rsid w:val="00CE2818"/>
    <w:rsid w:val="00CE2B12"/>
    <w:rsid w:val="00CE2B34"/>
    <w:rsid w:val="00CE2C94"/>
    <w:rsid w:val="00CE3186"/>
    <w:rsid w:val="00CE3308"/>
    <w:rsid w:val="00CE370F"/>
    <w:rsid w:val="00CE371F"/>
    <w:rsid w:val="00CE3E97"/>
    <w:rsid w:val="00CE3FD1"/>
    <w:rsid w:val="00CE409B"/>
    <w:rsid w:val="00CE40C2"/>
    <w:rsid w:val="00CE4266"/>
    <w:rsid w:val="00CE4650"/>
    <w:rsid w:val="00CE4D6E"/>
    <w:rsid w:val="00CE4F7C"/>
    <w:rsid w:val="00CE5639"/>
    <w:rsid w:val="00CE598A"/>
    <w:rsid w:val="00CE5E61"/>
    <w:rsid w:val="00CE600E"/>
    <w:rsid w:val="00CE6A44"/>
    <w:rsid w:val="00CE6EEB"/>
    <w:rsid w:val="00CE7399"/>
    <w:rsid w:val="00CE772D"/>
    <w:rsid w:val="00CF0031"/>
    <w:rsid w:val="00CF02C3"/>
    <w:rsid w:val="00CF04AA"/>
    <w:rsid w:val="00CF0650"/>
    <w:rsid w:val="00CF09F4"/>
    <w:rsid w:val="00CF0C92"/>
    <w:rsid w:val="00CF1044"/>
    <w:rsid w:val="00CF1233"/>
    <w:rsid w:val="00CF160A"/>
    <w:rsid w:val="00CF18BA"/>
    <w:rsid w:val="00CF1AF2"/>
    <w:rsid w:val="00CF1AF6"/>
    <w:rsid w:val="00CF1EE2"/>
    <w:rsid w:val="00CF206A"/>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3FC"/>
    <w:rsid w:val="00CF7661"/>
    <w:rsid w:val="00CF7693"/>
    <w:rsid w:val="00CF7959"/>
    <w:rsid w:val="00D005FB"/>
    <w:rsid w:val="00D00647"/>
    <w:rsid w:val="00D007FB"/>
    <w:rsid w:val="00D008B7"/>
    <w:rsid w:val="00D00B09"/>
    <w:rsid w:val="00D00DBF"/>
    <w:rsid w:val="00D01141"/>
    <w:rsid w:val="00D01CB1"/>
    <w:rsid w:val="00D01E52"/>
    <w:rsid w:val="00D02073"/>
    <w:rsid w:val="00D0213D"/>
    <w:rsid w:val="00D02381"/>
    <w:rsid w:val="00D0269B"/>
    <w:rsid w:val="00D02A3E"/>
    <w:rsid w:val="00D02BF0"/>
    <w:rsid w:val="00D02C99"/>
    <w:rsid w:val="00D02FCC"/>
    <w:rsid w:val="00D03113"/>
    <w:rsid w:val="00D03472"/>
    <w:rsid w:val="00D035AF"/>
    <w:rsid w:val="00D03C21"/>
    <w:rsid w:val="00D03F16"/>
    <w:rsid w:val="00D0422D"/>
    <w:rsid w:val="00D04268"/>
    <w:rsid w:val="00D04549"/>
    <w:rsid w:val="00D047ED"/>
    <w:rsid w:val="00D0516C"/>
    <w:rsid w:val="00D05D2B"/>
    <w:rsid w:val="00D060B5"/>
    <w:rsid w:val="00D065F5"/>
    <w:rsid w:val="00D067E3"/>
    <w:rsid w:val="00D0686F"/>
    <w:rsid w:val="00D0697E"/>
    <w:rsid w:val="00D07099"/>
    <w:rsid w:val="00D078BF"/>
    <w:rsid w:val="00D108AC"/>
    <w:rsid w:val="00D10AD7"/>
    <w:rsid w:val="00D10E71"/>
    <w:rsid w:val="00D10F5E"/>
    <w:rsid w:val="00D10F70"/>
    <w:rsid w:val="00D11997"/>
    <w:rsid w:val="00D11BA8"/>
    <w:rsid w:val="00D11C78"/>
    <w:rsid w:val="00D11C8F"/>
    <w:rsid w:val="00D11C98"/>
    <w:rsid w:val="00D11F1F"/>
    <w:rsid w:val="00D12B02"/>
    <w:rsid w:val="00D130A2"/>
    <w:rsid w:val="00D131D2"/>
    <w:rsid w:val="00D13287"/>
    <w:rsid w:val="00D134C9"/>
    <w:rsid w:val="00D13697"/>
    <w:rsid w:val="00D1379F"/>
    <w:rsid w:val="00D137ED"/>
    <w:rsid w:val="00D13D8A"/>
    <w:rsid w:val="00D13FFE"/>
    <w:rsid w:val="00D14252"/>
    <w:rsid w:val="00D142C1"/>
    <w:rsid w:val="00D14506"/>
    <w:rsid w:val="00D1455C"/>
    <w:rsid w:val="00D15226"/>
    <w:rsid w:val="00D152A8"/>
    <w:rsid w:val="00D153BD"/>
    <w:rsid w:val="00D1593E"/>
    <w:rsid w:val="00D15B49"/>
    <w:rsid w:val="00D15CD8"/>
    <w:rsid w:val="00D160CC"/>
    <w:rsid w:val="00D16409"/>
    <w:rsid w:val="00D167D3"/>
    <w:rsid w:val="00D16B50"/>
    <w:rsid w:val="00D16C0D"/>
    <w:rsid w:val="00D16D49"/>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DB2"/>
    <w:rsid w:val="00D24452"/>
    <w:rsid w:val="00D24A9D"/>
    <w:rsid w:val="00D24AD5"/>
    <w:rsid w:val="00D24C21"/>
    <w:rsid w:val="00D24E5B"/>
    <w:rsid w:val="00D2527B"/>
    <w:rsid w:val="00D252FF"/>
    <w:rsid w:val="00D25548"/>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3362"/>
    <w:rsid w:val="00D335C4"/>
    <w:rsid w:val="00D3369B"/>
    <w:rsid w:val="00D336F5"/>
    <w:rsid w:val="00D33C0F"/>
    <w:rsid w:val="00D33CCA"/>
    <w:rsid w:val="00D33DD7"/>
    <w:rsid w:val="00D33E5C"/>
    <w:rsid w:val="00D34AC0"/>
    <w:rsid w:val="00D34C6A"/>
    <w:rsid w:val="00D34E2D"/>
    <w:rsid w:val="00D34F49"/>
    <w:rsid w:val="00D3509C"/>
    <w:rsid w:val="00D3513B"/>
    <w:rsid w:val="00D351D3"/>
    <w:rsid w:val="00D35819"/>
    <w:rsid w:val="00D3592A"/>
    <w:rsid w:val="00D367E5"/>
    <w:rsid w:val="00D36BDA"/>
    <w:rsid w:val="00D36CD9"/>
    <w:rsid w:val="00D36CDD"/>
    <w:rsid w:val="00D36F92"/>
    <w:rsid w:val="00D371B3"/>
    <w:rsid w:val="00D371C5"/>
    <w:rsid w:val="00D379C8"/>
    <w:rsid w:val="00D37A28"/>
    <w:rsid w:val="00D37ADA"/>
    <w:rsid w:val="00D37B5F"/>
    <w:rsid w:val="00D40201"/>
    <w:rsid w:val="00D40375"/>
    <w:rsid w:val="00D40A56"/>
    <w:rsid w:val="00D41290"/>
    <w:rsid w:val="00D425AF"/>
    <w:rsid w:val="00D42BBD"/>
    <w:rsid w:val="00D43120"/>
    <w:rsid w:val="00D43387"/>
    <w:rsid w:val="00D43537"/>
    <w:rsid w:val="00D43628"/>
    <w:rsid w:val="00D43AF2"/>
    <w:rsid w:val="00D43BD6"/>
    <w:rsid w:val="00D43C35"/>
    <w:rsid w:val="00D441AE"/>
    <w:rsid w:val="00D44279"/>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50587"/>
    <w:rsid w:val="00D5068A"/>
    <w:rsid w:val="00D508BD"/>
    <w:rsid w:val="00D50982"/>
    <w:rsid w:val="00D50CC2"/>
    <w:rsid w:val="00D5116E"/>
    <w:rsid w:val="00D5162C"/>
    <w:rsid w:val="00D51B50"/>
    <w:rsid w:val="00D52158"/>
    <w:rsid w:val="00D528E5"/>
    <w:rsid w:val="00D5304B"/>
    <w:rsid w:val="00D531EA"/>
    <w:rsid w:val="00D53BDF"/>
    <w:rsid w:val="00D54229"/>
    <w:rsid w:val="00D544ED"/>
    <w:rsid w:val="00D54F4E"/>
    <w:rsid w:val="00D553EC"/>
    <w:rsid w:val="00D55DDC"/>
    <w:rsid w:val="00D56243"/>
    <w:rsid w:val="00D56B6F"/>
    <w:rsid w:val="00D5704A"/>
    <w:rsid w:val="00D5749A"/>
    <w:rsid w:val="00D576BD"/>
    <w:rsid w:val="00D57EF7"/>
    <w:rsid w:val="00D57F9F"/>
    <w:rsid w:val="00D57FD0"/>
    <w:rsid w:val="00D60161"/>
    <w:rsid w:val="00D60191"/>
    <w:rsid w:val="00D601F4"/>
    <w:rsid w:val="00D602BB"/>
    <w:rsid w:val="00D6041E"/>
    <w:rsid w:val="00D60AEA"/>
    <w:rsid w:val="00D60DED"/>
    <w:rsid w:val="00D60E3C"/>
    <w:rsid w:val="00D61491"/>
    <w:rsid w:val="00D61725"/>
    <w:rsid w:val="00D61920"/>
    <w:rsid w:val="00D61A26"/>
    <w:rsid w:val="00D61B27"/>
    <w:rsid w:val="00D61D82"/>
    <w:rsid w:val="00D62252"/>
    <w:rsid w:val="00D62669"/>
    <w:rsid w:val="00D626FF"/>
    <w:rsid w:val="00D631A8"/>
    <w:rsid w:val="00D635CE"/>
    <w:rsid w:val="00D6363F"/>
    <w:rsid w:val="00D63659"/>
    <w:rsid w:val="00D63696"/>
    <w:rsid w:val="00D639B7"/>
    <w:rsid w:val="00D6495B"/>
    <w:rsid w:val="00D64AA3"/>
    <w:rsid w:val="00D64AFD"/>
    <w:rsid w:val="00D64F7E"/>
    <w:rsid w:val="00D652A2"/>
    <w:rsid w:val="00D652A6"/>
    <w:rsid w:val="00D65433"/>
    <w:rsid w:val="00D65922"/>
    <w:rsid w:val="00D665F4"/>
    <w:rsid w:val="00D6668A"/>
    <w:rsid w:val="00D66A27"/>
    <w:rsid w:val="00D66BDB"/>
    <w:rsid w:val="00D67377"/>
    <w:rsid w:val="00D677A1"/>
    <w:rsid w:val="00D67BB7"/>
    <w:rsid w:val="00D70032"/>
    <w:rsid w:val="00D700EE"/>
    <w:rsid w:val="00D7065F"/>
    <w:rsid w:val="00D7073B"/>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BC2"/>
    <w:rsid w:val="00D74004"/>
    <w:rsid w:val="00D74451"/>
    <w:rsid w:val="00D7465E"/>
    <w:rsid w:val="00D74940"/>
    <w:rsid w:val="00D74AB3"/>
    <w:rsid w:val="00D74BA0"/>
    <w:rsid w:val="00D74BEE"/>
    <w:rsid w:val="00D74F07"/>
    <w:rsid w:val="00D75390"/>
    <w:rsid w:val="00D7591E"/>
    <w:rsid w:val="00D75CCF"/>
    <w:rsid w:val="00D7622D"/>
    <w:rsid w:val="00D76DED"/>
    <w:rsid w:val="00D77450"/>
    <w:rsid w:val="00D77543"/>
    <w:rsid w:val="00D77602"/>
    <w:rsid w:val="00D776B9"/>
    <w:rsid w:val="00D776F4"/>
    <w:rsid w:val="00D77FE6"/>
    <w:rsid w:val="00D80578"/>
    <w:rsid w:val="00D805E0"/>
    <w:rsid w:val="00D807C3"/>
    <w:rsid w:val="00D80D33"/>
    <w:rsid w:val="00D80F19"/>
    <w:rsid w:val="00D8127D"/>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45B"/>
    <w:rsid w:val="00D87A4B"/>
    <w:rsid w:val="00D900D1"/>
    <w:rsid w:val="00D90571"/>
    <w:rsid w:val="00D905D9"/>
    <w:rsid w:val="00D90AA6"/>
    <w:rsid w:val="00D912BF"/>
    <w:rsid w:val="00D91C39"/>
    <w:rsid w:val="00D9215B"/>
    <w:rsid w:val="00D92394"/>
    <w:rsid w:val="00D924CD"/>
    <w:rsid w:val="00D925A5"/>
    <w:rsid w:val="00D92D54"/>
    <w:rsid w:val="00D92D7D"/>
    <w:rsid w:val="00D931F4"/>
    <w:rsid w:val="00D93291"/>
    <w:rsid w:val="00D93452"/>
    <w:rsid w:val="00D93551"/>
    <w:rsid w:val="00D93AD3"/>
    <w:rsid w:val="00D93F99"/>
    <w:rsid w:val="00D9424B"/>
    <w:rsid w:val="00D94543"/>
    <w:rsid w:val="00D94665"/>
    <w:rsid w:val="00D946E5"/>
    <w:rsid w:val="00D9483A"/>
    <w:rsid w:val="00D948A1"/>
    <w:rsid w:val="00D949BD"/>
    <w:rsid w:val="00D94D13"/>
    <w:rsid w:val="00D9508F"/>
    <w:rsid w:val="00D95144"/>
    <w:rsid w:val="00D95206"/>
    <w:rsid w:val="00D95615"/>
    <w:rsid w:val="00D95722"/>
    <w:rsid w:val="00D96347"/>
    <w:rsid w:val="00D963A5"/>
    <w:rsid w:val="00D9727E"/>
    <w:rsid w:val="00D973A1"/>
    <w:rsid w:val="00D97669"/>
    <w:rsid w:val="00D976C3"/>
    <w:rsid w:val="00D97FF7"/>
    <w:rsid w:val="00DA036C"/>
    <w:rsid w:val="00DA05B2"/>
    <w:rsid w:val="00DA06B0"/>
    <w:rsid w:val="00DA0738"/>
    <w:rsid w:val="00DA0935"/>
    <w:rsid w:val="00DA09C0"/>
    <w:rsid w:val="00DA0A67"/>
    <w:rsid w:val="00DA0B43"/>
    <w:rsid w:val="00DA0D6C"/>
    <w:rsid w:val="00DA0DE1"/>
    <w:rsid w:val="00DA114A"/>
    <w:rsid w:val="00DA13A5"/>
    <w:rsid w:val="00DA193A"/>
    <w:rsid w:val="00DA1DF2"/>
    <w:rsid w:val="00DA20E5"/>
    <w:rsid w:val="00DA26C3"/>
    <w:rsid w:val="00DA29E1"/>
    <w:rsid w:val="00DA2DBA"/>
    <w:rsid w:val="00DA2FDF"/>
    <w:rsid w:val="00DA316C"/>
    <w:rsid w:val="00DA3298"/>
    <w:rsid w:val="00DA34CF"/>
    <w:rsid w:val="00DA357D"/>
    <w:rsid w:val="00DA35F9"/>
    <w:rsid w:val="00DA3CEB"/>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571"/>
    <w:rsid w:val="00DB2A92"/>
    <w:rsid w:val="00DB2E2E"/>
    <w:rsid w:val="00DB2EBA"/>
    <w:rsid w:val="00DB2ED8"/>
    <w:rsid w:val="00DB2FD4"/>
    <w:rsid w:val="00DB30F3"/>
    <w:rsid w:val="00DB324B"/>
    <w:rsid w:val="00DB329D"/>
    <w:rsid w:val="00DB34BB"/>
    <w:rsid w:val="00DB3CB5"/>
    <w:rsid w:val="00DB3D64"/>
    <w:rsid w:val="00DB4339"/>
    <w:rsid w:val="00DB4500"/>
    <w:rsid w:val="00DB5702"/>
    <w:rsid w:val="00DB5FF2"/>
    <w:rsid w:val="00DB60D1"/>
    <w:rsid w:val="00DB61DB"/>
    <w:rsid w:val="00DB636E"/>
    <w:rsid w:val="00DB6372"/>
    <w:rsid w:val="00DB6BE6"/>
    <w:rsid w:val="00DB6C70"/>
    <w:rsid w:val="00DB6EF0"/>
    <w:rsid w:val="00DB708B"/>
    <w:rsid w:val="00DB765F"/>
    <w:rsid w:val="00DB7886"/>
    <w:rsid w:val="00DB78B8"/>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EA"/>
    <w:rsid w:val="00DC43F6"/>
    <w:rsid w:val="00DC4406"/>
    <w:rsid w:val="00DC44A7"/>
    <w:rsid w:val="00DC4DC3"/>
    <w:rsid w:val="00DC4F25"/>
    <w:rsid w:val="00DC50BE"/>
    <w:rsid w:val="00DC51EB"/>
    <w:rsid w:val="00DC52A4"/>
    <w:rsid w:val="00DC52BF"/>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AB"/>
    <w:rsid w:val="00DC7304"/>
    <w:rsid w:val="00DC7729"/>
    <w:rsid w:val="00DC79BE"/>
    <w:rsid w:val="00DC7DFF"/>
    <w:rsid w:val="00DD02A6"/>
    <w:rsid w:val="00DD061C"/>
    <w:rsid w:val="00DD062E"/>
    <w:rsid w:val="00DD094B"/>
    <w:rsid w:val="00DD0F2F"/>
    <w:rsid w:val="00DD12F5"/>
    <w:rsid w:val="00DD1519"/>
    <w:rsid w:val="00DD190E"/>
    <w:rsid w:val="00DD19B7"/>
    <w:rsid w:val="00DD1ACA"/>
    <w:rsid w:val="00DD213D"/>
    <w:rsid w:val="00DD21D4"/>
    <w:rsid w:val="00DD223D"/>
    <w:rsid w:val="00DD230F"/>
    <w:rsid w:val="00DD2369"/>
    <w:rsid w:val="00DD275F"/>
    <w:rsid w:val="00DD2A5B"/>
    <w:rsid w:val="00DD2BBC"/>
    <w:rsid w:val="00DD2C76"/>
    <w:rsid w:val="00DD2C7B"/>
    <w:rsid w:val="00DD2CBF"/>
    <w:rsid w:val="00DD33DC"/>
    <w:rsid w:val="00DD37B7"/>
    <w:rsid w:val="00DD3896"/>
    <w:rsid w:val="00DD3C49"/>
    <w:rsid w:val="00DD3C9F"/>
    <w:rsid w:val="00DD3DF5"/>
    <w:rsid w:val="00DD3F16"/>
    <w:rsid w:val="00DD3FA4"/>
    <w:rsid w:val="00DD415F"/>
    <w:rsid w:val="00DD44B7"/>
    <w:rsid w:val="00DD4804"/>
    <w:rsid w:val="00DD4B50"/>
    <w:rsid w:val="00DD546C"/>
    <w:rsid w:val="00DD557B"/>
    <w:rsid w:val="00DD59B1"/>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311"/>
    <w:rsid w:val="00DE14C8"/>
    <w:rsid w:val="00DE1E72"/>
    <w:rsid w:val="00DE2110"/>
    <w:rsid w:val="00DE22A7"/>
    <w:rsid w:val="00DE26A4"/>
    <w:rsid w:val="00DE26AF"/>
    <w:rsid w:val="00DE2922"/>
    <w:rsid w:val="00DE3045"/>
    <w:rsid w:val="00DE32D0"/>
    <w:rsid w:val="00DE37AD"/>
    <w:rsid w:val="00DE3A66"/>
    <w:rsid w:val="00DE40E3"/>
    <w:rsid w:val="00DE41B3"/>
    <w:rsid w:val="00DE4B51"/>
    <w:rsid w:val="00DE4C16"/>
    <w:rsid w:val="00DE4D08"/>
    <w:rsid w:val="00DE5136"/>
    <w:rsid w:val="00DE5185"/>
    <w:rsid w:val="00DE56D3"/>
    <w:rsid w:val="00DE5A83"/>
    <w:rsid w:val="00DE5B82"/>
    <w:rsid w:val="00DE5E4C"/>
    <w:rsid w:val="00DE6369"/>
    <w:rsid w:val="00DE677F"/>
    <w:rsid w:val="00DE69A0"/>
    <w:rsid w:val="00DE6F30"/>
    <w:rsid w:val="00DE6F46"/>
    <w:rsid w:val="00DE7472"/>
    <w:rsid w:val="00DE7DC1"/>
    <w:rsid w:val="00DF0020"/>
    <w:rsid w:val="00DF0361"/>
    <w:rsid w:val="00DF0641"/>
    <w:rsid w:val="00DF0767"/>
    <w:rsid w:val="00DF0DD7"/>
    <w:rsid w:val="00DF0EF0"/>
    <w:rsid w:val="00DF1530"/>
    <w:rsid w:val="00DF172C"/>
    <w:rsid w:val="00DF1996"/>
    <w:rsid w:val="00DF1D83"/>
    <w:rsid w:val="00DF295A"/>
    <w:rsid w:val="00DF3219"/>
    <w:rsid w:val="00DF337D"/>
    <w:rsid w:val="00DF3515"/>
    <w:rsid w:val="00DF37FC"/>
    <w:rsid w:val="00DF3876"/>
    <w:rsid w:val="00DF39E3"/>
    <w:rsid w:val="00DF3C34"/>
    <w:rsid w:val="00DF3D93"/>
    <w:rsid w:val="00DF4162"/>
    <w:rsid w:val="00DF44F3"/>
    <w:rsid w:val="00DF4865"/>
    <w:rsid w:val="00DF4922"/>
    <w:rsid w:val="00DF4B2B"/>
    <w:rsid w:val="00DF556E"/>
    <w:rsid w:val="00DF55AD"/>
    <w:rsid w:val="00DF59AB"/>
    <w:rsid w:val="00DF5B17"/>
    <w:rsid w:val="00DF62C4"/>
    <w:rsid w:val="00DF6318"/>
    <w:rsid w:val="00DF675F"/>
    <w:rsid w:val="00DF6A06"/>
    <w:rsid w:val="00DF6ADF"/>
    <w:rsid w:val="00DF6C33"/>
    <w:rsid w:val="00DF6F76"/>
    <w:rsid w:val="00DF701F"/>
    <w:rsid w:val="00DF7022"/>
    <w:rsid w:val="00DF7119"/>
    <w:rsid w:val="00DF73AE"/>
    <w:rsid w:val="00DF76F5"/>
    <w:rsid w:val="00DF77B2"/>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FC9"/>
    <w:rsid w:val="00E030DF"/>
    <w:rsid w:val="00E03202"/>
    <w:rsid w:val="00E0396B"/>
    <w:rsid w:val="00E041BE"/>
    <w:rsid w:val="00E04562"/>
    <w:rsid w:val="00E04702"/>
    <w:rsid w:val="00E04D5D"/>
    <w:rsid w:val="00E05126"/>
    <w:rsid w:val="00E052E1"/>
    <w:rsid w:val="00E05618"/>
    <w:rsid w:val="00E05F58"/>
    <w:rsid w:val="00E05FDF"/>
    <w:rsid w:val="00E0606B"/>
    <w:rsid w:val="00E06124"/>
    <w:rsid w:val="00E0620E"/>
    <w:rsid w:val="00E06E02"/>
    <w:rsid w:val="00E07995"/>
    <w:rsid w:val="00E10209"/>
    <w:rsid w:val="00E105CC"/>
    <w:rsid w:val="00E107FD"/>
    <w:rsid w:val="00E10D9F"/>
    <w:rsid w:val="00E10E1F"/>
    <w:rsid w:val="00E118D3"/>
    <w:rsid w:val="00E118E6"/>
    <w:rsid w:val="00E11F97"/>
    <w:rsid w:val="00E12190"/>
    <w:rsid w:val="00E12B09"/>
    <w:rsid w:val="00E1306A"/>
    <w:rsid w:val="00E1334C"/>
    <w:rsid w:val="00E134DE"/>
    <w:rsid w:val="00E13D20"/>
    <w:rsid w:val="00E13D71"/>
    <w:rsid w:val="00E14833"/>
    <w:rsid w:val="00E14AE4"/>
    <w:rsid w:val="00E150F1"/>
    <w:rsid w:val="00E151D3"/>
    <w:rsid w:val="00E15425"/>
    <w:rsid w:val="00E15DC2"/>
    <w:rsid w:val="00E169FD"/>
    <w:rsid w:val="00E16A96"/>
    <w:rsid w:val="00E171B1"/>
    <w:rsid w:val="00E17625"/>
    <w:rsid w:val="00E17A40"/>
    <w:rsid w:val="00E17AA5"/>
    <w:rsid w:val="00E17AF9"/>
    <w:rsid w:val="00E17C6A"/>
    <w:rsid w:val="00E17D2B"/>
    <w:rsid w:val="00E17E88"/>
    <w:rsid w:val="00E2090E"/>
    <w:rsid w:val="00E2099A"/>
    <w:rsid w:val="00E20BB6"/>
    <w:rsid w:val="00E213CD"/>
    <w:rsid w:val="00E21635"/>
    <w:rsid w:val="00E21724"/>
    <w:rsid w:val="00E21904"/>
    <w:rsid w:val="00E21A0A"/>
    <w:rsid w:val="00E21CE7"/>
    <w:rsid w:val="00E21FA7"/>
    <w:rsid w:val="00E229B2"/>
    <w:rsid w:val="00E23146"/>
    <w:rsid w:val="00E23307"/>
    <w:rsid w:val="00E2375B"/>
    <w:rsid w:val="00E23808"/>
    <w:rsid w:val="00E23F53"/>
    <w:rsid w:val="00E2418D"/>
    <w:rsid w:val="00E248D9"/>
    <w:rsid w:val="00E24B5C"/>
    <w:rsid w:val="00E24D50"/>
    <w:rsid w:val="00E251C1"/>
    <w:rsid w:val="00E2545B"/>
    <w:rsid w:val="00E25663"/>
    <w:rsid w:val="00E2569F"/>
    <w:rsid w:val="00E25823"/>
    <w:rsid w:val="00E264C2"/>
    <w:rsid w:val="00E26553"/>
    <w:rsid w:val="00E26809"/>
    <w:rsid w:val="00E26F71"/>
    <w:rsid w:val="00E26FB8"/>
    <w:rsid w:val="00E2715A"/>
    <w:rsid w:val="00E2743D"/>
    <w:rsid w:val="00E275BA"/>
    <w:rsid w:val="00E2797F"/>
    <w:rsid w:val="00E27E30"/>
    <w:rsid w:val="00E3046D"/>
    <w:rsid w:val="00E30C79"/>
    <w:rsid w:val="00E314AE"/>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3A6"/>
    <w:rsid w:val="00E346BA"/>
    <w:rsid w:val="00E34CA4"/>
    <w:rsid w:val="00E3559A"/>
    <w:rsid w:val="00E35831"/>
    <w:rsid w:val="00E35DC9"/>
    <w:rsid w:val="00E36099"/>
    <w:rsid w:val="00E3611C"/>
    <w:rsid w:val="00E36C06"/>
    <w:rsid w:val="00E36CFB"/>
    <w:rsid w:val="00E37467"/>
    <w:rsid w:val="00E37A3A"/>
    <w:rsid w:val="00E40621"/>
    <w:rsid w:val="00E4086C"/>
    <w:rsid w:val="00E411E0"/>
    <w:rsid w:val="00E41C0D"/>
    <w:rsid w:val="00E423D5"/>
    <w:rsid w:val="00E42437"/>
    <w:rsid w:val="00E4289F"/>
    <w:rsid w:val="00E42989"/>
    <w:rsid w:val="00E42EFB"/>
    <w:rsid w:val="00E43374"/>
    <w:rsid w:val="00E43610"/>
    <w:rsid w:val="00E4366F"/>
    <w:rsid w:val="00E444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20F4"/>
    <w:rsid w:val="00E522B9"/>
    <w:rsid w:val="00E526AD"/>
    <w:rsid w:val="00E526FF"/>
    <w:rsid w:val="00E52BE9"/>
    <w:rsid w:val="00E52F2E"/>
    <w:rsid w:val="00E52F74"/>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A60"/>
    <w:rsid w:val="00E57E74"/>
    <w:rsid w:val="00E57F64"/>
    <w:rsid w:val="00E57F70"/>
    <w:rsid w:val="00E60DCB"/>
    <w:rsid w:val="00E6109D"/>
    <w:rsid w:val="00E612D5"/>
    <w:rsid w:val="00E61651"/>
    <w:rsid w:val="00E61731"/>
    <w:rsid w:val="00E617F2"/>
    <w:rsid w:val="00E61CAC"/>
    <w:rsid w:val="00E61DAC"/>
    <w:rsid w:val="00E620B1"/>
    <w:rsid w:val="00E62977"/>
    <w:rsid w:val="00E63260"/>
    <w:rsid w:val="00E6369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DAF"/>
    <w:rsid w:val="00E70EA0"/>
    <w:rsid w:val="00E712B5"/>
    <w:rsid w:val="00E713E9"/>
    <w:rsid w:val="00E714EC"/>
    <w:rsid w:val="00E718A9"/>
    <w:rsid w:val="00E718AB"/>
    <w:rsid w:val="00E722EE"/>
    <w:rsid w:val="00E723D9"/>
    <w:rsid w:val="00E7295F"/>
    <w:rsid w:val="00E729EF"/>
    <w:rsid w:val="00E72AE4"/>
    <w:rsid w:val="00E72BD1"/>
    <w:rsid w:val="00E73023"/>
    <w:rsid w:val="00E734D2"/>
    <w:rsid w:val="00E7350B"/>
    <w:rsid w:val="00E7353A"/>
    <w:rsid w:val="00E735CB"/>
    <w:rsid w:val="00E73FF1"/>
    <w:rsid w:val="00E74118"/>
    <w:rsid w:val="00E7482E"/>
    <w:rsid w:val="00E748C1"/>
    <w:rsid w:val="00E74DBF"/>
    <w:rsid w:val="00E74F3B"/>
    <w:rsid w:val="00E75284"/>
    <w:rsid w:val="00E75561"/>
    <w:rsid w:val="00E75779"/>
    <w:rsid w:val="00E75ACB"/>
    <w:rsid w:val="00E75FE7"/>
    <w:rsid w:val="00E762CB"/>
    <w:rsid w:val="00E765CE"/>
    <w:rsid w:val="00E76862"/>
    <w:rsid w:val="00E76896"/>
    <w:rsid w:val="00E76A1C"/>
    <w:rsid w:val="00E76BF9"/>
    <w:rsid w:val="00E76DBC"/>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BE8"/>
    <w:rsid w:val="00E84E01"/>
    <w:rsid w:val="00E85243"/>
    <w:rsid w:val="00E85693"/>
    <w:rsid w:val="00E8575B"/>
    <w:rsid w:val="00E8599A"/>
    <w:rsid w:val="00E8617E"/>
    <w:rsid w:val="00E86225"/>
    <w:rsid w:val="00E86778"/>
    <w:rsid w:val="00E86E22"/>
    <w:rsid w:val="00E86F4C"/>
    <w:rsid w:val="00E86FF3"/>
    <w:rsid w:val="00E87690"/>
    <w:rsid w:val="00E87A88"/>
    <w:rsid w:val="00E87B1A"/>
    <w:rsid w:val="00E87B20"/>
    <w:rsid w:val="00E87BB1"/>
    <w:rsid w:val="00E87D55"/>
    <w:rsid w:val="00E87D60"/>
    <w:rsid w:val="00E900E3"/>
    <w:rsid w:val="00E90177"/>
    <w:rsid w:val="00E90C13"/>
    <w:rsid w:val="00E90E6E"/>
    <w:rsid w:val="00E91025"/>
    <w:rsid w:val="00E91B18"/>
    <w:rsid w:val="00E91BF4"/>
    <w:rsid w:val="00E91DFF"/>
    <w:rsid w:val="00E92201"/>
    <w:rsid w:val="00E92391"/>
    <w:rsid w:val="00E92665"/>
    <w:rsid w:val="00E933DA"/>
    <w:rsid w:val="00E93939"/>
    <w:rsid w:val="00E9399E"/>
    <w:rsid w:val="00E93C34"/>
    <w:rsid w:val="00E93CE4"/>
    <w:rsid w:val="00E94319"/>
    <w:rsid w:val="00E9432E"/>
    <w:rsid w:val="00E94E37"/>
    <w:rsid w:val="00E94F26"/>
    <w:rsid w:val="00E95001"/>
    <w:rsid w:val="00E957F4"/>
    <w:rsid w:val="00E959A2"/>
    <w:rsid w:val="00E959ED"/>
    <w:rsid w:val="00E95BD2"/>
    <w:rsid w:val="00E9620E"/>
    <w:rsid w:val="00E963C7"/>
    <w:rsid w:val="00E96AB6"/>
    <w:rsid w:val="00E96AF9"/>
    <w:rsid w:val="00E96B49"/>
    <w:rsid w:val="00E97241"/>
    <w:rsid w:val="00E977E7"/>
    <w:rsid w:val="00E97997"/>
    <w:rsid w:val="00E979D2"/>
    <w:rsid w:val="00E97B63"/>
    <w:rsid w:val="00E97C55"/>
    <w:rsid w:val="00EA0027"/>
    <w:rsid w:val="00EA0058"/>
    <w:rsid w:val="00EA01DA"/>
    <w:rsid w:val="00EA06EE"/>
    <w:rsid w:val="00EA06FB"/>
    <w:rsid w:val="00EA0D22"/>
    <w:rsid w:val="00EA13F3"/>
    <w:rsid w:val="00EA1B7F"/>
    <w:rsid w:val="00EA1E2A"/>
    <w:rsid w:val="00EA2006"/>
    <w:rsid w:val="00EA2701"/>
    <w:rsid w:val="00EA2CD3"/>
    <w:rsid w:val="00EA319B"/>
    <w:rsid w:val="00EA3907"/>
    <w:rsid w:val="00EA391F"/>
    <w:rsid w:val="00EA3A4A"/>
    <w:rsid w:val="00EA411D"/>
    <w:rsid w:val="00EA4382"/>
    <w:rsid w:val="00EA4428"/>
    <w:rsid w:val="00EA4BB9"/>
    <w:rsid w:val="00EA4BDF"/>
    <w:rsid w:val="00EA4D03"/>
    <w:rsid w:val="00EA4EA2"/>
    <w:rsid w:val="00EA5889"/>
    <w:rsid w:val="00EA639B"/>
    <w:rsid w:val="00EA6505"/>
    <w:rsid w:val="00EA671F"/>
    <w:rsid w:val="00EA6864"/>
    <w:rsid w:val="00EA75DF"/>
    <w:rsid w:val="00EA7B4E"/>
    <w:rsid w:val="00EB00BB"/>
    <w:rsid w:val="00EB047B"/>
    <w:rsid w:val="00EB0E1C"/>
    <w:rsid w:val="00EB1260"/>
    <w:rsid w:val="00EB1287"/>
    <w:rsid w:val="00EB128E"/>
    <w:rsid w:val="00EB15F3"/>
    <w:rsid w:val="00EB1BC5"/>
    <w:rsid w:val="00EB1F26"/>
    <w:rsid w:val="00EB2997"/>
    <w:rsid w:val="00EB32BA"/>
    <w:rsid w:val="00EB351D"/>
    <w:rsid w:val="00EB3648"/>
    <w:rsid w:val="00EB3D0D"/>
    <w:rsid w:val="00EB3E83"/>
    <w:rsid w:val="00EB3F14"/>
    <w:rsid w:val="00EB41B3"/>
    <w:rsid w:val="00EB42E9"/>
    <w:rsid w:val="00EB4405"/>
    <w:rsid w:val="00EB45EC"/>
    <w:rsid w:val="00EB47EE"/>
    <w:rsid w:val="00EB4B2C"/>
    <w:rsid w:val="00EB51E8"/>
    <w:rsid w:val="00EB56D8"/>
    <w:rsid w:val="00EB570E"/>
    <w:rsid w:val="00EB5A22"/>
    <w:rsid w:val="00EB5B73"/>
    <w:rsid w:val="00EB6472"/>
    <w:rsid w:val="00EB64BF"/>
    <w:rsid w:val="00EB6BDC"/>
    <w:rsid w:val="00EB6C90"/>
    <w:rsid w:val="00EB704B"/>
    <w:rsid w:val="00EB704E"/>
    <w:rsid w:val="00EB70AE"/>
    <w:rsid w:val="00EB7559"/>
    <w:rsid w:val="00EB76EA"/>
    <w:rsid w:val="00EB7818"/>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3AF7"/>
    <w:rsid w:val="00EC3DEC"/>
    <w:rsid w:val="00EC4223"/>
    <w:rsid w:val="00EC4BE2"/>
    <w:rsid w:val="00EC5078"/>
    <w:rsid w:val="00EC50C5"/>
    <w:rsid w:val="00EC528D"/>
    <w:rsid w:val="00EC5914"/>
    <w:rsid w:val="00EC59FA"/>
    <w:rsid w:val="00EC5B5B"/>
    <w:rsid w:val="00EC5D31"/>
    <w:rsid w:val="00EC5EF5"/>
    <w:rsid w:val="00EC5F03"/>
    <w:rsid w:val="00EC699D"/>
    <w:rsid w:val="00EC6BD7"/>
    <w:rsid w:val="00EC6CB2"/>
    <w:rsid w:val="00EC6EDF"/>
    <w:rsid w:val="00EC704D"/>
    <w:rsid w:val="00EC7146"/>
    <w:rsid w:val="00EC77CA"/>
    <w:rsid w:val="00EC7C0E"/>
    <w:rsid w:val="00EC7C94"/>
    <w:rsid w:val="00ED005D"/>
    <w:rsid w:val="00ED00AA"/>
    <w:rsid w:val="00ED0279"/>
    <w:rsid w:val="00ED05E6"/>
    <w:rsid w:val="00ED06A4"/>
    <w:rsid w:val="00ED085E"/>
    <w:rsid w:val="00ED1170"/>
    <w:rsid w:val="00ED13E8"/>
    <w:rsid w:val="00ED154A"/>
    <w:rsid w:val="00ED168B"/>
    <w:rsid w:val="00ED183D"/>
    <w:rsid w:val="00ED1D3A"/>
    <w:rsid w:val="00ED1F83"/>
    <w:rsid w:val="00ED235B"/>
    <w:rsid w:val="00ED3207"/>
    <w:rsid w:val="00ED3668"/>
    <w:rsid w:val="00ED378D"/>
    <w:rsid w:val="00ED3AD1"/>
    <w:rsid w:val="00ED3CD3"/>
    <w:rsid w:val="00ED3DA0"/>
    <w:rsid w:val="00ED407A"/>
    <w:rsid w:val="00ED42F5"/>
    <w:rsid w:val="00ED44DB"/>
    <w:rsid w:val="00ED4A46"/>
    <w:rsid w:val="00ED51CC"/>
    <w:rsid w:val="00ED5387"/>
    <w:rsid w:val="00ED5759"/>
    <w:rsid w:val="00ED6080"/>
    <w:rsid w:val="00ED636F"/>
    <w:rsid w:val="00ED6765"/>
    <w:rsid w:val="00ED6AB5"/>
    <w:rsid w:val="00ED6C8F"/>
    <w:rsid w:val="00ED6DD8"/>
    <w:rsid w:val="00ED6DFB"/>
    <w:rsid w:val="00ED6FC5"/>
    <w:rsid w:val="00ED7222"/>
    <w:rsid w:val="00ED7C77"/>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F09"/>
    <w:rsid w:val="00EE5817"/>
    <w:rsid w:val="00EE5C0A"/>
    <w:rsid w:val="00EE60C9"/>
    <w:rsid w:val="00EE60CB"/>
    <w:rsid w:val="00EE611D"/>
    <w:rsid w:val="00EE67FF"/>
    <w:rsid w:val="00EE68B2"/>
    <w:rsid w:val="00EE6CA8"/>
    <w:rsid w:val="00EE7471"/>
    <w:rsid w:val="00EE76AA"/>
    <w:rsid w:val="00EE787F"/>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3071"/>
    <w:rsid w:val="00EF3852"/>
    <w:rsid w:val="00EF4080"/>
    <w:rsid w:val="00EF40F5"/>
    <w:rsid w:val="00EF426B"/>
    <w:rsid w:val="00EF44EB"/>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6D6"/>
    <w:rsid w:val="00F027C7"/>
    <w:rsid w:val="00F03334"/>
    <w:rsid w:val="00F033F5"/>
    <w:rsid w:val="00F03420"/>
    <w:rsid w:val="00F03775"/>
    <w:rsid w:val="00F03BE8"/>
    <w:rsid w:val="00F04291"/>
    <w:rsid w:val="00F0454B"/>
    <w:rsid w:val="00F04642"/>
    <w:rsid w:val="00F04954"/>
    <w:rsid w:val="00F04BDC"/>
    <w:rsid w:val="00F04D41"/>
    <w:rsid w:val="00F05354"/>
    <w:rsid w:val="00F05547"/>
    <w:rsid w:val="00F060F2"/>
    <w:rsid w:val="00F06319"/>
    <w:rsid w:val="00F067E3"/>
    <w:rsid w:val="00F06A96"/>
    <w:rsid w:val="00F06C25"/>
    <w:rsid w:val="00F07B66"/>
    <w:rsid w:val="00F07C58"/>
    <w:rsid w:val="00F07C5B"/>
    <w:rsid w:val="00F07FB7"/>
    <w:rsid w:val="00F07FEB"/>
    <w:rsid w:val="00F1003C"/>
    <w:rsid w:val="00F1039E"/>
    <w:rsid w:val="00F10AA9"/>
    <w:rsid w:val="00F10D95"/>
    <w:rsid w:val="00F10E83"/>
    <w:rsid w:val="00F1108E"/>
    <w:rsid w:val="00F11A13"/>
    <w:rsid w:val="00F11C74"/>
    <w:rsid w:val="00F12275"/>
    <w:rsid w:val="00F127FE"/>
    <w:rsid w:val="00F12924"/>
    <w:rsid w:val="00F12FB5"/>
    <w:rsid w:val="00F1325A"/>
    <w:rsid w:val="00F13611"/>
    <w:rsid w:val="00F1368E"/>
    <w:rsid w:val="00F139AE"/>
    <w:rsid w:val="00F13B0E"/>
    <w:rsid w:val="00F14851"/>
    <w:rsid w:val="00F1494E"/>
    <w:rsid w:val="00F14EC6"/>
    <w:rsid w:val="00F15A7F"/>
    <w:rsid w:val="00F15BB6"/>
    <w:rsid w:val="00F15C2C"/>
    <w:rsid w:val="00F15CF3"/>
    <w:rsid w:val="00F1627F"/>
    <w:rsid w:val="00F16421"/>
    <w:rsid w:val="00F167C1"/>
    <w:rsid w:val="00F16878"/>
    <w:rsid w:val="00F169E5"/>
    <w:rsid w:val="00F16A64"/>
    <w:rsid w:val="00F16DCD"/>
    <w:rsid w:val="00F17165"/>
    <w:rsid w:val="00F20099"/>
    <w:rsid w:val="00F20174"/>
    <w:rsid w:val="00F20C9E"/>
    <w:rsid w:val="00F21166"/>
    <w:rsid w:val="00F22435"/>
    <w:rsid w:val="00F226C8"/>
    <w:rsid w:val="00F22E48"/>
    <w:rsid w:val="00F23348"/>
    <w:rsid w:val="00F23A03"/>
    <w:rsid w:val="00F23D97"/>
    <w:rsid w:val="00F23F93"/>
    <w:rsid w:val="00F24085"/>
    <w:rsid w:val="00F244EE"/>
    <w:rsid w:val="00F2451C"/>
    <w:rsid w:val="00F24A31"/>
    <w:rsid w:val="00F24D51"/>
    <w:rsid w:val="00F24D99"/>
    <w:rsid w:val="00F24FBA"/>
    <w:rsid w:val="00F25373"/>
    <w:rsid w:val="00F254C9"/>
    <w:rsid w:val="00F254CE"/>
    <w:rsid w:val="00F257C9"/>
    <w:rsid w:val="00F25F3A"/>
    <w:rsid w:val="00F26384"/>
    <w:rsid w:val="00F264C7"/>
    <w:rsid w:val="00F26B28"/>
    <w:rsid w:val="00F26C55"/>
    <w:rsid w:val="00F270C3"/>
    <w:rsid w:val="00F2732C"/>
    <w:rsid w:val="00F27497"/>
    <w:rsid w:val="00F278A3"/>
    <w:rsid w:val="00F27AE8"/>
    <w:rsid w:val="00F300A3"/>
    <w:rsid w:val="00F30994"/>
    <w:rsid w:val="00F30CFD"/>
    <w:rsid w:val="00F30F8D"/>
    <w:rsid w:val="00F31571"/>
    <w:rsid w:val="00F315AB"/>
    <w:rsid w:val="00F31B6A"/>
    <w:rsid w:val="00F31C78"/>
    <w:rsid w:val="00F32A24"/>
    <w:rsid w:val="00F32ABD"/>
    <w:rsid w:val="00F32B59"/>
    <w:rsid w:val="00F32E40"/>
    <w:rsid w:val="00F33CA2"/>
    <w:rsid w:val="00F33E9E"/>
    <w:rsid w:val="00F341D2"/>
    <w:rsid w:val="00F34240"/>
    <w:rsid w:val="00F343CB"/>
    <w:rsid w:val="00F34A40"/>
    <w:rsid w:val="00F34A58"/>
    <w:rsid w:val="00F352D2"/>
    <w:rsid w:val="00F3544F"/>
    <w:rsid w:val="00F356D3"/>
    <w:rsid w:val="00F35CC2"/>
    <w:rsid w:val="00F36257"/>
    <w:rsid w:val="00F362BF"/>
    <w:rsid w:val="00F36AF1"/>
    <w:rsid w:val="00F378EA"/>
    <w:rsid w:val="00F37C73"/>
    <w:rsid w:val="00F4007E"/>
    <w:rsid w:val="00F40399"/>
    <w:rsid w:val="00F40CC3"/>
    <w:rsid w:val="00F41179"/>
    <w:rsid w:val="00F4145A"/>
    <w:rsid w:val="00F417C9"/>
    <w:rsid w:val="00F4202C"/>
    <w:rsid w:val="00F4244E"/>
    <w:rsid w:val="00F426C1"/>
    <w:rsid w:val="00F42A36"/>
    <w:rsid w:val="00F42AB4"/>
    <w:rsid w:val="00F42C15"/>
    <w:rsid w:val="00F43109"/>
    <w:rsid w:val="00F43525"/>
    <w:rsid w:val="00F4370B"/>
    <w:rsid w:val="00F43B8C"/>
    <w:rsid w:val="00F445A9"/>
    <w:rsid w:val="00F44849"/>
    <w:rsid w:val="00F44EB8"/>
    <w:rsid w:val="00F44FAA"/>
    <w:rsid w:val="00F45490"/>
    <w:rsid w:val="00F459E2"/>
    <w:rsid w:val="00F45A07"/>
    <w:rsid w:val="00F45CF4"/>
    <w:rsid w:val="00F4654F"/>
    <w:rsid w:val="00F46697"/>
    <w:rsid w:val="00F46B64"/>
    <w:rsid w:val="00F46FFA"/>
    <w:rsid w:val="00F4739E"/>
    <w:rsid w:val="00F478AC"/>
    <w:rsid w:val="00F47A4E"/>
    <w:rsid w:val="00F500A7"/>
    <w:rsid w:val="00F501E7"/>
    <w:rsid w:val="00F50202"/>
    <w:rsid w:val="00F504CA"/>
    <w:rsid w:val="00F50A24"/>
    <w:rsid w:val="00F50F07"/>
    <w:rsid w:val="00F51765"/>
    <w:rsid w:val="00F518B3"/>
    <w:rsid w:val="00F51BBC"/>
    <w:rsid w:val="00F521BC"/>
    <w:rsid w:val="00F526AF"/>
    <w:rsid w:val="00F5291E"/>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5FC3"/>
    <w:rsid w:val="00F56409"/>
    <w:rsid w:val="00F564BA"/>
    <w:rsid w:val="00F56CD4"/>
    <w:rsid w:val="00F56D2E"/>
    <w:rsid w:val="00F572F7"/>
    <w:rsid w:val="00F57E34"/>
    <w:rsid w:val="00F57EDB"/>
    <w:rsid w:val="00F57F4B"/>
    <w:rsid w:val="00F601BB"/>
    <w:rsid w:val="00F60227"/>
    <w:rsid w:val="00F60268"/>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871"/>
    <w:rsid w:val="00F658FC"/>
    <w:rsid w:val="00F65C9B"/>
    <w:rsid w:val="00F65F91"/>
    <w:rsid w:val="00F660AA"/>
    <w:rsid w:val="00F661CD"/>
    <w:rsid w:val="00F66393"/>
    <w:rsid w:val="00F66551"/>
    <w:rsid w:val="00F665F1"/>
    <w:rsid w:val="00F66F45"/>
    <w:rsid w:val="00F66F9F"/>
    <w:rsid w:val="00F6714B"/>
    <w:rsid w:val="00F67278"/>
    <w:rsid w:val="00F67575"/>
    <w:rsid w:val="00F67BAC"/>
    <w:rsid w:val="00F67BE3"/>
    <w:rsid w:val="00F7057E"/>
    <w:rsid w:val="00F706A5"/>
    <w:rsid w:val="00F70891"/>
    <w:rsid w:val="00F712A4"/>
    <w:rsid w:val="00F71375"/>
    <w:rsid w:val="00F716B4"/>
    <w:rsid w:val="00F71E7F"/>
    <w:rsid w:val="00F71EDA"/>
    <w:rsid w:val="00F723E9"/>
    <w:rsid w:val="00F726E6"/>
    <w:rsid w:val="00F72990"/>
    <w:rsid w:val="00F732E1"/>
    <w:rsid w:val="00F732E8"/>
    <w:rsid w:val="00F7340C"/>
    <w:rsid w:val="00F735C8"/>
    <w:rsid w:val="00F73DB4"/>
    <w:rsid w:val="00F7430B"/>
    <w:rsid w:val="00F74531"/>
    <w:rsid w:val="00F74840"/>
    <w:rsid w:val="00F749A5"/>
    <w:rsid w:val="00F74B46"/>
    <w:rsid w:val="00F74B9C"/>
    <w:rsid w:val="00F74C0B"/>
    <w:rsid w:val="00F753B1"/>
    <w:rsid w:val="00F753CA"/>
    <w:rsid w:val="00F75EDA"/>
    <w:rsid w:val="00F76245"/>
    <w:rsid w:val="00F765FA"/>
    <w:rsid w:val="00F76B42"/>
    <w:rsid w:val="00F76D85"/>
    <w:rsid w:val="00F774DA"/>
    <w:rsid w:val="00F774F7"/>
    <w:rsid w:val="00F77743"/>
    <w:rsid w:val="00F77928"/>
    <w:rsid w:val="00F77C94"/>
    <w:rsid w:val="00F802D1"/>
    <w:rsid w:val="00F804E7"/>
    <w:rsid w:val="00F8128E"/>
    <w:rsid w:val="00F81765"/>
    <w:rsid w:val="00F81BAC"/>
    <w:rsid w:val="00F81BCC"/>
    <w:rsid w:val="00F81CBF"/>
    <w:rsid w:val="00F81D36"/>
    <w:rsid w:val="00F81F0D"/>
    <w:rsid w:val="00F81F2C"/>
    <w:rsid w:val="00F82127"/>
    <w:rsid w:val="00F821F9"/>
    <w:rsid w:val="00F823B1"/>
    <w:rsid w:val="00F8293D"/>
    <w:rsid w:val="00F83224"/>
    <w:rsid w:val="00F836EB"/>
    <w:rsid w:val="00F83AE1"/>
    <w:rsid w:val="00F83B27"/>
    <w:rsid w:val="00F83D85"/>
    <w:rsid w:val="00F83E60"/>
    <w:rsid w:val="00F842E4"/>
    <w:rsid w:val="00F84C3A"/>
    <w:rsid w:val="00F85569"/>
    <w:rsid w:val="00F858A7"/>
    <w:rsid w:val="00F85A63"/>
    <w:rsid w:val="00F85CD8"/>
    <w:rsid w:val="00F863AC"/>
    <w:rsid w:val="00F86C34"/>
    <w:rsid w:val="00F87261"/>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B4D"/>
    <w:rsid w:val="00F93F4D"/>
    <w:rsid w:val="00F94035"/>
    <w:rsid w:val="00F9486C"/>
    <w:rsid w:val="00F94D7F"/>
    <w:rsid w:val="00F9512A"/>
    <w:rsid w:val="00F95188"/>
    <w:rsid w:val="00F9555A"/>
    <w:rsid w:val="00F955C7"/>
    <w:rsid w:val="00F966D5"/>
    <w:rsid w:val="00F96741"/>
    <w:rsid w:val="00F96849"/>
    <w:rsid w:val="00F96956"/>
    <w:rsid w:val="00F96DA5"/>
    <w:rsid w:val="00F9786D"/>
    <w:rsid w:val="00F97C3A"/>
    <w:rsid w:val="00F97E1B"/>
    <w:rsid w:val="00F97F14"/>
    <w:rsid w:val="00FA00A9"/>
    <w:rsid w:val="00FA01D2"/>
    <w:rsid w:val="00FA05F3"/>
    <w:rsid w:val="00FA0D79"/>
    <w:rsid w:val="00FA1002"/>
    <w:rsid w:val="00FA138E"/>
    <w:rsid w:val="00FA1552"/>
    <w:rsid w:val="00FA1681"/>
    <w:rsid w:val="00FA1869"/>
    <w:rsid w:val="00FA1DCA"/>
    <w:rsid w:val="00FA1FBC"/>
    <w:rsid w:val="00FA2167"/>
    <w:rsid w:val="00FA225B"/>
    <w:rsid w:val="00FA2286"/>
    <w:rsid w:val="00FA2388"/>
    <w:rsid w:val="00FA2F9C"/>
    <w:rsid w:val="00FA32E7"/>
    <w:rsid w:val="00FA351B"/>
    <w:rsid w:val="00FA36C4"/>
    <w:rsid w:val="00FA3880"/>
    <w:rsid w:val="00FA3A19"/>
    <w:rsid w:val="00FA3D2C"/>
    <w:rsid w:val="00FA3E5A"/>
    <w:rsid w:val="00FA411E"/>
    <w:rsid w:val="00FA4167"/>
    <w:rsid w:val="00FA4A0B"/>
    <w:rsid w:val="00FA4A74"/>
    <w:rsid w:val="00FA5126"/>
    <w:rsid w:val="00FA52D3"/>
    <w:rsid w:val="00FA5460"/>
    <w:rsid w:val="00FA54F3"/>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9C"/>
    <w:rsid w:val="00FB034B"/>
    <w:rsid w:val="00FB05DB"/>
    <w:rsid w:val="00FB060B"/>
    <w:rsid w:val="00FB061D"/>
    <w:rsid w:val="00FB068C"/>
    <w:rsid w:val="00FB16B8"/>
    <w:rsid w:val="00FB199C"/>
    <w:rsid w:val="00FB19BE"/>
    <w:rsid w:val="00FB1A26"/>
    <w:rsid w:val="00FB1A9B"/>
    <w:rsid w:val="00FB23BF"/>
    <w:rsid w:val="00FB2456"/>
    <w:rsid w:val="00FB246F"/>
    <w:rsid w:val="00FB24F9"/>
    <w:rsid w:val="00FB269A"/>
    <w:rsid w:val="00FB2715"/>
    <w:rsid w:val="00FB2A8E"/>
    <w:rsid w:val="00FB2D9F"/>
    <w:rsid w:val="00FB3A1B"/>
    <w:rsid w:val="00FB3C82"/>
    <w:rsid w:val="00FB3C9F"/>
    <w:rsid w:val="00FB3CCE"/>
    <w:rsid w:val="00FB3E78"/>
    <w:rsid w:val="00FB408B"/>
    <w:rsid w:val="00FB494B"/>
    <w:rsid w:val="00FB4DAF"/>
    <w:rsid w:val="00FB542C"/>
    <w:rsid w:val="00FB5904"/>
    <w:rsid w:val="00FB5F31"/>
    <w:rsid w:val="00FB6224"/>
    <w:rsid w:val="00FB6A06"/>
    <w:rsid w:val="00FB6F17"/>
    <w:rsid w:val="00FB701C"/>
    <w:rsid w:val="00FB70B7"/>
    <w:rsid w:val="00FB72CD"/>
    <w:rsid w:val="00FB7E70"/>
    <w:rsid w:val="00FC0073"/>
    <w:rsid w:val="00FC0478"/>
    <w:rsid w:val="00FC07A6"/>
    <w:rsid w:val="00FC0A88"/>
    <w:rsid w:val="00FC12EA"/>
    <w:rsid w:val="00FC1AB2"/>
    <w:rsid w:val="00FC1BC1"/>
    <w:rsid w:val="00FC23A7"/>
    <w:rsid w:val="00FC25D9"/>
    <w:rsid w:val="00FC27D4"/>
    <w:rsid w:val="00FC2B36"/>
    <w:rsid w:val="00FC3296"/>
    <w:rsid w:val="00FC32EE"/>
    <w:rsid w:val="00FC3689"/>
    <w:rsid w:val="00FC36E8"/>
    <w:rsid w:val="00FC374B"/>
    <w:rsid w:val="00FC3DA0"/>
    <w:rsid w:val="00FC3E2B"/>
    <w:rsid w:val="00FC3E85"/>
    <w:rsid w:val="00FC40DD"/>
    <w:rsid w:val="00FC44C7"/>
    <w:rsid w:val="00FC4828"/>
    <w:rsid w:val="00FC4962"/>
    <w:rsid w:val="00FC4A12"/>
    <w:rsid w:val="00FC4CAA"/>
    <w:rsid w:val="00FC4D1F"/>
    <w:rsid w:val="00FC4D37"/>
    <w:rsid w:val="00FC4E6A"/>
    <w:rsid w:val="00FC550B"/>
    <w:rsid w:val="00FC551F"/>
    <w:rsid w:val="00FC5779"/>
    <w:rsid w:val="00FC57B0"/>
    <w:rsid w:val="00FC5867"/>
    <w:rsid w:val="00FC5D7E"/>
    <w:rsid w:val="00FC5DCF"/>
    <w:rsid w:val="00FC5E15"/>
    <w:rsid w:val="00FC6702"/>
    <w:rsid w:val="00FC6D0F"/>
    <w:rsid w:val="00FC75A9"/>
    <w:rsid w:val="00FC76FB"/>
    <w:rsid w:val="00FC7929"/>
    <w:rsid w:val="00FC7B81"/>
    <w:rsid w:val="00FD048E"/>
    <w:rsid w:val="00FD0D52"/>
    <w:rsid w:val="00FD109A"/>
    <w:rsid w:val="00FD1318"/>
    <w:rsid w:val="00FD179E"/>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B1"/>
    <w:rsid w:val="00FD4964"/>
    <w:rsid w:val="00FD498E"/>
    <w:rsid w:val="00FD4C2C"/>
    <w:rsid w:val="00FD51B5"/>
    <w:rsid w:val="00FD5614"/>
    <w:rsid w:val="00FD56B2"/>
    <w:rsid w:val="00FD5B5E"/>
    <w:rsid w:val="00FD5B77"/>
    <w:rsid w:val="00FD6673"/>
    <w:rsid w:val="00FD6765"/>
    <w:rsid w:val="00FD6843"/>
    <w:rsid w:val="00FD6926"/>
    <w:rsid w:val="00FD6A7E"/>
    <w:rsid w:val="00FD70E8"/>
    <w:rsid w:val="00FD7280"/>
    <w:rsid w:val="00FD7446"/>
    <w:rsid w:val="00FD7591"/>
    <w:rsid w:val="00FD7662"/>
    <w:rsid w:val="00FD7A22"/>
    <w:rsid w:val="00FD7B13"/>
    <w:rsid w:val="00FE0323"/>
    <w:rsid w:val="00FE0576"/>
    <w:rsid w:val="00FE0B4C"/>
    <w:rsid w:val="00FE0E12"/>
    <w:rsid w:val="00FE135A"/>
    <w:rsid w:val="00FE18FB"/>
    <w:rsid w:val="00FE1B5B"/>
    <w:rsid w:val="00FE2443"/>
    <w:rsid w:val="00FE24EA"/>
    <w:rsid w:val="00FE28B5"/>
    <w:rsid w:val="00FE2EDD"/>
    <w:rsid w:val="00FE2EF2"/>
    <w:rsid w:val="00FE311A"/>
    <w:rsid w:val="00FE3155"/>
    <w:rsid w:val="00FE33AA"/>
    <w:rsid w:val="00FE3B4D"/>
    <w:rsid w:val="00FE3F2A"/>
    <w:rsid w:val="00FE3F5C"/>
    <w:rsid w:val="00FE426A"/>
    <w:rsid w:val="00FE56F6"/>
    <w:rsid w:val="00FE56FB"/>
    <w:rsid w:val="00FE5729"/>
    <w:rsid w:val="00FE57D4"/>
    <w:rsid w:val="00FE595F"/>
    <w:rsid w:val="00FE5BAB"/>
    <w:rsid w:val="00FE67C6"/>
    <w:rsid w:val="00FE6934"/>
    <w:rsid w:val="00FE6DE6"/>
    <w:rsid w:val="00FE70F1"/>
    <w:rsid w:val="00FE7392"/>
    <w:rsid w:val="00FE77A0"/>
    <w:rsid w:val="00FE7846"/>
    <w:rsid w:val="00FE7A3F"/>
    <w:rsid w:val="00FE7E00"/>
    <w:rsid w:val="00FE7F03"/>
    <w:rsid w:val="00FF0063"/>
    <w:rsid w:val="00FF01A5"/>
    <w:rsid w:val="00FF07F4"/>
    <w:rsid w:val="00FF084B"/>
    <w:rsid w:val="00FF09AB"/>
    <w:rsid w:val="00FF0B1B"/>
    <w:rsid w:val="00FF1095"/>
    <w:rsid w:val="00FF1150"/>
    <w:rsid w:val="00FF13A8"/>
    <w:rsid w:val="00FF1952"/>
    <w:rsid w:val="00FF1C18"/>
    <w:rsid w:val="00FF1C36"/>
    <w:rsid w:val="00FF1C99"/>
    <w:rsid w:val="00FF1CD6"/>
    <w:rsid w:val="00FF1D93"/>
    <w:rsid w:val="00FF2088"/>
    <w:rsid w:val="00FF2259"/>
    <w:rsid w:val="00FF29D9"/>
    <w:rsid w:val="00FF2DD2"/>
    <w:rsid w:val="00FF2E1D"/>
    <w:rsid w:val="00FF2FF6"/>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BFDF63"/>
    <w:rsid w:val="03CBA134"/>
    <w:rsid w:val="03FB3C05"/>
    <w:rsid w:val="042CC302"/>
    <w:rsid w:val="043FBC22"/>
    <w:rsid w:val="0443CBDF"/>
    <w:rsid w:val="045E8F4C"/>
    <w:rsid w:val="047D1A05"/>
    <w:rsid w:val="04B76874"/>
    <w:rsid w:val="04F5132D"/>
    <w:rsid w:val="055423B1"/>
    <w:rsid w:val="055CF8A8"/>
    <w:rsid w:val="056946FE"/>
    <w:rsid w:val="057572FC"/>
    <w:rsid w:val="05819BEF"/>
    <w:rsid w:val="059DD186"/>
    <w:rsid w:val="05CFFFE9"/>
    <w:rsid w:val="05E0DBF4"/>
    <w:rsid w:val="05E79B40"/>
    <w:rsid w:val="05E7B776"/>
    <w:rsid w:val="05E95563"/>
    <w:rsid w:val="05F04E65"/>
    <w:rsid w:val="05F27E30"/>
    <w:rsid w:val="0621DE96"/>
    <w:rsid w:val="062C21D6"/>
    <w:rsid w:val="06966998"/>
    <w:rsid w:val="06A406D9"/>
    <w:rsid w:val="06BA7475"/>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A7A9EA"/>
    <w:rsid w:val="09BCCF12"/>
    <w:rsid w:val="09DAD5D1"/>
    <w:rsid w:val="09FDF059"/>
    <w:rsid w:val="0A1ACF1A"/>
    <w:rsid w:val="0A28B7AC"/>
    <w:rsid w:val="0A3A1C19"/>
    <w:rsid w:val="0A533D84"/>
    <w:rsid w:val="0A745CDE"/>
    <w:rsid w:val="0AB32F25"/>
    <w:rsid w:val="0AD9D053"/>
    <w:rsid w:val="0B611AA3"/>
    <w:rsid w:val="0B6FB619"/>
    <w:rsid w:val="0B7B7697"/>
    <w:rsid w:val="0B8DB678"/>
    <w:rsid w:val="0BAFAE51"/>
    <w:rsid w:val="0BCE203F"/>
    <w:rsid w:val="0BD4BAD0"/>
    <w:rsid w:val="0BDCAC91"/>
    <w:rsid w:val="0BDE76EC"/>
    <w:rsid w:val="0C29C1D4"/>
    <w:rsid w:val="0C4C58E9"/>
    <w:rsid w:val="0C86D5B5"/>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9736C2"/>
    <w:rsid w:val="0EC838AC"/>
    <w:rsid w:val="0ED5EC78"/>
    <w:rsid w:val="0EDFD94F"/>
    <w:rsid w:val="0EFA6EAF"/>
    <w:rsid w:val="0F26C00F"/>
    <w:rsid w:val="0F7992BB"/>
    <w:rsid w:val="0F7FDF31"/>
    <w:rsid w:val="0FA5C850"/>
    <w:rsid w:val="0FC1C809"/>
    <w:rsid w:val="0FF0359C"/>
    <w:rsid w:val="0FFEF5E7"/>
    <w:rsid w:val="10293A16"/>
    <w:rsid w:val="10471D3B"/>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A4297E"/>
    <w:rsid w:val="14B11FE3"/>
    <w:rsid w:val="14BB544D"/>
    <w:rsid w:val="14E83799"/>
    <w:rsid w:val="14E89E78"/>
    <w:rsid w:val="14EBFAAE"/>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E7DA2A"/>
    <w:rsid w:val="19F01982"/>
    <w:rsid w:val="1A00D9B1"/>
    <w:rsid w:val="1A656206"/>
    <w:rsid w:val="1A85D30E"/>
    <w:rsid w:val="1A984129"/>
    <w:rsid w:val="1A99245D"/>
    <w:rsid w:val="1AC1ABC5"/>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5A0E2"/>
    <w:rsid w:val="1F790502"/>
    <w:rsid w:val="1F8E4E94"/>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B6FEED"/>
    <w:rsid w:val="2EC64ACB"/>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3E1A5"/>
    <w:rsid w:val="319F345C"/>
    <w:rsid w:val="31B171E6"/>
    <w:rsid w:val="321C8AE6"/>
    <w:rsid w:val="322DFAE6"/>
    <w:rsid w:val="3235E887"/>
    <w:rsid w:val="324B38E6"/>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96B30C"/>
    <w:rsid w:val="39A8AC8F"/>
    <w:rsid w:val="39CB4E77"/>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5D37D1"/>
    <w:rsid w:val="3B80FC85"/>
    <w:rsid w:val="3BC48DB0"/>
    <w:rsid w:val="3BEB15AE"/>
    <w:rsid w:val="3C261B74"/>
    <w:rsid w:val="3C2EAFA6"/>
    <w:rsid w:val="3C9A6E00"/>
    <w:rsid w:val="3CA124CE"/>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F568D"/>
    <w:rsid w:val="42F811E2"/>
    <w:rsid w:val="42FCEB41"/>
    <w:rsid w:val="430733B8"/>
    <w:rsid w:val="43303B62"/>
    <w:rsid w:val="4375CF2B"/>
    <w:rsid w:val="43ABC045"/>
    <w:rsid w:val="43BF8755"/>
    <w:rsid w:val="43CCBAEE"/>
    <w:rsid w:val="43CCE05B"/>
    <w:rsid w:val="43EA62AF"/>
    <w:rsid w:val="43F57455"/>
    <w:rsid w:val="44006AAF"/>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4DF1E2A"/>
    <w:rsid w:val="54FCBBD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75EFFE"/>
    <w:rsid w:val="587F6C6D"/>
    <w:rsid w:val="589E5D75"/>
    <w:rsid w:val="58AFB806"/>
    <w:rsid w:val="58CC8143"/>
    <w:rsid w:val="592A4B3A"/>
    <w:rsid w:val="59A8584C"/>
    <w:rsid w:val="59BA5716"/>
    <w:rsid w:val="59CC0B57"/>
    <w:rsid w:val="5A30010D"/>
    <w:rsid w:val="5A44E61D"/>
    <w:rsid w:val="5A70329F"/>
    <w:rsid w:val="5AB34965"/>
    <w:rsid w:val="5AB87B2D"/>
    <w:rsid w:val="5AC75DBF"/>
    <w:rsid w:val="5ACB8A69"/>
    <w:rsid w:val="5AE78E84"/>
    <w:rsid w:val="5AFB5E1C"/>
    <w:rsid w:val="5B09B437"/>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74D88D"/>
    <w:rsid w:val="609DDCD0"/>
    <w:rsid w:val="60BA0422"/>
    <w:rsid w:val="60C7C166"/>
    <w:rsid w:val="60E11D64"/>
    <w:rsid w:val="60E8CD31"/>
    <w:rsid w:val="60EC914A"/>
    <w:rsid w:val="611437BF"/>
    <w:rsid w:val="611BC406"/>
    <w:rsid w:val="61596AFE"/>
    <w:rsid w:val="6164E625"/>
    <w:rsid w:val="6190EAD4"/>
    <w:rsid w:val="61B60613"/>
    <w:rsid w:val="61B839A0"/>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CD752D"/>
    <w:rsid w:val="65E8AEA3"/>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95CE4E"/>
    <w:rsid w:val="67AF79E0"/>
    <w:rsid w:val="67D63183"/>
    <w:rsid w:val="67E3B1EA"/>
    <w:rsid w:val="67F533E9"/>
    <w:rsid w:val="68208492"/>
    <w:rsid w:val="682658EC"/>
    <w:rsid w:val="6829DFA5"/>
    <w:rsid w:val="682D38BE"/>
    <w:rsid w:val="683C84EE"/>
    <w:rsid w:val="686C1D9B"/>
    <w:rsid w:val="69066D01"/>
    <w:rsid w:val="6910A67A"/>
    <w:rsid w:val="6910AB92"/>
    <w:rsid w:val="69410492"/>
    <w:rsid w:val="6945CC1D"/>
    <w:rsid w:val="6948682E"/>
    <w:rsid w:val="694F7D6D"/>
    <w:rsid w:val="6978A5F3"/>
    <w:rsid w:val="69B676FD"/>
    <w:rsid w:val="69CBF20D"/>
    <w:rsid w:val="6A023707"/>
    <w:rsid w:val="6A95E458"/>
    <w:rsid w:val="6AB3715E"/>
    <w:rsid w:val="6AFC3213"/>
    <w:rsid w:val="6B198578"/>
    <w:rsid w:val="6B3B8773"/>
    <w:rsid w:val="6B647F49"/>
    <w:rsid w:val="6B8100EC"/>
    <w:rsid w:val="6B8C3ED2"/>
    <w:rsid w:val="6BC9A060"/>
    <w:rsid w:val="6C355631"/>
    <w:rsid w:val="6C5540A4"/>
    <w:rsid w:val="6C920724"/>
    <w:rsid w:val="6D47CFD7"/>
    <w:rsid w:val="6D504EC5"/>
    <w:rsid w:val="6D66B041"/>
    <w:rsid w:val="6D6786D8"/>
    <w:rsid w:val="6D6DFD5A"/>
    <w:rsid w:val="6D7AD964"/>
    <w:rsid w:val="6D7F8301"/>
    <w:rsid w:val="6DA35A28"/>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A8898"/>
    <w:rsid w:val="712CAEB5"/>
    <w:rsid w:val="71484214"/>
    <w:rsid w:val="71966BF7"/>
    <w:rsid w:val="71D190DB"/>
    <w:rsid w:val="71F695CA"/>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6A1495"/>
    <w:rsid w:val="74F3B25B"/>
    <w:rsid w:val="752E2262"/>
    <w:rsid w:val="755FE79A"/>
    <w:rsid w:val="75A2B280"/>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594238"/>
    <w:rsid w:val="7B5A7969"/>
    <w:rsid w:val="7BB1345B"/>
    <w:rsid w:val="7BC280CD"/>
    <w:rsid w:val="7C78D6DC"/>
    <w:rsid w:val="7C8192F5"/>
    <w:rsid w:val="7CBB30D0"/>
    <w:rsid w:val="7CCCF4AA"/>
    <w:rsid w:val="7CD01127"/>
    <w:rsid w:val="7CE54A91"/>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C3F7659E-6670-4CFD-8875-76AEECE7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99"/>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90E7A-630D-4D33-881F-C224B015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3.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4.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13949</Words>
  <Characters>83695</Characters>
  <Application>Microsoft Office Word</Application>
  <DocSecurity>0</DocSecurity>
  <Lines>697</Lines>
  <Paragraphs>194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Dorota Mróz-Kaproń</cp:lastModifiedBy>
  <cp:revision>4</cp:revision>
  <cp:lastPrinted>2023-11-15T21:27:00Z</cp:lastPrinted>
  <dcterms:created xsi:type="dcterms:W3CDTF">2026-04-22T10:22:00Z</dcterms:created>
  <dcterms:modified xsi:type="dcterms:W3CDTF">2026-04-22T10:24:00Z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