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3B3B2" w14:textId="77777777" w:rsidR="00754AC3" w:rsidRPr="00F04905" w:rsidRDefault="00754AC3" w:rsidP="00754AC3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F04905">
        <w:rPr>
          <w:rFonts w:ascii="Times New Roman" w:hAnsi="Times New Roman"/>
          <w:sz w:val="24"/>
          <w:szCs w:val="24"/>
        </w:rPr>
        <w:object w:dxaOrig="174" w:dyaOrig="186" w14:anchorId="634731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pt;height:47.5pt" o:ole="" fillcolor="window">
            <v:imagedata r:id="rId7" o:title=""/>
          </v:shape>
          <o:OLEObject Type="Embed" ProgID="CDraw" ShapeID="_x0000_i1025" DrawAspect="Content" ObjectID="_1814164046" r:id="rId8"/>
        </w:object>
      </w:r>
    </w:p>
    <w:p w14:paraId="03819A2C" w14:textId="6C3167F5" w:rsidR="00754AC3" w:rsidRDefault="00754AC3" w:rsidP="00754A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4905">
        <w:rPr>
          <w:rFonts w:ascii="Times New Roman" w:hAnsi="Times New Roman"/>
          <w:b/>
          <w:sz w:val="24"/>
          <w:szCs w:val="24"/>
        </w:rPr>
        <w:t>WOJEWODA PODKARPACKI</w:t>
      </w:r>
      <w:r w:rsidRPr="00F04905">
        <w:rPr>
          <w:rFonts w:ascii="Times New Roman" w:hAnsi="Times New Roman"/>
          <w:b/>
          <w:sz w:val="24"/>
          <w:szCs w:val="24"/>
        </w:rPr>
        <w:tab/>
      </w:r>
      <w:r w:rsidRPr="00F04905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F04905">
        <w:rPr>
          <w:rFonts w:ascii="Times New Roman" w:hAnsi="Times New Roman"/>
          <w:b/>
          <w:sz w:val="24"/>
          <w:szCs w:val="24"/>
        </w:rPr>
        <w:tab/>
      </w:r>
      <w:r w:rsidRPr="00F04905">
        <w:rPr>
          <w:rFonts w:ascii="Times New Roman" w:hAnsi="Times New Roman"/>
          <w:sz w:val="24"/>
          <w:szCs w:val="24"/>
        </w:rPr>
        <w:t>Rzeszów, 20</w:t>
      </w:r>
      <w:r>
        <w:rPr>
          <w:rFonts w:ascii="Times New Roman" w:hAnsi="Times New Roman"/>
          <w:sz w:val="24"/>
          <w:szCs w:val="24"/>
        </w:rPr>
        <w:t>25</w:t>
      </w:r>
      <w:r w:rsidRPr="00F0490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07</w:t>
      </w:r>
      <w:r w:rsidRPr="00F04905">
        <w:rPr>
          <w:rFonts w:ascii="Times New Roman" w:hAnsi="Times New Roman"/>
          <w:sz w:val="24"/>
          <w:szCs w:val="24"/>
        </w:rPr>
        <w:t>-</w:t>
      </w:r>
      <w:r w:rsidR="00181EDD">
        <w:rPr>
          <w:rFonts w:ascii="Times New Roman" w:hAnsi="Times New Roman"/>
          <w:sz w:val="24"/>
          <w:szCs w:val="24"/>
        </w:rPr>
        <w:t>08</w:t>
      </w:r>
    </w:p>
    <w:p w14:paraId="7DEC09F6" w14:textId="351ABCD1" w:rsidR="00754AC3" w:rsidRPr="00754AC3" w:rsidRDefault="00754AC3" w:rsidP="00754AC3">
      <w:pPr>
        <w:spacing w:after="0" w:line="240" w:lineRule="auto"/>
        <w:jc w:val="both"/>
        <w:rPr>
          <w:rStyle w:val="Nagweklubstopka115pt"/>
          <w:rFonts w:eastAsiaTheme="minorHAnsi" w:cstheme="minorBidi"/>
          <w:color w:val="auto"/>
          <w:sz w:val="22"/>
          <w:szCs w:val="22"/>
          <w:shd w:val="clear" w:color="auto" w:fill="auto"/>
        </w:rPr>
      </w:pPr>
      <w:r w:rsidRPr="00D83EB6">
        <w:rPr>
          <w:rFonts w:ascii="Times New Roman" w:hAnsi="Times New Roman"/>
        </w:rPr>
        <w:t xml:space="preserve"> ul. Grunwaldzka 15, 35-959 Rzeszów </w:t>
      </w:r>
    </w:p>
    <w:p w14:paraId="4317CFA9" w14:textId="77777777" w:rsidR="00C64B8D" w:rsidRDefault="00C64B8D" w:rsidP="00754AC3">
      <w:pPr>
        <w:pStyle w:val="Teksttreci20"/>
        <w:shd w:val="clear" w:color="auto" w:fill="auto"/>
        <w:spacing w:after="0" w:line="360" w:lineRule="auto"/>
        <w:ind w:firstLine="708"/>
        <w:jc w:val="left"/>
        <w:rPr>
          <w:rStyle w:val="Nagweklubstopka115pt"/>
          <w:b w:val="0"/>
          <w:sz w:val="24"/>
          <w:szCs w:val="24"/>
        </w:rPr>
      </w:pPr>
    </w:p>
    <w:p w14:paraId="36B21558" w14:textId="109BC66C" w:rsidR="008714F9" w:rsidRDefault="008714F9" w:rsidP="00754AC3">
      <w:pPr>
        <w:pStyle w:val="Teksttreci20"/>
        <w:shd w:val="clear" w:color="auto" w:fill="auto"/>
        <w:spacing w:after="0" w:line="360" w:lineRule="auto"/>
        <w:ind w:firstLine="708"/>
        <w:jc w:val="left"/>
        <w:rPr>
          <w:rStyle w:val="Nagweklubstopka115pt"/>
          <w:b w:val="0"/>
          <w:sz w:val="24"/>
          <w:szCs w:val="24"/>
        </w:rPr>
      </w:pPr>
      <w:r w:rsidRPr="008A2A28">
        <w:rPr>
          <w:rStyle w:val="Nagweklubstopka115pt"/>
          <w:b w:val="0"/>
          <w:sz w:val="24"/>
          <w:szCs w:val="24"/>
        </w:rPr>
        <w:t>ŚR-V.431.2.2025</w:t>
      </w:r>
    </w:p>
    <w:p w14:paraId="568DFF4D" w14:textId="77777777" w:rsidR="00C64B8D" w:rsidRPr="008A2A28" w:rsidRDefault="00C64B8D" w:rsidP="00E6465E">
      <w:pPr>
        <w:pStyle w:val="Teksttreci20"/>
        <w:shd w:val="clear" w:color="auto" w:fill="auto"/>
        <w:spacing w:after="0" w:line="360" w:lineRule="auto"/>
        <w:ind w:firstLine="0"/>
        <w:jc w:val="left"/>
        <w:rPr>
          <w:b w:val="0"/>
          <w:sz w:val="24"/>
          <w:szCs w:val="24"/>
        </w:rPr>
      </w:pPr>
    </w:p>
    <w:p w14:paraId="00A5BE1E" w14:textId="77777777" w:rsidR="00754AC3" w:rsidRPr="00032A03" w:rsidRDefault="00754AC3" w:rsidP="00754AC3">
      <w:pPr>
        <w:spacing w:after="0" w:line="360" w:lineRule="auto"/>
        <w:ind w:left="4956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032A03">
        <w:rPr>
          <w:rFonts w:ascii="Times New Roman" w:eastAsia="Times New Roman" w:hAnsi="Times New Roman"/>
          <w:b/>
          <w:sz w:val="24"/>
          <w:szCs w:val="24"/>
          <w:lang w:eastAsia="pl-PL"/>
        </w:rPr>
        <w:t>Pan</w:t>
      </w:r>
    </w:p>
    <w:p w14:paraId="717B2D95" w14:textId="77777777" w:rsidR="00754AC3" w:rsidRPr="00F744D7" w:rsidRDefault="00754AC3" w:rsidP="00754AC3">
      <w:pPr>
        <w:spacing w:after="0" w:line="360" w:lineRule="auto"/>
        <w:ind w:left="495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F744D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Jan Ziarnik</w:t>
      </w:r>
    </w:p>
    <w:p w14:paraId="1D909F2C" w14:textId="7D739548" w:rsidR="00754AC3" w:rsidRDefault="00754AC3" w:rsidP="00754AC3">
      <w:pPr>
        <w:spacing w:after="0" w:line="360" w:lineRule="auto"/>
        <w:ind w:left="4956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032A0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Wójt Gminy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Frysztak</w:t>
      </w:r>
    </w:p>
    <w:p w14:paraId="5632F58C" w14:textId="77777777" w:rsidR="00E6465E" w:rsidRPr="00032A03" w:rsidRDefault="00E6465E" w:rsidP="00754AC3">
      <w:pPr>
        <w:spacing w:after="0" w:line="360" w:lineRule="auto"/>
        <w:ind w:left="4956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183BBCE1" w14:textId="77777777" w:rsidR="00754AC3" w:rsidRPr="00E6465E" w:rsidRDefault="00754AC3" w:rsidP="00754AC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47B069" w14:textId="77777777" w:rsidR="00754AC3" w:rsidRDefault="00754AC3" w:rsidP="00754AC3">
      <w:pPr>
        <w:keepNext/>
        <w:tabs>
          <w:tab w:val="left" w:pos="0"/>
        </w:tabs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E6465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 podstawie art. 47 </w:t>
      </w:r>
      <w:r w:rsidRPr="00E6465E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ustawy z dnia 15 lipca 2011 r</w:t>
      </w:r>
      <w:r w:rsidRPr="00E6465E">
        <w:rPr>
          <w:rFonts w:ascii="Times New Roman" w:hAnsi="Times New Roman" w:cs="Times New Roman"/>
          <w:sz w:val="24"/>
          <w:szCs w:val="24"/>
        </w:rPr>
        <w:t>. o kontroli w administracji rządowej</w:t>
      </w:r>
      <w:r w:rsidRPr="00881368">
        <w:rPr>
          <w:rFonts w:ascii="Times New Roman" w:eastAsia="Arial Unicode MS" w:hAnsi="Times New Roman"/>
          <w:bCs/>
          <w:sz w:val="24"/>
          <w:szCs w:val="24"/>
          <w:lang w:eastAsia="pl-PL"/>
        </w:rPr>
        <w:t xml:space="preserve"> </w:t>
      </w:r>
      <w:r w:rsidRPr="00881368">
        <w:rPr>
          <w:rFonts w:ascii="Times New Roman" w:eastAsia="Arial Unicode MS" w:hAnsi="Times New Roman"/>
          <w:sz w:val="24"/>
          <w:szCs w:val="24"/>
          <w:lang w:eastAsia="pl-PL"/>
        </w:rPr>
        <w:t xml:space="preserve">(Dz. U. z 2020 r., poz. 224) </w:t>
      </w:r>
      <w:r w:rsidRPr="00881368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przekazuję wystąpienie pokontrolne po kontroli problemowej przeprowadzonej </w:t>
      </w:r>
      <w:r w:rsidRPr="00754AC3">
        <w:rPr>
          <w:rFonts w:ascii="Times New Roman" w:eastAsia="Times New Roman" w:hAnsi="Times New Roman"/>
          <w:bCs/>
          <w:sz w:val="24"/>
          <w:szCs w:val="24"/>
          <w:lang w:eastAsia="pl-PL"/>
        </w:rPr>
        <w:t>w dniach 7 maja 2025 r. – 12 czerwca 2025 r. w Urzędzie Gminy Frysztak, 38-130 Frysztak, ul. ks. Wojciecha Blajera 20</w:t>
      </w:r>
      <w:r w:rsidRPr="00881368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44345D9B" w14:textId="18F76E1B" w:rsidR="008714F9" w:rsidRPr="00754AC3" w:rsidRDefault="008714F9" w:rsidP="00754AC3">
      <w:pPr>
        <w:keepNext/>
        <w:tabs>
          <w:tab w:val="left" w:pos="0"/>
        </w:tabs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721286">
        <w:rPr>
          <w:rFonts w:ascii="Times New Roman" w:hAnsi="Times New Roman" w:cs="Times New Roman"/>
          <w:sz w:val="24"/>
          <w:szCs w:val="24"/>
        </w:rPr>
        <w:t xml:space="preserve">Kontrolę przeprowadzili: </w:t>
      </w:r>
    </w:p>
    <w:p w14:paraId="27F7DD26" w14:textId="3885F4C8" w:rsidR="008714F9" w:rsidRPr="00721286" w:rsidRDefault="008714F9" w:rsidP="008714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>-</w:t>
      </w:r>
      <w:r w:rsidRPr="00721286">
        <w:rPr>
          <w:rFonts w:ascii="Times New Roman" w:hAnsi="Times New Roman" w:cs="Times New Roman"/>
          <w:sz w:val="24"/>
          <w:szCs w:val="24"/>
        </w:rPr>
        <w:tab/>
        <w:t>Pani Dominik</w:t>
      </w:r>
      <w:r w:rsidR="004A6043" w:rsidRPr="00721286">
        <w:rPr>
          <w:rFonts w:ascii="Times New Roman" w:hAnsi="Times New Roman" w:cs="Times New Roman"/>
          <w:sz w:val="24"/>
          <w:szCs w:val="24"/>
        </w:rPr>
        <w:t>a</w:t>
      </w:r>
      <w:r w:rsidRPr="00721286">
        <w:rPr>
          <w:rFonts w:ascii="Times New Roman" w:hAnsi="Times New Roman" w:cs="Times New Roman"/>
          <w:sz w:val="24"/>
          <w:szCs w:val="24"/>
        </w:rPr>
        <w:t xml:space="preserve"> Łazarz – kierownik zespołu kontrolnego – inspektor wojewódzki </w:t>
      </w:r>
      <w:r w:rsidR="004A6043" w:rsidRPr="00721286">
        <w:rPr>
          <w:rFonts w:ascii="Times New Roman" w:hAnsi="Times New Roman" w:cs="Times New Roman"/>
          <w:sz w:val="24"/>
          <w:szCs w:val="24"/>
        </w:rPr>
        <w:br/>
      </w:r>
      <w:r w:rsidRPr="00721286">
        <w:rPr>
          <w:rFonts w:ascii="Times New Roman" w:hAnsi="Times New Roman" w:cs="Times New Roman"/>
          <w:sz w:val="24"/>
          <w:szCs w:val="24"/>
        </w:rPr>
        <w:t>w Wydziale Środowiska i Rolnictwa Podkarpackiego Urzędu Wojewódzkiego w Rzeszowie, na podstawie imiennego upoważnienia do kontroli udzielonego przez Pana Piotra Najdę - działającego z upoważnienia Wojewody Podkarpackiego Zastępcy Dyrektora Wydziału Środowiska i Rolnictwa (upoważnienie nr 1 znak: ŚR-V.431.2.2025 z dnia 6 maja 2025 r.),</w:t>
      </w:r>
    </w:p>
    <w:p w14:paraId="6AEBCC79" w14:textId="29505E2E" w:rsidR="008714F9" w:rsidRPr="00721286" w:rsidRDefault="008714F9" w:rsidP="008714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>-</w:t>
      </w:r>
      <w:r w:rsidRPr="00721286">
        <w:rPr>
          <w:rFonts w:ascii="Times New Roman" w:hAnsi="Times New Roman" w:cs="Times New Roman"/>
          <w:sz w:val="24"/>
          <w:szCs w:val="24"/>
        </w:rPr>
        <w:tab/>
        <w:t>Pani Marcelina Jeziorska – kierownik Oddziału w Wydziale Środowiska i Rolnictwa Podkarpackiego Urzędu Wojewódzkiego w Rzeszowie, na podstawie imiennego upoważnienia do kontroli udzielonego przez Pana Piotra Najdę - działającego z upoważnienia Wojewody Podkarpackiego Zastępcy Dyrektora Wydziału Środowiska i Rolnictwa (upoważnienie nr 2 znak: ŚR-V.431.2.2025 z dnia 6 maja 2025 r.),</w:t>
      </w:r>
    </w:p>
    <w:p w14:paraId="73103DB5" w14:textId="77777777" w:rsidR="008714F9" w:rsidRPr="00721286" w:rsidRDefault="008714F9" w:rsidP="008714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>-</w:t>
      </w:r>
      <w:r w:rsidRPr="00721286">
        <w:rPr>
          <w:rFonts w:ascii="Times New Roman" w:hAnsi="Times New Roman" w:cs="Times New Roman"/>
          <w:sz w:val="24"/>
          <w:szCs w:val="24"/>
        </w:rPr>
        <w:tab/>
        <w:t>Pani Bożena Barnuś – starszy inspektor wojewódzki w Wydziale Finansów i Budżetu Podkarpackiego Urzędu Wojewódzkiego w Rzeszowie, na podstawie imiennego upoważnienia do kontroli udzielonego przez Pana Piotra Najdę - działającego z upoważnienia Wojewody Podkarpackiego Zastępcy Dyrektora Wydziału Środowiska i Rolnictwa (upoważnienie nr 3 znak: ŚR-V.431.2.2025 z dnia 6 maja 2025 r.),</w:t>
      </w:r>
    </w:p>
    <w:p w14:paraId="436D04AB" w14:textId="57622D2C" w:rsidR="008714F9" w:rsidRPr="00721286" w:rsidRDefault="008714F9" w:rsidP="008714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>-</w:t>
      </w:r>
      <w:r w:rsidRPr="00721286">
        <w:rPr>
          <w:rFonts w:ascii="Times New Roman" w:hAnsi="Times New Roman" w:cs="Times New Roman"/>
          <w:sz w:val="24"/>
          <w:szCs w:val="24"/>
        </w:rPr>
        <w:tab/>
        <w:t xml:space="preserve">Pani Dorota Urbanowicz – inspektor wojewódzki w Wydziale Finansów i Budżetu Podkarpackiego Urzędu Wojewódzkiego w Rzeszowie, na podstawie imiennego upoważnienia </w:t>
      </w:r>
      <w:r w:rsidRPr="00721286">
        <w:rPr>
          <w:rFonts w:ascii="Times New Roman" w:hAnsi="Times New Roman" w:cs="Times New Roman"/>
          <w:sz w:val="24"/>
          <w:szCs w:val="24"/>
        </w:rPr>
        <w:lastRenderedPageBreak/>
        <w:t>do kontroli udzielonego przez Pana Piotra Najdę - działającego z upoważnienia Wojewody Podkarpackiego Zastępcy Dyrektora Wydziału Środowiska i Rolnictwa (upoważnienie nr 4 znak: ŚR-V.431.2.2025 z dnia 6 maja 2025 r.).</w:t>
      </w:r>
    </w:p>
    <w:p w14:paraId="4858E2F2" w14:textId="0B39D472" w:rsidR="008714F9" w:rsidRPr="00721286" w:rsidRDefault="008714F9" w:rsidP="008714F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 xml:space="preserve">Kontrolą objęto prawidłowość wykorzystania przez Gminę Frysztak dotacji udzielonej z rezerwy celowej budżetu państwa na usuwanie skutków klęsk żywiołowych w 2024 roku </w:t>
      </w:r>
      <w:r w:rsidR="001065F5" w:rsidRPr="00721286">
        <w:rPr>
          <w:rFonts w:ascii="Times New Roman" w:hAnsi="Times New Roman" w:cs="Times New Roman"/>
          <w:sz w:val="24"/>
          <w:szCs w:val="24"/>
        </w:rPr>
        <w:br/>
      </w:r>
      <w:r w:rsidRPr="00721286">
        <w:rPr>
          <w:rFonts w:ascii="Times New Roman" w:hAnsi="Times New Roman" w:cs="Times New Roman"/>
          <w:sz w:val="24"/>
          <w:szCs w:val="24"/>
        </w:rPr>
        <w:t>w związku z realizacją następujących zadań:</w:t>
      </w:r>
    </w:p>
    <w:p w14:paraId="0C12ED67" w14:textId="4497C2B3" w:rsidR="008714F9" w:rsidRPr="00721286" w:rsidRDefault="008714F9" w:rsidP="008714F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 xml:space="preserve">„Przebudowa drogi gminnej nr 112159 R w km 3+725-4+895, 4+995-6+220 </w:t>
      </w:r>
      <w:r w:rsidR="001065F5" w:rsidRPr="00721286">
        <w:rPr>
          <w:rFonts w:ascii="Times New Roman" w:hAnsi="Times New Roman" w:cs="Times New Roman"/>
          <w:sz w:val="24"/>
          <w:szCs w:val="24"/>
        </w:rPr>
        <w:br/>
      </w:r>
      <w:r w:rsidRPr="00721286">
        <w:rPr>
          <w:rFonts w:ascii="Times New Roman" w:hAnsi="Times New Roman" w:cs="Times New Roman"/>
          <w:sz w:val="24"/>
          <w:szCs w:val="24"/>
        </w:rPr>
        <w:t>w miejscowościach Glinik Średni i Glinik Górny”;</w:t>
      </w:r>
    </w:p>
    <w:p w14:paraId="3DE00BE6" w14:textId="2E16B762" w:rsidR="008714F9" w:rsidRPr="00721286" w:rsidRDefault="008714F9" w:rsidP="008714F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 xml:space="preserve">„Przebudowa drogi gminnej nr 112160 R w km 1+000-1+645, 1+700-1+892 </w:t>
      </w:r>
      <w:r w:rsidRPr="00721286">
        <w:rPr>
          <w:rFonts w:ascii="Times New Roman" w:hAnsi="Times New Roman" w:cs="Times New Roman"/>
          <w:sz w:val="24"/>
          <w:szCs w:val="24"/>
        </w:rPr>
        <w:br/>
        <w:t>w miejscowości Lubla”;</w:t>
      </w:r>
    </w:p>
    <w:p w14:paraId="1B2C845E" w14:textId="77777777" w:rsidR="008714F9" w:rsidRPr="00721286" w:rsidRDefault="008714F9" w:rsidP="008714F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>„Przebudowa drogi gminnej Gogołów - Sokołówka na dz. nr 1450 w km 0+200-0+500 w miejscowości Gogołów”;</w:t>
      </w:r>
    </w:p>
    <w:p w14:paraId="7410E34A" w14:textId="057957DE" w:rsidR="008714F9" w:rsidRPr="00721286" w:rsidRDefault="008714F9" w:rsidP="008714F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 xml:space="preserve">„Remont drogi gminnej nr 112169 R w km 0+380-0+820, 0+825-1+135 </w:t>
      </w:r>
      <w:r w:rsidRPr="00721286">
        <w:rPr>
          <w:rFonts w:ascii="Times New Roman" w:hAnsi="Times New Roman" w:cs="Times New Roman"/>
          <w:sz w:val="24"/>
          <w:szCs w:val="24"/>
        </w:rPr>
        <w:br/>
        <w:t>w miejscowości Lubla”.</w:t>
      </w:r>
    </w:p>
    <w:p w14:paraId="79BDCEA3" w14:textId="77777777" w:rsidR="008714F9" w:rsidRPr="00721286" w:rsidRDefault="008714F9" w:rsidP="008714F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>Ustalenia kontrolne dokonane zostały w oparciu o stan faktyczny istniejący w okresie od 1 stycznia 2024 r. do dnia realizacji czynności kontrolnych włącznie.</w:t>
      </w:r>
    </w:p>
    <w:p w14:paraId="6C3471E4" w14:textId="7FFC7EC1" w:rsidR="008714F9" w:rsidRPr="00721286" w:rsidRDefault="008714F9" w:rsidP="008714F9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1286">
        <w:rPr>
          <w:rFonts w:ascii="Times New Roman" w:hAnsi="Times New Roman" w:cs="Times New Roman"/>
          <w:b/>
          <w:bCs/>
          <w:sz w:val="24"/>
          <w:szCs w:val="24"/>
        </w:rPr>
        <w:t>Wykonywanie zada</w:t>
      </w:r>
      <w:r w:rsidR="001065F5" w:rsidRPr="00721286">
        <w:rPr>
          <w:rFonts w:ascii="Times New Roman" w:hAnsi="Times New Roman" w:cs="Times New Roman"/>
          <w:b/>
          <w:bCs/>
          <w:sz w:val="24"/>
          <w:szCs w:val="24"/>
        </w:rPr>
        <w:t>ń</w:t>
      </w:r>
      <w:r w:rsidRPr="00721286">
        <w:rPr>
          <w:rFonts w:ascii="Times New Roman" w:hAnsi="Times New Roman" w:cs="Times New Roman"/>
          <w:b/>
          <w:bCs/>
          <w:sz w:val="24"/>
          <w:szCs w:val="24"/>
        </w:rPr>
        <w:t xml:space="preserve"> w kontrolowanym zakresie ocenione zostało pozytywnie.</w:t>
      </w:r>
    </w:p>
    <w:p w14:paraId="77BF0D0F" w14:textId="7F81B672" w:rsidR="008714F9" w:rsidRPr="00721286" w:rsidRDefault="000D19FB" w:rsidP="000D19F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21286">
        <w:rPr>
          <w:rFonts w:ascii="Times New Roman" w:hAnsi="Times New Roman" w:cs="Times New Roman"/>
          <w:sz w:val="24"/>
          <w:szCs w:val="24"/>
          <w:u w:val="single"/>
        </w:rPr>
        <w:t xml:space="preserve">Dokonanie oceny prawidłowości wykorzystania dotacji na zadania związane </w:t>
      </w:r>
      <w:r w:rsidRPr="00721286">
        <w:rPr>
          <w:rFonts w:ascii="Times New Roman" w:hAnsi="Times New Roman" w:cs="Times New Roman"/>
          <w:sz w:val="24"/>
          <w:szCs w:val="24"/>
          <w:u w:val="single"/>
        </w:rPr>
        <w:br/>
        <w:t xml:space="preserve">z usuwaniem skutków klęsk żywiołowych pod kątem procedury określonej </w:t>
      </w:r>
      <w:r w:rsidRPr="00721286">
        <w:rPr>
          <w:rFonts w:ascii="Times New Roman" w:hAnsi="Times New Roman" w:cs="Times New Roman"/>
          <w:sz w:val="24"/>
          <w:szCs w:val="24"/>
          <w:u w:val="single"/>
        </w:rPr>
        <w:br/>
        <w:t xml:space="preserve">w Wytycznych Ministra Spraw Wewnętrznych i Administracji z dnia 30 września 2024 r. </w:t>
      </w:r>
      <w:r w:rsidRPr="00721286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w sprawie zasad i trybu udzielania jednostkom samorządu terytorialnego dotacji celowych z budżetu państwa na dofinansowanie zadań własnych związanych </w:t>
      </w:r>
      <w:r w:rsidRPr="00721286">
        <w:rPr>
          <w:rFonts w:ascii="Times New Roman" w:hAnsi="Times New Roman" w:cs="Times New Roman"/>
          <w:i/>
          <w:iCs/>
          <w:sz w:val="24"/>
          <w:szCs w:val="24"/>
          <w:u w:val="single"/>
        </w:rPr>
        <w:br/>
        <w:t>z remontem, przebudową i odbudową obiektów budowlanych zniszczonych lub uszkodzonych w wyniku zdarzeń noszących znamiona klęski żywiołowej</w:t>
      </w:r>
      <w:r w:rsidR="008714F9" w:rsidRPr="00721286">
        <w:rPr>
          <w:rFonts w:ascii="Times New Roman" w:hAnsi="Times New Roman" w:cs="Times New Roman"/>
          <w:i/>
          <w:iCs/>
          <w:sz w:val="24"/>
          <w:szCs w:val="24"/>
          <w:u w:val="single"/>
        </w:rPr>
        <w:t>.</w:t>
      </w:r>
    </w:p>
    <w:p w14:paraId="7764E3BE" w14:textId="5F839150" w:rsidR="008714F9" w:rsidRPr="00721286" w:rsidRDefault="008714F9" w:rsidP="00FE01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>Zadania objęte czynnościami kontrolnymi uwzględnione zostały w decyzji Ministra Finansów z dnia 14 października 2024 r., nr MF/FG5.4143.3.144.2024.MF.4239 skorygowane decyzją z dnia 23</w:t>
      </w:r>
      <w:r w:rsidR="001065F5" w:rsidRPr="00721286">
        <w:rPr>
          <w:rFonts w:ascii="Times New Roman" w:hAnsi="Times New Roman" w:cs="Times New Roman"/>
          <w:sz w:val="24"/>
          <w:szCs w:val="24"/>
        </w:rPr>
        <w:t xml:space="preserve"> grudnia </w:t>
      </w:r>
      <w:r w:rsidRPr="00721286">
        <w:rPr>
          <w:rFonts w:ascii="Times New Roman" w:hAnsi="Times New Roman" w:cs="Times New Roman"/>
          <w:sz w:val="24"/>
          <w:szCs w:val="24"/>
        </w:rPr>
        <w:t>2024 r. Nr MF/FG5.4143.3.144.2024.MF.4239.K02.</w:t>
      </w:r>
    </w:p>
    <w:p w14:paraId="7481F46B" w14:textId="53C703A2" w:rsidR="008714F9" w:rsidRPr="00721286" w:rsidRDefault="008714F9" w:rsidP="00FE01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>W trakcie kontroli stwierdzono, że przedmiotowe zadania spełniały wymogi wynikające z wytycznych Ministra Spraw Wewnętrznych i Administracji</w:t>
      </w:r>
      <w:r w:rsidR="001065F5" w:rsidRPr="00721286">
        <w:rPr>
          <w:rFonts w:ascii="Times New Roman" w:hAnsi="Times New Roman" w:cs="Times New Roman"/>
          <w:sz w:val="24"/>
          <w:szCs w:val="24"/>
        </w:rPr>
        <w:t xml:space="preserve">. </w:t>
      </w:r>
      <w:r w:rsidRPr="00721286">
        <w:rPr>
          <w:rFonts w:ascii="Times New Roman" w:hAnsi="Times New Roman" w:cs="Times New Roman"/>
          <w:sz w:val="24"/>
          <w:szCs w:val="24"/>
        </w:rPr>
        <w:t>Samorząd zgodnie z wymogiem zgłosił pisemnie do Wojewody Podkarpackiego potrzebę realizacji zadań, a po otrzymaniu zawiadomienia o zwiększeniu planu wydatków i przeprowadzeniu procedury udzielenia zamówie</w:t>
      </w:r>
      <w:r w:rsidR="001065F5" w:rsidRPr="00721286">
        <w:rPr>
          <w:rFonts w:ascii="Times New Roman" w:hAnsi="Times New Roman" w:cs="Times New Roman"/>
          <w:sz w:val="24"/>
          <w:szCs w:val="24"/>
        </w:rPr>
        <w:t>ń</w:t>
      </w:r>
      <w:r w:rsidRPr="00721286">
        <w:rPr>
          <w:rFonts w:ascii="Times New Roman" w:hAnsi="Times New Roman" w:cs="Times New Roman"/>
          <w:sz w:val="24"/>
          <w:szCs w:val="24"/>
        </w:rPr>
        <w:t xml:space="preserve"> publiczn</w:t>
      </w:r>
      <w:r w:rsidR="001065F5" w:rsidRPr="00721286">
        <w:rPr>
          <w:rFonts w:ascii="Times New Roman" w:hAnsi="Times New Roman" w:cs="Times New Roman"/>
          <w:sz w:val="24"/>
          <w:szCs w:val="24"/>
        </w:rPr>
        <w:t>ych</w:t>
      </w:r>
      <w:r w:rsidRPr="00721286">
        <w:rPr>
          <w:rFonts w:ascii="Times New Roman" w:hAnsi="Times New Roman" w:cs="Times New Roman"/>
          <w:sz w:val="24"/>
          <w:szCs w:val="24"/>
        </w:rPr>
        <w:t>, wystąpił z wniosk</w:t>
      </w:r>
      <w:r w:rsidR="00FE0142" w:rsidRPr="00721286">
        <w:rPr>
          <w:rFonts w:ascii="Times New Roman" w:hAnsi="Times New Roman" w:cs="Times New Roman"/>
          <w:sz w:val="24"/>
          <w:szCs w:val="24"/>
        </w:rPr>
        <w:t>ami</w:t>
      </w:r>
      <w:r w:rsidRPr="00721286">
        <w:rPr>
          <w:rFonts w:ascii="Times New Roman" w:hAnsi="Times New Roman" w:cs="Times New Roman"/>
          <w:sz w:val="24"/>
          <w:szCs w:val="24"/>
        </w:rPr>
        <w:t xml:space="preserve"> o dotacj</w:t>
      </w:r>
      <w:r w:rsidR="00FE0142" w:rsidRPr="00721286">
        <w:rPr>
          <w:rFonts w:ascii="Times New Roman" w:hAnsi="Times New Roman" w:cs="Times New Roman"/>
          <w:sz w:val="24"/>
          <w:szCs w:val="24"/>
        </w:rPr>
        <w:t>e</w:t>
      </w:r>
      <w:r w:rsidRPr="00721286">
        <w:rPr>
          <w:rFonts w:ascii="Times New Roman" w:hAnsi="Times New Roman" w:cs="Times New Roman"/>
          <w:sz w:val="24"/>
          <w:szCs w:val="24"/>
        </w:rPr>
        <w:t xml:space="preserve"> na dofinansowanie ich realizacj</w:t>
      </w:r>
      <w:r w:rsidR="00FE0142" w:rsidRPr="00721286">
        <w:rPr>
          <w:rFonts w:ascii="Times New Roman" w:hAnsi="Times New Roman" w:cs="Times New Roman"/>
          <w:sz w:val="24"/>
          <w:szCs w:val="24"/>
        </w:rPr>
        <w:t>i</w:t>
      </w:r>
      <w:r w:rsidRPr="0072128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1E07E7" w14:textId="39F8E783" w:rsidR="00721286" w:rsidRDefault="008714F9" w:rsidP="00E646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lastRenderedPageBreak/>
        <w:t xml:space="preserve">Zadania realizowano na podstawie umów dotacji zawartych z Wojewodą Podkarpackim. Wysokość przyznanych dotacji nie przekroczyła 80% kosztów realizacji zadań. Wartość zadań objętych dofinansowaniem stanowiła nie mniej niż 50 tys. zł, a kwoty dotacji były nie mniejsze niż 40 tys. zł. Dotacje w całości przeznaczono na realizację przedmiotowych zadań. </w:t>
      </w:r>
    </w:p>
    <w:p w14:paraId="54CB60F0" w14:textId="1952ACAF" w:rsidR="00721286" w:rsidRPr="00721286" w:rsidRDefault="008714F9" w:rsidP="0072128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>W oparciu o wyżej wymienione ustalenia sposób realizacji omawianego zagadnienia objętego kontrolą oceniony został pozytywnie.</w:t>
      </w:r>
    </w:p>
    <w:p w14:paraId="05ECE8AF" w14:textId="3E068EA5" w:rsidR="008714F9" w:rsidRPr="00721286" w:rsidRDefault="000D19FB" w:rsidP="008714F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21286">
        <w:rPr>
          <w:rFonts w:ascii="Times New Roman" w:hAnsi="Times New Roman" w:cs="Times New Roman"/>
          <w:sz w:val="24"/>
          <w:szCs w:val="24"/>
          <w:u w:val="single"/>
        </w:rPr>
        <w:t xml:space="preserve">Dokonanie oceny przestrzegania przepisów ustawy Prawo zamówień publicznych </w:t>
      </w:r>
      <w:r w:rsidR="008714F9" w:rsidRPr="00721286">
        <w:rPr>
          <w:rFonts w:ascii="Times New Roman" w:hAnsi="Times New Roman" w:cs="Times New Roman"/>
          <w:sz w:val="24"/>
          <w:szCs w:val="24"/>
          <w:u w:val="single"/>
        </w:rPr>
        <w:t>(Pzp).</w:t>
      </w:r>
    </w:p>
    <w:p w14:paraId="6CA734BF" w14:textId="77777777" w:rsidR="008714F9" w:rsidRPr="00721286" w:rsidRDefault="008714F9" w:rsidP="00FE01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 xml:space="preserve">Zamiar przeprowadzenia postępowań o udzielenie zamówienia publicznego na realizację zadań objętych czynnościami kontrolnymi uwzględniony został w planie postępowań o udzielenie zamówień publicznych na rok 2024 pod pozycjami nr 1.1.10, 1.1.11, 1.1.12, 1.1.13. Plan zamieszczono w Biuletynie Zamówień Publicznych (BZP) w dniu 22 października 2024 r. </w:t>
      </w:r>
    </w:p>
    <w:p w14:paraId="659F85E9" w14:textId="510E03E6" w:rsidR="008714F9" w:rsidRPr="00721286" w:rsidRDefault="008714F9" w:rsidP="00FE01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 xml:space="preserve">Ustalenie wartości zadań nastąpiło na podstawie kosztorysów inwestorskich opracowanych w okresie krótszym niż 6 miesięcy przed wszczęciem postępowań o udzielenie zamówień publicznych. </w:t>
      </w:r>
    </w:p>
    <w:p w14:paraId="33E125AB" w14:textId="77777777" w:rsidR="008714F9" w:rsidRPr="00721286" w:rsidRDefault="008714F9" w:rsidP="00FE01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>Do przeprowadzonych postępowań o udzielenie zamówień publicznych nie powoływano komisji przetargowych.</w:t>
      </w:r>
    </w:p>
    <w:p w14:paraId="5F6EEBC8" w14:textId="2FD28759" w:rsidR="008714F9" w:rsidRPr="00721286" w:rsidRDefault="008714F9" w:rsidP="00FE01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 xml:space="preserve">W trakcie kontroli potwierdzono, że osoby wykonujące czynności związane </w:t>
      </w:r>
      <w:r w:rsidR="00FE0142" w:rsidRPr="00721286">
        <w:rPr>
          <w:rFonts w:ascii="Times New Roman" w:hAnsi="Times New Roman" w:cs="Times New Roman"/>
          <w:sz w:val="24"/>
          <w:szCs w:val="24"/>
        </w:rPr>
        <w:br/>
      </w:r>
      <w:r w:rsidRPr="00721286">
        <w:rPr>
          <w:rFonts w:ascii="Times New Roman" w:hAnsi="Times New Roman" w:cs="Times New Roman"/>
          <w:sz w:val="24"/>
          <w:szCs w:val="24"/>
        </w:rPr>
        <w:t>z przeprowadzeniem ww. postępowań, przed ich rozpoczęciem złożyły wymagane pisemne oświadczenia na podstawie art. 56 ust. 3 ustawy Pzp. Oświadczenia takie złożył również Wójt Gminy Frysztak jako osoba udzielająca zamówie</w:t>
      </w:r>
      <w:r w:rsidR="00FE0142" w:rsidRPr="00721286">
        <w:rPr>
          <w:rFonts w:ascii="Times New Roman" w:hAnsi="Times New Roman" w:cs="Times New Roman"/>
          <w:sz w:val="24"/>
          <w:szCs w:val="24"/>
        </w:rPr>
        <w:t>ń</w:t>
      </w:r>
      <w:r w:rsidRPr="00721286">
        <w:rPr>
          <w:rFonts w:ascii="Times New Roman" w:hAnsi="Times New Roman" w:cs="Times New Roman"/>
          <w:sz w:val="24"/>
          <w:szCs w:val="24"/>
        </w:rPr>
        <w:t>.</w:t>
      </w:r>
    </w:p>
    <w:p w14:paraId="3D584F9E" w14:textId="77777777" w:rsidR="008714F9" w:rsidRPr="00721286" w:rsidRDefault="008714F9" w:rsidP="00FE01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>Wyboru Wykonawców zadań objętych kontrolą dokonano w ramach czterech odrębnych postępowań o udzielenie zamówień publicznych.</w:t>
      </w:r>
    </w:p>
    <w:p w14:paraId="7FF332D1" w14:textId="7D0A13CE" w:rsidR="008714F9" w:rsidRPr="00721286" w:rsidRDefault="008714F9" w:rsidP="00FE01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>Postępowania o udzielenie zamówień, w tym Specyfikacj</w:t>
      </w:r>
      <w:r w:rsidR="00FE0142" w:rsidRPr="00721286">
        <w:rPr>
          <w:rFonts w:ascii="Times New Roman" w:hAnsi="Times New Roman" w:cs="Times New Roman"/>
          <w:sz w:val="24"/>
          <w:szCs w:val="24"/>
        </w:rPr>
        <w:t>e</w:t>
      </w:r>
      <w:r w:rsidRPr="00721286">
        <w:rPr>
          <w:rFonts w:ascii="Times New Roman" w:hAnsi="Times New Roman" w:cs="Times New Roman"/>
          <w:sz w:val="24"/>
          <w:szCs w:val="24"/>
        </w:rPr>
        <w:t xml:space="preserve"> Warunków Zamówienia (SWZ) wraz z załącznikami oraz poszczególne ogłoszenia i informacje Zamawiający udostępniał z wykorzystaniem Platformy Zakupowej. Składanie ofert oraz korespondencja </w:t>
      </w:r>
      <w:r w:rsidR="00FE0142" w:rsidRPr="00721286">
        <w:rPr>
          <w:rFonts w:ascii="Times New Roman" w:hAnsi="Times New Roman" w:cs="Times New Roman"/>
          <w:sz w:val="24"/>
          <w:szCs w:val="24"/>
        </w:rPr>
        <w:br/>
      </w:r>
      <w:r w:rsidRPr="00721286">
        <w:rPr>
          <w:rFonts w:ascii="Times New Roman" w:hAnsi="Times New Roman" w:cs="Times New Roman"/>
          <w:sz w:val="24"/>
          <w:szCs w:val="24"/>
        </w:rPr>
        <w:t xml:space="preserve">z Wykonawcami prowadzona była w formie elektronicznej za pośrednictwem ww. platformy. </w:t>
      </w:r>
    </w:p>
    <w:p w14:paraId="5D145CAB" w14:textId="3CA3442E" w:rsidR="008714F9" w:rsidRPr="00721286" w:rsidRDefault="008714F9" w:rsidP="001123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>Dokonując oględzin dokumentacji ustalono, że Zamawiający prawidłowo przygotował postępowania o udzielenie zamówień publicznych. Z uwagi na charakter realizowanych zadań zastosowano właściwy tryb udzielenia zamówie</w:t>
      </w:r>
      <w:r w:rsidR="00112321" w:rsidRPr="00721286">
        <w:rPr>
          <w:rFonts w:ascii="Times New Roman" w:hAnsi="Times New Roman" w:cs="Times New Roman"/>
          <w:sz w:val="24"/>
          <w:szCs w:val="24"/>
        </w:rPr>
        <w:t>ń</w:t>
      </w:r>
      <w:r w:rsidRPr="00721286">
        <w:rPr>
          <w:rFonts w:ascii="Times New Roman" w:hAnsi="Times New Roman" w:cs="Times New Roman"/>
          <w:sz w:val="24"/>
          <w:szCs w:val="24"/>
        </w:rPr>
        <w:t xml:space="preserve"> publiczn</w:t>
      </w:r>
      <w:r w:rsidR="00112321" w:rsidRPr="00721286">
        <w:rPr>
          <w:rFonts w:ascii="Times New Roman" w:hAnsi="Times New Roman" w:cs="Times New Roman"/>
          <w:sz w:val="24"/>
          <w:szCs w:val="24"/>
        </w:rPr>
        <w:t>ych</w:t>
      </w:r>
      <w:r w:rsidRPr="00721286">
        <w:rPr>
          <w:rFonts w:ascii="Times New Roman" w:hAnsi="Times New Roman" w:cs="Times New Roman"/>
          <w:sz w:val="24"/>
          <w:szCs w:val="24"/>
        </w:rPr>
        <w:t>, tj. podstawowy. Zatwierdzone</w:t>
      </w:r>
      <w:r w:rsidR="00112321" w:rsidRPr="00721286">
        <w:rPr>
          <w:rFonts w:ascii="Times New Roman" w:hAnsi="Times New Roman" w:cs="Times New Roman"/>
          <w:sz w:val="24"/>
          <w:szCs w:val="24"/>
        </w:rPr>
        <w:t xml:space="preserve"> SWZ</w:t>
      </w:r>
      <w:r w:rsidRPr="00721286">
        <w:rPr>
          <w:rFonts w:ascii="Times New Roman" w:hAnsi="Times New Roman" w:cs="Times New Roman"/>
          <w:sz w:val="24"/>
          <w:szCs w:val="24"/>
        </w:rPr>
        <w:t xml:space="preserve"> przez Wójta Gminy Frysztak zawierały wszystkie niezbędne informacje wynikające </w:t>
      </w:r>
      <w:r w:rsidR="000D19FB" w:rsidRPr="00721286">
        <w:rPr>
          <w:rFonts w:ascii="Times New Roman" w:hAnsi="Times New Roman" w:cs="Times New Roman"/>
          <w:sz w:val="24"/>
          <w:szCs w:val="24"/>
        </w:rPr>
        <w:br/>
      </w:r>
      <w:r w:rsidRPr="00721286">
        <w:rPr>
          <w:rFonts w:ascii="Times New Roman" w:hAnsi="Times New Roman" w:cs="Times New Roman"/>
          <w:sz w:val="24"/>
          <w:szCs w:val="24"/>
        </w:rPr>
        <w:t>z ustawy Pzp.</w:t>
      </w:r>
      <w:r w:rsidR="00112321" w:rsidRPr="00721286">
        <w:rPr>
          <w:rFonts w:ascii="Times New Roman" w:hAnsi="Times New Roman" w:cs="Times New Roman"/>
          <w:sz w:val="24"/>
          <w:szCs w:val="24"/>
        </w:rPr>
        <w:t xml:space="preserve"> </w:t>
      </w:r>
      <w:r w:rsidRPr="00721286">
        <w:rPr>
          <w:rFonts w:ascii="Times New Roman" w:hAnsi="Times New Roman" w:cs="Times New Roman"/>
          <w:sz w:val="24"/>
          <w:szCs w:val="24"/>
        </w:rPr>
        <w:t xml:space="preserve">Zarówno sposób określenia w SWZ przedmiotu zamówienia, jak i wskazane </w:t>
      </w:r>
      <w:r w:rsidRPr="00721286">
        <w:rPr>
          <w:rFonts w:ascii="Times New Roman" w:hAnsi="Times New Roman" w:cs="Times New Roman"/>
          <w:sz w:val="24"/>
          <w:szCs w:val="24"/>
        </w:rPr>
        <w:lastRenderedPageBreak/>
        <w:t xml:space="preserve">przez zamawiającego warunki udziału w postępowaniu nie naruszały zasady uczciwej konkurencji. Żądane przez zamawiającego oświadczenia zgodne były z obowiązującymi przepisami Pzp. </w:t>
      </w:r>
    </w:p>
    <w:p w14:paraId="7133E296" w14:textId="5FE1E9EB" w:rsidR="008714F9" w:rsidRPr="00721286" w:rsidRDefault="008714F9" w:rsidP="00FE01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>Oględzinom poddano również ogłoszenia o zamówieniu. Tre</w:t>
      </w:r>
      <w:r w:rsidR="00883FCA">
        <w:rPr>
          <w:rFonts w:ascii="Times New Roman" w:hAnsi="Times New Roman" w:cs="Times New Roman"/>
          <w:sz w:val="24"/>
          <w:szCs w:val="24"/>
        </w:rPr>
        <w:t xml:space="preserve">ści </w:t>
      </w:r>
      <w:r w:rsidRPr="00721286">
        <w:rPr>
          <w:rFonts w:ascii="Times New Roman" w:hAnsi="Times New Roman" w:cs="Times New Roman"/>
          <w:sz w:val="24"/>
          <w:szCs w:val="24"/>
        </w:rPr>
        <w:t>ogłoszeń o zamówieniu był</w:t>
      </w:r>
      <w:r w:rsidR="00112321" w:rsidRPr="00721286">
        <w:rPr>
          <w:rFonts w:ascii="Times New Roman" w:hAnsi="Times New Roman" w:cs="Times New Roman"/>
          <w:sz w:val="24"/>
          <w:szCs w:val="24"/>
        </w:rPr>
        <w:t>y</w:t>
      </w:r>
      <w:r w:rsidRPr="00721286">
        <w:rPr>
          <w:rFonts w:ascii="Times New Roman" w:hAnsi="Times New Roman" w:cs="Times New Roman"/>
          <w:sz w:val="24"/>
          <w:szCs w:val="24"/>
        </w:rPr>
        <w:t xml:space="preserve"> zgodn</w:t>
      </w:r>
      <w:r w:rsidR="00112321" w:rsidRPr="00721286">
        <w:rPr>
          <w:rFonts w:ascii="Times New Roman" w:hAnsi="Times New Roman" w:cs="Times New Roman"/>
          <w:sz w:val="24"/>
          <w:szCs w:val="24"/>
        </w:rPr>
        <w:t>e</w:t>
      </w:r>
      <w:r w:rsidRPr="00721286">
        <w:rPr>
          <w:rFonts w:ascii="Times New Roman" w:hAnsi="Times New Roman" w:cs="Times New Roman"/>
          <w:sz w:val="24"/>
          <w:szCs w:val="24"/>
        </w:rPr>
        <w:t xml:space="preserve"> z wymogami Pzp</w:t>
      </w:r>
      <w:r w:rsidR="00112321" w:rsidRPr="00721286">
        <w:rPr>
          <w:rFonts w:ascii="Times New Roman" w:hAnsi="Times New Roman" w:cs="Times New Roman"/>
          <w:sz w:val="24"/>
          <w:szCs w:val="24"/>
        </w:rPr>
        <w:t xml:space="preserve">, oraz </w:t>
      </w:r>
      <w:r w:rsidRPr="00721286">
        <w:rPr>
          <w:rFonts w:ascii="Times New Roman" w:hAnsi="Times New Roman" w:cs="Times New Roman"/>
          <w:sz w:val="24"/>
          <w:szCs w:val="24"/>
        </w:rPr>
        <w:t xml:space="preserve">zawierały wszystkie niezbędne informacje. </w:t>
      </w:r>
      <w:r w:rsidR="00112321" w:rsidRPr="00721286">
        <w:rPr>
          <w:rFonts w:ascii="Times New Roman" w:hAnsi="Times New Roman" w:cs="Times New Roman"/>
          <w:sz w:val="24"/>
          <w:szCs w:val="24"/>
        </w:rPr>
        <w:t>Przedmiotowe o</w:t>
      </w:r>
      <w:r w:rsidRPr="00721286">
        <w:rPr>
          <w:rFonts w:ascii="Times New Roman" w:hAnsi="Times New Roman" w:cs="Times New Roman"/>
          <w:sz w:val="24"/>
          <w:szCs w:val="24"/>
        </w:rPr>
        <w:t xml:space="preserve">głoszenia opublikowane zostały w BZP. Zamawiający posiadał potwierdzenia publikacji ogłoszeń w systemie BZP w formie wiadomości e-mail. Wyznaczone przez zamawiającego terminy składania ofert były zgodne z wymogami Pzp. </w:t>
      </w:r>
    </w:p>
    <w:p w14:paraId="6E8885DB" w14:textId="77777777" w:rsidR="008714F9" w:rsidRPr="00721286" w:rsidRDefault="008714F9" w:rsidP="00FE01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 xml:space="preserve">Informacje zawarte w SWZ oraz ogłoszeniach o zamówieniu były spójne. </w:t>
      </w:r>
    </w:p>
    <w:p w14:paraId="06841C05" w14:textId="1DB0430A" w:rsidR="008714F9" w:rsidRPr="00721286" w:rsidRDefault="008714F9" w:rsidP="00FE01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 xml:space="preserve">W trakcie prowadzonych postępowań do Zamawiającego wpłynęło kilka wniosków </w:t>
      </w:r>
      <w:r w:rsidR="00112321" w:rsidRPr="00721286">
        <w:rPr>
          <w:rFonts w:ascii="Times New Roman" w:hAnsi="Times New Roman" w:cs="Times New Roman"/>
          <w:sz w:val="24"/>
          <w:szCs w:val="24"/>
        </w:rPr>
        <w:br/>
      </w:r>
      <w:r w:rsidRPr="00721286">
        <w:rPr>
          <w:rFonts w:ascii="Times New Roman" w:hAnsi="Times New Roman" w:cs="Times New Roman"/>
          <w:sz w:val="24"/>
          <w:szCs w:val="24"/>
        </w:rPr>
        <w:t>o wyjaśnieni</w:t>
      </w:r>
      <w:r w:rsidR="00112321" w:rsidRPr="00721286">
        <w:rPr>
          <w:rFonts w:ascii="Times New Roman" w:hAnsi="Times New Roman" w:cs="Times New Roman"/>
          <w:sz w:val="24"/>
          <w:szCs w:val="24"/>
        </w:rPr>
        <w:t>a</w:t>
      </w:r>
      <w:r w:rsidRPr="00721286">
        <w:rPr>
          <w:rFonts w:ascii="Times New Roman" w:hAnsi="Times New Roman" w:cs="Times New Roman"/>
          <w:sz w:val="24"/>
          <w:szCs w:val="24"/>
        </w:rPr>
        <w:t xml:space="preserve"> treści SWZ. Zamawiający udzielił wyjaśnień w zakresie wszystkich pytań zawartych we wnioskach</w:t>
      </w:r>
      <w:r w:rsidR="00112321" w:rsidRPr="00721286">
        <w:rPr>
          <w:rFonts w:ascii="Times New Roman" w:hAnsi="Times New Roman" w:cs="Times New Roman"/>
          <w:sz w:val="24"/>
          <w:szCs w:val="24"/>
        </w:rPr>
        <w:t xml:space="preserve">, które </w:t>
      </w:r>
      <w:r w:rsidRPr="00721286">
        <w:rPr>
          <w:rFonts w:ascii="Times New Roman" w:hAnsi="Times New Roman" w:cs="Times New Roman"/>
          <w:sz w:val="24"/>
          <w:szCs w:val="24"/>
        </w:rPr>
        <w:t xml:space="preserve">zamieścił na Platformie Zakupowej. </w:t>
      </w:r>
    </w:p>
    <w:p w14:paraId="1533B03B" w14:textId="0D4C550A" w:rsidR="008714F9" w:rsidRPr="00721286" w:rsidRDefault="008714F9" w:rsidP="00FE01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 xml:space="preserve">Zamawiający przed terminem otwarcia ofert umieścił na Platformie Zakupowej informacje o kwotach, jakie zamierza przeznaczyć na realizację zadań. Niezwłocznie po otwarciu ofert na ww. platformie zamieścił również informacje </w:t>
      </w:r>
      <w:r w:rsidR="00023A40" w:rsidRPr="00721286">
        <w:rPr>
          <w:rFonts w:ascii="Times New Roman" w:hAnsi="Times New Roman" w:cs="Times New Roman"/>
          <w:sz w:val="24"/>
          <w:szCs w:val="24"/>
        </w:rPr>
        <w:t>o złożonych ofertach</w:t>
      </w:r>
      <w:r w:rsidRPr="00721286">
        <w:rPr>
          <w:rFonts w:ascii="Times New Roman" w:hAnsi="Times New Roman" w:cs="Times New Roman"/>
          <w:sz w:val="24"/>
          <w:szCs w:val="24"/>
        </w:rPr>
        <w:t xml:space="preserve"> zawierające wskazanie nazw i siedzib Wykonawców, a także zaproponowane przez nich ceny</w:t>
      </w:r>
      <w:r w:rsidR="00023A40" w:rsidRPr="00721286">
        <w:rPr>
          <w:rFonts w:ascii="Times New Roman" w:hAnsi="Times New Roman" w:cs="Times New Roman"/>
          <w:sz w:val="24"/>
          <w:szCs w:val="24"/>
        </w:rPr>
        <w:t xml:space="preserve"> wraz z terminem wykonania zadań, terminem płatności oraz okresem gwarancji</w:t>
      </w:r>
      <w:r w:rsidRPr="00721286">
        <w:rPr>
          <w:rFonts w:ascii="Times New Roman" w:hAnsi="Times New Roman" w:cs="Times New Roman"/>
          <w:sz w:val="24"/>
          <w:szCs w:val="24"/>
        </w:rPr>
        <w:t xml:space="preserve">. </w:t>
      </w:r>
      <w:r w:rsidR="00023A40" w:rsidRPr="00721286">
        <w:rPr>
          <w:rFonts w:ascii="Times New Roman" w:hAnsi="Times New Roman" w:cs="Times New Roman"/>
          <w:sz w:val="24"/>
          <w:szCs w:val="24"/>
        </w:rPr>
        <w:t>W tym samym dniu, powyższe i</w:t>
      </w:r>
      <w:r w:rsidRPr="00721286">
        <w:rPr>
          <w:rFonts w:ascii="Times New Roman" w:hAnsi="Times New Roman" w:cs="Times New Roman"/>
          <w:sz w:val="24"/>
          <w:szCs w:val="24"/>
        </w:rPr>
        <w:t xml:space="preserve">nformacje </w:t>
      </w:r>
      <w:r w:rsidR="00023A40" w:rsidRPr="00721286">
        <w:rPr>
          <w:rFonts w:ascii="Times New Roman" w:hAnsi="Times New Roman" w:cs="Times New Roman"/>
          <w:sz w:val="24"/>
          <w:szCs w:val="24"/>
        </w:rPr>
        <w:t xml:space="preserve">zostały przekazane </w:t>
      </w:r>
      <w:r w:rsidRPr="00721286">
        <w:rPr>
          <w:rFonts w:ascii="Times New Roman" w:hAnsi="Times New Roman" w:cs="Times New Roman"/>
          <w:sz w:val="24"/>
          <w:szCs w:val="24"/>
        </w:rPr>
        <w:t>do Prezesa Urzędu Zamówień Publicznych.</w:t>
      </w:r>
    </w:p>
    <w:p w14:paraId="7AFC74B0" w14:textId="7BD271C9" w:rsidR="008714F9" w:rsidRPr="00721286" w:rsidRDefault="008714F9" w:rsidP="00023A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 xml:space="preserve">W trakcie kontroli potwierdzono, że </w:t>
      </w:r>
      <w:r w:rsidR="00023A40" w:rsidRPr="00721286">
        <w:rPr>
          <w:rFonts w:ascii="Times New Roman" w:hAnsi="Times New Roman" w:cs="Times New Roman"/>
          <w:sz w:val="24"/>
          <w:szCs w:val="24"/>
        </w:rPr>
        <w:t xml:space="preserve">osoby wykonujące czynności związane </w:t>
      </w:r>
      <w:r w:rsidR="00023A40" w:rsidRPr="00721286">
        <w:rPr>
          <w:rFonts w:ascii="Times New Roman" w:hAnsi="Times New Roman" w:cs="Times New Roman"/>
          <w:sz w:val="24"/>
          <w:szCs w:val="24"/>
        </w:rPr>
        <w:br/>
        <w:t xml:space="preserve">z przeprowadzeniem postępowań o udzielenie zamówień publicznych po stronie zamawiającego, </w:t>
      </w:r>
      <w:r w:rsidRPr="00721286">
        <w:rPr>
          <w:rFonts w:ascii="Times New Roman" w:hAnsi="Times New Roman" w:cs="Times New Roman"/>
          <w:sz w:val="24"/>
          <w:szCs w:val="24"/>
        </w:rPr>
        <w:t>złożyli wymagane pisemne oświadczenia na podstawie art. 56 ust. 2 Pzp. Oświadczenia takie złożył również Wójt Gminy Frysztak jako osoba udzielająca zamówie</w:t>
      </w:r>
      <w:r w:rsidR="00023A40" w:rsidRPr="00721286">
        <w:rPr>
          <w:rFonts w:ascii="Times New Roman" w:hAnsi="Times New Roman" w:cs="Times New Roman"/>
          <w:sz w:val="24"/>
          <w:szCs w:val="24"/>
        </w:rPr>
        <w:t>ń</w:t>
      </w:r>
      <w:r w:rsidRPr="00721286">
        <w:rPr>
          <w:rFonts w:ascii="Times New Roman" w:hAnsi="Times New Roman" w:cs="Times New Roman"/>
          <w:sz w:val="24"/>
          <w:szCs w:val="24"/>
        </w:rPr>
        <w:t>.</w:t>
      </w:r>
    </w:p>
    <w:p w14:paraId="4215790D" w14:textId="51BCE878" w:rsidR="008714F9" w:rsidRPr="00721286" w:rsidRDefault="008714F9" w:rsidP="00FE01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>Dokonując oględzin dokumentacji ustalono, że do Zamawiającego w ramach prowadzonych postępowań o udzielenie zamówie</w:t>
      </w:r>
      <w:r w:rsidR="00023A40" w:rsidRPr="00721286">
        <w:rPr>
          <w:rFonts w:ascii="Times New Roman" w:hAnsi="Times New Roman" w:cs="Times New Roman"/>
          <w:sz w:val="24"/>
          <w:szCs w:val="24"/>
        </w:rPr>
        <w:t>ń</w:t>
      </w:r>
      <w:r w:rsidRPr="00721286">
        <w:rPr>
          <w:rFonts w:ascii="Times New Roman" w:hAnsi="Times New Roman" w:cs="Times New Roman"/>
          <w:sz w:val="24"/>
          <w:szCs w:val="24"/>
        </w:rPr>
        <w:t xml:space="preserve"> publiczn</w:t>
      </w:r>
      <w:r w:rsidR="00023A40" w:rsidRPr="00721286">
        <w:rPr>
          <w:rFonts w:ascii="Times New Roman" w:hAnsi="Times New Roman" w:cs="Times New Roman"/>
          <w:sz w:val="24"/>
          <w:szCs w:val="24"/>
        </w:rPr>
        <w:t>ych</w:t>
      </w:r>
      <w:r w:rsidR="00FB3F77" w:rsidRPr="00721286">
        <w:rPr>
          <w:rFonts w:ascii="Times New Roman" w:hAnsi="Times New Roman" w:cs="Times New Roman"/>
          <w:sz w:val="24"/>
          <w:szCs w:val="24"/>
        </w:rPr>
        <w:t xml:space="preserve"> wpłynęły:</w:t>
      </w:r>
    </w:p>
    <w:p w14:paraId="38B63993" w14:textId="6D937FB2" w:rsidR="00FB3F77" w:rsidRPr="00721286" w:rsidRDefault="00FB3F77" w:rsidP="00FB3F7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 xml:space="preserve">4 oferty dla zadania pn. </w:t>
      </w:r>
      <w:r w:rsidR="008714F9" w:rsidRPr="00721286">
        <w:rPr>
          <w:rFonts w:ascii="Times New Roman" w:hAnsi="Times New Roman" w:cs="Times New Roman"/>
          <w:sz w:val="24"/>
          <w:szCs w:val="24"/>
        </w:rPr>
        <w:t>„Przebudowa drogi gminnej nr 112159 R w km 3+725 - 4+895, 4+995-6+220 w  miejscowościach Glinik Średni i Glinik Górny”</w:t>
      </w:r>
      <w:r w:rsidRPr="00721286">
        <w:rPr>
          <w:rFonts w:ascii="Times New Roman" w:hAnsi="Times New Roman" w:cs="Times New Roman"/>
          <w:sz w:val="24"/>
          <w:szCs w:val="24"/>
        </w:rPr>
        <w:t>,</w:t>
      </w:r>
    </w:p>
    <w:p w14:paraId="3997A279" w14:textId="4E96C6C2" w:rsidR="00FB3F77" w:rsidRPr="00721286" w:rsidRDefault="00FB3F77" w:rsidP="00FB3F7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>6 ofert dla zadania pn. „Przebudowa drogi gminnej nr 112160 R w km 1+000-1+645, 1+700 - 1+892 w miejscowości Lubla”,</w:t>
      </w:r>
    </w:p>
    <w:p w14:paraId="168D8DD6" w14:textId="568C2734" w:rsidR="00FB3F77" w:rsidRPr="00721286" w:rsidRDefault="00FB3F77" w:rsidP="00FB3F7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>5 ofert dla zadania pn. „Przebudowa drogi gminnej Gogołów - Sokołówka na dz. nr 1450 w km 0+200-0+500 w miejscowości Gogołów,</w:t>
      </w:r>
    </w:p>
    <w:p w14:paraId="0BBEDA65" w14:textId="09403A50" w:rsidR="00FB3F77" w:rsidRPr="00721286" w:rsidRDefault="00FB3F77" w:rsidP="00FB3F7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>5 ofert dla zadania pn. „Remont drogi gminnej nr 112169 R w km 0+380-0+820, 0+825-1+135 w miejscowości Lubla”.</w:t>
      </w:r>
    </w:p>
    <w:p w14:paraId="156059DB" w14:textId="679EC582" w:rsidR="00023A40" w:rsidRPr="00721286" w:rsidRDefault="00FB3F77" w:rsidP="009A34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>Wszystkie o</w:t>
      </w:r>
      <w:r w:rsidR="008714F9" w:rsidRPr="00721286">
        <w:rPr>
          <w:rFonts w:ascii="Times New Roman" w:hAnsi="Times New Roman" w:cs="Times New Roman"/>
          <w:sz w:val="24"/>
          <w:szCs w:val="24"/>
        </w:rPr>
        <w:t>ferty zostały złożone w termin</w:t>
      </w:r>
      <w:r w:rsidRPr="00721286">
        <w:rPr>
          <w:rFonts w:ascii="Times New Roman" w:hAnsi="Times New Roman" w:cs="Times New Roman"/>
          <w:sz w:val="24"/>
          <w:szCs w:val="24"/>
        </w:rPr>
        <w:t xml:space="preserve">ach oraz </w:t>
      </w:r>
      <w:r w:rsidR="008714F9" w:rsidRPr="00721286">
        <w:rPr>
          <w:rFonts w:ascii="Times New Roman" w:hAnsi="Times New Roman" w:cs="Times New Roman"/>
          <w:sz w:val="24"/>
          <w:szCs w:val="24"/>
        </w:rPr>
        <w:t>spełniały wymogi Zamawiającego określone w ogłoszeni</w:t>
      </w:r>
      <w:r w:rsidRPr="00721286">
        <w:rPr>
          <w:rFonts w:ascii="Times New Roman" w:hAnsi="Times New Roman" w:cs="Times New Roman"/>
          <w:sz w:val="24"/>
          <w:szCs w:val="24"/>
        </w:rPr>
        <w:t>ach</w:t>
      </w:r>
      <w:r w:rsidR="008714F9" w:rsidRPr="00721286">
        <w:rPr>
          <w:rFonts w:ascii="Times New Roman" w:hAnsi="Times New Roman" w:cs="Times New Roman"/>
          <w:sz w:val="24"/>
          <w:szCs w:val="24"/>
        </w:rPr>
        <w:t xml:space="preserve"> o zamówieniu oraz SWZ. </w:t>
      </w:r>
      <w:r w:rsidR="009A34A1" w:rsidRPr="00721286">
        <w:rPr>
          <w:rFonts w:ascii="Times New Roman" w:hAnsi="Times New Roman" w:cs="Times New Roman"/>
          <w:sz w:val="24"/>
          <w:szCs w:val="24"/>
        </w:rPr>
        <w:t>Wszyscy w</w:t>
      </w:r>
      <w:r w:rsidR="008714F9" w:rsidRPr="00721286">
        <w:rPr>
          <w:rFonts w:ascii="Times New Roman" w:hAnsi="Times New Roman" w:cs="Times New Roman"/>
          <w:sz w:val="24"/>
          <w:szCs w:val="24"/>
        </w:rPr>
        <w:t>ykonawcy spełnili warunki udziału w postępowani</w:t>
      </w:r>
      <w:r w:rsidR="009A34A1" w:rsidRPr="00721286">
        <w:rPr>
          <w:rFonts w:ascii="Times New Roman" w:hAnsi="Times New Roman" w:cs="Times New Roman"/>
          <w:sz w:val="24"/>
          <w:szCs w:val="24"/>
        </w:rPr>
        <w:t>ach</w:t>
      </w:r>
      <w:r w:rsidR="008714F9" w:rsidRPr="00721286">
        <w:rPr>
          <w:rFonts w:ascii="Times New Roman" w:hAnsi="Times New Roman" w:cs="Times New Roman"/>
          <w:sz w:val="24"/>
          <w:szCs w:val="24"/>
        </w:rPr>
        <w:t xml:space="preserve"> oraz nie podlegali wykluczeniu.</w:t>
      </w:r>
    </w:p>
    <w:p w14:paraId="784BE38C" w14:textId="22CE9F91" w:rsidR="008714F9" w:rsidRPr="00721286" w:rsidRDefault="008714F9" w:rsidP="00FE01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lastRenderedPageBreak/>
        <w:t xml:space="preserve">W przypadku oferty dla zadania pn.: „Przebudowa drogi gminnej nr 112159 R w km 3+725 - 4+895, 4+995-6+220 w miejscowościach Glinik Średni i Glinik Górny” </w:t>
      </w:r>
      <w:r w:rsidR="009A34A1" w:rsidRPr="00721286">
        <w:rPr>
          <w:rFonts w:ascii="Times New Roman" w:hAnsi="Times New Roman" w:cs="Times New Roman"/>
          <w:sz w:val="24"/>
          <w:szCs w:val="24"/>
        </w:rPr>
        <w:t>j</w:t>
      </w:r>
      <w:r w:rsidRPr="00721286">
        <w:rPr>
          <w:rFonts w:ascii="Times New Roman" w:hAnsi="Times New Roman" w:cs="Times New Roman"/>
          <w:sz w:val="24"/>
          <w:szCs w:val="24"/>
        </w:rPr>
        <w:t>edna z ofert posiadała oczywistą omyłkę rachunkową</w:t>
      </w:r>
      <w:r w:rsidR="009A34A1" w:rsidRPr="00721286">
        <w:rPr>
          <w:rFonts w:ascii="Times New Roman" w:hAnsi="Times New Roman" w:cs="Times New Roman"/>
          <w:sz w:val="24"/>
          <w:szCs w:val="24"/>
        </w:rPr>
        <w:t>,</w:t>
      </w:r>
      <w:r w:rsidRPr="00721286">
        <w:rPr>
          <w:rFonts w:ascii="Times New Roman" w:hAnsi="Times New Roman" w:cs="Times New Roman"/>
          <w:sz w:val="24"/>
          <w:szCs w:val="24"/>
        </w:rPr>
        <w:t xml:space="preserve"> co zostało poprawione i poinformowano o tym oferenta. </w:t>
      </w:r>
    </w:p>
    <w:p w14:paraId="12655BD0" w14:textId="6BCC34AC" w:rsidR="008714F9" w:rsidRPr="00721286" w:rsidRDefault="008714F9" w:rsidP="00FE01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 xml:space="preserve">Wszystkie złożone oferty zweryfikowane zostały przez Zamawiającego pod kątem poprawności i aktualności podpisów elektronicznych. </w:t>
      </w:r>
    </w:p>
    <w:p w14:paraId="557FE80B" w14:textId="155F3041" w:rsidR="008714F9" w:rsidRPr="00721286" w:rsidRDefault="008714F9" w:rsidP="00FE01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 xml:space="preserve">W trakcie kontroli potwierdzono, że punktacja poszczególnych ofert została </w:t>
      </w:r>
      <w:r w:rsidR="009A34A1" w:rsidRPr="00721286">
        <w:rPr>
          <w:rFonts w:ascii="Times New Roman" w:hAnsi="Times New Roman" w:cs="Times New Roman"/>
          <w:sz w:val="24"/>
          <w:szCs w:val="24"/>
        </w:rPr>
        <w:t xml:space="preserve">wyliczona </w:t>
      </w:r>
      <w:r w:rsidRPr="00721286">
        <w:rPr>
          <w:rFonts w:ascii="Times New Roman" w:hAnsi="Times New Roman" w:cs="Times New Roman"/>
          <w:sz w:val="24"/>
          <w:szCs w:val="24"/>
        </w:rPr>
        <w:t>w sposób prawidłowy</w:t>
      </w:r>
      <w:r w:rsidR="009A34A1" w:rsidRPr="00721286">
        <w:rPr>
          <w:rFonts w:ascii="Times New Roman" w:hAnsi="Times New Roman" w:cs="Times New Roman"/>
          <w:sz w:val="24"/>
          <w:szCs w:val="24"/>
        </w:rPr>
        <w:t>, zgodnie z przyjętymi w SWZ kryteriami oceny ofert</w:t>
      </w:r>
      <w:r w:rsidRPr="00721286">
        <w:rPr>
          <w:rFonts w:ascii="Times New Roman" w:hAnsi="Times New Roman" w:cs="Times New Roman"/>
          <w:sz w:val="24"/>
          <w:szCs w:val="24"/>
        </w:rPr>
        <w:t xml:space="preserve">. Najwyższą </w:t>
      </w:r>
      <w:r w:rsidR="000F7D37" w:rsidRPr="00721286">
        <w:rPr>
          <w:rFonts w:ascii="Times New Roman" w:hAnsi="Times New Roman" w:cs="Times New Roman"/>
          <w:sz w:val="24"/>
          <w:szCs w:val="24"/>
        </w:rPr>
        <w:t>sumę punktów</w:t>
      </w:r>
      <w:r w:rsidRPr="00721286">
        <w:rPr>
          <w:rFonts w:ascii="Times New Roman" w:hAnsi="Times New Roman" w:cs="Times New Roman"/>
          <w:sz w:val="24"/>
          <w:szCs w:val="24"/>
        </w:rPr>
        <w:t xml:space="preserve"> uzyskały następujące firmy dla poszczególnych zadań:</w:t>
      </w:r>
    </w:p>
    <w:p w14:paraId="34EF635E" w14:textId="6BB2AC31" w:rsidR="008714F9" w:rsidRPr="00721286" w:rsidRDefault="008714F9" w:rsidP="00FE0142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 xml:space="preserve">„Przebudowa drogi gminnej nr 112159 R w km 3+725 - 4+895, 4+995-6+220 </w:t>
      </w:r>
      <w:r w:rsidR="009A34A1" w:rsidRPr="00721286">
        <w:rPr>
          <w:rFonts w:ascii="Times New Roman" w:hAnsi="Times New Roman" w:cs="Times New Roman"/>
          <w:sz w:val="24"/>
          <w:szCs w:val="24"/>
        </w:rPr>
        <w:br/>
      </w:r>
      <w:r w:rsidRPr="00721286">
        <w:rPr>
          <w:rFonts w:ascii="Times New Roman" w:hAnsi="Times New Roman" w:cs="Times New Roman"/>
          <w:sz w:val="24"/>
          <w:szCs w:val="24"/>
        </w:rPr>
        <w:t xml:space="preserve">w miejscowościach Glinik Średni i Glinik Górny” - </w:t>
      </w:r>
      <w:r w:rsidR="006D10C3" w:rsidRPr="00721286">
        <w:rPr>
          <w:rFonts w:ascii="Times New Roman" w:hAnsi="Times New Roman" w:cs="Times New Roman"/>
          <w:sz w:val="24"/>
          <w:szCs w:val="24"/>
        </w:rPr>
        <w:t>Przedsiębiorstwo Robót Drogowo- Mostowych Sp. z o.o.  ul. Jana Pawła II 30, 38-200 Jasło,</w:t>
      </w:r>
    </w:p>
    <w:p w14:paraId="16E52FAD" w14:textId="7E17A602" w:rsidR="008714F9" w:rsidRPr="00721286" w:rsidRDefault="008714F9" w:rsidP="00FE0142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 xml:space="preserve">„Przebudowa drogi gminnej nr 112160 R w km 1+000-1+645, 1+700 - 1+892 </w:t>
      </w:r>
      <w:r w:rsidR="009A34A1" w:rsidRPr="00721286">
        <w:rPr>
          <w:rFonts w:ascii="Times New Roman" w:hAnsi="Times New Roman" w:cs="Times New Roman"/>
          <w:sz w:val="24"/>
          <w:szCs w:val="24"/>
        </w:rPr>
        <w:br/>
      </w:r>
      <w:r w:rsidRPr="00721286">
        <w:rPr>
          <w:rFonts w:ascii="Times New Roman" w:hAnsi="Times New Roman" w:cs="Times New Roman"/>
          <w:sz w:val="24"/>
          <w:szCs w:val="24"/>
        </w:rPr>
        <w:t xml:space="preserve">w miejscowości Lubla” - </w:t>
      </w:r>
      <w:r w:rsidR="006D10C3" w:rsidRPr="00721286">
        <w:rPr>
          <w:rFonts w:ascii="Times New Roman" w:hAnsi="Times New Roman" w:cs="Times New Roman"/>
          <w:sz w:val="24"/>
          <w:szCs w:val="24"/>
        </w:rPr>
        <w:t xml:space="preserve">- Przedsiębiorstwo Robót Drogowo- Mostowych Sp. z o.o. </w:t>
      </w:r>
      <w:r w:rsidR="000D19FB" w:rsidRPr="00721286">
        <w:rPr>
          <w:rFonts w:ascii="Times New Roman" w:hAnsi="Times New Roman" w:cs="Times New Roman"/>
          <w:sz w:val="24"/>
          <w:szCs w:val="24"/>
        </w:rPr>
        <w:br/>
      </w:r>
      <w:r w:rsidR="006D10C3" w:rsidRPr="00721286">
        <w:rPr>
          <w:rFonts w:ascii="Times New Roman" w:hAnsi="Times New Roman" w:cs="Times New Roman"/>
          <w:sz w:val="24"/>
          <w:szCs w:val="24"/>
        </w:rPr>
        <w:t>ul. Jana Pawła II 30, 38-200 Jasło,</w:t>
      </w:r>
    </w:p>
    <w:p w14:paraId="0CD34C3D" w14:textId="3BDC445E" w:rsidR="008714F9" w:rsidRPr="00721286" w:rsidRDefault="008714F9" w:rsidP="00FE0142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>„Przebudowa drogi gminnej Gogołów - Sokołówka na dz. nr 1450 w km 0+200-0+500 w  miejscowości Gogołów”- Miejskie Przedsiębiorstwo Dróg i Mostów ul. Rejtana 6, 35-310 Rzeszów</w:t>
      </w:r>
      <w:r w:rsidR="009A34A1" w:rsidRPr="00721286">
        <w:rPr>
          <w:rFonts w:ascii="Times New Roman" w:hAnsi="Times New Roman" w:cs="Times New Roman"/>
          <w:sz w:val="24"/>
          <w:szCs w:val="24"/>
        </w:rPr>
        <w:t>,</w:t>
      </w:r>
    </w:p>
    <w:p w14:paraId="2C71C3C0" w14:textId="687F7E28" w:rsidR="008714F9" w:rsidRPr="00721286" w:rsidRDefault="008714F9" w:rsidP="00FE0142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>„</w:t>
      </w:r>
      <w:bookmarkStart w:id="0" w:name="_Hlk201577703"/>
      <w:r w:rsidRPr="00721286">
        <w:rPr>
          <w:rFonts w:ascii="Times New Roman" w:hAnsi="Times New Roman" w:cs="Times New Roman"/>
          <w:sz w:val="24"/>
          <w:szCs w:val="24"/>
        </w:rPr>
        <w:t xml:space="preserve">Remont drogi gminnej nr 112169 R w km 0+380-0+820, 0+825-1+135 </w:t>
      </w:r>
      <w:r w:rsidR="009A34A1" w:rsidRPr="00721286">
        <w:rPr>
          <w:rFonts w:ascii="Times New Roman" w:hAnsi="Times New Roman" w:cs="Times New Roman"/>
          <w:sz w:val="24"/>
          <w:szCs w:val="24"/>
        </w:rPr>
        <w:br/>
      </w:r>
      <w:r w:rsidRPr="00721286">
        <w:rPr>
          <w:rFonts w:ascii="Times New Roman" w:hAnsi="Times New Roman" w:cs="Times New Roman"/>
          <w:sz w:val="24"/>
          <w:szCs w:val="24"/>
        </w:rPr>
        <w:t>w miejscowości Lubla</w:t>
      </w:r>
      <w:bookmarkEnd w:id="0"/>
      <w:r w:rsidRPr="00721286">
        <w:rPr>
          <w:rFonts w:ascii="Times New Roman" w:hAnsi="Times New Roman" w:cs="Times New Roman"/>
          <w:sz w:val="24"/>
          <w:szCs w:val="24"/>
        </w:rPr>
        <w:t xml:space="preserve">”- Przedsiębiorstwo Robót Drogowo- Mostowych Sp. z o.o. </w:t>
      </w:r>
      <w:r w:rsidR="000D19FB" w:rsidRPr="00721286">
        <w:rPr>
          <w:rFonts w:ascii="Times New Roman" w:hAnsi="Times New Roman" w:cs="Times New Roman"/>
          <w:sz w:val="24"/>
          <w:szCs w:val="24"/>
        </w:rPr>
        <w:br/>
      </w:r>
      <w:r w:rsidRPr="00721286">
        <w:rPr>
          <w:rFonts w:ascii="Times New Roman" w:hAnsi="Times New Roman" w:cs="Times New Roman"/>
          <w:sz w:val="24"/>
          <w:szCs w:val="24"/>
        </w:rPr>
        <w:t xml:space="preserve">ul. Jana Pawła II 30, 38-200 Jasło. </w:t>
      </w:r>
    </w:p>
    <w:p w14:paraId="236F5ADE" w14:textId="77777777" w:rsidR="008714F9" w:rsidRPr="00721286" w:rsidRDefault="008714F9" w:rsidP="00FE01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 xml:space="preserve">Wykonawcy, których oferty uzyskały najwyższą ocenę wezwani zostali do przedłożenia wyszczególnionych w pismach podmiotowych środków dowodowych. Żądane dokumenty były zgodne z SWZ, a ich przekazanie przez Wykonawców nastąpiło przed upływem terminu wyznaczonego przez Zamawiającego. </w:t>
      </w:r>
    </w:p>
    <w:p w14:paraId="01FDC062" w14:textId="77777777" w:rsidR="008714F9" w:rsidRPr="00721286" w:rsidRDefault="008714F9" w:rsidP="00FE01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 xml:space="preserve">Wyniki oceny ofert przedstawiono w zawiadomieniach o wyborze najkorzystniejszej oferty, które Zamawiający umieścił na Platformie Zakupowej oraz przekazał wszystkim Wykonawcom. Informacje o wyborze najkorzystniejszej oferty zawierały wszystkie wymagane dane. </w:t>
      </w:r>
    </w:p>
    <w:p w14:paraId="7ECA18E2" w14:textId="77777777" w:rsidR="008714F9" w:rsidRPr="00721286" w:rsidRDefault="008714F9" w:rsidP="00FE01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 xml:space="preserve">Przed podpisaniem umowy Wykonawcy dostarczyli wskazane przez Zamawiającego dokumenty, w tym również umowy gwarancyjne potwierdzające wniesienie zabezpieczenia należytego wykonania umowy. </w:t>
      </w:r>
    </w:p>
    <w:p w14:paraId="2A299988" w14:textId="705FB828" w:rsidR="008714F9" w:rsidRPr="00721286" w:rsidRDefault="008714F9" w:rsidP="00FE01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>Zawarcie umów dla wszystkich zadań nastąpiło w</w:t>
      </w:r>
      <w:r w:rsidR="006D10C3" w:rsidRPr="00721286">
        <w:rPr>
          <w:rFonts w:ascii="Times New Roman" w:hAnsi="Times New Roman" w:cs="Times New Roman"/>
          <w:sz w:val="24"/>
          <w:szCs w:val="24"/>
        </w:rPr>
        <w:t xml:space="preserve"> t</w:t>
      </w:r>
      <w:r w:rsidRPr="00721286">
        <w:rPr>
          <w:rFonts w:ascii="Times New Roman" w:hAnsi="Times New Roman" w:cs="Times New Roman"/>
          <w:sz w:val="24"/>
          <w:szCs w:val="24"/>
        </w:rPr>
        <w:t>ermin</w:t>
      </w:r>
      <w:r w:rsidR="006D10C3" w:rsidRPr="00721286">
        <w:rPr>
          <w:rFonts w:ascii="Times New Roman" w:hAnsi="Times New Roman" w:cs="Times New Roman"/>
          <w:sz w:val="24"/>
          <w:szCs w:val="24"/>
        </w:rPr>
        <w:t>ie</w:t>
      </w:r>
      <w:r w:rsidRPr="00721286">
        <w:rPr>
          <w:rFonts w:ascii="Times New Roman" w:hAnsi="Times New Roman" w:cs="Times New Roman"/>
          <w:sz w:val="24"/>
          <w:szCs w:val="24"/>
        </w:rPr>
        <w:t xml:space="preserve"> zgodny</w:t>
      </w:r>
      <w:r w:rsidR="006D10C3" w:rsidRPr="00721286">
        <w:rPr>
          <w:rFonts w:ascii="Times New Roman" w:hAnsi="Times New Roman" w:cs="Times New Roman"/>
          <w:sz w:val="24"/>
          <w:szCs w:val="24"/>
        </w:rPr>
        <w:t>m</w:t>
      </w:r>
      <w:r w:rsidRPr="00721286">
        <w:rPr>
          <w:rFonts w:ascii="Times New Roman" w:hAnsi="Times New Roman" w:cs="Times New Roman"/>
          <w:sz w:val="24"/>
          <w:szCs w:val="24"/>
        </w:rPr>
        <w:t xml:space="preserve"> z wymaganiami ustawy Pzp, tj. po upływie minimum 5 dni od dnia przesłania drogą elektroniczną zawiadomienia o wyborze najkorzystniejszej oferty. Treść umów zgodna była ze wzorem </w:t>
      </w:r>
      <w:r w:rsidRPr="00721286">
        <w:rPr>
          <w:rFonts w:ascii="Times New Roman" w:hAnsi="Times New Roman" w:cs="Times New Roman"/>
          <w:sz w:val="24"/>
          <w:szCs w:val="24"/>
        </w:rPr>
        <w:lastRenderedPageBreak/>
        <w:t xml:space="preserve">umowy stanowiącym załącznik do SWZ. Kwoty wynagrodzeń, czas realizacji zadań oraz okres udzielonej gwarancji zgodne były z treścią złożonych ofert. </w:t>
      </w:r>
    </w:p>
    <w:p w14:paraId="18F3B187" w14:textId="2328D610" w:rsidR="008714F9" w:rsidRPr="00721286" w:rsidRDefault="008714F9" w:rsidP="00FE01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>Po zakończeniu postępowań o udzielenie zamówienia publicznego Zamawiający przekazał do opublikowania w BZP ogłoszenia o wyniku postępowania. Ogłoszenia zawierały wszystkie informacje wymagane przepisami oraz sporządzone zostały z zachowaniem terminu wynikającego z Pzp. Zamawiający posiadał potwierdzenia publikacji ogłoszeń w formie raportu wygenerowanego z wiadomości e-mail.</w:t>
      </w:r>
    </w:p>
    <w:p w14:paraId="57EE4795" w14:textId="13363AC1" w:rsidR="008714F9" w:rsidRPr="00721286" w:rsidRDefault="008714F9" w:rsidP="00FE01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 xml:space="preserve">Z udzielonych zamówień publicznych sporządzone zostały </w:t>
      </w:r>
      <w:r w:rsidR="000D19FB" w:rsidRPr="00721286">
        <w:rPr>
          <w:rFonts w:ascii="Times New Roman" w:hAnsi="Times New Roman" w:cs="Times New Roman"/>
          <w:sz w:val="24"/>
          <w:szCs w:val="24"/>
        </w:rPr>
        <w:t>P</w:t>
      </w:r>
      <w:r w:rsidRPr="00721286">
        <w:rPr>
          <w:rFonts w:ascii="Times New Roman" w:hAnsi="Times New Roman" w:cs="Times New Roman"/>
          <w:sz w:val="24"/>
          <w:szCs w:val="24"/>
        </w:rPr>
        <w:t xml:space="preserve">rotokoły postępowania </w:t>
      </w:r>
      <w:r w:rsidR="006D10C3" w:rsidRPr="00721286">
        <w:rPr>
          <w:rFonts w:ascii="Times New Roman" w:hAnsi="Times New Roman" w:cs="Times New Roman"/>
          <w:sz w:val="24"/>
          <w:szCs w:val="24"/>
        </w:rPr>
        <w:br/>
        <w:t>w trybie podstawowym</w:t>
      </w:r>
      <w:r w:rsidRPr="00721286">
        <w:rPr>
          <w:rFonts w:ascii="Times New Roman" w:hAnsi="Times New Roman" w:cs="Times New Roman"/>
          <w:sz w:val="24"/>
          <w:szCs w:val="24"/>
        </w:rPr>
        <w:t>. Protokoły w pełni dokumentowały przebieg postępowań o udzielenie zamówie</w:t>
      </w:r>
      <w:r w:rsidR="000D19FB" w:rsidRPr="00721286">
        <w:rPr>
          <w:rFonts w:ascii="Times New Roman" w:hAnsi="Times New Roman" w:cs="Times New Roman"/>
          <w:sz w:val="24"/>
          <w:szCs w:val="24"/>
        </w:rPr>
        <w:t>ń</w:t>
      </w:r>
      <w:r w:rsidRPr="00721286">
        <w:rPr>
          <w:rFonts w:ascii="Times New Roman" w:hAnsi="Times New Roman" w:cs="Times New Roman"/>
          <w:sz w:val="24"/>
          <w:szCs w:val="24"/>
        </w:rPr>
        <w:t xml:space="preserve"> publiczn</w:t>
      </w:r>
      <w:r w:rsidR="000D19FB" w:rsidRPr="00721286">
        <w:rPr>
          <w:rFonts w:ascii="Times New Roman" w:hAnsi="Times New Roman" w:cs="Times New Roman"/>
          <w:sz w:val="24"/>
          <w:szCs w:val="24"/>
        </w:rPr>
        <w:t>ych</w:t>
      </w:r>
      <w:r w:rsidRPr="00721286">
        <w:rPr>
          <w:rFonts w:ascii="Times New Roman" w:hAnsi="Times New Roman" w:cs="Times New Roman"/>
          <w:sz w:val="24"/>
          <w:szCs w:val="24"/>
        </w:rPr>
        <w:t xml:space="preserve">. Załącznikami do protokołu była cała dokumentacja zgromadzona </w:t>
      </w:r>
      <w:r w:rsidR="000D19FB" w:rsidRPr="00721286">
        <w:rPr>
          <w:rFonts w:ascii="Times New Roman" w:hAnsi="Times New Roman" w:cs="Times New Roman"/>
          <w:sz w:val="24"/>
          <w:szCs w:val="24"/>
        </w:rPr>
        <w:br/>
      </w:r>
      <w:r w:rsidRPr="00721286">
        <w:rPr>
          <w:rFonts w:ascii="Times New Roman" w:hAnsi="Times New Roman" w:cs="Times New Roman"/>
          <w:sz w:val="24"/>
          <w:szCs w:val="24"/>
        </w:rPr>
        <w:t>w trakcie prowadzonych</w:t>
      </w:r>
      <w:r w:rsidR="000D19FB" w:rsidRPr="00721286">
        <w:rPr>
          <w:rFonts w:ascii="Times New Roman" w:hAnsi="Times New Roman" w:cs="Times New Roman"/>
          <w:sz w:val="24"/>
          <w:szCs w:val="24"/>
        </w:rPr>
        <w:t xml:space="preserve"> przedmiotowych</w:t>
      </w:r>
      <w:r w:rsidRPr="00721286">
        <w:rPr>
          <w:rFonts w:ascii="Times New Roman" w:hAnsi="Times New Roman" w:cs="Times New Roman"/>
          <w:sz w:val="24"/>
          <w:szCs w:val="24"/>
        </w:rPr>
        <w:t xml:space="preserve"> postępowań, w tym: oferty, oświadczenia Wykonawców, zawiadomienia, ogłoszenia, a także inne dokumenty i informacje składane przez Zamawiającego i Wykonawców. Protokoły zostały zatwierdzone przez Kierownika Zamawiającego. </w:t>
      </w:r>
    </w:p>
    <w:p w14:paraId="6B3CFA2A" w14:textId="77777777" w:rsidR="008714F9" w:rsidRPr="00721286" w:rsidRDefault="008714F9" w:rsidP="00FE01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 xml:space="preserve">Dokonując czynności kontrolnych ustalono, że po zrealizowaniu i odebraniu zadań Zamawiający przekazał do opublikowania w BZP ogłoszenia o wykonaniu umowy. Publikacja ogłoszeń nastąpiła w terminie zgodnym z ustawą Pzp. Zamawiający posiadał potwierdzenie publikacji ogłoszeń w formie wiadomości e-mail. Treść ogłoszeń zgodna była z wymogami wynikającymi z przepisów prawa. </w:t>
      </w:r>
    </w:p>
    <w:p w14:paraId="7FB8B8B5" w14:textId="15461488" w:rsidR="00721286" w:rsidRDefault="008714F9" w:rsidP="00E646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>Uwzględniając wyniki analizy dokumentacji udostępnionej przez Zamawiającego podczas kontroli uznano, że postępowania o udzielenie zamówień publicznych oraz wybór wykonawców przeprowadzono w sposób prawidłowy, zgodny z wymogami ustawy Pzp.</w:t>
      </w:r>
    </w:p>
    <w:p w14:paraId="3C8E708F" w14:textId="77777777" w:rsidR="00E6465E" w:rsidRDefault="00E6465E" w:rsidP="00E646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BB2F2D" w14:textId="1CD65679" w:rsidR="000D19FB" w:rsidRPr="00721286" w:rsidRDefault="008714F9" w:rsidP="00E6465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>W oparciu o wyżej wymienione ustalenia, sposób realizacji omawianego zagadnienia objętego kontrolą oceniony został pozytywnie.</w:t>
      </w:r>
    </w:p>
    <w:p w14:paraId="696423F2" w14:textId="77777777" w:rsidR="0053467F" w:rsidRPr="00721286" w:rsidRDefault="008714F9" w:rsidP="0053467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21286">
        <w:rPr>
          <w:rFonts w:ascii="Times New Roman" w:hAnsi="Times New Roman" w:cs="Times New Roman"/>
          <w:sz w:val="24"/>
          <w:szCs w:val="24"/>
          <w:u w:val="single"/>
        </w:rPr>
        <w:t>Dokonanie oceny przestrzegania terminowości realizacji zadań.</w:t>
      </w:r>
    </w:p>
    <w:p w14:paraId="05C50E2F" w14:textId="6542E3FD" w:rsidR="002319F1" w:rsidRPr="00721286" w:rsidRDefault="008714F9" w:rsidP="002319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>W trakcie kontroli ustalono, że</w:t>
      </w:r>
      <w:r w:rsidR="002319F1" w:rsidRPr="00721286">
        <w:rPr>
          <w:rFonts w:ascii="Times New Roman" w:hAnsi="Times New Roman" w:cs="Times New Roman"/>
          <w:sz w:val="24"/>
          <w:szCs w:val="24"/>
        </w:rPr>
        <w:t xml:space="preserve"> wszystkie zadania posiada</w:t>
      </w:r>
      <w:r w:rsidR="00883FCA">
        <w:rPr>
          <w:rFonts w:ascii="Times New Roman" w:hAnsi="Times New Roman" w:cs="Times New Roman"/>
          <w:sz w:val="24"/>
          <w:szCs w:val="24"/>
        </w:rPr>
        <w:t>ły</w:t>
      </w:r>
      <w:r w:rsidR="002319F1" w:rsidRPr="00721286">
        <w:rPr>
          <w:rFonts w:ascii="Times New Roman" w:hAnsi="Times New Roman" w:cs="Times New Roman"/>
          <w:sz w:val="24"/>
          <w:szCs w:val="24"/>
        </w:rPr>
        <w:t xml:space="preserve"> jeden wspólny termin wykonania zamówienia, tj. 18 grudnia 2024 r. </w:t>
      </w:r>
      <w:r w:rsidRPr="00721286">
        <w:rPr>
          <w:rFonts w:ascii="Times New Roman" w:hAnsi="Times New Roman" w:cs="Times New Roman"/>
          <w:sz w:val="24"/>
          <w:szCs w:val="24"/>
        </w:rPr>
        <w:t xml:space="preserve">W terminie tym Wykonawcy zobowiązani byli wykonać wszystkie roboty budowlane wynikające z umowy. </w:t>
      </w:r>
    </w:p>
    <w:p w14:paraId="127F8CE0" w14:textId="0E53BCF3" w:rsidR="002319F1" w:rsidRPr="00721286" w:rsidRDefault="002319F1" w:rsidP="007479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 xml:space="preserve">W dniach 16 i 18 grudnia 2024 r. Wykonawcy przedłożyli do Urzędu Gminy Frysztak zawiadomienia dotyczące </w:t>
      </w:r>
      <w:r w:rsidR="00747974" w:rsidRPr="00721286">
        <w:rPr>
          <w:rFonts w:ascii="Times New Roman" w:hAnsi="Times New Roman" w:cs="Times New Roman"/>
          <w:sz w:val="24"/>
          <w:szCs w:val="24"/>
        </w:rPr>
        <w:t>zakończenia  robót budowlanych wraz z prośbą o powołanie komisji i wyznaczenia terminu</w:t>
      </w:r>
      <w:r w:rsidRPr="00721286">
        <w:rPr>
          <w:rFonts w:ascii="Times New Roman" w:hAnsi="Times New Roman" w:cs="Times New Roman"/>
          <w:sz w:val="24"/>
          <w:szCs w:val="24"/>
        </w:rPr>
        <w:t xml:space="preserve"> odbiorów</w:t>
      </w:r>
      <w:r w:rsidR="00747974" w:rsidRPr="00721286">
        <w:rPr>
          <w:rFonts w:ascii="Times New Roman" w:hAnsi="Times New Roman" w:cs="Times New Roman"/>
          <w:sz w:val="24"/>
          <w:szCs w:val="24"/>
        </w:rPr>
        <w:t xml:space="preserve"> ww. robót. </w:t>
      </w:r>
    </w:p>
    <w:p w14:paraId="2643C4D7" w14:textId="7D30A3D0" w:rsidR="00747974" w:rsidRPr="00721286" w:rsidRDefault="008714F9" w:rsidP="00CE45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 xml:space="preserve">Wykonane prace w  terenie odebrane zostały przez komisję odbioru powołaną przez Wójta Gminy Frysztak. </w:t>
      </w:r>
      <w:r w:rsidR="00CE4543" w:rsidRPr="00721286">
        <w:rPr>
          <w:rFonts w:ascii="Times New Roman" w:hAnsi="Times New Roman" w:cs="Times New Roman"/>
          <w:sz w:val="24"/>
          <w:szCs w:val="24"/>
        </w:rPr>
        <w:t xml:space="preserve">W dniu 19 grudnia 2024 r. </w:t>
      </w:r>
      <w:r w:rsidRPr="00721286">
        <w:rPr>
          <w:rFonts w:ascii="Times New Roman" w:hAnsi="Times New Roman" w:cs="Times New Roman"/>
          <w:sz w:val="24"/>
          <w:szCs w:val="24"/>
        </w:rPr>
        <w:t xml:space="preserve">Komisje z przeprowadzonych odbiorów </w:t>
      </w:r>
      <w:r w:rsidRPr="00721286">
        <w:rPr>
          <w:rFonts w:ascii="Times New Roman" w:hAnsi="Times New Roman" w:cs="Times New Roman"/>
          <w:sz w:val="24"/>
          <w:szCs w:val="24"/>
        </w:rPr>
        <w:lastRenderedPageBreak/>
        <w:t xml:space="preserve">sporządziły </w:t>
      </w:r>
      <w:r w:rsidR="00747974" w:rsidRPr="00721286">
        <w:rPr>
          <w:rFonts w:ascii="Times New Roman" w:hAnsi="Times New Roman" w:cs="Times New Roman"/>
          <w:sz w:val="24"/>
          <w:szCs w:val="24"/>
        </w:rPr>
        <w:t xml:space="preserve">protokoły odbiorów końcowych i przekazania do eksploatacji inwestycji oraz </w:t>
      </w:r>
      <w:r w:rsidRPr="00721286">
        <w:rPr>
          <w:rFonts w:ascii="Times New Roman" w:hAnsi="Times New Roman" w:cs="Times New Roman"/>
          <w:sz w:val="24"/>
          <w:szCs w:val="24"/>
        </w:rPr>
        <w:t>protokoły rzeczowo-finansowe końcow</w:t>
      </w:r>
      <w:r w:rsidR="00747974" w:rsidRPr="00721286">
        <w:rPr>
          <w:rFonts w:ascii="Times New Roman" w:hAnsi="Times New Roman" w:cs="Times New Roman"/>
          <w:sz w:val="24"/>
          <w:szCs w:val="24"/>
        </w:rPr>
        <w:t>ych</w:t>
      </w:r>
      <w:r w:rsidRPr="00721286">
        <w:rPr>
          <w:rFonts w:ascii="Times New Roman" w:hAnsi="Times New Roman" w:cs="Times New Roman"/>
          <w:sz w:val="24"/>
          <w:szCs w:val="24"/>
        </w:rPr>
        <w:t xml:space="preserve"> odbior</w:t>
      </w:r>
      <w:r w:rsidR="00747974" w:rsidRPr="00721286">
        <w:rPr>
          <w:rFonts w:ascii="Times New Roman" w:hAnsi="Times New Roman" w:cs="Times New Roman"/>
          <w:sz w:val="24"/>
          <w:szCs w:val="24"/>
        </w:rPr>
        <w:t>ów</w:t>
      </w:r>
      <w:r w:rsidRPr="00721286">
        <w:rPr>
          <w:rFonts w:ascii="Times New Roman" w:hAnsi="Times New Roman" w:cs="Times New Roman"/>
          <w:sz w:val="24"/>
          <w:szCs w:val="24"/>
        </w:rPr>
        <w:t xml:space="preserve"> zada</w:t>
      </w:r>
      <w:r w:rsidR="00747974" w:rsidRPr="00721286">
        <w:rPr>
          <w:rFonts w:ascii="Times New Roman" w:hAnsi="Times New Roman" w:cs="Times New Roman"/>
          <w:sz w:val="24"/>
          <w:szCs w:val="24"/>
        </w:rPr>
        <w:t>ń</w:t>
      </w:r>
      <w:r w:rsidRPr="00721286">
        <w:rPr>
          <w:rFonts w:ascii="Times New Roman" w:hAnsi="Times New Roman" w:cs="Times New Roman"/>
          <w:sz w:val="24"/>
          <w:szCs w:val="24"/>
        </w:rPr>
        <w:t xml:space="preserve"> odrębnie dla każdego zad</w:t>
      </w:r>
      <w:r w:rsidR="0053467F" w:rsidRPr="00721286">
        <w:rPr>
          <w:rFonts w:ascii="Times New Roman" w:hAnsi="Times New Roman" w:cs="Times New Roman"/>
          <w:sz w:val="24"/>
          <w:szCs w:val="24"/>
        </w:rPr>
        <w:t>a</w:t>
      </w:r>
      <w:r w:rsidRPr="00721286">
        <w:rPr>
          <w:rFonts w:ascii="Times New Roman" w:hAnsi="Times New Roman" w:cs="Times New Roman"/>
          <w:sz w:val="24"/>
          <w:szCs w:val="24"/>
        </w:rPr>
        <w:t>nia</w:t>
      </w:r>
      <w:r w:rsidR="00747974" w:rsidRPr="00721286">
        <w:rPr>
          <w:rFonts w:ascii="Times New Roman" w:hAnsi="Times New Roman" w:cs="Times New Roman"/>
          <w:sz w:val="24"/>
          <w:szCs w:val="24"/>
        </w:rPr>
        <w:t>.</w:t>
      </w:r>
      <w:r w:rsidR="00CE4543" w:rsidRPr="00721286">
        <w:rPr>
          <w:rFonts w:ascii="Times New Roman" w:hAnsi="Times New Roman" w:cs="Times New Roman"/>
          <w:sz w:val="24"/>
          <w:szCs w:val="24"/>
        </w:rPr>
        <w:t xml:space="preserve"> </w:t>
      </w:r>
      <w:r w:rsidR="00CE4543" w:rsidRPr="00721286">
        <w:rPr>
          <w:rFonts w:ascii="Times New Roman" w:hAnsi="Times New Roman" w:cs="Times New Roman"/>
          <w:sz w:val="24"/>
          <w:szCs w:val="24"/>
        </w:rPr>
        <w:br/>
      </w:r>
      <w:r w:rsidRPr="00721286">
        <w:rPr>
          <w:rFonts w:ascii="Times New Roman" w:hAnsi="Times New Roman" w:cs="Times New Roman"/>
          <w:sz w:val="24"/>
          <w:szCs w:val="24"/>
        </w:rPr>
        <w:t>W trakcie odbiorów końcowych komisje potwierdziły zgodność wykonanych robót budowlanych z</w:t>
      </w:r>
      <w:r w:rsidR="00747974" w:rsidRPr="00721286">
        <w:rPr>
          <w:rFonts w:ascii="Times New Roman" w:hAnsi="Times New Roman" w:cs="Times New Roman"/>
          <w:sz w:val="24"/>
          <w:szCs w:val="24"/>
        </w:rPr>
        <w:t>godnie z umowami i kosztorysami ofertowymi oraz przyjęł</w:t>
      </w:r>
      <w:r w:rsidR="00CE4543" w:rsidRPr="00721286">
        <w:rPr>
          <w:rFonts w:ascii="Times New Roman" w:hAnsi="Times New Roman" w:cs="Times New Roman"/>
          <w:sz w:val="24"/>
          <w:szCs w:val="24"/>
        </w:rPr>
        <w:t>y</w:t>
      </w:r>
      <w:r w:rsidR="00747974" w:rsidRPr="00721286">
        <w:rPr>
          <w:rFonts w:ascii="Times New Roman" w:hAnsi="Times New Roman" w:cs="Times New Roman"/>
          <w:sz w:val="24"/>
          <w:szCs w:val="24"/>
        </w:rPr>
        <w:t xml:space="preserve"> całość wykonanych prac bez wnoszenia uwag.</w:t>
      </w:r>
    </w:p>
    <w:p w14:paraId="777DEAF5" w14:textId="50930A51" w:rsidR="002319F1" w:rsidRPr="00721286" w:rsidRDefault="002319F1" w:rsidP="007479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>Zgodnie z § 3 ust. 1 u</w:t>
      </w:r>
      <w:r w:rsidR="00883FCA">
        <w:rPr>
          <w:rFonts w:ascii="Times New Roman" w:hAnsi="Times New Roman" w:cs="Times New Roman"/>
          <w:sz w:val="24"/>
          <w:szCs w:val="24"/>
        </w:rPr>
        <w:t>mów</w:t>
      </w:r>
      <w:r w:rsidRPr="00721286">
        <w:rPr>
          <w:rFonts w:ascii="Times New Roman" w:hAnsi="Times New Roman" w:cs="Times New Roman"/>
          <w:sz w:val="24"/>
          <w:szCs w:val="24"/>
        </w:rPr>
        <w:t xml:space="preserve"> dotacji zawart</w:t>
      </w:r>
      <w:r w:rsidR="00747974" w:rsidRPr="00721286">
        <w:rPr>
          <w:rFonts w:ascii="Times New Roman" w:hAnsi="Times New Roman" w:cs="Times New Roman"/>
          <w:sz w:val="24"/>
          <w:szCs w:val="24"/>
        </w:rPr>
        <w:t>ymi</w:t>
      </w:r>
      <w:r w:rsidRPr="00721286">
        <w:rPr>
          <w:rFonts w:ascii="Times New Roman" w:hAnsi="Times New Roman" w:cs="Times New Roman"/>
          <w:sz w:val="24"/>
          <w:szCs w:val="24"/>
        </w:rPr>
        <w:t xml:space="preserve"> pomiędzy Wojewodą Podkarpackim </w:t>
      </w:r>
      <w:r w:rsidRPr="00721286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="00747974" w:rsidRPr="00721286">
        <w:rPr>
          <w:rFonts w:ascii="Times New Roman" w:hAnsi="Times New Roman" w:cs="Times New Roman"/>
          <w:sz w:val="24"/>
          <w:szCs w:val="24"/>
        </w:rPr>
        <w:t>Gminą Frysztak</w:t>
      </w:r>
      <w:r w:rsidRPr="00721286">
        <w:rPr>
          <w:rFonts w:ascii="Times New Roman" w:hAnsi="Times New Roman" w:cs="Times New Roman"/>
          <w:sz w:val="24"/>
          <w:szCs w:val="24"/>
        </w:rPr>
        <w:t xml:space="preserve"> zwan</w:t>
      </w:r>
      <w:r w:rsidR="00883FCA">
        <w:rPr>
          <w:rFonts w:ascii="Times New Roman" w:hAnsi="Times New Roman" w:cs="Times New Roman"/>
          <w:sz w:val="24"/>
          <w:szCs w:val="24"/>
        </w:rPr>
        <w:t xml:space="preserve">ych </w:t>
      </w:r>
      <w:r w:rsidRPr="00721286">
        <w:rPr>
          <w:rFonts w:ascii="Times New Roman" w:hAnsi="Times New Roman" w:cs="Times New Roman"/>
          <w:sz w:val="24"/>
          <w:szCs w:val="24"/>
        </w:rPr>
        <w:t xml:space="preserve">dalej </w:t>
      </w:r>
      <w:r w:rsidRPr="00721286">
        <w:rPr>
          <w:rFonts w:ascii="Times New Roman" w:hAnsi="Times New Roman" w:cs="Times New Roman"/>
          <w:i/>
          <w:iCs/>
          <w:sz w:val="24"/>
          <w:szCs w:val="24"/>
        </w:rPr>
        <w:t>umow</w:t>
      </w:r>
      <w:r w:rsidR="00747974" w:rsidRPr="00721286">
        <w:rPr>
          <w:rFonts w:ascii="Times New Roman" w:hAnsi="Times New Roman" w:cs="Times New Roman"/>
          <w:i/>
          <w:iCs/>
          <w:sz w:val="24"/>
          <w:szCs w:val="24"/>
        </w:rPr>
        <w:t>ami</w:t>
      </w:r>
      <w:r w:rsidRPr="00721286">
        <w:rPr>
          <w:rFonts w:ascii="Times New Roman" w:hAnsi="Times New Roman" w:cs="Times New Roman"/>
          <w:i/>
          <w:iCs/>
          <w:sz w:val="24"/>
          <w:szCs w:val="24"/>
        </w:rPr>
        <w:t xml:space="preserve"> dotacji</w:t>
      </w:r>
      <w:r w:rsidRPr="00721286">
        <w:rPr>
          <w:rFonts w:ascii="Times New Roman" w:hAnsi="Times New Roman" w:cs="Times New Roman"/>
          <w:sz w:val="24"/>
          <w:szCs w:val="24"/>
        </w:rPr>
        <w:t xml:space="preserve">, samorząd zobowiązał się wykonać </w:t>
      </w:r>
      <w:r w:rsidR="00883FCA">
        <w:rPr>
          <w:rFonts w:ascii="Times New Roman" w:hAnsi="Times New Roman" w:cs="Times New Roman"/>
          <w:sz w:val="24"/>
          <w:szCs w:val="24"/>
        </w:rPr>
        <w:br/>
      </w:r>
      <w:r w:rsidRPr="00721286">
        <w:rPr>
          <w:rFonts w:ascii="Times New Roman" w:hAnsi="Times New Roman" w:cs="Times New Roman"/>
          <w:sz w:val="24"/>
          <w:szCs w:val="24"/>
        </w:rPr>
        <w:t>i odebrać zadani</w:t>
      </w:r>
      <w:r w:rsidR="00747974" w:rsidRPr="00721286">
        <w:rPr>
          <w:rFonts w:ascii="Times New Roman" w:hAnsi="Times New Roman" w:cs="Times New Roman"/>
          <w:sz w:val="24"/>
          <w:szCs w:val="24"/>
        </w:rPr>
        <w:t>a</w:t>
      </w:r>
      <w:r w:rsidRPr="00721286">
        <w:rPr>
          <w:rFonts w:ascii="Times New Roman" w:hAnsi="Times New Roman" w:cs="Times New Roman"/>
          <w:sz w:val="24"/>
          <w:szCs w:val="24"/>
        </w:rPr>
        <w:t xml:space="preserve"> w terminie do dnia 2</w:t>
      </w:r>
      <w:r w:rsidR="00747974" w:rsidRPr="00721286">
        <w:rPr>
          <w:rFonts w:ascii="Times New Roman" w:hAnsi="Times New Roman" w:cs="Times New Roman"/>
          <w:sz w:val="24"/>
          <w:szCs w:val="24"/>
        </w:rPr>
        <w:t>0</w:t>
      </w:r>
      <w:r w:rsidRPr="00721286">
        <w:rPr>
          <w:rFonts w:ascii="Times New Roman" w:hAnsi="Times New Roman" w:cs="Times New Roman"/>
          <w:sz w:val="24"/>
          <w:szCs w:val="24"/>
        </w:rPr>
        <w:t xml:space="preserve"> grudnia 2024 r. Odbi</w:t>
      </w:r>
      <w:r w:rsidR="00747974" w:rsidRPr="00721286">
        <w:rPr>
          <w:rFonts w:ascii="Times New Roman" w:hAnsi="Times New Roman" w:cs="Times New Roman"/>
          <w:sz w:val="24"/>
          <w:szCs w:val="24"/>
        </w:rPr>
        <w:t>ory</w:t>
      </w:r>
      <w:r w:rsidRPr="00721286">
        <w:rPr>
          <w:rFonts w:ascii="Times New Roman" w:hAnsi="Times New Roman" w:cs="Times New Roman"/>
          <w:sz w:val="24"/>
          <w:szCs w:val="24"/>
        </w:rPr>
        <w:t xml:space="preserve"> zada</w:t>
      </w:r>
      <w:r w:rsidR="00747974" w:rsidRPr="00721286">
        <w:rPr>
          <w:rFonts w:ascii="Times New Roman" w:hAnsi="Times New Roman" w:cs="Times New Roman"/>
          <w:sz w:val="24"/>
          <w:szCs w:val="24"/>
        </w:rPr>
        <w:t>ń</w:t>
      </w:r>
      <w:r w:rsidRPr="00721286">
        <w:rPr>
          <w:rFonts w:ascii="Times New Roman" w:hAnsi="Times New Roman" w:cs="Times New Roman"/>
          <w:sz w:val="24"/>
          <w:szCs w:val="24"/>
        </w:rPr>
        <w:t xml:space="preserve"> przeprowadzon</w:t>
      </w:r>
      <w:r w:rsidR="00747974" w:rsidRPr="00721286">
        <w:rPr>
          <w:rFonts w:ascii="Times New Roman" w:hAnsi="Times New Roman" w:cs="Times New Roman"/>
          <w:sz w:val="24"/>
          <w:szCs w:val="24"/>
        </w:rPr>
        <w:t>e</w:t>
      </w:r>
      <w:r w:rsidRPr="00721286">
        <w:rPr>
          <w:rFonts w:ascii="Times New Roman" w:hAnsi="Times New Roman" w:cs="Times New Roman"/>
          <w:sz w:val="24"/>
          <w:szCs w:val="24"/>
        </w:rPr>
        <w:t xml:space="preserve"> został</w:t>
      </w:r>
      <w:r w:rsidR="00747974" w:rsidRPr="00721286">
        <w:rPr>
          <w:rFonts w:ascii="Times New Roman" w:hAnsi="Times New Roman" w:cs="Times New Roman"/>
          <w:sz w:val="24"/>
          <w:szCs w:val="24"/>
        </w:rPr>
        <w:t>y</w:t>
      </w:r>
      <w:r w:rsidRPr="00721286">
        <w:rPr>
          <w:rFonts w:ascii="Times New Roman" w:hAnsi="Times New Roman" w:cs="Times New Roman"/>
          <w:sz w:val="24"/>
          <w:szCs w:val="24"/>
        </w:rPr>
        <w:t xml:space="preserve"> przed upływem terminu określonego w umow</w:t>
      </w:r>
      <w:r w:rsidR="00747974" w:rsidRPr="00721286">
        <w:rPr>
          <w:rFonts w:ascii="Times New Roman" w:hAnsi="Times New Roman" w:cs="Times New Roman"/>
          <w:sz w:val="24"/>
          <w:szCs w:val="24"/>
        </w:rPr>
        <w:t>ach</w:t>
      </w:r>
      <w:r w:rsidRPr="00721286">
        <w:rPr>
          <w:rFonts w:ascii="Times New Roman" w:hAnsi="Times New Roman" w:cs="Times New Roman"/>
          <w:sz w:val="24"/>
          <w:szCs w:val="24"/>
        </w:rPr>
        <w:t xml:space="preserve"> dotacji.</w:t>
      </w:r>
    </w:p>
    <w:p w14:paraId="5DFFDB29" w14:textId="77777777" w:rsidR="00721286" w:rsidRDefault="00721286" w:rsidP="0074797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EEE864B" w14:textId="6C6BCF77" w:rsidR="002319F1" w:rsidRDefault="002319F1" w:rsidP="00E646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>W oparciu o wyżej wymienione ustalenia sposób realizacji omawianego zagadnienia objętego kontrolą oceniony został pozytywnie.</w:t>
      </w:r>
    </w:p>
    <w:p w14:paraId="7F030A4D" w14:textId="77777777" w:rsidR="00E6465E" w:rsidRPr="00721286" w:rsidRDefault="00E6465E" w:rsidP="00E646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2481CAC" w14:textId="576DBA7C" w:rsidR="0053467F" w:rsidRPr="00721286" w:rsidRDefault="0053467F" w:rsidP="000D19F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21286">
        <w:rPr>
          <w:rFonts w:ascii="Times New Roman" w:hAnsi="Times New Roman" w:cs="Times New Roman"/>
          <w:sz w:val="24"/>
          <w:szCs w:val="24"/>
          <w:u w:val="single"/>
        </w:rPr>
        <w:t xml:space="preserve">Dokonanie wizji terenowej obiektu budowlanego objętego umową wraz </w:t>
      </w:r>
      <w:r w:rsidRPr="00721286">
        <w:rPr>
          <w:rFonts w:ascii="Times New Roman" w:hAnsi="Times New Roman" w:cs="Times New Roman"/>
          <w:sz w:val="24"/>
          <w:szCs w:val="24"/>
          <w:u w:val="single"/>
        </w:rPr>
        <w:br/>
        <w:t>z potwierdzeniem osiągnięcia zamierzonego efektu rzeczowego</w:t>
      </w:r>
      <w:r w:rsidR="0083646C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72128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6176B593" w14:textId="52BFE5C5" w:rsidR="00112C05" w:rsidRPr="00721286" w:rsidRDefault="0053467F" w:rsidP="00E646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 xml:space="preserve">Realizując czynności kontrolne przeprowadzono wizję terenową dofinansowanych obiektów budowlanych. Oględzinom poddano wyłącznie widoczny zakres wykonanych prac. W przypadku dwóch zrealizowanych zadań, tj: „Przebudowa drogi gminnej nr 112159 R w km 3+725 - 4+895, 4+995-6+220 w miejscowościach Glinik Średni i Glinik Górny” oraz </w:t>
      </w:r>
      <w:r w:rsidR="00112C05" w:rsidRPr="00721286">
        <w:rPr>
          <w:rFonts w:ascii="Times New Roman" w:hAnsi="Times New Roman" w:cs="Times New Roman"/>
          <w:sz w:val="24"/>
          <w:szCs w:val="24"/>
        </w:rPr>
        <w:t>„</w:t>
      </w:r>
      <w:r w:rsidRPr="00721286">
        <w:rPr>
          <w:rFonts w:ascii="Times New Roman" w:hAnsi="Times New Roman" w:cs="Times New Roman"/>
          <w:sz w:val="24"/>
          <w:szCs w:val="24"/>
        </w:rPr>
        <w:t xml:space="preserve">Przebudowa drogi gminnej Gogołów - Sokołówka na dz. nr 1450 w km 0+200-0+500 </w:t>
      </w:r>
      <w:r w:rsidR="00112C05" w:rsidRPr="00721286">
        <w:rPr>
          <w:rFonts w:ascii="Times New Roman" w:hAnsi="Times New Roman" w:cs="Times New Roman"/>
          <w:sz w:val="24"/>
          <w:szCs w:val="24"/>
        </w:rPr>
        <w:br/>
      </w:r>
      <w:r w:rsidRPr="00721286">
        <w:rPr>
          <w:rFonts w:ascii="Times New Roman" w:hAnsi="Times New Roman" w:cs="Times New Roman"/>
          <w:sz w:val="24"/>
          <w:szCs w:val="24"/>
        </w:rPr>
        <w:t>w miejscowości Gogołów” stwierdzono, że zakres rzeczowy prac wykonanych w terenie jest tożsamy z zapisami protokoł</w:t>
      </w:r>
      <w:r w:rsidR="00112C05" w:rsidRPr="00721286">
        <w:rPr>
          <w:rFonts w:ascii="Times New Roman" w:hAnsi="Times New Roman" w:cs="Times New Roman"/>
          <w:sz w:val="24"/>
          <w:szCs w:val="24"/>
        </w:rPr>
        <w:t>ów</w:t>
      </w:r>
      <w:r w:rsidRPr="00721286">
        <w:rPr>
          <w:rFonts w:ascii="Times New Roman" w:hAnsi="Times New Roman" w:cs="Times New Roman"/>
          <w:sz w:val="24"/>
          <w:szCs w:val="24"/>
        </w:rPr>
        <w:t xml:space="preserve"> rzeczowo-finansow</w:t>
      </w:r>
      <w:r w:rsidR="00112C05" w:rsidRPr="00721286">
        <w:rPr>
          <w:rFonts w:ascii="Times New Roman" w:hAnsi="Times New Roman" w:cs="Times New Roman"/>
          <w:sz w:val="24"/>
          <w:szCs w:val="24"/>
        </w:rPr>
        <w:t>ych</w:t>
      </w:r>
      <w:r w:rsidRPr="00721286">
        <w:rPr>
          <w:rFonts w:ascii="Times New Roman" w:hAnsi="Times New Roman" w:cs="Times New Roman"/>
          <w:sz w:val="24"/>
          <w:szCs w:val="24"/>
        </w:rPr>
        <w:t xml:space="preserve"> końcow</w:t>
      </w:r>
      <w:r w:rsidR="00112C05" w:rsidRPr="00721286">
        <w:rPr>
          <w:rFonts w:ascii="Times New Roman" w:hAnsi="Times New Roman" w:cs="Times New Roman"/>
          <w:sz w:val="24"/>
          <w:szCs w:val="24"/>
        </w:rPr>
        <w:t>ych</w:t>
      </w:r>
      <w:r w:rsidRPr="00721286">
        <w:rPr>
          <w:rFonts w:ascii="Times New Roman" w:hAnsi="Times New Roman" w:cs="Times New Roman"/>
          <w:sz w:val="24"/>
          <w:szCs w:val="24"/>
        </w:rPr>
        <w:t xml:space="preserve"> odbior</w:t>
      </w:r>
      <w:r w:rsidR="00112C05" w:rsidRPr="00721286">
        <w:rPr>
          <w:rFonts w:ascii="Times New Roman" w:hAnsi="Times New Roman" w:cs="Times New Roman"/>
          <w:sz w:val="24"/>
          <w:szCs w:val="24"/>
        </w:rPr>
        <w:t>ów</w:t>
      </w:r>
      <w:r w:rsidRPr="00721286">
        <w:rPr>
          <w:rFonts w:ascii="Times New Roman" w:hAnsi="Times New Roman" w:cs="Times New Roman"/>
          <w:sz w:val="24"/>
          <w:szCs w:val="24"/>
        </w:rPr>
        <w:t xml:space="preserve"> zada</w:t>
      </w:r>
      <w:r w:rsidR="00112C05" w:rsidRPr="00721286">
        <w:rPr>
          <w:rFonts w:ascii="Times New Roman" w:hAnsi="Times New Roman" w:cs="Times New Roman"/>
          <w:sz w:val="24"/>
          <w:szCs w:val="24"/>
        </w:rPr>
        <w:t>ń</w:t>
      </w:r>
      <w:r w:rsidRPr="00721286">
        <w:rPr>
          <w:rFonts w:ascii="Times New Roman" w:hAnsi="Times New Roman" w:cs="Times New Roman"/>
          <w:sz w:val="24"/>
          <w:szCs w:val="24"/>
        </w:rPr>
        <w:t>.</w:t>
      </w:r>
    </w:p>
    <w:p w14:paraId="66F81298" w14:textId="425CE13F" w:rsidR="0053467F" w:rsidRPr="00721286" w:rsidRDefault="0053467F" w:rsidP="005346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 xml:space="preserve">Jednakże podczas wizytacji terenowej </w:t>
      </w:r>
      <w:r w:rsidR="00112C05" w:rsidRPr="00721286">
        <w:rPr>
          <w:rFonts w:ascii="Times New Roman" w:hAnsi="Times New Roman" w:cs="Times New Roman"/>
          <w:sz w:val="24"/>
          <w:szCs w:val="24"/>
        </w:rPr>
        <w:t xml:space="preserve">zadania pn.: „Remont drogi gminnej nr 112169 R w km 0+380-0+820, 0+825-1+135 w miejscowości Lubla” </w:t>
      </w:r>
      <w:r w:rsidRPr="00721286">
        <w:rPr>
          <w:rFonts w:ascii="Times New Roman" w:hAnsi="Times New Roman" w:cs="Times New Roman"/>
          <w:sz w:val="24"/>
          <w:szCs w:val="24"/>
        </w:rPr>
        <w:t xml:space="preserve">stwierdzono, iż przy zabudowaniach mieszkalnych, ze względu na szerokość pasa drogowego, pobocza miejscami nie osiągały szerokości 0,5 m jak określał kosztorys powykonawczy. Dodatkowo kontrolerzy stwierdzili odcinkowy brak pobocza na długości ok. 8 metrów przy zabudowaniu o numerze 123 oraz na długości ok. 3 metrów po przeciwnej stronie przy wjeździe na posesje prywatną </w:t>
      </w:r>
      <w:r w:rsidR="00112C05" w:rsidRPr="00721286">
        <w:rPr>
          <w:rFonts w:ascii="Times New Roman" w:hAnsi="Times New Roman" w:cs="Times New Roman"/>
          <w:sz w:val="24"/>
          <w:szCs w:val="24"/>
        </w:rPr>
        <w:br/>
      </w:r>
      <w:r w:rsidRPr="00721286">
        <w:rPr>
          <w:rFonts w:ascii="Times New Roman" w:hAnsi="Times New Roman" w:cs="Times New Roman"/>
          <w:sz w:val="24"/>
          <w:szCs w:val="24"/>
        </w:rPr>
        <w:t xml:space="preserve">z podjazdem wykonanym z płyt ażurowych. Przy posesjach o numerach 71, 64, 60 oraz 59B stwierdzono brak pobocza o nawierzchni z  kruszywa łamanego o łącznej długości ok. 16 m, natomiast wykonano na tej długości nawierzchnię z mieszanki mineralno-asfaltowej. Jednocześnie ustalono wykonanie trzech zjazdów drogowych z mieszanki mineralno-asfaltowej, a nie jak wynika z dokumentacji z kruszywa łamanego. </w:t>
      </w:r>
    </w:p>
    <w:p w14:paraId="55EE38D8" w14:textId="4F35A5FF" w:rsidR="0053467F" w:rsidRPr="00721286" w:rsidRDefault="0053467F" w:rsidP="005346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lastRenderedPageBreak/>
        <w:t xml:space="preserve">Natomiast w zadaniu pn.: „Przebudowa drogi gminnej nr 112160 R w km 1+000-1+645, 1+700 - 1+892 w miejscowości Lubla” stwierdzono wykonanie trzech zjazdów drogowych </w:t>
      </w:r>
      <w:r w:rsidR="00112C05" w:rsidRPr="00721286">
        <w:rPr>
          <w:rFonts w:ascii="Times New Roman" w:hAnsi="Times New Roman" w:cs="Times New Roman"/>
          <w:sz w:val="24"/>
          <w:szCs w:val="24"/>
        </w:rPr>
        <w:br/>
      </w:r>
      <w:r w:rsidRPr="00721286">
        <w:rPr>
          <w:rFonts w:ascii="Times New Roman" w:hAnsi="Times New Roman" w:cs="Times New Roman"/>
          <w:sz w:val="24"/>
          <w:szCs w:val="24"/>
        </w:rPr>
        <w:t>z mieszanki mineralno-asfaltowej, a nie jak wynika z dokumentacji z kruszywa łamanego.</w:t>
      </w:r>
    </w:p>
    <w:p w14:paraId="2F079854" w14:textId="582E151B" w:rsidR="0053467F" w:rsidRPr="00721286" w:rsidRDefault="0053467F" w:rsidP="005346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 xml:space="preserve">W ramach czynności kontrolnych w dniu 22 maja 2025 roku zostało wystosowane pismo znak: ŚR-V.431.2.2025 do Wójta Gminy Frysztak z prośbą o udzielnie pisemnych wyjaśnień dotyczących ww. rozbieżności pomiędzy wykonanymi pracami w terenie, </w:t>
      </w:r>
      <w:r w:rsidR="00112C05" w:rsidRPr="00721286">
        <w:rPr>
          <w:rFonts w:ascii="Times New Roman" w:hAnsi="Times New Roman" w:cs="Times New Roman"/>
          <w:sz w:val="24"/>
          <w:szCs w:val="24"/>
        </w:rPr>
        <w:br/>
      </w:r>
      <w:r w:rsidRPr="00721286">
        <w:rPr>
          <w:rFonts w:ascii="Times New Roman" w:hAnsi="Times New Roman" w:cs="Times New Roman"/>
          <w:sz w:val="24"/>
          <w:szCs w:val="24"/>
        </w:rPr>
        <w:t xml:space="preserve">a dokumentacją określającą zakres robót. </w:t>
      </w:r>
    </w:p>
    <w:p w14:paraId="516B8A88" w14:textId="77777777" w:rsidR="0053467F" w:rsidRPr="00721286" w:rsidRDefault="0053467F" w:rsidP="005346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>W dniu 28 maja 2025 roku pismem znak: Dr.7013.3.2025 z dnia 27 maja 2025 roku otrzymano odpowiedź wraz z dołączonymi pomiarami kontrolnymi szerokości wykonanych poboczy podpisane przez pracownika jednostki oraz inspektora nadzoru wraz z ich zdjęciami.</w:t>
      </w:r>
    </w:p>
    <w:p w14:paraId="25AE7034" w14:textId="73DDBF39" w:rsidR="0053467F" w:rsidRPr="00721286" w:rsidRDefault="0053467F" w:rsidP="0053467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>W powyższym piśmie Wójt Gminy Frysztak wyjaśni</w:t>
      </w:r>
      <w:r w:rsidR="00883FCA">
        <w:rPr>
          <w:rFonts w:ascii="Times New Roman" w:hAnsi="Times New Roman" w:cs="Times New Roman"/>
          <w:sz w:val="24"/>
          <w:szCs w:val="24"/>
        </w:rPr>
        <w:t>ł</w:t>
      </w:r>
      <w:r w:rsidRPr="00721286">
        <w:rPr>
          <w:rFonts w:ascii="Times New Roman" w:hAnsi="Times New Roman" w:cs="Times New Roman"/>
          <w:sz w:val="24"/>
          <w:szCs w:val="24"/>
        </w:rPr>
        <w:t xml:space="preserve"> </w:t>
      </w:r>
      <w:r w:rsidR="00112C05" w:rsidRPr="00721286">
        <w:rPr>
          <w:rFonts w:ascii="Times New Roman" w:hAnsi="Times New Roman" w:cs="Times New Roman"/>
          <w:sz w:val="24"/>
          <w:szCs w:val="24"/>
        </w:rPr>
        <w:t>cyt</w:t>
      </w:r>
      <w:r w:rsidRPr="00721286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112C05" w:rsidRPr="00721286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Pr="00721286">
        <w:rPr>
          <w:rFonts w:ascii="Times New Roman" w:hAnsi="Times New Roman" w:cs="Times New Roman"/>
          <w:i/>
          <w:iCs/>
          <w:sz w:val="24"/>
          <w:szCs w:val="24"/>
        </w:rPr>
        <w:t>Dla zadania pn.: „Remont drogi gminnej nr 112169R w km 0+380 – 0+820, 0+825 – 1+135 w miejscowości Lubla” został opracowany przedmiar robót, który zakładał wykonanie nowej nawierzchni bitumicznej na dwóch odcinkach o łącznej długości 750 mb. W ramach realizacji tych prac zaplanowano także wykonanie poboczy z kruszywa łamanego wraz ze skropieniem asfaltem oraz zasypaniem grysami o łącznej powierzchni 750 m</w:t>
      </w:r>
      <w:r w:rsidRPr="00721286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 w:rsidRPr="00721286">
        <w:rPr>
          <w:rFonts w:ascii="Times New Roman" w:hAnsi="Times New Roman" w:cs="Times New Roman"/>
          <w:i/>
          <w:iCs/>
          <w:sz w:val="24"/>
          <w:szCs w:val="24"/>
        </w:rPr>
        <w:t xml:space="preserve">. Z uwagi na nie jednakową szerokość korony drogi </w:t>
      </w:r>
      <w:r w:rsidR="00112C05" w:rsidRPr="00721286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721286">
        <w:rPr>
          <w:rFonts w:ascii="Times New Roman" w:hAnsi="Times New Roman" w:cs="Times New Roman"/>
          <w:i/>
          <w:iCs/>
          <w:sz w:val="24"/>
          <w:szCs w:val="24"/>
        </w:rPr>
        <w:t xml:space="preserve">w terenie do wyliczenia powierzchni poboczy przewidzianych do wykonania po stronie lewej </w:t>
      </w:r>
      <w:r w:rsidR="00112C05" w:rsidRPr="00721286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721286">
        <w:rPr>
          <w:rFonts w:ascii="Times New Roman" w:hAnsi="Times New Roman" w:cs="Times New Roman"/>
          <w:i/>
          <w:iCs/>
          <w:sz w:val="24"/>
          <w:szCs w:val="24"/>
        </w:rPr>
        <w:t xml:space="preserve">i prawej przyjęta została na całej długości odcinka w/w drogi średnia szerokość wynosząca </w:t>
      </w:r>
      <w:r w:rsidR="00112C05" w:rsidRPr="00721286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721286">
        <w:rPr>
          <w:rFonts w:ascii="Times New Roman" w:hAnsi="Times New Roman" w:cs="Times New Roman"/>
          <w:i/>
          <w:iCs/>
          <w:sz w:val="24"/>
          <w:szCs w:val="24"/>
        </w:rPr>
        <w:t xml:space="preserve">0,5 m. Ponadto w celu nawiązania wysokościowego do istniejących w ciągu w/w drogi zjazdów zaplanowano również uzupełnienie tych zjazdów kruszywem łamanym wraz ze stabilizacją mechaniczną. Całość prac została wykonana zgodnie z ilościami ujętymi w przedmiarze robót. W czasie wykonywania prac wykańczających związanych z uzupełnianiem zjazdów kruszywem łamanym, cześć mieszkańców na co dzień korzystających z remontowanej drogi zgłosiła  problem z nawierzchnią zjazdów z kruszywa łamanego. Problem pojawił się w szczególności na zjazdach do posesji, które położone są poniżej wyremontowanej drogi, gdyż w wyniku ułożenia nowej nawierzchni bitumicznej podniosła się niweleta drogi i na zjazdach tych zwiększył się spadek podłużny. Fakt ten spowodował, że w czasie ruszania pojazdami mechanicznymi dochodziło to utraty przyczepności kół i naruszania stabilności wykonanej nawierzchni z kruszywa łamanego na tych zjazdach. W związku z powyższym w celu wyeliminowania powstałego problemu, zgodnie z zaleceniami inspektora nadzoru, </w:t>
      </w:r>
      <w:r w:rsidR="00112C05" w:rsidRPr="00721286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721286">
        <w:rPr>
          <w:rFonts w:ascii="Times New Roman" w:hAnsi="Times New Roman" w:cs="Times New Roman"/>
          <w:i/>
          <w:iCs/>
          <w:sz w:val="24"/>
          <w:szCs w:val="24"/>
        </w:rPr>
        <w:t xml:space="preserve">w porozumieniu z wykonawcą robót podjęta została decyzja o wykonaniu na tych zjazdach dodatkowo warstwy z  masy bitumicznej. Koszty związane  z ułożeniem dodatkowej ilości masy bitumicznej poniosła Gmina Frysztak ze środków własnych oraz częściowo mieszkańcy, którzy w porozumieniu z wykonawcą robót zainteresowani byli wykonaniem zjazdu w szerszym zakresie. Obecnie w terenie nawierzchnia z kruszywa łamanego znajduje się na czterech </w:t>
      </w:r>
      <w:r w:rsidRPr="00721286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zjazdach, a nawierzchnia bitumiczna występuje na trzech zjazdach. Ze względu na różne szerokości pasa drogowego występują również różne szerokości poboczy wynoszące od 0,2 m do 0,8 m. Z uwagi na wykonane dodatkowe zjazdy z nawierzchni bitumicznej oraz połączenia </w:t>
      </w:r>
      <w:r w:rsidR="00B70725" w:rsidRPr="00721286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721286">
        <w:rPr>
          <w:rFonts w:ascii="Times New Roman" w:hAnsi="Times New Roman" w:cs="Times New Roman"/>
          <w:i/>
          <w:iCs/>
          <w:sz w:val="24"/>
          <w:szCs w:val="24"/>
        </w:rPr>
        <w:t xml:space="preserve">z innymi drogami gminnymi z nawierzchni bitumicznej występują również odcinkowe przerwy w poboczach. W dniu 16 maja, w obecności pracownika Urzędu Gminy Frysztak oraz inspektora nadzoru dokonano w terenie szczegółowych pomiarów szerokości i długości wykonanych poboczy. Na ich podstawie wykonane zostały wyliczenia, z których wynika, że pobocza po stronie lewej drogi zostały wykonane na długości 707 mb i średniej szerokości </w:t>
      </w:r>
      <w:r w:rsidR="00B70725" w:rsidRPr="00721286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721286">
        <w:rPr>
          <w:rFonts w:ascii="Times New Roman" w:hAnsi="Times New Roman" w:cs="Times New Roman"/>
          <w:i/>
          <w:iCs/>
          <w:sz w:val="24"/>
          <w:szCs w:val="24"/>
        </w:rPr>
        <w:t xml:space="preserve">0,57 m, a po stronie prawej na długości 721 m i średniej szerokości 0,51 m. Sumując powierzchnię wykonanych poboczy po stronie lewej i prawej drogi stwierdza się że łączna powierzchnia wykonanych poboczy wynosi ok. 770 m2. Szczegóły pomiarów wraz </w:t>
      </w:r>
      <w:r w:rsidR="00B70725" w:rsidRPr="00721286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721286">
        <w:rPr>
          <w:rFonts w:ascii="Times New Roman" w:hAnsi="Times New Roman" w:cs="Times New Roman"/>
          <w:i/>
          <w:iCs/>
          <w:sz w:val="24"/>
          <w:szCs w:val="24"/>
        </w:rPr>
        <w:t xml:space="preserve">z kilometrażem drogi oraz wyliczeniami znajdują się  w załączniku do niniejszego pisma. </w:t>
      </w:r>
      <w:r w:rsidR="00B70725" w:rsidRPr="00721286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721286">
        <w:rPr>
          <w:rFonts w:ascii="Times New Roman" w:hAnsi="Times New Roman" w:cs="Times New Roman"/>
          <w:i/>
          <w:iCs/>
          <w:sz w:val="24"/>
          <w:szCs w:val="24"/>
        </w:rPr>
        <w:t xml:space="preserve">W załączeniu przesyłamy również dokumentację fotograficzną na płycie CD z pomiarów szerokości poboczy w terenie. </w:t>
      </w:r>
    </w:p>
    <w:p w14:paraId="30134AD7" w14:textId="6A8BDA1B" w:rsidR="0053467F" w:rsidRPr="00721286" w:rsidRDefault="0053467F" w:rsidP="0053467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21286">
        <w:rPr>
          <w:rFonts w:ascii="Times New Roman" w:hAnsi="Times New Roman" w:cs="Times New Roman"/>
          <w:i/>
          <w:iCs/>
          <w:sz w:val="24"/>
          <w:szCs w:val="24"/>
        </w:rPr>
        <w:t xml:space="preserve">W przypadku zadania pn.: „Przebudowa drogi gminnej nr 112160 R w km 1+000 – 1+645, 1+700 – 1+892 w miejscowości Lubla” opracowany przedmiar robót przewidywał wykonanie nowej nawierzchni bitumicznej na dwóch odcinkach drogi o łącznej długości 837 mb. W ramach realizacji tych prac, w celu nawiązania wysokościowego do istniejących w ciągu w/w drogi zjazdów zaplanowano również uzupełnienie tych zjazdów kruszywem łamanym ze stabilizacją mechaniczną. Niestety po ich wykonaniu w terenie powtórzyła się sytuacja taka sama jak w przypadku remontu drogi gminnej nr 112169 R, dlatego też również podjęto decyzję o wykonaniu na tych zjazdach dodatkowo warstwy z masy bitumicznej. W związku z tym  obecnie w terenie również występuje różnica w nawierzchni zjazdów w stosunku do przedmiaru robót </w:t>
      </w:r>
      <w:r w:rsidR="00B70725" w:rsidRPr="00721286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721286">
        <w:rPr>
          <w:rFonts w:ascii="Times New Roman" w:hAnsi="Times New Roman" w:cs="Times New Roman"/>
          <w:i/>
          <w:iCs/>
          <w:sz w:val="24"/>
          <w:szCs w:val="24"/>
        </w:rPr>
        <w:t xml:space="preserve">i kosztorysu powykonawczego. </w:t>
      </w:r>
    </w:p>
    <w:p w14:paraId="6F2AECAD" w14:textId="5A8B4F17" w:rsidR="0053467F" w:rsidRPr="00721286" w:rsidRDefault="0053467F" w:rsidP="0053467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21286">
        <w:rPr>
          <w:rFonts w:ascii="Times New Roman" w:hAnsi="Times New Roman" w:cs="Times New Roman"/>
          <w:i/>
          <w:iCs/>
          <w:sz w:val="24"/>
          <w:szCs w:val="24"/>
        </w:rPr>
        <w:t xml:space="preserve">Mając na uwadze powstałe rozbieżności pomiędzy wykonanymi pracami w terenie, </w:t>
      </w:r>
      <w:r w:rsidR="00B70725" w:rsidRPr="00721286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721286">
        <w:rPr>
          <w:rFonts w:ascii="Times New Roman" w:hAnsi="Times New Roman" w:cs="Times New Roman"/>
          <w:i/>
          <w:iCs/>
          <w:sz w:val="24"/>
          <w:szCs w:val="24"/>
        </w:rPr>
        <w:t xml:space="preserve">a dokumentacją określającą zakres wykonanych robót oświadczam, że całość prac na w/w zadaniach została wykonana zgodnie z przedstawionymi przez wykonawców kosztorysami powykonawczymi, a wykonanie dodatkowo nawierzchni bitumicznej na zjazdach nie spowodowało obniżenia jakości wykonania robót objętych przyznanym dofinansowaniem </w:t>
      </w:r>
      <w:r w:rsidR="00B70725" w:rsidRPr="00721286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721286">
        <w:rPr>
          <w:rFonts w:ascii="Times New Roman" w:hAnsi="Times New Roman" w:cs="Times New Roman"/>
          <w:i/>
          <w:iCs/>
          <w:sz w:val="24"/>
          <w:szCs w:val="24"/>
        </w:rPr>
        <w:t>z budżetu państwa na usuwanie skutków klęsk żywiołowych.</w:t>
      </w:r>
    </w:p>
    <w:p w14:paraId="4787A090" w14:textId="20881C51" w:rsidR="0053467F" w:rsidRPr="00721286" w:rsidRDefault="0053467F" w:rsidP="00B707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 xml:space="preserve">W dniu 12 czerwca 2025 roku dokonano ponownej wizytacji terenowej, w ramach której zweryfikowano ww. pomiary obustronnych poboczy, które zostały przedstawione przez samorząd. Kontrolerzy dokonali analogicznych pomiarów za pomocą koła pomiarowego oraz metra mierniczego. Pomiar rozpoczęto na drodze gminnej o nr 112169 R w km 0+380, </w:t>
      </w:r>
      <w:r w:rsidR="00C64B8D">
        <w:rPr>
          <w:rFonts w:ascii="Times New Roman" w:hAnsi="Times New Roman" w:cs="Times New Roman"/>
          <w:sz w:val="24"/>
          <w:szCs w:val="24"/>
        </w:rPr>
        <w:br/>
      </w:r>
      <w:r w:rsidRPr="00721286">
        <w:rPr>
          <w:rFonts w:ascii="Times New Roman" w:hAnsi="Times New Roman" w:cs="Times New Roman"/>
          <w:sz w:val="24"/>
          <w:szCs w:val="24"/>
        </w:rPr>
        <w:t xml:space="preserve">a następnie w  odległości co 10mb dokonywano cyklicznie pomiarów obustronnych poboczy </w:t>
      </w:r>
      <w:r w:rsidRPr="00721286">
        <w:rPr>
          <w:rFonts w:ascii="Times New Roman" w:hAnsi="Times New Roman" w:cs="Times New Roman"/>
          <w:sz w:val="24"/>
          <w:szCs w:val="24"/>
        </w:rPr>
        <w:lastRenderedPageBreak/>
        <w:t>do zakończenia kilometrażu zrealizowanego zadania.</w:t>
      </w:r>
      <w:r w:rsidR="00B70725" w:rsidRPr="00721286">
        <w:rPr>
          <w:rFonts w:ascii="Times New Roman" w:hAnsi="Times New Roman" w:cs="Times New Roman"/>
          <w:sz w:val="24"/>
          <w:szCs w:val="24"/>
        </w:rPr>
        <w:t xml:space="preserve"> </w:t>
      </w:r>
      <w:r w:rsidRPr="00721286">
        <w:rPr>
          <w:rFonts w:ascii="Times New Roman" w:hAnsi="Times New Roman" w:cs="Times New Roman"/>
          <w:sz w:val="24"/>
          <w:szCs w:val="24"/>
        </w:rPr>
        <w:t xml:space="preserve">Kontrolerzy potwierdzili, iż przedłożone zestawienie pomiarów kontrolnych szerokości wykonanych poboczy przekazane przez Wójta Gminy Frysztak w dniu 28  maja 2025 r. </w:t>
      </w:r>
      <w:r w:rsidR="00883FCA">
        <w:rPr>
          <w:rFonts w:ascii="Times New Roman" w:hAnsi="Times New Roman" w:cs="Times New Roman"/>
          <w:sz w:val="24"/>
          <w:szCs w:val="24"/>
        </w:rPr>
        <w:t>jest</w:t>
      </w:r>
      <w:r w:rsidRPr="00721286">
        <w:rPr>
          <w:rFonts w:ascii="Times New Roman" w:hAnsi="Times New Roman" w:cs="Times New Roman"/>
          <w:sz w:val="24"/>
          <w:szCs w:val="24"/>
        </w:rPr>
        <w:t xml:space="preserve"> zgodn</w:t>
      </w:r>
      <w:r w:rsidR="00883FCA">
        <w:rPr>
          <w:rFonts w:ascii="Times New Roman" w:hAnsi="Times New Roman" w:cs="Times New Roman"/>
          <w:sz w:val="24"/>
          <w:szCs w:val="24"/>
        </w:rPr>
        <w:t>e</w:t>
      </w:r>
      <w:r w:rsidRPr="00721286">
        <w:rPr>
          <w:rFonts w:ascii="Times New Roman" w:hAnsi="Times New Roman" w:cs="Times New Roman"/>
          <w:sz w:val="24"/>
          <w:szCs w:val="24"/>
        </w:rPr>
        <w:t xml:space="preserve"> z rzeczywistym stanem w terenie.</w:t>
      </w:r>
    </w:p>
    <w:p w14:paraId="5B3B2C9F" w14:textId="77777777" w:rsidR="00721286" w:rsidRDefault="00721286" w:rsidP="00B707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94DC66" w14:textId="3B8793BA" w:rsidR="0053467F" w:rsidRPr="00721286" w:rsidRDefault="0053467F" w:rsidP="00B707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>W oparciu o wyżej wymienione ustalenia sposób realizacji omawianego zagadnienia objętego kontrolą oceniony został pozytywnie.</w:t>
      </w:r>
    </w:p>
    <w:p w14:paraId="2DE50FC4" w14:textId="77777777" w:rsidR="00B70725" w:rsidRPr="00721286" w:rsidRDefault="00B70725" w:rsidP="00B707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7E4CC9" w14:textId="53218FF1" w:rsidR="008714F9" w:rsidRPr="00721286" w:rsidRDefault="0053467F" w:rsidP="000D19F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21286">
        <w:rPr>
          <w:rFonts w:ascii="Times New Roman" w:hAnsi="Times New Roman" w:cs="Times New Roman"/>
          <w:sz w:val="24"/>
          <w:szCs w:val="24"/>
          <w:u w:val="single"/>
        </w:rPr>
        <w:t>Sprawdzenie czy dowody księgowe objęte kontrolą (faktury, rachunki) spełniają wymogi określone w ustawie o rachunkowości oraz uregulowaniach wewnętrznych jednostki kontrolowanej</w:t>
      </w:r>
      <w:r w:rsidR="008714F9" w:rsidRPr="0072128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2E54ADE3" w14:textId="77777777" w:rsidR="008714F9" w:rsidRPr="00721286" w:rsidRDefault="008714F9" w:rsidP="00B707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>W trakcie kontroli ustalono, że faktury VAT za zrealizowane w 2024 r. cztery zadania z  zakresu usuwania skutków klęsk żywiołowych, zawierały:</w:t>
      </w:r>
    </w:p>
    <w:p w14:paraId="63EF0F8D" w14:textId="77777777" w:rsidR="008714F9" w:rsidRPr="00721286" w:rsidRDefault="008714F9" w:rsidP="00B70725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>wszystkie niezbędne elementy wymienione w art. 21 ust. 1 ustawy z dnia 29 września 1994 r. o  rachunkowości,</w:t>
      </w:r>
    </w:p>
    <w:p w14:paraId="0E87063D" w14:textId="77777777" w:rsidR="008714F9" w:rsidRPr="00721286" w:rsidRDefault="008714F9" w:rsidP="00B70725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>klasyfikację budżetową poniesionych wydatków zgodną z rozporządzeniem Ministra Finansów z  dnia 2 marca 2010 roku w sprawie szczegółowej klasyfikacji dochodów, wydatków, przychodów i rozchodów oraz środków pochodzących ze źródeł zagranicznych,</w:t>
      </w:r>
    </w:p>
    <w:p w14:paraId="378491FE" w14:textId="77777777" w:rsidR="008714F9" w:rsidRPr="00721286" w:rsidRDefault="008714F9" w:rsidP="00B70725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>dekretację zgodną z rozporządzeniem Ministra Rozwoju i Finansów z dnia 13 września 2017 r.  w sprawie rachunkowości oraz planów kont dla budżetu państwa, budżetów jednostek samorządu terytorialnego, jednostek budżetowych, samorządowych zakładów budżetowych, państwowych funduszy celowych oraz państwowych jednostek budżetowych mających siedzibę poza granicami Rzeczypospolitej Polskiej,</w:t>
      </w:r>
    </w:p>
    <w:p w14:paraId="03E551BA" w14:textId="77777777" w:rsidR="008714F9" w:rsidRPr="00721286" w:rsidRDefault="008714F9" w:rsidP="00B70725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>opis dotyczący stosowania procedur zamówień publicznych,</w:t>
      </w:r>
    </w:p>
    <w:p w14:paraId="034E0AFC" w14:textId="77777777" w:rsidR="008714F9" w:rsidRPr="00721286" w:rsidRDefault="008714F9" w:rsidP="00B70725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>pieczątki wpływu dokumentu do jednostki stosownie do przepisów rozporządzenia Prezesa Rady Ministrów z 18 stycznia 2011 r. w sprawie instrukcji kancelaryjnej, jednolitych rzeczowych wykazów akt oraz instrukcji w sprawie organizacji i zakresu działania archiwów zakładowych,</w:t>
      </w:r>
    </w:p>
    <w:p w14:paraId="556638CD" w14:textId="77777777" w:rsidR="008714F9" w:rsidRPr="00721286" w:rsidRDefault="008714F9" w:rsidP="00B70725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>adnotację o dokonaniu wydatku z dotacji budżetu państwa,</w:t>
      </w:r>
    </w:p>
    <w:p w14:paraId="51DFD2CB" w14:textId="55450F3B" w:rsidR="008714F9" w:rsidRPr="00721286" w:rsidRDefault="008714F9" w:rsidP="00B70725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>zatwierdzenie do zapłaty przez Kierownika Jednostki i Skarbnika Gminy.</w:t>
      </w:r>
    </w:p>
    <w:p w14:paraId="105AF07F" w14:textId="77777777" w:rsidR="00721286" w:rsidRDefault="00721286" w:rsidP="00B707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2A68AB8" w14:textId="082BB8BD" w:rsidR="008714F9" w:rsidRPr="00721286" w:rsidRDefault="008714F9" w:rsidP="00B707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>W oparciu o wyżej wymienione ustalenia sposób realizacji omawianego zagadnienia objętego kontrolą oceniony został pozytywnie.</w:t>
      </w:r>
    </w:p>
    <w:p w14:paraId="1A246793" w14:textId="77777777" w:rsidR="008714F9" w:rsidRPr="00721286" w:rsidRDefault="008714F9" w:rsidP="008714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DC02A4" w14:textId="2797FF04" w:rsidR="0053467F" w:rsidRPr="00721286" w:rsidRDefault="0053467F" w:rsidP="0053467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21286">
        <w:rPr>
          <w:rFonts w:ascii="Times New Roman" w:hAnsi="Times New Roman" w:cs="Times New Roman"/>
          <w:sz w:val="24"/>
          <w:szCs w:val="24"/>
          <w:u w:val="single"/>
        </w:rPr>
        <w:lastRenderedPageBreak/>
        <w:t>Weryfikacja wielkości wykorzystania udzielonej dotacji (ewentualnie czy zwrócono dotację lub odsetki od przekazanych środków w obowiązującym terminie) i czy środki wykorzystano zgodnie z przeznaczeniem</w:t>
      </w:r>
      <w:r w:rsidR="0083646C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72128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DDCDC59" w14:textId="65DA2DE4" w:rsidR="008714F9" w:rsidRPr="00721286" w:rsidRDefault="008714F9" w:rsidP="00B707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 xml:space="preserve">Dokonując czynności kontrolnych ustalono, że termin płatności faktur był zgodny </w:t>
      </w:r>
      <w:r w:rsidR="00B70725" w:rsidRPr="00721286">
        <w:rPr>
          <w:rFonts w:ascii="Times New Roman" w:hAnsi="Times New Roman" w:cs="Times New Roman"/>
          <w:sz w:val="24"/>
          <w:szCs w:val="24"/>
        </w:rPr>
        <w:br/>
      </w:r>
      <w:r w:rsidRPr="00721286">
        <w:rPr>
          <w:rFonts w:ascii="Times New Roman" w:hAnsi="Times New Roman" w:cs="Times New Roman"/>
          <w:sz w:val="24"/>
          <w:szCs w:val="24"/>
        </w:rPr>
        <w:t xml:space="preserve">z zapisami umów zawartych z wykonawcami. Faktury zostały zapłacone w terminie. </w:t>
      </w:r>
    </w:p>
    <w:p w14:paraId="7CFE332C" w14:textId="7E1F7FE8" w:rsidR="008714F9" w:rsidRPr="00721286" w:rsidRDefault="008714F9" w:rsidP="00B707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 xml:space="preserve">Stosownie do zapisów umów dotacji Gmina Frysztak w terminie przekazała do Podkarpackiego Urzędu Wojewódzkiego w Rzeszowie rozliczenia końcowe zadań wraz </w:t>
      </w:r>
      <w:r w:rsidR="00B70725" w:rsidRPr="00721286">
        <w:rPr>
          <w:rFonts w:ascii="Times New Roman" w:hAnsi="Times New Roman" w:cs="Times New Roman"/>
          <w:sz w:val="24"/>
          <w:szCs w:val="24"/>
        </w:rPr>
        <w:br/>
      </w:r>
      <w:r w:rsidRPr="00721286">
        <w:rPr>
          <w:rFonts w:ascii="Times New Roman" w:hAnsi="Times New Roman" w:cs="Times New Roman"/>
          <w:sz w:val="24"/>
          <w:szCs w:val="24"/>
        </w:rPr>
        <w:t>z  wymaganymi załącznikami.</w:t>
      </w:r>
    </w:p>
    <w:p w14:paraId="3EFE196B" w14:textId="197ADFB2" w:rsidR="008714F9" w:rsidRPr="00721286" w:rsidRDefault="008714F9" w:rsidP="00B707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 xml:space="preserve">Dotacje przyznane Gminie Frysztak z rezerwy celowej budżetu państwa w 2024 roku </w:t>
      </w:r>
      <w:r w:rsidR="00B70725" w:rsidRPr="00721286">
        <w:rPr>
          <w:rFonts w:ascii="Times New Roman" w:hAnsi="Times New Roman" w:cs="Times New Roman"/>
          <w:sz w:val="24"/>
          <w:szCs w:val="24"/>
        </w:rPr>
        <w:br/>
      </w:r>
      <w:r w:rsidRPr="00721286">
        <w:rPr>
          <w:rFonts w:ascii="Times New Roman" w:hAnsi="Times New Roman" w:cs="Times New Roman"/>
          <w:sz w:val="24"/>
          <w:szCs w:val="24"/>
        </w:rPr>
        <w:t>w  kwocie 2 836 304,00 zł na dofinansowanie zadań związanych z usuwaniem skutków klęsk żywiołowych, zostały w całości wykorzystane, zgodnie z przeznaczeniem i na warunkach określonych umowami dotacji.</w:t>
      </w:r>
    </w:p>
    <w:p w14:paraId="37AD2491" w14:textId="77777777" w:rsidR="00721286" w:rsidRDefault="00721286" w:rsidP="00B707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21F038" w14:textId="0BC8F6B5" w:rsidR="008714F9" w:rsidRPr="00721286" w:rsidRDefault="008714F9" w:rsidP="00B707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>W oparciu o wyżej wymienione ustalenia sposób realizacji omawianego zagadnienia objętego kontrolą oceniony został pozytywnie.</w:t>
      </w:r>
    </w:p>
    <w:p w14:paraId="059D504F" w14:textId="77777777" w:rsidR="00B70725" w:rsidRPr="00721286" w:rsidRDefault="00B70725" w:rsidP="008714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078651" w14:textId="0D1EF960" w:rsidR="0053467F" w:rsidRPr="00721286" w:rsidRDefault="0053467F" w:rsidP="0053467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21286">
        <w:rPr>
          <w:rFonts w:ascii="Times New Roman" w:hAnsi="Times New Roman" w:cs="Times New Roman"/>
          <w:sz w:val="24"/>
          <w:szCs w:val="24"/>
          <w:u w:val="single"/>
        </w:rPr>
        <w:t>Sprawdzenie, czy jednostka samorządu terytorialnego posiadała wyodrębnioną ewidencję księgową środków otrzymanych z dotacji oraz wydatków dokonanych z tych środków (z uwzględnieniem klasyfikacji budżetowej, wg której ujęta została dotacja celowa z budżetu państwa)</w:t>
      </w:r>
      <w:r w:rsidR="0083646C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72128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6A88354" w14:textId="54FFDAE3" w:rsidR="008714F9" w:rsidRPr="00721286" w:rsidRDefault="008714F9" w:rsidP="00B707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>W trakcie kontroli stwierdzono, że przyznane środki na kontrolowane zadania zostały ujęte w budżecie kontrolowanej jednostki na 2024 r. zgodnie z:</w:t>
      </w:r>
    </w:p>
    <w:p w14:paraId="68BD778A" w14:textId="77777777" w:rsidR="008714F9" w:rsidRPr="00721286" w:rsidRDefault="008714F9" w:rsidP="00B70725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>Uchwałą Nr VI/39/2024 Rady Gminy Frysztak z dnia 21 października 2024 r. w sprawie dokonania zmian w budżecie Gminy na 2024 rok,</w:t>
      </w:r>
    </w:p>
    <w:p w14:paraId="3665C101" w14:textId="77777777" w:rsidR="008714F9" w:rsidRPr="00721286" w:rsidRDefault="008714F9" w:rsidP="00B70725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>Zarządzeniem Nr VI/58A/2024 Wójta Gminy Frysztak z dnia 31 października 2024 r. w sprawie dokonania zmian w budżecie gminy na 2024 r.,</w:t>
      </w:r>
    </w:p>
    <w:p w14:paraId="746C7460" w14:textId="743DFF56" w:rsidR="008714F9" w:rsidRPr="00721286" w:rsidRDefault="008714F9" w:rsidP="00B70725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 xml:space="preserve">Zarządzeniem Nr VI/70/2024 Wójta Gminy Frysztak z dnia 31 grudnia 2024 r. </w:t>
      </w:r>
      <w:r w:rsidR="00721286">
        <w:rPr>
          <w:rFonts w:ascii="Times New Roman" w:hAnsi="Times New Roman" w:cs="Times New Roman"/>
          <w:sz w:val="24"/>
          <w:szCs w:val="24"/>
        </w:rPr>
        <w:br/>
      </w:r>
      <w:r w:rsidRPr="00721286">
        <w:rPr>
          <w:rFonts w:ascii="Times New Roman" w:hAnsi="Times New Roman" w:cs="Times New Roman"/>
          <w:sz w:val="24"/>
          <w:szCs w:val="24"/>
        </w:rPr>
        <w:t>w sprawie dokonania zmian w budżecie gminy na 2024 r.</w:t>
      </w:r>
    </w:p>
    <w:p w14:paraId="7FB97C0F" w14:textId="60119B5B" w:rsidR="008714F9" w:rsidRPr="00721286" w:rsidRDefault="008714F9" w:rsidP="00B707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 xml:space="preserve">W trakcie kontroli ustalono, że kontrolowana jednostka stosowała właściwą klasyfikację budżetową, tj. po stronie dochodów: dział 600 - Transport i łączność, rozdział 60078 – Usuwanie skutków klęsk żywiołowych, paragraf 2030 – Dotacje celowe otrzymane </w:t>
      </w:r>
      <w:r w:rsidR="00721286">
        <w:rPr>
          <w:rFonts w:ascii="Times New Roman" w:hAnsi="Times New Roman" w:cs="Times New Roman"/>
          <w:sz w:val="24"/>
          <w:szCs w:val="24"/>
        </w:rPr>
        <w:br/>
      </w:r>
      <w:r w:rsidRPr="00721286">
        <w:rPr>
          <w:rFonts w:ascii="Times New Roman" w:hAnsi="Times New Roman" w:cs="Times New Roman"/>
          <w:sz w:val="24"/>
          <w:szCs w:val="24"/>
        </w:rPr>
        <w:t xml:space="preserve">z budżetu państwa na realizację własnych zadań bieżących gmin (związków gmin, związków powiatowo-gminnych) i paragraf 6330 – Dotacje celowe otrzymane z budżetu państwa na realizację inwestycji i zakupów inwestycyjnych własnych gmin (związków gmin, związków </w:t>
      </w:r>
      <w:r w:rsidRPr="00721286">
        <w:rPr>
          <w:rFonts w:ascii="Times New Roman" w:hAnsi="Times New Roman" w:cs="Times New Roman"/>
          <w:sz w:val="24"/>
          <w:szCs w:val="24"/>
        </w:rPr>
        <w:lastRenderedPageBreak/>
        <w:t>powiatowo-gminnych) a po stronie wydatków: dział 600 – Transport i łączność, rozdział 60078 – Usuwanie skutków klęsk żywiołowych, paragraf 4270 – Zakup usług remontowych</w:t>
      </w:r>
      <w:r w:rsidR="00721286">
        <w:rPr>
          <w:rFonts w:ascii="Times New Roman" w:hAnsi="Times New Roman" w:cs="Times New Roman"/>
          <w:sz w:val="24"/>
          <w:szCs w:val="24"/>
        </w:rPr>
        <w:t xml:space="preserve"> </w:t>
      </w:r>
      <w:r w:rsidRPr="00721286">
        <w:rPr>
          <w:rFonts w:ascii="Times New Roman" w:hAnsi="Times New Roman" w:cs="Times New Roman"/>
          <w:sz w:val="24"/>
          <w:szCs w:val="24"/>
        </w:rPr>
        <w:t>i paragraf 6050 – Wydatki inwestycyjne jednostek budżetowych.</w:t>
      </w:r>
    </w:p>
    <w:p w14:paraId="09D94EF4" w14:textId="05CFC660" w:rsidR="008714F9" w:rsidRPr="00721286" w:rsidRDefault="008714F9" w:rsidP="00B707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 xml:space="preserve">Kontrolowana jednostka prowadziła wyodrębnioną ewidencję księgową otrzymanej dotacji na zadania objęte kontrolą oraz wydatków dokonanych z tych środków. </w:t>
      </w:r>
    </w:p>
    <w:p w14:paraId="7FB1DBAC" w14:textId="77777777" w:rsidR="00721286" w:rsidRDefault="00721286" w:rsidP="00B707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0B691B9" w14:textId="0860ABF7" w:rsidR="008714F9" w:rsidRPr="00721286" w:rsidRDefault="008714F9" w:rsidP="00B707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>W oparciu o wyżej wymienione ustalenia sposób realizacji omawianego zagadnienia objętego kontrolą oceniony został pozytywnie.</w:t>
      </w:r>
    </w:p>
    <w:p w14:paraId="2701510E" w14:textId="77777777" w:rsidR="008714F9" w:rsidRPr="00721286" w:rsidRDefault="008714F9" w:rsidP="00B7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48AB65" w14:textId="08BF9309" w:rsidR="00754AC3" w:rsidRPr="00E6465E" w:rsidRDefault="00754AC3" w:rsidP="00E6465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286">
        <w:rPr>
          <w:rFonts w:ascii="Times New Roman" w:hAnsi="Times New Roman" w:cs="Times New Roman"/>
          <w:sz w:val="24"/>
          <w:szCs w:val="24"/>
        </w:rPr>
        <w:t>Ww. ustalenia, w tym ocena końcowa kontrolowanej działalności, zostały udokumentowane w aktach kontroli w formie papierowej. Na wspomnianą dokumentację składają się protokół oględzin dokumentacji oraz inne dokumenty zgromadzone w trakcie kontroli.</w:t>
      </w:r>
    </w:p>
    <w:p w14:paraId="10E41D7B" w14:textId="5E469646" w:rsidR="00754AC3" w:rsidRDefault="00754AC3" w:rsidP="00754AC3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81368">
        <w:rPr>
          <w:rFonts w:ascii="Times New Roman" w:eastAsia="Times New Roman" w:hAnsi="Times New Roman"/>
          <w:sz w:val="24"/>
          <w:szCs w:val="24"/>
          <w:lang w:eastAsia="pl-PL"/>
        </w:rPr>
        <w:t xml:space="preserve">Zgodnie z art. 40 ust. 1 ustawy z dnia 15 lipca 2011 r. o kontroli w administracji rządowej przysługiwało Panu prawo do zgłoszenia umotywowanych pisemnych zastrzeżeń do ww. ustaleń kontrolnych (wpływ projektu wystąpienia pokontrolnego do Urzędu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Gminy</w:t>
      </w:r>
      <w:r w:rsidRPr="0088136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Frysztak</w:t>
      </w:r>
      <w:r w:rsidRPr="00881368">
        <w:rPr>
          <w:rFonts w:ascii="Times New Roman" w:eastAsia="Times New Roman" w:hAnsi="Times New Roman"/>
          <w:sz w:val="24"/>
          <w:szCs w:val="24"/>
          <w:lang w:eastAsia="pl-PL"/>
        </w:rPr>
        <w:t xml:space="preserve"> w dniu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25 czerwca 2025</w:t>
      </w:r>
      <w:r w:rsidRPr="00881368">
        <w:rPr>
          <w:rFonts w:ascii="Times New Roman" w:eastAsia="Times New Roman" w:hAnsi="Times New Roman"/>
          <w:sz w:val="24"/>
          <w:szCs w:val="24"/>
          <w:lang w:eastAsia="pl-PL"/>
        </w:rPr>
        <w:t xml:space="preserve"> r.), z którego Pan nie skorzystał. Nie skorzystał Pan również z wynikającego z art. 40 ust. 2 ustawy o kontroli w administracji rządowej prawa skierowania wniosku o przedłużenie terminu do złożenia zastrzeżeń.</w:t>
      </w:r>
    </w:p>
    <w:p w14:paraId="1A4BBEB8" w14:textId="77777777" w:rsidR="00754AC3" w:rsidRDefault="00754AC3" w:rsidP="00754AC3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4AAE53E" w14:textId="387862D0" w:rsidR="00B70725" w:rsidRPr="00E6465E" w:rsidRDefault="00754AC3" w:rsidP="00E6465E">
      <w:pPr>
        <w:keepNext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881368">
        <w:rPr>
          <w:rFonts w:ascii="Times New Roman" w:eastAsia="Times New Roman" w:hAnsi="Times New Roman"/>
          <w:bCs/>
          <w:sz w:val="24"/>
          <w:szCs w:val="24"/>
          <w:lang w:eastAsia="pl-PL"/>
        </w:rPr>
        <w:t>Z uwagi na fakt niestwierdzenia uchybień i nieprawidłowości w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Pr="00881368">
        <w:rPr>
          <w:rFonts w:ascii="Times New Roman" w:eastAsia="Times New Roman" w:hAnsi="Times New Roman"/>
          <w:bCs/>
          <w:sz w:val="24"/>
          <w:szCs w:val="24"/>
          <w:lang w:eastAsia="pl-PL"/>
        </w:rPr>
        <w:t>kontrolowanej działalności, niniejszym odstępuj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e się</w:t>
      </w:r>
      <w:r w:rsidRPr="00881368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od formułowania wniosków i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Pr="00881368">
        <w:rPr>
          <w:rFonts w:ascii="Times New Roman" w:eastAsia="Times New Roman" w:hAnsi="Times New Roman"/>
          <w:bCs/>
          <w:sz w:val="24"/>
          <w:szCs w:val="24"/>
          <w:lang w:eastAsia="pl-PL"/>
        </w:rPr>
        <w:t>zaleceń pokontrolnych.</w:t>
      </w:r>
    </w:p>
    <w:p w14:paraId="3CE1D532" w14:textId="13CA2CCF" w:rsidR="00C64B8D" w:rsidRDefault="00C64B8D" w:rsidP="008714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25C7DB" w14:textId="77777777" w:rsidR="00C64B8D" w:rsidRPr="00721286" w:rsidRDefault="00C64B8D" w:rsidP="008714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981935" w14:textId="77777777" w:rsidR="00C64B8D" w:rsidRPr="00E92774" w:rsidRDefault="00C64B8D" w:rsidP="00C64B8D">
      <w:pPr>
        <w:spacing w:after="0" w:line="360" w:lineRule="auto"/>
        <w:ind w:left="4253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E92774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Z up. WOJEWODY PODKARPACKIEGO</w:t>
      </w:r>
    </w:p>
    <w:p w14:paraId="010BF560" w14:textId="77777777" w:rsidR="00C64B8D" w:rsidRPr="00114B21" w:rsidRDefault="00C64B8D" w:rsidP="00C64B8D">
      <w:pPr>
        <w:spacing w:after="0" w:line="360" w:lineRule="auto"/>
        <w:ind w:left="4253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( - )</w:t>
      </w:r>
    </w:p>
    <w:p w14:paraId="42D125AA" w14:textId="77777777" w:rsidR="00C64B8D" w:rsidRPr="00E92774" w:rsidRDefault="00C64B8D" w:rsidP="00C64B8D">
      <w:pPr>
        <w:spacing w:after="0" w:line="240" w:lineRule="auto"/>
        <w:ind w:left="4253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Tomasz Lorenc</w:t>
      </w:r>
    </w:p>
    <w:p w14:paraId="6C9EB0AA" w14:textId="77777777" w:rsidR="00C64B8D" w:rsidRPr="00E92774" w:rsidRDefault="00C64B8D" w:rsidP="00C64B8D">
      <w:pPr>
        <w:spacing w:after="0" w:line="240" w:lineRule="auto"/>
        <w:ind w:left="4253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E92774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II WICEWOJEWODA PODKARPACKI</w:t>
      </w:r>
    </w:p>
    <w:p w14:paraId="1EEC611F" w14:textId="5A8E6B85" w:rsidR="00C64B8D" w:rsidRDefault="00C64B8D" w:rsidP="00C64B8D">
      <w:pPr>
        <w:spacing w:after="0" w:line="240" w:lineRule="auto"/>
        <w:ind w:left="4590"/>
        <w:jc w:val="center"/>
        <w:rPr>
          <w:rFonts w:ascii="Times New Roman" w:hAnsi="Times New Roman"/>
          <w:i/>
          <w:sz w:val="16"/>
          <w:szCs w:val="16"/>
        </w:rPr>
      </w:pPr>
      <w:r w:rsidRPr="00114B21">
        <w:rPr>
          <w:rFonts w:ascii="Times New Roman" w:hAnsi="Times New Roman"/>
          <w:i/>
          <w:sz w:val="16"/>
          <w:szCs w:val="16"/>
        </w:rPr>
        <w:t>(Podpisane bezpiecznym podpisem elektronicznym)</w:t>
      </w:r>
    </w:p>
    <w:p w14:paraId="24BFB817" w14:textId="6A061DF9" w:rsidR="00C64B8D" w:rsidRDefault="00C64B8D" w:rsidP="00C64B8D">
      <w:pPr>
        <w:spacing w:after="0" w:line="240" w:lineRule="auto"/>
        <w:ind w:left="4590"/>
        <w:jc w:val="center"/>
        <w:rPr>
          <w:rFonts w:ascii="Times New Roman" w:hAnsi="Times New Roman"/>
          <w:i/>
          <w:sz w:val="16"/>
          <w:szCs w:val="16"/>
        </w:rPr>
      </w:pPr>
    </w:p>
    <w:p w14:paraId="5FB8873E" w14:textId="452940D2" w:rsidR="00C64B8D" w:rsidRDefault="00C64B8D" w:rsidP="00C64B8D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</w:p>
    <w:sectPr w:rsidR="00C64B8D" w:rsidSect="00E6465E">
      <w:footerReference w:type="default" r:id="rId9"/>
      <w:pgSz w:w="11906" w:h="16838"/>
      <w:pgMar w:top="851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36CFA" w14:textId="77777777" w:rsidR="00C3262A" w:rsidRDefault="00C3262A" w:rsidP="008714F9">
      <w:pPr>
        <w:spacing w:after="0" w:line="240" w:lineRule="auto"/>
      </w:pPr>
      <w:r>
        <w:separator/>
      </w:r>
    </w:p>
  </w:endnote>
  <w:endnote w:type="continuationSeparator" w:id="0">
    <w:p w14:paraId="729C7405" w14:textId="77777777" w:rsidR="00C3262A" w:rsidRDefault="00C3262A" w:rsidP="00871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1573768733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6A592CF" w14:textId="480CE646" w:rsidR="008714F9" w:rsidRPr="008714F9" w:rsidRDefault="008714F9" w:rsidP="008714F9">
            <w:pPr>
              <w:pStyle w:val="Stopka"/>
              <w:rPr>
                <w:rFonts w:ascii="Times New Roman" w:hAnsi="Times New Roman" w:cs="Times New Roman"/>
                <w:sz w:val="20"/>
                <w:szCs w:val="20"/>
              </w:rPr>
            </w:pPr>
            <w:r w:rsidRPr="008714F9">
              <w:rPr>
                <w:rFonts w:ascii="Times New Roman" w:hAnsi="Times New Roman" w:cs="Times New Roman"/>
                <w:sz w:val="20"/>
                <w:szCs w:val="20"/>
              </w:rPr>
              <w:t xml:space="preserve">Projekt wystąpienia pokontrolnego znak: ŚR-V.431.2.2025 </w:t>
            </w:r>
            <w:r w:rsidRPr="008714F9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Pr="008714F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8714F9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8714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8714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714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8714F9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8714F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8714F9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8714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8714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714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467F2" w14:textId="77777777" w:rsidR="00C3262A" w:rsidRDefault="00C3262A" w:rsidP="008714F9">
      <w:pPr>
        <w:spacing w:after="0" w:line="240" w:lineRule="auto"/>
      </w:pPr>
      <w:r>
        <w:separator/>
      </w:r>
    </w:p>
  </w:footnote>
  <w:footnote w:type="continuationSeparator" w:id="0">
    <w:p w14:paraId="0EC2D2E8" w14:textId="77777777" w:rsidR="00C3262A" w:rsidRDefault="00C3262A" w:rsidP="00871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D5B7C"/>
    <w:multiLevelType w:val="hybridMultilevel"/>
    <w:tmpl w:val="CA0EED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54DD7"/>
    <w:multiLevelType w:val="hybridMultilevel"/>
    <w:tmpl w:val="07BC361E"/>
    <w:lvl w:ilvl="0" w:tplc="02A02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85062B"/>
    <w:multiLevelType w:val="hybridMultilevel"/>
    <w:tmpl w:val="186C53F0"/>
    <w:lvl w:ilvl="0" w:tplc="02A02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C028C0"/>
    <w:multiLevelType w:val="hybridMultilevel"/>
    <w:tmpl w:val="F3BE7F5A"/>
    <w:lvl w:ilvl="0" w:tplc="02A02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F5598D"/>
    <w:multiLevelType w:val="hybridMultilevel"/>
    <w:tmpl w:val="38383676"/>
    <w:lvl w:ilvl="0" w:tplc="02A02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92345B"/>
    <w:multiLevelType w:val="hybridMultilevel"/>
    <w:tmpl w:val="A62A40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D81C78"/>
    <w:multiLevelType w:val="hybridMultilevel"/>
    <w:tmpl w:val="79645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715671">
    <w:abstractNumId w:val="0"/>
  </w:num>
  <w:num w:numId="2" w16cid:durableId="796920775">
    <w:abstractNumId w:val="6"/>
  </w:num>
  <w:num w:numId="3" w16cid:durableId="1897623278">
    <w:abstractNumId w:val="2"/>
  </w:num>
  <w:num w:numId="4" w16cid:durableId="894580850">
    <w:abstractNumId w:val="3"/>
  </w:num>
  <w:num w:numId="5" w16cid:durableId="744376147">
    <w:abstractNumId w:val="1"/>
  </w:num>
  <w:num w:numId="6" w16cid:durableId="1872181150">
    <w:abstractNumId w:val="5"/>
  </w:num>
  <w:num w:numId="7" w16cid:durableId="10896977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398"/>
    <w:rsid w:val="00023A40"/>
    <w:rsid w:val="000A6866"/>
    <w:rsid w:val="000D19FB"/>
    <w:rsid w:val="000D361A"/>
    <w:rsid w:val="000F7D37"/>
    <w:rsid w:val="000F7E06"/>
    <w:rsid w:val="001065F5"/>
    <w:rsid w:val="00112321"/>
    <w:rsid w:val="00112C05"/>
    <w:rsid w:val="00181EDD"/>
    <w:rsid w:val="00192250"/>
    <w:rsid w:val="001B61D7"/>
    <w:rsid w:val="002319F1"/>
    <w:rsid w:val="0024181F"/>
    <w:rsid w:val="00246DF1"/>
    <w:rsid w:val="002F1398"/>
    <w:rsid w:val="0041186A"/>
    <w:rsid w:val="004A6043"/>
    <w:rsid w:val="0053467F"/>
    <w:rsid w:val="00535574"/>
    <w:rsid w:val="006D10C3"/>
    <w:rsid w:val="00721286"/>
    <w:rsid w:val="00747974"/>
    <w:rsid w:val="00754AC3"/>
    <w:rsid w:val="0083646C"/>
    <w:rsid w:val="008714F9"/>
    <w:rsid w:val="00883FCA"/>
    <w:rsid w:val="0089456C"/>
    <w:rsid w:val="009A34A1"/>
    <w:rsid w:val="00B56664"/>
    <w:rsid w:val="00B70725"/>
    <w:rsid w:val="00B8532A"/>
    <w:rsid w:val="00C3262A"/>
    <w:rsid w:val="00C64B8D"/>
    <w:rsid w:val="00C670D7"/>
    <w:rsid w:val="00CE4543"/>
    <w:rsid w:val="00E6465E"/>
    <w:rsid w:val="00ED5491"/>
    <w:rsid w:val="00F723C9"/>
    <w:rsid w:val="00FB3F77"/>
    <w:rsid w:val="00FE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C1CA2"/>
  <w15:docId w15:val="{7DE7B848-50C8-497A-9FB6-13CE2D7C0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8714F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Nagweklubstopka">
    <w:name w:val="Nagłówek lub stopka_"/>
    <w:basedOn w:val="Domylnaczcionkaakapitu"/>
    <w:link w:val="Nagweklubstopka0"/>
    <w:rsid w:val="008714F9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Nagweklubstopka115pt">
    <w:name w:val="Nagłówek lub stopka + 11;5 pt"/>
    <w:basedOn w:val="Nagweklubstopka"/>
    <w:rsid w:val="008714F9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pl-PL"/>
    </w:rPr>
  </w:style>
  <w:style w:type="paragraph" w:customStyle="1" w:styleId="Teksttreci20">
    <w:name w:val="Tekst treści (2)"/>
    <w:basedOn w:val="Normalny"/>
    <w:link w:val="Teksttreci2"/>
    <w:rsid w:val="008714F9"/>
    <w:pPr>
      <w:widowControl w:val="0"/>
      <w:shd w:val="clear" w:color="auto" w:fill="FFFFFF"/>
      <w:spacing w:after="900" w:line="0" w:lineRule="atLeast"/>
      <w:ind w:hanging="360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Nagweklubstopka0">
    <w:name w:val="Nagłówek lub stopka"/>
    <w:basedOn w:val="Normalny"/>
    <w:link w:val="Nagweklubstopka"/>
    <w:rsid w:val="008714F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styleId="Akapitzlist">
    <w:name w:val="List Paragraph"/>
    <w:basedOn w:val="Normalny"/>
    <w:uiPriority w:val="34"/>
    <w:qFormat/>
    <w:rsid w:val="008714F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71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14F9"/>
  </w:style>
  <w:style w:type="paragraph" w:styleId="Stopka">
    <w:name w:val="footer"/>
    <w:basedOn w:val="Normalny"/>
    <w:link w:val="StopkaZnak"/>
    <w:uiPriority w:val="99"/>
    <w:unhideWhenUsed/>
    <w:rsid w:val="00871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1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2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12</Pages>
  <Words>3978</Words>
  <Characters>23868</Characters>
  <Application>Microsoft Office Word</Application>
  <DocSecurity>0</DocSecurity>
  <Lines>198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Marcelina Jeziorska</dc:creator>
  <cp:keywords/>
  <dc:description/>
  <cp:lastModifiedBy>Damian Pasierb</cp:lastModifiedBy>
  <cp:revision>10</cp:revision>
  <cp:lastPrinted>2025-07-07T08:33:00Z</cp:lastPrinted>
  <dcterms:created xsi:type="dcterms:W3CDTF">2025-06-23T07:28:00Z</dcterms:created>
  <dcterms:modified xsi:type="dcterms:W3CDTF">2025-07-16T07:41:00Z</dcterms:modified>
</cp:coreProperties>
</file>