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FCBD8" w14:textId="5E730212" w:rsidR="00542C8B" w:rsidRDefault="00542C8B" w:rsidP="00542C8B">
      <w:pPr>
        <w:autoSpaceDE w:val="0"/>
        <w:autoSpaceDN w:val="0"/>
        <w:adjustRightInd w:val="0"/>
        <w:spacing w:after="0" w:line="276" w:lineRule="auto"/>
        <w:jc w:val="right"/>
        <w:rPr>
          <w:rFonts w:ascii="Arial" w:hAnsi="Arial" w:cs="Arial"/>
          <w:b/>
          <w:bCs/>
          <w:color w:val="auto"/>
          <w:sz w:val="22"/>
        </w:rPr>
      </w:pPr>
      <w:r>
        <w:rPr>
          <w:rFonts w:ascii="Arial" w:hAnsi="Arial" w:cs="Arial"/>
          <w:b/>
          <w:bCs/>
          <w:color w:val="auto"/>
          <w:sz w:val="22"/>
        </w:rPr>
        <w:t xml:space="preserve">Załącznik nr </w:t>
      </w:r>
      <w:r w:rsidR="002A13D1">
        <w:rPr>
          <w:rFonts w:ascii="Arial" w:hAnsi="Arial" w:cs="Arial"/>
          <w:b/>
          <w:bCs/>
          <w:color w:val="auto"/>
          <w:sz w:val="22"/>
        </w:rPr>
        <w:t xml:space="preserve">3 </w:t>
      </w:r>
      <w:r>
        <w:rPr>
          <w:rFonts w:ascii="Arial" w:hAnsi="Arial" w:cs="Arial"/>
          <w:b/>
          <w:bCs/>
          <w:color w:val="auto"/>
          <w:sz w:val="22"/>
        </w:rPr>
        <w:t xml:space="preserve">do </w:t>
      </w:r>
      <w:r w:rsidR="0020373F">
        <w:rPr>
          <w:rFonts w:ascii="Arial" w:hAnsi="Arial" w:cs="Arial"/>
          <w:b/>
          <w:bCs/>
          <w:color w:val="auto"/>
          <w:sz w:val="22"/>
        </w:rPr>
        <w:t>Zapytania ofertowego</w:t>
      </w:r>
    </w:p>
    <w:p w14:paraId="339C0C4A"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04903F2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Projektowane Postanowienia Umowy</w:t>
      </w:r>
    </w:p>
    <w:p w14:paraId="2CD3DE4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(zwane dalej „Umową”)</w:t>
      </w:r>
    </w:p>
    <w:p w14:paraId="570380EB" w14:textId="77777777" w:rsidR="00542C8B" w:rsidRDefault="00542C8B" w:rsidP="00542C8B">
      <w:pPr>
        <w:autoSpaceDE w:val="0"/>
        <w:autoSpaceDN w:val="0"/>
        <w:adjustRightInd w:val="0"/>
        <w:spacing w:after="0" w:line="276" w:lineRule="auto"/>
        <w:rPr>
          <w:rFonts w:ascii="Arial" w:hAnsi="Arial" w:cs="Arial"/>
          <w:color w:val="auto"/>
          <w:sz w:val="22"/>
        </w:rPr>
      </w:pPr>
    </w:p>
    <w:p w14:paraId="04E91AF3" w14:textId="087E8084"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zawarta w Warszawie,</w:t>
      </w:r>
      <w:r w:rsidR="00F537AE">
        <w:rPr>
          <w:rFonts w:ascii="Arial" w:hAnsi="Arial" w:cs="Arial"/>
          <w:color w:val="auto"/>
          <w:sz w:val="22"/>
        </w:rPr>
        <w:t xml:space="preserve"> </w:t>
      </w:r>
      <w:r>
        <w:rPr>
          <w:rFonts w:ascii="Arial" w:hAnsi="Arial" w:cs="Arial"/>
          <w:color w:val="auto"/>
          <w:sz w:val="22"/>
        </w:rPr>
        <w:t>pomiędzy:</w:t>
      </w:r>
    </w:p>
    <w:p w14:paraId="7DBB8A34" w14:textId="77777777" w:rsidR="00542C8B" w:rsidRDefault="00542C8B" w:rsidP="00542C8B">
      <w:pPr>
        <w:autoSpaceDE w:val="0"/>
        <w:autoSpaceDN w:val="0"/>
        <w:adjustRightInd w:val="0"/>
        <w:spacing w:after="0" w:line="276" w:lineRule="auto"/>
        <w:rPr>
          <w:rFonts w:ascii="Arial" w:hAnsi="Arial" w:cs="Arial"/>
          <w:color w:val="auto"/>
          <w:sz w:val="22"/>
        </w:rPr>
      </w:pPr>
    </w:p>
    <w:p w14:paraId="1EB1FA5C" w14:textId="2705D858"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Narodowym Centrum Badań i Rozwoju z siedzibą w Warszawie </w:t>
      </w:r>
      <w:r>
        <w:rPr>
          <w:rFonts w:ascii="Arial" w:hAnsi="Arial" w:cs="Arial"/>
          <w:color w:val="auto"/>
          <w:sz w:val="22"/>
        </w:rPr>
        <w:t xml:space="preserve">(00-801 Warszawa), adres: </w:t>
      </w:r>
      <w:r w:rsidR="00E53183">
        <w:rPr>
          <w:rFonts w:ascii="Arial" w:hAnsi="Arial" w:cs="Arial"/>
          <w:color w:val="auto"/>
          <w:sz w:val="22"/>
        </w:rPr>
        <w:br/>
      </w:r>
      <w:r>
        <w:rPr>
          <w:rFonts w:ascii="Arial" w:hAnsi="Arial" w:cs="Arial"/>
          <w:color w:val="auto"/>
          <w:sz w:val="22"/>
        </w:rPr>
        <w:t xml:space="preserve">ul. Chmielna 69 posiadającym REGON: 141032404 oraz NIP: 7010073777, działającym </w:t>
      </w:r>
      <w:r w:rsidR="00E53183">
        <w:rPr>
          <w:rFonts w:ascii="Arial" w:hAnsi="Arial" w:cs="Arial"/>
          <w:color w:val="auto"/>
          <w:sz w:val="22"/>
        </w:rPr>
        <w:br/>
      </w:r>
      <w:r>
        <w:rPr>
          <w:rFonts w:ascii="Arial" w:hAnsi="Arial" w:cs="Arial"/>
          <w:color w:val="auto"/>
          <w:sz w:val="22"/>
        </w:rPr>
        <w:t xml:space="preserve">na podstawie ustawy z dnia 30 kwietnia 2010 r. o Narodowym Centrum Badań i Rozwoju </w:t>
      </w:r>
      <w:r w:rsidR="00E53183">
        <w:rPr>
          <w:rFonts w:ascii="Arial" w:hAnsi="Arial" w:cs="Arial"/>
          <w:color w:val="auto"/>
          <w:sz w:val="22"/>
        </w:rPr>
        <w:br/>
      </w:r>
      <w:r>
        <w:rPr>
          <w:rFonts w:ascii="Arial" w:hAnsi="Arial" w:cs="Arial"/>
          <w:color w:val="auto"/>
          <w:sz w:val="22"/>
        </w:rPr>
        <w:t>(tj. Dz. U z 2024 r. poz. 1170), zwanym dalej „</w:t>
      </w:r>
      <w:r>
        <w:rPr>
          <w:rFonts w:ascii="Arial" w:hAnsi="Arial" w:cs="Arial"/>
          <w:b/>
          <w:bCs/>
          <w:color w:val="auto"/>
          <w:sz w:val="22"/>
        </w:rPr>
        <w:t>Zamawiającym</w:t>
      </w:r>
      <w:r>
        <w:rPr>
          <w:rFonts w:ascii="Arial" w:hAnsi="Arial" w:cs="Arial"/>
          <w:color w:val="auto"/>
          <w:sz w:val="22"/>
        </w:rPr>
        <w:t>” lub „</w:t>
      </w:r>
      <w:r>
        <w:rPr>
          <w:rFonts w:ascii="Arial" w:hAnsi="Arial" w:cs="Arial"/>
          <w:b/>
          <w:bCs/>
          <w:color w:val="auto"/>
          <w:sz w:val="22"/>
        </w:rPr>
        <w:t>NCBR</w:t>
      </w:r>
      <w:r>
        <w:rPr>
          <w:rFonts w:ascii="Arial" w:hAnsi="Arial" w:cs="Arial"/>
          <w:color w:val="auto"/>
          <w:sz w:val="22"/>
        </w:rPr>
        <w:t>”, reprezentowanym przez:</w:t>
      </w:r>
    </w:p>
    <w:p w14:paraId="2CDE4C80" w14:textId="77777777" w:rsidR="00542C8B" w:rsidRDefault="00542C8B" w:rsidP="00542C8B">
      <w:pPr>
        <w:autoSpaceDE w:val="0"/>
        <w:autoSpaceDN w:val="0"/>
        <w:adjustRightInd w:val="0"/>
        <w:spacing w:after="0" w:line="276" w:lineRule="auto"/>
        <w:rPr>
          <w:rFonts w:ascii="Arial" w:hAnsi="Arial" w:cs="Arial"/>
          <w:color w:val="auto"/>
          <w:sz w:val="22"/>
        </w:rPr>
      </w:pPr>
    </w:p>
    <w:p w14:paraId="6729A35D" w14:textId="0C65C1A0" w:rsidR="00542C8B" w:rsidRDefault="00542C8B" w:rsidP="00542C8B">
      <w:pPr>
        <w:autoSpaceDE w:val="0"/>
        <w:autoSpaceDN w:val="0"/>
        <w:adjustRightInd w:val="0"/>
        <w:spacing w:after="0" w:line="276" w:lineRule="auto"/>
        <w:rPr>
          <w:rFonts w:ascii="Arial" w:hAnsi="Arial" w:cs="Arial"/>
          <w:i/>
          <w:iCs/>
          <w:color w:val="auto"/>
          <w:sz w:val="22"/>
        </w:rPr>
      </w:pPr>
      <w:r>
        <w:rPr>
          <w:rFonts w:ascii="Arial" w:hAnsi="Arial" w:cs="Arial"/>
          <w:b/>
          <w:bCs/>
          <w:color w:val="auto"/>
          <w:sz w:val="22"/>
        </w:rPr>
        <w:t>Panią …………………………………………..</w:t>
      </w:r>
      <w:r>
        <w:rPr>
          <w:rFonts w:ascii="Arial" w:hAnsi="Arial" w:cs="Arial"/>
          <w:color w:val="auto"/>
          <w:sz w:val="22"/>
        </w:rPr>
        <w:t>, działaj</w:t>
      </w:r>
      <w:r w:rsidR="00702C88">
        <w:rPr>
          <w:rFonts w:ascii="Arial" w:hAnsi="Arial" w:cs="Arial"/>
          <w:color w:val="auto"/>
          <w:sz w:val="22"/>
        </w:rPr>
        <w:t>ąc</w:t>
      </w:r>
      <w:r>
        <w:rPr>
          <w:rFonts w:ascii="Arial" w:hAnsi="Arial" w:cs="Arial"/>
          <w:color w:val="auto"/>
          <w:sz w:val="22"/>
        </w:rPr>
        <w:t xml:space="preserve">ą na podstawie </w:t>
      </w:r>
      <w:r w:rsidR="0020373F">
        <w:rPr>
          <w:rFonts w:ascii="Arial" w:hAnsi="Arial" w:cs="Arial"/>
          <w:color w:val="auto"/>
          <w:sz w:val="22"/>
        </w:rPr>
        <w:t>pełnomocnictwa</w:t>
      </w:r>
      <w:r>
        <w:rPr>
          <w:rFonts w:ascii="Arial" w:hAnsi="Arial" w:cs="Arial"/>
          <w:color w:val="auto"/>
          <w:sz w:val="22"/>
        </w:rPr>
        <w:t xml:space="preserve"> z </w:t>
      </w:r>
      <w:r>
        <w:rPr>
          <w:rFonts w:ascii="Arial" w:hAnsi="Arial" w:cs="Arial"/>
          <w:b/>
          <w:bCs/>
          <w:color w:val="auto"/>
          <w:sz w:val="22"/>
        </w:rPr>
        <w:t xml:space="preserve">dnia …………… r. </w:t>
      </w:r>
      <w:r>
        <w:rPr>
          <w:rFonts w:ascii="Arial" w:hAnsi="Arial" w:cs="Arial"/>
          <w:i/>
          <w:iCs/>
          <w:color w:val="auto"/>
          <w:sz w:val="22"/>
        </w:rPr>
        <w:t xml:space="preserve">(kopia </w:t>
      </w:r>
      <w:r w:rsidR="0020373F">
        <w:rPr>
          <w:rFonts w:ascii="Arial" w:hAnsi="Arial" w:cs="Arial"/>
          <w:i/>
          <w:iCs/>
          <w:color w:val="auto"/>
          <w:sz w:val="22"/>
        </w:rPr>
        <w:t>pełnomocnictwa</w:t>
      </w:r>
      <w:r>
        <w:rPr>
          <w:rFonts w:ascii="Arial" w:hAnsi="Arial" w:cs="Arial"/>
          <w:i/>
          <w:iCs/>
          <w:color w:val="auto"/>
          <w:sz w:val="22"/>
        </w:rPr>
        <w:t xml:space="preserve"> do reprezentowania Zamawiającego stanowi Załącznik nr 1 do Umowy),</w:t>
      </w:r>
    </w:p>
    <w:p w14:paraId="436D10F5" w14:textId="77777777" w:rsidR="00542C8B" w:rsidRDefault="00542C8B" w:rsidP="00542C8B">
      <w:pPr>
        <w:autoSpaceDE w:val="0"/>
        <w:autoSpaceDN w:val="0"/>
        <w:adjustRightInd w:val="0"/>
        <w:spacing w:after="0" w:line="276" w:lineRule="auto"/>
        <w:rPr>
          <w:rFonts w:ascii="Arial" w:hAnsi="Arial" w:cs="Arial"/>
          <w:color w:val="auto"/>
          <w:sz w:val="22"/>
        </w:rPr>
      </w:pPr>
    </w:p>
    <w:p w14:paraId="4A306F9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a</w:t>
      </w:r>
    </w:p>
    <w:p w14:paraId="601B42DC"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akcyjnej (S.A.) i spółki komandytowo-akcyjnej (S.K.A.)</w:t>
      </w:r>
    </w:p>
    <w:p w14:paraId="10E0CCD0"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xml:space="preserve"> Spółka Akcyjna/ Spółka Komandytowo-Akcyjna, z siedzibą w …………………… (miejscowość), adres: kod pocztowy ……………………, ulica ……………………, miejscowość …………………………. wpisana do Rejestru Przedsiębiorców Krajowego Rejestru Sądowego prowadzonego przez Sąd Rejonowy ……………………, pod nr KRS ………………….……, o kapitale zakładowym w wysokości …………………… zł, opłaconym w wysokości ……………………/opłaconym w ….. całości, NIP ……………………, REGON ……………………, zwana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1"/>
      </w:r>
      <w:r w:rsidRPr="000A4165">
        <w:rPr>
          <w:rFonts w:ascii="Arial" w:eastAsia="Calibri" w:hAnsi="Arial" w:cs="Arial"/>
          <w:color w:val="auto"/>
          <w:sz w:val="22"/>
        </w:rPr>
        <w:t xml:space="preserve"> :……………………</w:t>
      </w:r>
    </w:p>
    <w:p w14:paraId="1B1E07B4" w14:textId="35A6D669" w:rsidR="000A4165" w:rsidRPr="000A4165" w:rsidRDefault="000A4165" w:rsidP="000A4165">
      <w:pPr>
        <w:spacing w:before="120" w:after="0" w:line="276" w:lineRule="auto"/>
        <w:ind w:right="6"/>
        <w:rPr>
          <w:rFonts w:ascii="Arial" w:eastAsia="Calibri" w:hAnsi="Arial" w:cs="Arial"/>
          <w:color w:val="auto"/>
          <w:sz w:val="16"/>
          <w:szCs w:val="16"/>
        </w:rPr>
      </w:pPr>
    </w:p>
    <w:p w14:paraId="6A1A4A72"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z ograniczoną odpowiedzialnością (sp. z o.o. lub spółka z o.o.)</w:t>
      </w:r>
    </w:p>
    <w:p w14:paraId="0DA6F140" w14:textId="387C3BCC"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xml:space="preserve"> spółka z ograniczoną odpowiedzialnością, z siedzibą w ……………………(miejscowość) adres: kod pocztowy ……………………, ulica ……………………, miejscowość …………………………. wpisana do Rejestru Przedsiębiorców Krajowego Rejestru Sądowego prowadzonego przez Sąd Rejonowy ………………, pod nr KRS ………………………, o kapitale zakładowym w wysokości …………………… zł, NIP …………………, REGON ……………, zwana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2"/>
      </w:r>
      <w:r w:rsidRPr="000A4165">
        <w:rPr>
          <w:rFonts w:ascii="Arial" w:eastAsia="Calibri" w:hAnsi="Arial" w:cs="Arial"/>
          <w:color w:val="auto"/>
          <w:sz w:val="22"/>
        </w:rPr>
        <w:t xml:space="preserve"> :…</w:t>
      </w:r>
      <w:r w:rsidR="0083728A" w:rsidRPr="000A4165">
        <w:rPr>
          <w:rFonts w:ascii="Arial" w:eastAsia="Calibri" w:hAnsi="Arial" w:cs="Arial"/>
          <w:color w:val="auto"/>
          <w:sz w:val="22"/>
        </w:rPr>
        <w:t xml:space="preserve"> </w:t>
      </w:r>
      <w:r w:rsidRPr="000A4165">
        <w:rPr>
          <w:rFonts w:ascii="Arial" w:eastAsia="Calibri" w:hAnsi="Arial" w:cs="Arial"/>
          <w:color w:val="auto"/>
          <w:sz w:val="22"/>
        </w:rPr>
        <w:t>…………</w:t>
      </w:r>
    </w:p>
    <w:p w14:paraId="5881E510"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0A3D753A" w14:textId="77777777" w:rsidR="000A4165" w:rsidRPr="000A4165" w:rsidRDefault="000A4165">
      <w:pPr>
        <w:numPr>
          <w:ilvl w:val="0"/>
          <w:numId w:val="29"/>
        </w:numPr>
        <w:spacing w:before="120" w:after="0" w:line="276" w:lineRule="auto"/>
        <w:ind w:left="567" w:right="6" w:hanging="567"/>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osobowej: spółka jawna (sp.j.), spółka komandytowa (sp.k.), spółka partnerska (sp. p.)</w:t>
      </w:r>
    </w:p>
    <w:p w14:paraId="72C6E073" w14:textId="7F29B040"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&lt;nazwa&gt;</w:t>
      </w:r>
      <w:r w:rsidRPr="000A4165">
        <w:rPr>
          <w:rFonts w:ascii="Arial" w:eastAsia="Calibri" w:hAnsi="Arial" w:cs="Arial"/>
          <w:color w:val="auto"/>
          <w:sz w:val="22"/>
        </w:rPr>
        <w:t xml:space="preserve"> spółka jawna/spółka komandytowa/spółka partnerska, z siedzibą w …………………… (miejscowość) adres: kod pocztowy ……………………, ulica ……………………, miejscowość …………………………. wpisana do Rejestru Przedsiębiorców Krajowego Rejestru Sądowego </w:t>
      </w:r>
      <w:r w:rsidRPr="000A4165">
        <w:rPr>
          <w:rFonts w:ascii="Arial" w:eastAsia="Calibri" w:hAnsi="Arial" w:cs="Arial"/>
          <w:color w:val="auto"/>
          <w:sz w:val="22"/>
        </w:rPr>
        <w:lastRenderedPageBreak/>
        <w:t xml:space="preserve">prowadzonego przez Sąd Rejonowy ……………………, pod nr KRS ……………………, NIP ……………………, REGON ……………………, zwana dalej </w:t>
      </w:r>
      <w:r w:rsidRPr="000A4165">
        <w:rPr>
          <w:rFonts w:ascii="Arial" w:eastAsia="Calibri" w:hAnsi="Arial" w:cs="Arial"/>
          <w:b/>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3"/>
      </w:r>
      <w:r w:rsidRPr="000A4165">
        <w:rPr>
          <w:rFonts w:ascii="Arial" w:eastAsia="Calibri" w:hAnsi="Arial" w:cs="Arial"/>
          <w:color w:val="auto"/>
          <w:sz w:val="22"/>
        </w:rPr>
        <w:t xml:space="preserve">:………… </w:t>
      </w:r>
    </w:p>
    <w:p w14:paraId="529D8653"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00370362" w14:textId="77777777" w:rsidR="000A4165" w:rsidRPr="000A4165" w:rsidRDefault="000A4165">
      <w:pPr>
        <w:numPr>
          <w:ilvl w:val="0"/>
          <w:numId w:val="29"/>
        </w:numPr>
        <w:spacing w:before="120" w:after="0" w:line="276" w:lineRule="auto"/>
        <w:ind w:left="567" w:right="6" w:hanging="567"/>
        <w:jc w:val="left"/>
        <w:rPr>
          <w:rFonts w:ascii="Arial" w:eastAsia="Calibri" w:hAnsi="Arial" w:cs="Arial"/>
          <w:b/>
          <w:color w:val="auto"/>
          <w:sz w:val="22"/>
          <w:u w:val="single"/>
        </w:rPr>
      </w:pPr>
      <w:r w:rsidRPr="000A4165">
        <w:rPr>
          <w:rFonts w:ascii="Arial" w:eastAsia="Calibri" w:hAnsi="Arial" w:cs="Arial"/>
          <w:b/>
          <w:color w:val="auto"/>
          <w:sz w:val="22"/>
          <w:u w:val="single"/>
        </w:rPr>
        <w:t>w przypadku osoby fizycznej prowadzącej działalność gospodarczą</w:t>
      </w:r>
    </w:p>
    <w:p w14:paraId="0C64A8B0" w14:textId="74B6CA7E" w:rsidR="000A4165" w:rsidRPr="006F24A3"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iCs/>
          <w:color w:val="auto"/>
          <w:sz w:val="22"/>
        </w:rPr>
        <w:t>&lt;imię i nazwisko&gt;,</w:t>
      </w:r>
      <w:r w:rsidRPr="000A4165">
        <w:rPr>
          <w:rFonts w:ascii="Arial" w:eastAsia="Calibri" w:hAnsi="Arial" w:cs="Arial"/>
          <w:color w:val="auto"/>
          <w:sz w:val="22"/>
        </w:rPr>
        <w:t xml:space="preserve">……………………, zamieszkały/a w …………………… (kod pocztowy ……………………), przy ul. ……………………., ………………… prowadzący/a działalność gospodarczą pod firmą …………………… adres do doręczeń: …………………… (kod pocztowy ……………………), przy ul. ……………………, miejscowość …………………………. wpisany do Centralnej Ewidencji i Informacji o Działalności Gospodarczej, NIP ……………………, REGON ……………………, zwany/a dalej </w:t>
      </w:r>
      <w:r w:rsidRPr="000A4165">
        <w:rPr>
          <w:rFonts w:ascii="Arial" w:eastAsia="Calibri" w:hAnsi="Arial" w:cs="Arial"/>
          <w:b/>
          <w:bCs/>
          <w:color w:val="auto"/>
          <w:sz w:val="22"/>
        </w:rPr>
        <w:t>„……………………………..”</w:t>
      </w:r>
      <w:r w:rsidRPr="000A4165">
        <w:rPr>
          <w:rFonts w:ascii="Arial" w:eastAsia="Calibri" w:hAnsi="Arial" w:cs="Arial"/>
          <w:color w:val="auto"/>
          <w:sz w:val="22"/>
        </w:rPr>
        <w:t>, reprezentowany/a przez: ………</w:t>
      </w:r>
      <w:r w:rsidR="0083728A">
        <w:rPr>
          <w:rFonts w:ascii="Arial" w:eastAsia="Calibri" w:hAnsi="Arial" w:cs="Arial"/>
          <w:color w:val="auto"/>
          <w:sz w:val="22"/>
        </w:rPr>
        <w:t>…</w:t>
      </w:r>
      <w:r w:rsidRPr="000A4165">
        <w:rPr>
          <w:rFonts w:ascii="Arial" w:eastAsia="Calibri" w:hAnsi="Arial" w:cs="Arial"/>
          <w:color w:val="auto"/>
          <w:sz w:val="22"/>
        </w:rPr>
        <w:t>.</w:t>
      </w:r>
    </w:p>
    <w:p w14:paraId="0CA830C5"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2B63BE53"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w przypadku spółki cywilnej (s.c.)</w:t>
      </w:r>
    </w:p>
    <w:p w14:paraId="2C8937F1" w14:textId="3C6640C4"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xml:space="preserve"> …………………… ………………… zamieszkały/a w ………………… (kod pocztowy ……………………), przy ul. ……………………., miejscowość …………………………. prowadzący/a działalność gospodarczą pod firmą …………………… adres do doręczeń: ……………</w:t>
      </w:r>
      <w:r w:rsidR="0083728A">
        <w:rPr>
          <w:rFonts w:ascii="Arial" w:eastAsia="Calibri" w:hAnsi="Arial" w:cs="Arial"/>
          <w:color w:val="auto"/>
          <w:sz w:val="22"/>
        </w:rPr>
        <w:t xml:space="preserve"> </w:t>
      </w:r>
      <w:r w:rsidRPr="000A4165">
        <w:rPr>
          <w:rFonts w:ascii="Arial" w:eastAsia="Calibri" w:hAnsi="Arial" w:cs="Arial"/>
          <w:color w:val="auto"/>
          <w:sz w:val="22"/>
        </w:rPr>
        <w:t>(kod pocztowy …………</w:t>
      </w:r>
      <w:r w:rsidR="0083728A">
        <w:rPr>
          <w:rFonts w:ascii="Arial" w:eastAsia="Calibri" w:hAnsi="Arial" w:cs="Arial"/>
          <w:color w:val="auto"/>
          <w:sz w:val="22"/>
        </w:rPr>
        <w:t xml:space="preserve"> </w:t>
      </w:r>
      <w:r w:rsidRPr="000A4165">
        <w:rPr>
          <w:rFonts w:ascii="Arial" w:eastAsia="Calibri" w:hAnsi="Arial" w:cs="Arial"/>
          <w:color w:val="auto"/>
          <w:sz w:val="22"/>
        </w:rPr>
        <w:t xml:space="preserve">…), przy ul. ……………………, miejscowość …………………………. wpisany do Centralnej Ewidencji i Informacji o Działalności Gospodarczej, NIP ……………………, REGON ……………………, </w:t>
      </w:r>
    </w:p>
    <w:p w14:paraId="2733DE76" w14:textId="77777777" w:rsidR="000A4165" w:rsidRPr="000A4165" w:rsidRDefault="000A4165" w:rsidP="000A4165">
      <w:pPr>
        <w:spacing w:before="120" w:after="0" w:line="276" w:lineRule="auto"/>
        <w:ind w:right="6"/>
        <w:rPr>
          <w:rFonts w:ascii="Calibri" w:eastAsia="Calibri" w:hAnsi="Calibri" w:cs="Times New Roman"/>
          <w:color w:val="auto"/>
          <w:sz w:val="22"/>
        </w:rPr>
      </w:pPr>
      <w:r w:rsidRPr="000A4165">
        <w:rPr>
          <w:rFonts w:ascii="Calibri" w:eastAsia="Calibri" w:hAnsi="Calibri" w:cs="Times New Roman"/>
          <w:color w:val="auto"/>
          <w:sz w:val="22"/>
        </w:rPr>
        <w:t xml:space="preserve">i </w:t>
      </w:r>
    </w:p>
    <w:p w14:paraId="0BEA1A67"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 ……………. zamieszkały/a w ………………… (kod pocztowy ……………………), przy ul. ……………………., miejscowość …………………………. prowadzący/a działalność gospodarczą pod firmą …………………… adres do doręczeń: …………………… (kod pocztowy ……………………), przy ul. ……………………, miejscowość …………………………. wpisany do Centralnej Ewidencji i Informacji o Działalności Gospodarczej, NIP ……………………, REGON ……………………,</w:t>
      </w:r>
    </w:p>
    <w:p w14:paraId="2F03AA79" w14:textId="161B9ED0"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color w:val="auto"/>
          <w:sz w:val="22"/>
        </w:rPr>
        <w:t>będącymi wspólnikami spółki cywilnej pod firmą …………………… w …………………… adres do doręczeń: kod pocztowy ……………………, ulica ……………………, miejscowość …………………</w:t>
      </w:r>
      <w:r w:rsidR="0083728A">
        <w:rPr>
          <w:rFonts w:ascii="Arial" w:eastAsia="Calibri" w:hAnsi="Arial" w:cs="Arial"/>
          <w:color w:val="auto"/>
          <w:sz w:val="22"/>
        </w:rPr>
        <w:t xml:space="preserve"> </w:t>
      </w:r>
      <w:r w:rsidRPr="000A4165">
        <w:rPr>
          <w:rFonts w:ascii="Arial" w:eastAsia="Calibri" w:hAnsi="Arial" w:cs="Arial"/>
          <w:color w:val="auto"/>
          <w:sz w:val="22"/>
        </w:rPr>
        <w:t>. NIP ……………………., REGON……………………, zwani dalej „……………………………”, reprezentowani przez: ……………………</w:t>
      </w:r>
    </w:p>
    <w:p w14:paraId="3AAFC19E" w14:textId="77777777" w:rsidR="000A4165" w:rsidRPr="000A4165" w:rsidRDefault="000A4165" w:rsidP="000A4165">
      <w:pPr>
        <w:spacing w:before="120" w:after="0" w:line="276" w:lineRule="auto"/>
        <w:ind w:right="6"/>
        <w:rPr>
          <w:rFonts w:ascii="Arial" w:eastAsia="Calibri" w:hAnsi="Arial" w:cs="Arial"/>
          <w:color w:val="auto"/>
          <w:sz w:val="22"/>
        </w:rPr>
      </w:pPr>
      <w:r w:rsidRPr="000A4165">
        <w:rPr>
          <w:rFonts w:ascii="Arial" w:eastAsia="Calibri" w:hAnsi="Arial" w:cs="Arial"/>
          <w:color w:val="auto"/>
          <w:sz w:val="22"/>
        </w:rPr>
        <w:t>na podstawie pełnomocnictwa/upoważnienia z dnia ………………..</w:t>
      </w:r>
      <w:r w:rsidRPr="000A4165">
        <w:rPr>
          <w:rFonts w:ascii="Arial" w:eastAsia="Calibri" w:hAnsi="Arial" w:cs="Arial"/>
          <w:color w:val="auto"/>
          <w:sz w:val="22"/>
          <w:vertAlign w:val="superscript"/>
        </w:rPr>
        <w:footnoteReference w:id="4"/>
      </w:r>
      <w:r w:rsidRPr="000A4165">
        <w:rPr>
          <w:rFonts w:ascii="Arial" w:eastAsia="Calibri" w:hAnsi="Arial" w:cs="Arial"/>
          <w:color w:val="auto"/>
          <w:sz w:val="22"/>
        </w:rPr>
        <w:t xml:space="preserve">, którego potwierdzona za zgodność z oryginałem kopia stanowi załącznik do Umowy, </w:t>
      </w:r>
    </w:p>
    <w:p w14:paraId="03A3A631" w14:textId="77777777" w:rsidR="000A4165" w:rsidRPr="000A4165" w:rsidRDefault="000A4165" w:rsidP="000A4165">
      <w:pPr>
        <w:spacing w:before="120" w:after="0" w:line="276" w:lineRule="auto"/>
        <w:ind w:right="6"/>
        <w:rPr>
          <w:rFonts w:ascii="Calibri" w:eastAsia="Calibri" w:hAnsi="Calibri" w:cs="Times New Roman"/>
          <w:color w:val="auto"/>
          <w:sz w:val="16"/>
          <w:szCs w:val="16"/>
        </w:rPr>
      </w:pPr>
    </w:p>
    <w:p w14:paraId="382B4678"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color w:val="auto"/>
          <w:sz w:val="22"/>
          <w:u w:val="single"/>
        </w:rPr>
      </w:pPr>
      <w:r w:rsidRPr="000A4165">
        <w:rPr>
          <w:rFonts w:ascii="Arial" w:eastAsia="Calibri" w:hAnsi="Arial" w:cs="Arial"/>
          <w:b/>
          <w:color w:val="auto"/>
          <w:sz w:val="22"/>
          <w:u w:val="single"/>
        </w:rPr>
        <w:t xml:space="preserve">w przypadku osoby fizycznej nieprowadzącej działalności gospodarczej </w:t>
      </w:r>
    </w:p>
    <w:p w14:paraId="6F3B4AEC" w14:textId="3A29D42E" w:rsidR="000A4165" w:rsidRPr="000A4165" w:rsidRDefault="000A4165" w:rsidP="000A4165">
      <w:pPr>
        <w:spacing w:before="120" w:after="0" w:line="276" w:lineRule="auto"/>
        <w:ind w:left="10" w:right="6" w:hanging="10"/>
        <w:rPr>
          <w:rFonts w:ascii="Arial" w:eastAsia="Calibri" w:hAnsi="Arial" w:cs="Arial"/>
          <w:color w:val="auto"/>
          <w:sz w:val="22"/>
        </w:rPr>
      </w:pPr>
      <w:r w:rsidRPr="000A4165">
        <w:rPr>
          <w:rFonts w:ascii="Arial" w:eastAsia="Calibri" w:hAnsi="Arial" w:cs="Arial"/>
          <w:i/>
          <w:color w:val="auto"/>
          <w:sz w:val="22"/>
        </w:rPr>
        <w:t>&lt;imię i nazwisko&gt;,</w:t>
      </w:r>
      <w:r w:rsidRPr="000A4165">
        <w:rPr>
          <w:rFonts w:ascii="Arial" w:eastAsia="Calibri" w:hAnsi="Arial" w:cs="Arial"/>
          <w:color w:val="auto"/>
          <w:sz w:val="22"/>
        </w:rPr>
        <w:t xml:space="preserve">……………………, zamieszkały/a w …………………… (kod pocztowy ……………………), przy ul. ……………………., PESEL ………………… adres do doręczeń (jeśli </w:t>
      </w:r>
      <w:r w:rsidRPr="000A4165">
        <w:rPr>
          <w:rFonts w:ascii="Arial" w:eastAsia="Calibri" w:hAnsi="Arial" w:cs="Arial"/>
          <w:color w:val="auto"/>
          <w:sz w:val="22"/>
        </w:rPr>
        <w:lastRenderedPageBreak/>
        <w:t>jest inny niż zamieszkania):</w:t>
      </w:r>
      <w:r w:rsidR="0083728A">
        <w:rPr>
          <w:rFonts w:ascii="Arial" w:eastAsia="Calibri" w:hAnsi="Arial" w:cs="Arial"/>
          <w:color w:val="auto"/>
          <w:sz w:val="22"/>
        </w:rPr>
        <w:t xml:space="preserve"> </w:t>
      </w:r>
      <w:r w:rsidRPr="000A4165">
        <w:rPr>
          <w:rFonts w:ascii="Arial" w:eastAsia="Calibri" w:hAnsi="Arial" w:cs="Arial"/>
          <w:color w:val="auto"/>
          <w:sz w:val="22"/>
        </w:rPr>
        <w:t xml:space="preserve">…………………… (kod pocztowy ……………………), przy ul. ……………………, miejscowość …………………………. zwany/a dalej </w:t>
      </w:r>
      <w:r w:rsidRPr="000A4165">
        <w:rPr>
          <w:rFonts w:ascii="Arial" w:eastAsia="Calibri" w:hAnsi="Arial" w:cs="Arial"/>
          <w:b/>
          <w:color w:val="auto"/>
          <w:sz w:val="22"/>
        </w:rPr>
        <w:t>„</w:t>
      </w:r>
      <w:r w:rsidRPr="000A4165">
        <w:rPr>
          <w:rFonts w:ascii="Arial" w:eastAsia="Calibri" w:hAnsi="Arial" w:cs="Arial"/>
          <w:bCs/>
          <w:color w:val="auto"/>
          <w:sz w:val="22"/>
        </w:rPr>
        <w:t>……………………</w:t>
      </w:r>
      <w:r w:rsidR="0083728A">
        <w:rPr>
          <w:rFonts w:ascii="Arial" w:eastAsia="Calibri" w:hAnsi="Arial" w:cs="Arial"/>
          <w:bCs/>
          <w:color w:val="auto"/>
          <w:sz w:val="22"/>
        </w:rPr>
        <w:t xml:space="preserve"> </w:t>
      </w:r>
      <w:r w:rsidRPr="000A4165">
        <w:rPr>
          <w:rFonts w:ascii="Arial" w:eastAsia="Calibri" w:hAnsi="Arial" w:cs="Arial"/>
          <w:b/>
          <w:color w:val="auto"/>
          <w:sz w:val="22"/>
        </w:rPr>
        <w:t>”</w:t>
      </w:r>
      <w:r w:rsidRPr="000A4165">
        <w:rPr>
          <w:rFonts w:ascii="Arial" w:eastAsia="Calibri" w:hAnsi="Arial" w:cs="Arial"/>
          <w:color w:val="auto"/>
          <w:sz w:val="22"/>
        </w:rPr>
        <w:t xml:space="preserve">, </w:t>
      </w:r>
    </w:p>
    <w:p w14:paraId="50B63E10" w14:textId="77777777" w:rsidR="000A4165" w:rsidRPr="000A4165" w:rsidRDefault="000A4165" w:rsidP="000A4165">
      <w:pPr>
        <w:spacing w:before="120" w:after="0" w:line="276" w:lineRule="auto"/>
        <w:ind w:left="10" w:right="6" w:hanging="10"/>
        <w:rPr>
          <w:rFonts w:ascii="Calibri" w:eastAsia="Calibri" w:hAnsi="Calibri" w:cs="Times New Roman"/>
          <w:color w:val="auto"/>
          <w:sz w:val="16"/>
          <w:szCs w:val="16"/>
        </w:rPr>
      </w:pPr>
    </w:p>
    <w:p w14:paraId="7A77CF3D"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bCs/>
          <w:color w:val="auto"/>
          <w:sz w:val="22"/>
          <w:u w:val="single"/>
        </w:rPr>
      </w:pPr>
      <w:r w:rsidRPr="000A4165">
        <w:rPr>
          <w:rFonts w:ascii="Arial" w:eastAsia="Calibri" w:hAnsi="Arial" w:cs="Arial"/>
          <w:b/>
          <w:bCs/>
          <w:color w:val="auto"/>
          <w:sz w:val="22"/>
          <w:u w:val="single"/>
        </w:rPr>
        <w:t>w przypadku stowarzyszenia lub fundacji</w:t>
      </w:r>
    </w:p>
    <w:p w14:paraId="615658C9" w14:textId="1C9E54D1" w:rsidR="000A4165" w:rsidRPr="000A4165" w:rsidRDefault="000A4165" w:rsidP="000A4165">
      <w:pPr>
        <w:spacing w:before="120" w:after="0" w:line="276" w:lineRule="auto"/>
        <w:ind w:left="10" w:right="6" w:hanging="10"/>
        <w:rPr>
          <w:rFonts w:ascii="Arial" w:eastAsia="Calibri" w:hAnsi="Arial" w:cs="Arial"/>
          <w:color w:val="auto"/>
          <w:sz w:val="22"/>
        </w:rPr>
      </w:pPr>
      <w:r w:rsidRPr="000A4165">
        <w:rPr>
          <w:rFonts w:ascii="Arial" w:eastAsia="Calibri" w:hAnsi="Arial" w:cs="Arial"/>
          <w:i/>
          <w:iCs/>
          <w:color w:val="auto"/>
          <w:sz w:val="22"/>
        </w:rPr>
        <w:t>&lt;nazwa&gt;</w:t>
      </w:r>
      <w:r w:rsidRPr="000A4165">
        <w:rPr>
          <w:rFonts w:ascii="Arial" w:eastAsia="Calibri" w:hAnsi="Arial" w:cs="Arial"/>
          <w:color w:val="auto"/>
          <w:sz w:val="22"/>
        </w:rPr>
        <w:t>……………………………………………………………….., z siedzibą w ……………………</w:t>
      </w:r>
      <w:r w:rsidR="0083728A">
        <w:rPr>
          <w:rFonts w:ascii="Arial" w:eastAsia="Calibri" w:hAnsi="Arial" w:cs="Arial"/>
          <w:color w:val="auto"/>
          <w:sz w:val="22"/>
        </w:rPr>
        <w:t xml:space="preserve"> </w:t>
      </w:r>
      <w:r w:rsidRPr="000A4165">
        <w:rPr>
          <w:rFonts w:ascii="Arial" w:eastAsia="Calibri" w:hAnsi="Arial" w:cs="Arial"/>
          <w:color w:val="auto"/>
          <w:sz w:val="22"/>
        </w:rPr>
        <w:t>(miejscowość) adres: kod pocztowy ……………………, ulica ……………………, miejscowość …………………………. wpisana/e do Rejestru Stowarzyszeń, Innych Organizacji Społecznych i Zawodowych, Fundacji oraz Samodzielnych Publicznych Zakładów Opieki Zdrowotnej Krajowego Rejestru Sądowego oraz Rejestru Przedsiębiorców Krajowego Rejestru Sądowego</w:t>
      </w:r>
      <w:r w:rsidRPr="000A4165">
        <w:rPr>
          <w:rFonts w:ascii="Arial" w:eastAsia="Calibri" w:hAnsi="Arial" w:cs="Arial"/>
          <w:color w:val="auto"/>
          <w:sz w:val="22"/>
          <w:vertAlign w:val="superscript"/>
        </w:rPr>
        <w:footnoteReference w:id="5"/>
      </w:r>
      <w:r w:rsidRPr="000A4165">
        <w:rPr>
          <w:rFonts w:ascii="Arial" w:eastAsia="Calibri" w:hAnsi="Arial" w:cs="Arial"/>
          <w:color w:val="auto"/>
          <w:sz w:val="22"/>
        </w:rPr>
        <w:t xml:space="preserve"> prowadzonego przez Sąd Rejonowy ……………………, pod nr KRS ………………………, NIP ……………………, REGON ……………………, zwana/e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6"/>
      </w:r>
      <w:r w:rsidRPr="000A4165">
        <w:rPr>
          <w:rFonts w:ascii="Arial" w:eastAsia="Calibri" w:hAnsi="Arial" w:cs="Arial"/>
          <w:color w:val="auto"/>
          <w:sz w:val="22"/>
        </w:rPr>
        <w:t xml:space="preserve"> :……………………</w:t>
      </w:r>
    </w:p>
    <w:p w14:paraId="4898FA26" w14:textId="77777777" w:rsidR="000A4165" w:rsidRPr="000A4165" w:rsidRDefault="000A4165" w:rsidP="000A4165">
      <w:pPr>
        <w:spacing w:before="120" w:after="0" w:line="276" w:lineRule="auto"/>
        <w:ind w:left="10" w:right="6" w:hanging="10"/>
        <w:rPr>
          <w:rFonts w:ascii="Calibri" w:eastAsia="Calibri" w:hAnsi="Calibri" w:cs="Times New Roman"/>
          <w:color w:val="auto"/>
          <w:sz w:val="16"/>
          <w:szCs w:val="16"/>
        </w:rPr>
      </w:pPr>
    </w:p>
    <w:p w14:paraId="2FC1698F" w14:textId="77777777" w:rsidR="000A4165" w:rsidRPr="000A4165" w:rsidRDefault="000A4165">
      <w:pPr>
        <w:numPr>
          <w:ilvl w:val="0"/>
          <w:numId w:val="29"/>
        </w:numPr>
        <w:spacing w:before="120" w:after="0" w:line="276" w:lineRule="auto"/>
        <w:ind w:left="567" w:right="6" w:hanging="567"/>
        <w:contextualSpacing/>
        <w:jc w:val="left"/>
        <w:rPr>
          <w:rFonts w:ascii="Arial" w:eastAsia="Calibri" w:hAnsi="Arial" w:cs="Arial"/>
          <w:b/>
          <w:bCs/>
          <w:color w:val="auto"/>
          <w:sz w:val="22"/>
          <w:u w:val="single"/>
        </w:rPr>
      </w:pPr>
      <w:r w:rsidRPr="000A4165">
        <w:rPr>
          <w:rFonts w:ascii="Arial" w:eastAsia="Calibri" w:hAnsi="Arial" w:cs="Arial"/>
          <w:b/>
          <w:bCs/>
          <w:color w:val="auto"/>
          <w:sz w:val="22"/>
          <w:u w:val="single"/>
        </w:rPr>
        <w:t>w przypadku spółdzielni socjalnej</w:t>
      </w:r>
    </w:p>
    <w:p w14:paraId="29FB600D" w14:textId="0128946C" w:rsidR="000A4165" w:rsidRPr="000A4165" w:rsidRDefault="000A4165" w:rsidP="000A4165">
      <w:pPr>
        <w:spacing w:before="120" w:after="0" w:line="276" w:lineRule="auto"/>
        <w:ind w:left="10" w:right="6" w:hanging="10"/>
        <w:rPr>
          <w:rFonts w:ascii="Arial" w:eastAsia="Arial" w:hAnsi="Arial" w:cs="Arial"/>
          <w:color w:val="000000"/>
          <w:lang w:eastAsia="pl-PL"/>
        </w:rPr>
      </w:pPr>
      <w:r w:rsidRPr="000A4165">
        <w:rPr>
          <w:rFonts w:ascii="Arial" w:eastAsia="Calibri" w:hAnsi="Arial" w:cs="Arial"/>
          <w:i/>
          <w:iCs/>
          <w:color w:val="auto"/>
          <w:sz w:val="22"/>
        </w:rPr>
        <w:t>&lt;nazwa&gt;</w:t>
      </w:r>
      <w:r w:rsidRPr="000A4165">
        <w:rPr>
          <w:rFonts w:ascii="Arial" w:eastAsia="Calibri" w:hAnsi="Arial" w:cs="Arial"/>
          <w:color w:val="auto"/>
          <w:sz w:val="22"/>
        </w:rPr>
        <w:t>……………………………………………………………….., z siedzibą w ……………………</w:t>
      </w:r>
      <w:r w:rsidR="0083728A">
        <w:rPr>
          <w:rFonts w:ascii="Arial" w:eastAsia="Calibri" w:hAnsi="Arial" w:cs="Arial"/>
          <w:color w:val="auto"/>
          <w:sz w:val="22"/>
        </w:rPr>
        <w:t xml:space="preserve"> </w:t>
      </w:r>
      <w:r w:rsidRPr="000A4165">
        <w:rPr>
          <w:rFonts w:ascii="Arial" w:eastAsia="Calibri" w:hAnsi="Arial" w:cs="Arial"/>
          <w:color w:val="auto"/>
          <w:sz w:val="22"/>
        </w:rPr>
        <w:t xml:space="preserve">(miejscowość) adres: kod pocztowy ……………………, ulica ……………………, miejscowość …………………………. wpisana do Rejestru Przedsiębiorców Krajowego Rejestru Sądowego prowadzonego przez Sąd Rejonowy ……………………, pod nr KRS ………………………, NIP ……………………, REGON ……………………, zwana/e dalej </w:t>
      </w:r>
      <w:r w:rsidRPr="000A4165">
        <w:rPr>
          <w:rFonts w:ascii="Arial" w:eastAsia="Calibri" w:hAnsi="Arial" w:cs="Arial"/>
          <w:b/>
          <w:bCs/>
          <w:color w:val="auto"/>
          <w:sz w:val="22"/>
        </w:rPr>
        <w:t>„……………………….”</w:t>
      </w:r>
      <w:r w:rsidRPr="000A4165">
        <w:rPr>
          <w:rFonts w:ascii="Arial" w:eastAsia="Calibri" w:hAnsi="Arial" w:cs="Arial"/>
          <w:color w:val="auto"/>
          <w:sz w:val="22"/>
        </w:rPr>
        <w:t>, reprezentowana przez</w:t>
      </w:r>
      <w:r w:rsidRPr="000A4165">
        <w:rPr>
          <w:rFonts w:ascii="Arial" w:eastAsia="Calibri" w:hAnsi="Arial" w:cs="Arial"/>
          <w:color w:val="auto"/>
          <w:sz w:val="22"/>
          <w:vertAlign w:val="superscript"/>
        </w:rPr>
        <w:footnoteReference w:id="7"/>
      </w:r>
      <w:r w:rsidRPr="000A4165">
        <w:rPr>
          <w:rFonts w:ascii="Arial" w:eastAsia="Calibri" w:hAnsi="Arial" w:cs="Arial"/>
          <w:color w:val="auto"/>
          <w:sz w:val="22"/>
        </w:rPr>
        <w:t xml:space="preserve"> ……………………</w:t>
      </w:r>
    </w:p>
    <w:p w14:paraId="3F3656AA" w14:textId="77777777" w:rsidR="00542C8B" w:rsidRDefault="00542C8B" w:rsidP="00542C8B">
      <w:pPr>
        <w:autoSpaceDE w:val="0"/>
        <w:autoSpaceDN w:val="0"/>
        <w:adjustRightInd w:val="0"/>
        <w:spacing w:after="0" w:line="276" w:lineRule="auto"/>
        <w:rPr>
          <w:rFonts w:ascii="Arial" w:hAnsi="Arial" w:cs="Arial"/>
          <w:color w:val="auto"/>
          <w:sz w:val="22"/>
        </w:rPr>
      </w:pPr>
    </w:p>
    <w:p w14:paraId="24DAD921" w14:textId="77777777" w:rsidR="00542C8B" w:rsidRDefault="00542C8B" w:rsidP="00542C8B">
      <w:pPr>
        <w:autoSpaceDE w:val="0"/>
        <w:autoSpaceDN w:val="0"/>
        <w:adjustRightInd w:val="0"/>
        <w:spacing w:after="0" w:line="276" w:lineRule="auto"/>
        <w:rPr>
          <w:rFonts w:ascii="Arial" w:hAnsi="Arial" w:cs="Arial"/>
          <w:color w:val="auto"/>
          <w:sz w:val="22"/>
        </w:rPr>
      </w:pPr>
    </w:p>
    <w:p w14:paraId="7AC8822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i/>
          <w:iCs/>
          <w:color w:val="auto"/>
          <w:sz w:val="22"/>
        </w:rPr>
        <w:t>(wydruk z Centralnej Ewidencji i Informacji o Działalności Gospodarczej albo wydruk informacji odpowiadającej odpisowi aktualnemu z rejestru przedsiębiorców KRS Wykonawcy, kopia dokumentu, który upoważnia przedstawiciela Wykonawcy do zawarcia Umowy, stanowi Załącznik nr 2 do Umowy</w:t>
      </w:r>
      <w:r>
        <w:rPr>
          <w:rFonts w:ascii="Arial" w:hAnsi="Arial" w:cs="Arial"/>
          <w:color w:val="auto"/>
          <w:sz w:val="22"/>
        </w:rPr>
        <w:t>)</w:t>
      </w:r>
    </w:p>
    <w:p w14:paraId="79370B94" w14:textId="77777777" w:rsidR="00542C8B" w:rsidRDefault="00542C8B" w:rsidP="00542C8B">
      <w:pPr>
        <w:spacing w:line="276" w:lineRule="auto"/>
        <w:rPr>
          <w:rFonts w:ascii="Arial" w:hAnsi="Arial" w:cs="Arial"/>
          <w:color w:val="auto"/>
          <w:sz w:val="22"/>
        </w:rPr>
      </w:pPr>
    </w:p>
    <w:p w14:paraId="4FC42A1F" w14:textId="77777777" w:rsidR="00542C8B" w:rsidRDefault="00542C8B" w:rsidP="00542C8B">
      <w:pPr>
        <w:spacing w:line="276" w:lineRule="auto"/>
        <w:rPr>
          <w:rFonts w:ascii="Arial" w:hAnsi="Arial" w:cs="Arial"/>
          <w:b/>
          <w:bCs/>
          <w:sz w:val="22"/>
        </w:rPr>
      </w:pPr>
      <w:r>
        <w:rPr>
          <w:rFonts w:ascii="Arial" w:hAnsi="Arial" w:cs="Arial"/>
          <w:color w:val="auto"/>
          <w:sz w:val="22"/>
        </w:rPr>
        <w:t>zwanymi dalej łącznie „</w:t>
      </w:r>
      <w:r>
        <w:rPr>
          <w:rFonts w:ascii="Arial" w:hAnsi="Arial" w:cs="Arial"/>
          <w:b/>
          <w:bCs/>
          <w:color w:val="auto"/>
          <w:sz w:val="22"/>
        </w:rPr>
        <w:t>Stronami</w:t>
      </w:r>
      <w:r>
        <w:rPr>
          <w:rFonts w:ascii="Arial" w:hAnsi="Arial" w:cs="Arial"/>
          <w:color w:val="auto"/>
          <w:sz w:val="22"/>
        </w:rPr>
        <w:t>”, a każda z osobna „</w:t>
      </w:r>
      <w:r>
        <w:rPr>
          <w:rFonts w:ascii="Arial" w:hAnsi="Arial" w:cs="Arial"/>
          <w:b/>
          <w:bCs/>
          <w:color w:val="auto"/>
          <w:sz w:val="22"/>
        </w:rPr>
        <w:t>Stroną</w:t>
      </w:r>
      <w:r>
        <w:rPr>
          <w:rFonts w:ascii="Arial" w:hAnsi="Arial" w:cs="Arial"/>
          <w:color w:val="auto"/>
          <w:sz w:val="22"/>
        </w:rPr>
        <w:t>.”</w:t>
      </w:r>
    </w:p>
    <w:p w14:paraId="1001255A" w14:textId="541C7166" w:rsidR="00542C8B" w:rsidRDefault="00542C8B" w:rsidP="00542C8B">
      <w:pPr>
        <w:autoSpaceDE w:val="0"/>
        <w:autoSpaceDN w:val="0"/>
        <w:adjustRightInd w:val="0"/>
        <w:spacing w:after="0" w:line="276" w:lineRule="auto"/>
        <w:rPr>
          <w:rFonts w:ascii="Arial" w:hAnsi="Arial" w:cs="Arial"/>
          <w:i/>
          <w:iCs/>
          <w:color w:val="auto"/>
          <w:sz w:val="22"/>
        </w:rPr>
      </w:pPr>
      <w:r>
        <w:rPr>
          <w:rFonts w:ascii="Arial" w:hAnsi="Arial" w:cs="Arial"/>
          <w:i/>
          <w:iCs/>
          <w:color w:val="auto"/>
          <w:sz w:val="22"/>
        </w:rPr>
        <w:t>Pełnomocnicy i osoby upoważnione przez Strony oświadczają, że udzielone</w:t>
      </w:r>
      <w:r w:rsidR="000A4165">
        <w:rPr>
          <w:rFonts w:ascii="Arial" w:hAnsi="Arial" w:cs="Arial"/>
          <w:i/>
          <w:iCs/>
          <w:color w:val="auto"/>
          <w:sz w:val="22"/>
        </w:rPr>
        <w:t xml:space="preserve"> </w:t>
      </w:r>
      <w:r>
        <w:rPr>
          <w:rFonts w:ascii="Arial" w:hAnsi="Arial" w:cs="Arial"/>
          <w:i/>
          <w:iCs/>
          <w:color w:val="auto"/>
          <w:sz w:val="22"/>
        </w:rPr>
        <w:t>im pełnomocnictwa nie wygasły, ani nie zostały odwołane</w:t>
      </w:r>
      <w:r w:rsidR="0020373F">
        <w:rPr>
          <w:rFonts w:ascii="Arial" w:hAnsi="Arial" w:cs="Arial"/>
          <w:i/>
          <w:iCs/>
          <w:color w:val="auto"/>
          <w:sz w:val="22"/>
        </w:rPr>
        <w:t>,</w:t>
      </w:r>
      <w:r>
        <w:rPr>
          <w:rFonts w:ascii="Arial" w:hAnsi="Arial" w:cs="Arial"/>
          <w:i/>
          <w:iCs/>
          <w:color w:val="auto"/>
          <w:sz w:val="22"/>
        </w:rPr>
        <w:t xml:space="preserve"> a ich treść nie uległa zmianie.</w:t>
      </w:r>
    </w:p>
    <w:p w14:paraId="55C347FE" w14:textId="77777777" w:rsidR="0020373F" w:rsidRDefault="0020373F" w:rsidP="00542C8B">
      <w:pPr>
        <w:autoSpaceDE w:val="0"/>
        <w:autoSpaceDN w:val="0"/>
        <w:adjustRightInd w:val="0"/>
        <w:spacing w:after="0" w:line="276" w:lineRule="auto"/>
        <w:rPr>
          <w:rFonts w:ascii="Arial" w:hAnsi="Arial" w:cs="Arial"/>
          <w:i/>
          <w:iCs/>
          <w:color w:val="auto"/>
          <w:sz w:val="22"/>
        </w:rPr>
      </w:pPr>
    </w:p>
    <w:p w14:paraId="17029F87" w14:textId="5C1FDDB5" w:rsidR="0083728A" w:rsidRPr="002D7E90" w:rsidRDefault="0020373F" w:rsidP="002D7E90">
      <w:pPr>
        <w:autoSpaceDE w:val="0"/>
        <w:autoSpaceDN w:val="0"/>
        <w:adjustRightInd w:val="0"/>
        <w:spacing w:after="0" w:line="360" w:lineRule="auto"/>
        <w:jc w:val="left"/>
        <w:rPr>
          <w:rFonts w:ascii="Arial" w:hAnsi="Arial" w:cs="Arial"/>
          <w:i/>
          <w:iCs/>
          <w:color w:val="auto"/>
          <w:sz w:val="22"/>
        </w:rPr>
      </w:pPr>
      <w:r w:rsidRPr="002D7E90">
        <w:rPr>
          <w:rFonts w:ascii="Arial" w:hAnsi="Arial" w:cs="Arial"/>
          <w:i/>
          <w:iCs/>
          <w:color w:val="auto"/>
          <w:sz w:val="22"/>
        </w:rPr>
        <w:t>Strony oświadczają, że na podstawie art. 2 ust. 1 pkt 1 ustawy z dnia 11 września 2019 r., Prawo zamówień</w:t>
      </w:r>
      <w:r>
        <w:rPr>
          <w:rFonts w:ascii="Arial" w:hAnsi="Arial" w:cs="Arial"/>
          <w:i/>
          <w:iCs/>
          <w:color w:val="auto"/>
          <w:sz w:val="22"/>
        </w:rPr>
        <w:t xml:space="preserve"> </w:t>
      </w:r>
      <w:r w:rsidRPr="002D7E90">
        <w:rPr>
          <w:rFonts w:ascii="Arial" w:hAnsi="Arial" w:cs="Arial"/>
          <w:i/>
          <w:iCs/>
          <w:color w:val="auto"/>
          <w:sz w:val="22"/>
        </w:rPr>
        <w:t>publicznych (tj. Dz.U. z 2024 r., poz. 1320</w:t>
      </w:r>
      <w:r w:rsidR="009F789D">
        <w:rPr>
          <w:rFonts w:ascii="Arial" w:hAnsi="Arial" w:cs="Arial"/>
          <w:i/>
          <w:iCs/>
          <w:color w:val="auto"/>
          <w:sz w:val="22"/>
        </w:rPr>
        <w:t xml:space="preserve"> ze zm.</w:t>
      </w:r>
      <w:r w:rsidRPr="002D7E90">
        <w:rPr>
          <w:rFonts w:ascii="Arial" w:hAnsi="Arial" w:cs="Arial"/>
          <w:i/>
          <w:iCs/>
          <w:color w:val="auto"/>
          <w:sz w:val="22"/>
        </w:rPr>
        <w:t>) do Umowy nie stosuje się przepisów ww. ustawy.</w:t>
      </w:r>
      <w:r w:rsidR="0083728A" w:rsidRPr="0020373F">
        <w:rPr>
          <w:rFonts w:ascii="Arial" w:hAnsi="Arial" w:cs="Arial"/>
          <w:b/>
          <w:bCs/>
          <w:color w:val="auto"/>
          <w:sz w:val="22"/>
        </w:rPr>
        <w:br w:type="page"/>
      </w:r>
    </w:p>
    <w:p w14:paraId="5AAEA98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lastRenderedPageBreak/>
        <w:t>§ 1.</w:t>
      </w:r>
    </w:p>
    <w:p w14:paraId="79A97AD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Przedmiot Umowy</w:t>
      </w:r>
    </w:p>
    <w:p w14:paraId="420015A7" w14:textId="1EB70F4E" w:rsidR="00542C8B" w:rsidRDefault="00542C8B">
      <w:pPr>
        <w:pStyle w:val="Akapitzlist"/>
        <w:numPr>
          <w:ilvl w:val="0"/>
          <w:numId w:val="3"/>
        </w:numPr>
        <w:spacing w:before="120" w:line="276" w:lineRule="auto"/>
        <w:rPr>
          <w:rFonts w:ascii="Arial" w:hAnsi="Arial" w:cs="Arial"/>
          <w:b/>
          <w:color w:val="auto"/>
        </w:rPr>
      </w:pPr>
      <w:r>
        <w:rPr>
          <w:rFonts w:ascii="Arial" w:hAnsi="Arial" w:cs="Arial"/>
          <w:color w:val="auto"/>
          <w:sz w:val="22"/>
        </w:rPr>
        <w:t xml:space="preserve">Przedmiotem Umowy jest wykonanie przez Wykonawcę na rzecz Zamawiającego badania ewaluacyjnego </w:t>
      </w:r>
      <w:r w:rsidR="000B4A3A">
        <w:rPr>
          <w:rFonts w:ascii="Arial" w:hAnsi="Arial" w:cs="Arial"/>
          <w:color w:val="auto"/>
          <w:sz w:val="22"/>
        </w:rPr>
        <w:t>pn. „</w:t>
      </w:r>
      <w:r w:rsidR="009A4A1F" w:rsidRPr="009A4A1F">
        <w:rPr>
          <w:rFonts w:ascii="Arial" w:hAnsi="Arial" w:cs="Arial"/>
          <w:bCs/>
          <w:sz w:val="22"/>
          <w:szCs w:val="24"/>
        </w:rPr>
        <w:t xml:space="preserve">Ewaluacja </w:t>
      </w:r>
      <w:r w:rsidR="001669B4">
        <w:rPr>
          <w:rFonts w:ascii="Arial" w:hAnsi="Arial" w:cs="Arial"/>
          <w:bCs/>
          <w:sz w:val="22"/>
          <w:szCs w:val="24"/>
        </w:rPr>
        <w:t>ex post</w:t>
      </w:r>
      <w:r w:rsidR="009A4A1F" w:rsidRPr="009A4A1F">
        <w:rPr>
          <w:rFonts w:ascii="Arial" w:hAnsi="Arial" w:cs="Arial"/>
          <w:bCs/>
          <w:sz w:val="22"/>
          <w:szCs w:val="24"/>
        </w:rPr>
        <w:t xml:space="preserve"> Programu </w:t>
      </w:r>
      <w:r w:rsidR="001669B4">
        <w:rPr>
          <w:rFonts w:ascii="Arial" w:hAnsi="Arial" w:cs="Arial"/>
          <w:bCs/>
          <w:sz w:val="22"/>
          <w:szCs w:val="24"/>
        </w:rPr>
        <w:t>INFRASTARt</w:t>
      </w:r>
      <w:r>
        <w:rPr>
          <w:rFonts w:ascii="Arial" w:hAnsi="Arial" w:cs="Arial"/>
          <w:bCs/>
          <w:sz w:val="22"/>
          <w:szCs w:val="24"/>
        </w:rPr>
        <w:t>”</w:t>
      </w:r>
      <w:r>
        <w:rPr>
          <w:rFonts w:ascii="Arial" w:hAnsi="Arial" w:cs="Arial"/>
          <w:b/>
          <w:sz w:val="22"/>
          <w:szCs w:val="24"/>
        </w:rPr>
        <w:t xml:space="preserve"> </w:t>
      </w:r>
      <w:r>
        <w:rPr>
          <w:rFonts w:ascii="Arial" w:hAnsi="Arial" w:cs="Arial"/>
          <w:color w:val="auto"/>
          <w:sz w:val="22"/>
        </w:rPr>
        <w:t>oraz opracowanie, przekazanie i zaprezentowanie dokumentów, o których mowa w § 3 ust. 1 Umowy w następujących po sobie 3 (trzech) etapach (dalej: „</w:t>
      </w:r>
      <w:r>
        <w:rPr>
          <w:rFonts w:ascii="Arial" w:hAnsi="Arial" w:cs="Arial"/>
          <w:b/>
          <w:bCs/>
          <w:color w:val="auto"/>
          <w:sz w:val="22"/>
        </w:rPr>
        <w:t>Przedmiot Umowy</w:t>
      </w:r>
      <w:r>
        <w:rPr>
          <w:rFonts w:ascii="Arial" w:hAnsi="Arial" w:cs="Arial"/>
          <w:color w:val="auto"/>
          <w:sz w:val="22"/>
        </w:rPr>
        <w:t>” lub „</w:t>
      </w:r>
      <w:r>
        <w:rPr>
          <w:rFonts w:ascii="Arial" w:hAnsi="Arial" w:cs="Arial"/>
          <w:b/>
          <w:bCs/>
          <w:color w:val="auto"/>
          <w:sz w:val="22"/>
        </w:rPr>
        <w:t>Badanie</w:t>
      </w:r>
      <w:r>
        <w:rPr>
          <w:rFonts w:ascii="Arial" w:hAnsi="Arial" w:cs="Arial"/>
          <w:color w:val="auto"/>
          <w:sz w:val="22"/>
        </w:rPr>
        <w:t>”).</w:t>
      </w:r>
    </w:p>
    <w:p w14:paraId="184B7A9E" w14:textId="318CACDE"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zleca a Wykonawca zobowiązuje się wykonać Badanie zgodnie z</w:t>
      </w:r>
      <w:r w:rsidR="0083728A">
        <w:rPr>
          <w:rFonts w:ascii="Arial" w:hAnsi="Arial" w:cs="Arial"/>
          <w:color w:val="auto"/>
          <w:sz w:val="22"/>
        </w:rPr>
        <w:t> </w:t>
      </w:r>
      <w:r>
        <w:rPr>
          <w:rFonts w:ascii="Arial" w:hAnsi="Arial" w:cs="Arial"/>
          <w:color w:val="auto"/>
          <w:sz w:val="22"/>
        </w:rPr>
        <w:t>wymaganiami Zamawiającego, na warunkach i w terminach określonych w Umowie, Szczegółowym opisie przedmiotu zamówienia (dalej: „</w:t>
      </w:r>
      <w:r>
        <w:rPr>
          <w:rFonts w:ascii="Arial" w:hAnsi="Arial" w:cs="Arial"/>
          <w:b/>
          <w:bCs/>
          <w:color w:val="auto"/>
          <w:sz w:val="22"/>
        </w:rPr>
        <w:t>SOPZ</w:t>
      </w:r>
      <w:r>
        <w:rPr>
          <w:rFonts w:ascii="Arial" w:hAnsi="Arial" w:cs="Arial"/>
          <w:color w:val="auto"/>
          <w:sz w:val="22"/>
        </w:rPr>
        <w:t>”), który stanowi Załącznik nr 3 do Umowy oraz zgodnie z ofertą Wykonawcy (dalej: „</w:t>
      </w:r>
      <w:r>
        <w:rPr>
          <w:rFonts w:ascii="Arial" w:hAnsi="Arial" w:cs="Arial"/>
          <w:b/>
          <w:bCs/>
          <w:color w:val="auto"/>
          <w:sz w:val="22"/>
        </w:rPr>
        <w:t>Oferta</w:t>
      </w:r>
      <w:r>
        <w:rPr>
          <w:rFonts w:ascii="Arial" w:hAnsi="Arial" w:cs="Arial"/>
          <w:color w:val="auto"/>
          <w:sz w:val="22"/>
        </w:rPr>
        <w:t>”), stanowiącą Załącznik nr 4 do Umowy.</w:t>
      </w:r>
    </w:p>
    <w:p w14:paraId="22ABB5CC" w14:textId="77777777"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zobowiązany jest zrealizować Przedmiot Umowy w terminie 141 dni roboczych od dnia zawarcia Umowy, zgodnie z harmonogramem znajdującym się w SOPZ. </w:t>
      </w:r>
    </w:p>
    <w:p w14:paraId="306A2801" w14:textId="36EE43D9" w:rsidR="00542C8B" w:rsidRDefault="00542C8B">
      <w:pPr>
        <w:pStyle w:val="Akapitzlist"/>
        <w:numPr>
          <w:ilvl w:val="0"/>
          <w:numId w:val="3"/>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do wykonania Przedmiotu Umowy </w:t>
      </w:r>
      <w:r w:rsidR="000B4A3A">
        <w:rPr>
          <w:rFonts w:ascii="Arial" w:hAnsi="Arial" w:cs="Arial"/>
          <w:color w:val="auto"/>
          <w:sz w:val="22"/>
        </w:rPr>
        <w:t xml:space="preserve">w </w:t>
      </w:r>
      <w:r>
        <w:rPr>
          <w:rFonts w:ascii="Arial" w:hAnsi="Arial" w:cs="Arial"/>
          <w:color w:val="auto"/>
          <w:sz w:val="22"/>
        </w:rPr>
        <w:t>wysokiej jakości zgodnie z wymaganiami określonymi w Umowie, przy dołożeniu należytej staranności uwzględniającej profesjonalny charakter prowadzonej przez Wykonawcę działalności oraz zgodnie z</w:t>
      </w:r>
      <w:r w:rsidR="0083728A">
        <w:rPr>
          <w:rFonts w:ascii="Arial" w:hAnsi="Arial" w:cs="Arial"/>
          <w:color w:val="auto"/>
          <w:sz w:val="22"/>
        </w:rPr>
        <w:t> </w:t>
      </w:r>
      <w:r>
        <w:rPr>
          <w:rFonts w:ascii="Arial" w:hAnsi="Arial" w:cs="Arial"/>
          <w:color w:val="auto"/>
          <w:sz w:val="22"/>
        </w:rPr>
        <w:t>obowiązującymi przepisami prawa, w szczególności ustawą z dnia 4 lutego 1994 r. o prawie autorskim i prawach pokrewnych (t.j. Dz. U. z 2025 r. poz. 24), (dalej: „</w:t>
      </w:r>
      <w:r>
        <w:rPr>
          <w:rFonts w:ascii="Arial" w:hAnsi="Arial" w:cs="Arial"/>
          <w:b/>
          <w:bCs/>
          <w:color w:val="auto"/>
          <w:sz w:val="22"/>
        </w:rPr>
        <w:t>Ustawa o prawie autorskim</w:t>
      </w:r>
      <w:r>
        <w:rPr>
          <w:rFonts w:ascii="Arial" w:hAnsi="Arial" w:cs="Arial"/>
          <w:color w:val="auto"/>
          <w:sz w:val="22"/>
        </w:rPr>
        <w:t>”).</w:t>
      </w:r>
    </w:p>
    <w:p w14:paraId="738D807B"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686F1E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2.</w:t>
      </w:r>
    </w:p>
    <w:p w14:paraId="51FA470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Oświadczenia i zobowiązania Wykonawcy</w:t>
      </w:r>
    </w:p>
    <w:p w14:paraId="2CBD3009"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dysponuje niezbędną wiedzą specjalistyczną i doświadczeniem oraz posiada kwalifikacje umożliwiające prawidłowe wykonanie Badania.</w:t>
      </w:r>
    </w:p>
    <w:p w14:paraId="70E8A1FB" w14:textId="189DCF1F"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posiada odpowiednie środki, uprawnienia, umiejętności i</w:t>
      </w:r>
      <w:r w:rsidR="0083728A">
        <w:rPr>
          <w:rFonts w:ascii="Arial" w:hAnsi="Arial" w:cs="Arial"/>
          <w:color w:val="auto"/>
          <w:sz w:val="22"/>
        </w:rPr>
        <w:t> </w:t>
      </w:r>
      <w:r>
        <w:rPr>
          <w:rFonts w:ascii="Arial" w:hAnsi="Arial" w:cs="Arial"/>
          <w:color w:val="auto"/>
          <w:sz w:val="22"/>
        </w:rPr>
        <w:t>kwalifikacje niezbędne do należytego wykonania Przedmiotu Umowy.</w:t>
      </w:r>
    </w:p>
    <w:p w14:paraId="279B1CC9" w14:textId="77777777" w:rsidR="00542C8B" w:rsidRDefault="00542C8B">
      <w:pPr>
        <w:pStyle w:val="Akapitzlist"/>
        <w:numPr>
          <w:ilvl w:val="0"/>
          <w:numId w:val="4"/>
        </w:numPr>
        <w:autoSpaceDE w:val="0"/>
        <w:autoSpaceDN w:val="0"/>
        <w:adjustRightInd w:val="0"/>
        <w:spacing w:after="0" w:line="276" w:lineRule="auto"/>
        <w:rPr>
          <w:rFonts w:ascii="Arial" w:hAnsi="Arial" w:cs="Arial"/>
          <w:b/>
          <w:bCs/>
          <w:sz w:val="22"/>
        </w:rPr>
      </w:pPr>
      <w:r>
        <w:rPr>
          <w:rFonts w:ascii="Arial" w:hAnsi="Arial" w:cs="Arial"/>
          <w:color w:val="auto"/>
          <w:sz w:val="22"/>
        </w:rPr>
        <w:t>Wykonawca oświadcza, że nie są mu znane żadne przeszkody natury technicznej, prawnej ani finansowej, które mogą uniemożliwić wykonanie Przedmiotu Umowy.</w:t>
      </w:r>
    </w:p>
    <w:p w14:paraId="04AC1594"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prawidłową realizację Badania, w tym za zapewnienie wysokich kwalifikacji osób kierowanych do jego wykonania oraz dobór najlepszych środków i metod, mających na celu zagwarantowanie realizacji Przedmiotu Umowy w wysokiej jakości.</w:t>
      </w:r>
    </w:p>
    <w:p w14:paraId="58C477FA"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nadzór nad osobami wyznaczonymi do realizacji Przedmiotu Umowy oraz dopełnienie wszelkich zobowiązań związanych z ich zatrudnieniem i wynagrodzeniem, oraz za merytoryczną i techniczną kontrolę nad wykonaniem Badania.</w:t>
      </w:r>
    </w:p>
    <w:p w14:paraId="043B87EB"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ponosi pełną i wyłączną odpowiedzialność za działania lub zaniechania podmiotów, którym powierzył Przedmiot Umowy do realizacji oraz osób, którymi posługuje się przy realizacji Umowy, jak za własne działania lub zaniechania.</w:t>
      </w:r>
    </w:p>
    <w:p w14:paraId="7AD9EA88" w14:textId="4DF258C9" w:rsidR="00542C8B" w:rsidRDefault="00542C8B">
      <w:pPr>
        <w:pStyle w:val="Akapitzlist"/>
        <w:numPr>
          <w:ilvl w:val="0"/>
          <w:numId w:val="4"/>
        </w:numPr>
        <w:autoSpaceDE w:val="0"/>
        <w:autoSpaceDN w:val="0"/>
        <w:adjustRightInd w:val="0"/>
        <w:spacing w:after="0" w:line="276" w:lineRule="auto"/>
        <w:rPr>
          <w:rFonts w:ascii="Arial" w:eastAsia="Times New Roman" w:hAnsi="Arial" w:cs="Arial"/>
          <w:color w:val="auto"/>
          <w:sz w:val="22"/>
          <w:lang w:eastAsia="x-none"/>
        </w:rPr>
      </w:pPr>
      <w:r>
        <w:rPr>
          <w:rFonts w:ascii="Arial" w:hAnsi="Arial" w:cs="Arial"/>
          <w:color w:val="auto"/>
          <w:sz w:val="22"/>
        </w:rPr>
        <w:t xml:space="preserve">Wykonawca zobowiązuje się do </w:t>
      </w:r>
      <w:r>
        <w:rPr>
          <w:rFonts w:ascii="Arial" w:hAnsi="Arial" w:cs="Arial"/>
          <w:sz w:val="22"/>
        </w:rPr>
        <w:t>bezzwłocznego informowania Zamawiającego o</w:t>
      </w:r>
      <w:r w:rsidR="0083728A">
        <w:rPr>
          <w:rFonts w:ascii="Arial" w:hAnsi="Arial" w:cs="Arial"/>
          <w:sz w:val="22"/>
        </w:rPr>
        <w:t> </w:t>
      </w:r>
      <w:r>
        <w:rPr>
          <w:rFonts w:ascii="Arial" w:hAnsi="Arial" w:cs="Arial"/>
          <w:sz w:val="22"/>
        </w:rPr>
        <w:t>ewentualnych przeszkodach w należytym wykonywaniu Przedmiotu Umowy, w tym również o okolicznościach leżących po stronie Zamawiającego, które mogą mieć wpływ na wywiązanie się Wykonawcy z postanowień Umowy.</w:t>
      </w:r>
    </w:p>
    <w:p w14:paraId="15074B09" w14:textId="77777777" w:rsidR="00542C8B" w:rsidRDefault="00542C8B">
      <w:pPr>
        <w:pStyle w:val="Akapitzlist"/>
        <w:numPr>
          <w:ilvl w:val="0"/>
          <w:numId w:val="4"/>
        </w:numPr>
        <w:autoSpaceDE w:val="0"/>
        <w:autoSpaceDN w:val="0"/>
        <w:adjustRightInd w:val="0"/>
        <w:spacing w:after="0" w:line="276" w:lineRule="auto"/>
        <w:rPr>
          <w:rFonts w:ascii="Arial" w:hAnsi="Arial" w:cs="Arial"/>
          <w:color w:val="auto"/>
          <w:sz w:val="22"/>
        </w:rPr>
      </w:pPr>
      <w:r>
        <w:rPr>
          <w:rFonts w:ascii="Arial" w:eastAsia="Times New Roman" w:hAnsi="Arial" w:cs="Arial"/>
          <w:color w:val="auto"/>
          <w:sz w:val="22"/>
          <w:lang w:eastAsia="pl-PL"/>
        </w:rPr>
        <w:lastRenderedPageBreak/>
        <w:t>Wykonawca zobowiązuje się do zwolnienia Zamawiającego od wszelkiej odpowiedzialności w przypadku jakichkolwiek roszczeń osób trzecich dotyczących Przedmiotu Umowy.</w:t>
      </w:r>
    </w:p>
    <w:p w14:paraId="53D653D6"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605B2217"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3.</w:t>
      </w:r>
    </w:p>
    <w:p w14:paraId="2337B50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Warunki realizacji Umowy</w:t>
      </w:r>
    </w:p>
    <w:p w14:paraId="55FCDA7B" w14:textId="1C5C6D9D"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zobowiązany jest do opracowania</w:t>
      </w:r>
      <w:r w:rsidR="000B4A3A">
        <w:rPr>
          <w:rFonts w:ascii="Arial" w:hAnsi="Arial" w:cs="Arial"/>
          <w:color w:val="auto"/>
          <w:sz w:val="22"/>
        </w:rPr>
        <w:t xml:space="preserve">, </w:t>
      </w:r>
      <w:r>
        <w:rPr>
          <w:rFonts w:ascii="Arial" w:hAnsi="Arial" w:cs="Arial"/>
          <w:color w:val="auto"/>
          <w:sz w:val="22"/>
        </w:rPr>
        <w:t>przekazania i zaprezentowania Zamawiającemu:</w:t>
      </w:r>
    </w:p>
    <w:p w14:paraId="605692B9" w14:textId="77777777" w:rsidR="00542C8B" w:rsidRDefault="00542C8B">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1 (jednego) raportu metodologicznego (dalej: „</w:t>
      </w:r>
      <w:r>
        <w:rPr>
          <w:rFonts w:ascii="Arial" w:hAnsi="Arial" w:cs="Arial"/>
          <w:b/>
          <w:bCs/>
          <w:color w:val="auto"/>
          <w:sz w:val="22"/>
        </w:rPr>
        <w:t>Raport metodologiczny”</w:t>
      </w:r>
      <w:r>
        <w:rPr>
          <w:rFonts w:ascii="Arial" w:hAnsi="Arial" w:cs="Arial"/>
          <w:color w:val="auto"/>
          <w:sz w:val="22"/>
        </w:rPr>
        <w:t>);</w:t>
      </w:r>
    </w:p>
    <w:p w14:paraId="7447AE94" w14:textId="77777777" w:rsidR="00542C8B" w:rsidRDefault="00542C8B">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1 (jednego) raportu cząstkowego w formie prezentacji multimedialnej ppt/pptx (dalej: „</w:t>
      </w:r>
      <w:r>
        <w:rPr>
          <w:rFonts w:ascii="Arial" w:hAnsi="Arial" w:cs="Arial"/>
          <w:b/>
          <w:bCs/>
          <w:color w:val="auto"/>
          <w:sz w:val="22"/>
        </w:rPr>
        <w:t>Raport cząstkowy</w:t>
      </w:r>
      <w:r>
        <w:rPr>
          <w:rFonts w:ascii="Arial" w:hAnsi="Arial" w:cs="Arial"/>
          <w:color w:val="auto"/>
          <w:sz w:val="22"/>
        </w:rPr>
        <w:t>”);</w:t>
      </w:r>
    </w:p>
    <w:p w14:paraId="7D0148C4" w14:textId="573E77D3" w:rsidR="00542C8B" w:rsidRDefault="00542C8B">
      <w:pPr>
        <w:pStyle w:val="Akapitzlist"/>
        <w:numPr>
          <w:ilvl w:val="1"/>
          <w:numId w:val="6"/>
        </w:numPr>
        <w:autoSpaceDE w:val="0"/>
        <w:autoSpaceDN w:val="0"/>
        <w:adjustRightInd w:val="0"/>
        <w:spacing w:after="0" w:line="276" w:lineRule="auto"/>
        <w:rPr>
          <w:rFonts w:ascii="Arial" w:hAnsi="Arial" w:cs="Arial"/>
          <w:color w:val="auto"/>
          <w:sz w:val="22"/>
        </w:rPr>
      </w:pPr>
      <w:r>
        <w:rPr>
          <w:rFonts w:ascii="Arial" w:hAnsi="Arial" w:cs="Arial"/>
          <w:color w:val="auto"/>
          <w:sz w:val="22"/>
        </w:rPr>
        <w:t>1 (jednego) raportu końcowego (dalej: „</w:t>
      </w:r>
      <w:r>
        <w:rPr>
          <w:rFonts w:ascii="Arial" w:hAnsi="Arial" w:cs="Arial"/>
          <w:b/>
          <w:bCs/>
          <w:color w:val="auto"/>
          <w:sz w:val="22"/>
        </w:rPr>
        <w:t>Raport końcowy</w:t>
      </w:r>
      <w:r>
        <w:rPr>
          <w:rFonts w:ascii="Arial" w:hAnsi="Arial" w:cs="Arial"/>
          <w:color w:val="auto"/>
          <w:sz w:val="22"/>
        </w:rPr>
        <w:t>”) w formie prezentacji multimedialnej</w:t>
      </w:r>
      <w:r w:rsidR="000B4A3A">
        <w:rPr>
          <w:rFonts w:ascii="Arial" w:hAnsi="Arial" w:cs="Arial"/>
          <w:color w:val="auto"/>
          <w:sz w:val="22"/>
        </w:rPr>
        <w:t xml:space="preserve"> PowerPoint (formaty</w:t>
      </w:r>
      <w:r>
        <w:rPr>
          <w:rFonts w:ascii="Arial" w:hAnsi="Arial" w:cs="Arial"/>
          <w:color w:val="auto"/>
          <w:sz w:val="22"/>
        </w:rPr>
        <w:t xml:space="preserve"> ppt/pptx</w:t>
      </w:r>
      <w:r w:rsidR="000B4A3A">
        <w:rPr>
          <w:rFonts w:ascii="Arial" w:hAnsi="Arial" w:cs="Arial"/>
          <w:color w:val="auto"/>
          <w:sz w:val="22"/>
        </w:rPr>
        <w:t>),</w:t>
      </w:r>
    </w:p>
    <w:p w14:paraId="7D22C1BE" w14:textId="0078B297" w:rsidR="000B4A3A" w:rsidRPr="000B4A3A" w:rsidRDefault="000B4A3A" w:rsidP="000B4A3A">
      <w:pPr>
        <w:autoSpaceDE w:val="0"/>
        <w:autoSpaceDN w:val="0"/>
        <w:adjustRightInd w:val="0"/>
        <w:spacing w:after="0" w:line="276" w:lineRule="auto"/>
        <w:ind w:left="1080"/>
        <w:rPr>
          <w:rFonts w:ascii="Arial" w:hAnsi="Arial" w:cs="Arial"/>
          <w:color w:val="auto"/>
          <w:sz w:val="22"/>
        </w:rPr>
      </w:pPr>
      <w:r>
        <w:rPr>
          <w:rFonts w:ascii="Arial" w:hAnsi="Arial" w:cs="Arial"/>
          <w:color w:val="auto"/>
          <w:sz w:val="22"/>
        </w:rPr>
        <w:t>- zwane dalej łącznie „</w:t>
      </w:r>
      <w:r w:rsidRPr="000B4A3A">
        <w:rPr>
          <w:rFonts w:ascii="Arial" w:hAnsi="Arial" w:cs="Arial"/>
          <w:b/>
          <w:bCs/>
          <w:color w:val="auto"/>
          <w:sz w:val="22"/>
        </w:rPr>
        <w:t>Raportami</w:t>
      </w:r>
      <w:r>
        <w:rPr>
          <w:rFonts w:ascii="Arial" w:hAnsi="Arial" w:cs="Arial"/>
          <w:color w:val="auto"/>
          <w:sz w:val="22"/>
        </w:rPr>
        <w:t>”, a każdy z osobna – „</w:t>
      </w:r>
      <w:r w:rsidRPr="000B4A3A">
        <w:rPr>
          <w:rFonts w:ascii="Arial" w:hAnsi="Arial" w:cs="Arial"/>
          <w:b/>
          <w:bCs/>
          <w:color w:val="auto"/>
          <w:sz w:val="22"/>
        </w:rPr>
        <w:t>Raportem</w:t>
      </w:r>
      <w:r>
        <w:rPr>
          <w:rFonts w:ascii="Arial" w:hAnsi="Arial" w:cs="Arial"/>
          <w:color w:val="auto"/>
          <w:sz w:val="22"/>
        </w:rPr>
        <w:t>”.</w:t>
      </w:r>
    </w:p>
    <w:p w14:paraId="355181B6" w14:textId="5B2126F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Raporty</w:t>
      </w:r>
      <w:r w:rsidR="000B4A3A">
        <w:rPr>
          <w:rFonts w:ascii="Arial" w:hAnsi="Arial" w:cs="Arial"/>
          <w:color w:val="auto"/>
          <w:sz w:val="22"/>
        </w:rPr>
        <w:t xml:space="preserve"> </w:t>
      </w:r>
      <w:r>
        <w:rPr>
          <w:rFonts w:ascii="Arial" w:hAnsi="Arial" w:cs="Arial"/>
          <w:color w:val="auto"/>
          <w:sz w:val="22"/>
        </w:rPr>
        <w:t xml:space="preserve">zostaną przygotowane </w:t>
      </w:r>
      <w:r w:rsidR="00F57A2E">
        <w:rPr>
          <w:rFonts w:ascii="Arial" w:hAnsi="Arial" w:cs="Arial"/>
          <w:color w:val="auto"/>
          <w:sz w:val="22"/>
        </w:rPr>
        <w:t xml:space="preserve">na podstawie przeprowadzonego badania, </w:t>
      </w:r>
      <w:r>
        <w:rPr>
          <w:rFonts w:ascii="Arial" w:hAnsi="Arial" w:cs="Arial"/>
          <w:color w:val="auto"/>
          <w:sz w:val="22"/>
        </w:rPr>
        <w:t xml:space="preserve">zgodnie z wymaganiami Zamawiającego wskazanymi w SOPZ oraz przekazane Zamawiającego w terminach i na zasadach określonych w SOPZ. Raport końcowy zostanie przygotowany i przekazany Zamawiającemu drogą elektroniczną na adresy mailowe osób wskazanych do koordynacji realizacji Umowy w § 15 ust. 1 pkt 2 w języku polskim z dwiema wersjami streszczenia </w:t>
      </w:r>
      <w:r w:rsidR="0083728A">
        <w:rPr>
          <w:rFonts w:ascii="Arial" w:hAnsi="Arial" w:cs="Arial"/>
          <w:color w:val="auto"/>
          <w:sz w:val="22"/>
        </w:rPr>
        <w:t>–</w:t>
      </w:r>
      <w:r>
        <w:rPr>
          <w:rFonts w:ascii="Arial" w:hAnsi="Arial" w:cs="Arial"/>
          <w:color w:val="auto"/>
          <w:sz w:val="22"/>
        </w:rPr>
        <w:t xml:space="preserve"> w</w:t>
      </w:r>
      <w:r w:rsidR="0083728A">
        <w:rPr>
          <w:rFonts w:ascii="Arial" w:hAnsi="Arial" w:cs="Arial"/>
          <w:color w:val="auto"/>
          <w:sz w:val="22"/>
        </w:rPr>
        <w:t> </w:t>
      </w:r>
      <w:r>
        <w:rPr>
          <w:rFonts w:ascii="Arial" w:hAnsi="Arial" w:cs="Arial"/>
          <w:color w:val="auto"/>
          <w:sz w:val="22"/>
        </w:rPr>
        <w:t>języku polskim oraz angielskim i powinien liczyć max. 90 slajdów w formacie ppt/pptx (bez aneksów i załączników). Projekt graficzny Raportu końcowego musi uwzględniać zalecenia i wskazówki Zamawiającego lub być przygotowany na przekazanym przez Zamawiającego wzorze. Zalecenia i wskazówki oraz wzór, o których mowa, zostaną przekazane Wykonawcy w sposób i w terminie wskazanym w SOPZ.</w:t>
      </w:r>
    </w:p>
    <w:p w14:paraId="12E9FC5C" w14:textId="1785DA8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otrzymaniu </w:t>
      </w:r>
      <w:r w:rsidR="000B4A3A">
        <w:rPr>
          <w:rFonts w:ascii="Arial" w:hAnsi="Arial" w:cs="Arial"/>
          <w:color w:val="auto"/>
          <w:sz w:val="22"/>
        </w:rPr>
        <w:t>każdego z Raportów</w:t>
      </w:r>
      <w:r>
        <w:rPr>
          <w:rFonts w:ascii="Arial" w:hAnsi="Arial" w:cs="Arial"/>
          <w:color w:val="auto"/>
          <w:sz w:val="22"/>
        </w:rPr>
        <w:t xml:space="preserve"> Zamawiający zaakceptuje </w:t>
      </w:r>
      <w:r w:rsidR="000B4A3A">
        <w:rPr>
          <w:rFonts w:ascii="Arial" w:hAnsi="Arial" w:cs="Arial"/>
          <w:color w:val="auto"/>
          <w:sz w:val="22"/>
        </w:rPr>
        <w:t>ten Raport</w:t>
      </w:r>
      <w:r>
        <w:rPr>
          <w:rFonts w:ascii="Arial" w:hAnsi="Arial" w:cs="Arial"/>
          <w:color w:val="auto"/>
          <w:sz w:val="22"/>
        </w:rPr>
        <w:t xml:space="preserve"> albo przekaże Wykonawcy drogą elektroniczną na adres osób wskazanych do koordynacji realizacji umowy w § 15 ust. 1 pkt 1 ewentualne uwagi lub zastrzeżenia, co do ich treści w formie i terminie wskazanym w SOPZ. Wykonawca zobowiązany jest uwzględnić ww. uwagi lub zastrzeżenia zgłoszone przez Zamawiającego i przekazać Zamawiającemu skorygowany </w:t>
      </w:r>
      <w:r w:rsidR="000B4A3A">
        <w:rPr>
          <w:rFonts w:ascii="Arial" w:hAnsi="Arial" w:cs="Arial"/>
          <w:color w:val="auto"/>
          <w:sz w:val="22"/>
        </w:rPr>
        <w:t>Raport</w:t>
      </w:r>
      <w:r>
        <w:rPr>
          <w:rFonts w:ascii="Arial" w:hAnsi="Arial" w:cs="Arial"/>
          <w:color w:val="auto"/>
          <w:sz w:val="22"/>
        </w:rPr>
        <w:t xml:space="preserve"> lub złożyć wyjaśnienia odnośnie do ww. uwag lub zastrzeżeń zgłoszonych przez Zamawiającego w formie i terminie wskazanym w SOPZ. Brak zgłoszenia przez Zamawiającego uwag lub zastrzeżeń na etapie konsultacji projektów, o którym mowa w</w:t>
      </w:r>
      <w:r w:rsidR="0083728A">
        <w:rPr>
          <w:rFonts w:ascii="Arial" w:hAnsi="Arial" w:cs="Arial"/>
          <w:color w:val="auto"/>
          <w:sz w:val="22"/>
        </w:rPr>
        <w:t> </w:t>
      </w:r>
      <w:r>
        <w:rPr>
          <w:rFonts w:ascii="Arial" w:hAnsi="Arial" w:cs="Arial"/>
          <w:color w:val="auto"/>
          <w:sz w:val="22"/>
        </w:rPr>
        <w:t>niniejszym ustępie nie wyłącza możliwości zgłoszenia ich w protokołach odbioru, o których mowa w § 6 ust. 2.</w:t>
      </w:r>
    </w:p>
    <w:p w14:paraId="358315B6" w14:textId="7777777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nieuwzględnienia przez Wykonawcę uwag lub zastrzeżeń Zamawiającego zgłoszonych zgodnie z ust. 3 lub braku złożenia przez Wykonawcę wyjaśnień odnośnie do ich treści, Zamawiający może od Umowy odstąpić w terminie 30 dni kalendarzowych od bezskutecznego upływu terminu na uwzględnienie ww. uwag lub zastrzeżeń lub złożenie wyjaśnień wyznaczonego w SOPZ i żądać od Wykonawcy zapłaty kary umownej określonej w § 8 ust. 6.</w:t>
      </w:r>
    </w:p>
    <w:p w14:paraId="00E4BB1E" w14:textId="0D3066CC" w:rsidR="00542C8B" w:rsidRDefault="000B4A3A">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Raporty będą </w:t>
      </w:r>
      <w:r w:rsidR="00542C8B">
        <w:rPr>
          <w:rFonts w:ascii="Arial" w:hAnsi="Arial" w:cs="Arial"/>
          <w:color w:val="auto"/>
          <w:sz w:val="22"/>
        </w:rPr>
        <w:t>akceptowane przez Zamawiającego w drodze podpisania przez przedstawicieli Zamawiającego oraz przedstawiciela Wykonawcy, o</w:t>
      </w:r>
      <w:r w:rsidR="0083728A">
        <w:rPr>
          <w:rFonts w:ascii="Arial" w:hAnsi="Arial" w:cs="Arial"/>
          <w:color w:val="auto"/>
          <w:sz w:val="22"/>
        </w:rPr>
        <w:t> </w:t>
      </w:r>
      <w:r w:rsidR="00542C8B">
        <w:rPr>
          <w:rFonts w:ascii="Arial" w:hAnsi="Arial" w:cs="Arial"/>
          <w:color w:val="auto"/>
          <w:sz w:val="22"/>
        </w:rPr>
        <w:t>których mowa w § 15 ust. 1 Umowy, protokołów odbioru, o których mowa w § 6 ust. 2.</w:t>
      </w:r>
    </w:p>
    <w:p w14:paraId="61EB12C3" w14:textId="53B2CA86"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Całość prac związanych z realizacją Przedmiotu Umowy zostanie zakończona przez Wykonawcę w terminie zgodnym z harmonogramem Badania określonym w SOPZ i</w:t>
      </w:r>
      <w:r w:rsidR="0083728A">
        <w:rPr>
          <w:rFonts w:ascii="Arial" w:hAnsi="Arial" w:cs="Arial"/>
          <w:color w:val="auto"/>
          <w:sz w:val="22"/>
        </w:rPr>
        <w:t> </w:t>
      </w:r>
      <w:r>
        <w:rPr>
          <w:rFonts w:ascii="Arial" w:hAnsi="Arial" w:cs="Arial"/>
          <w:color w:val="auto"/>
          <w:sz w:val="22"/>
        </w:rPr>
        <w:t>zaakceptowanym przez Zamawiającego Raporcie metodologicznym.</w:t>
      </w:r>
    </w:p>
    <w:p w14:paraId="123BAAC5" w14:textId="5C4F333B"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Strony zgodnie postanawiają, że Badanie będzie realizowane wg metodologii przygotowanej w ramach Raportu metodologicznego, zaakceptowanego protokołem odbioru przez Zamawiającego, zgodnie z ust. 5</w:t>
      </w:r>
      <w:r w:rsidR="007E7AA1">
        <w:rPr>
          <w:rFonts w:ascii="Arial" w:hAnsi="Arial" w:cs="Arial"/>
          <w:color w:val="auto"/>
          <w:sz w:val="22"/>
        </w:rPr>
        <w:t xml:space="preserve"> powyżej.</w:t>
      </w:r>
    </w:p>
    <w:p w14:paraId="16130409" w14:textId="725E31D4"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Na wniosek Wykonawcy Zamawiający dopuszcza możliwość zmiany terminu realizacji poszczególnych części Badania w przypadku wystąpienia opóźnienia Wykonawcy, tj.</w:t>
      </w:r>
      <w:r w:rsidR="0083728A">
        <w:rPr>
          <w:rFonts w:ascii="Arial" w:hAnsi="Arial" w:cs="Arial"/>
          <w:color w:val="auto"/>
          <w:sz w:val="22"/>
        </w:rPr>
        <w:t> </w:t>
      </w:r>
      <w:r>
        <w:rPr>
          <w:rFonts w:ascii="Arial" w:hAnsi="Arial" w:cs="Arial"/>
          <w:color w:val="auto"/>
          <w:sz w:val="22"/>
        </w:rPr>
        <w:t>okoliczności, za które Wykonawca nie ponosi odpowiedzialności. Zamawiający dopuszcza możliwość przesłania wniosku o zmianę terminu mailem na adres osób wskazanych do koordynacji realizacji Umowy w § 15 ust. 1 pkt 1. Wykonawca zobowiązany jest do opisania we wniosku skali problemu i podania przyczyn wystąpienia opóźnienia. Warunkiem akceptacji zmian, o których mowa w zdaniu pierwszym powyżej, jest wykazanie przez Wykonawcę, że opóźnienie wynika z okoliczności, za które Wykonawca nie ponosi odpowiedzialności. W przypadku akceptacji przez Zamawiającego wniosku Wykonawcy, wyrażonej w formie dokumentowej za pośrednictwem adresu email osób wskazanych do koordynacji realizacji Umowy w § 15 ust. 1 pkt 1, termin realizacji danej części Badania może zostać przesunięty przez Zamawiającego jednorazowo, maksymalnie o 14 (czternaście) dni kalendarzowych. Wniosek może zostać złożony przez Wykonawcę tylko jeden raz w</w:t>
      </w:r>
      <w:r w:rsidR="0083728A">
        <w:rPr>
          <w:rFonts w:ascii="Arial" w:hAnsi="Arial" w:cs="Arial"/>
          <w:color w:val="auto"/>
          <w:sz w:val="22"/>
        </w:rPr>
        <w:t> </w:t>
      </w:r>
      <w:r>
        <w:rPr>
          <w:rFonts w:ascii="Arial" w:hAnsi="Arial" w:cs="Arial"/>
          <w:color w:val="auto"/>
          <w:sz w:val="22"/>
        </w:rPr>
        <w:t>odniesieniu do terminu realizacji każdej części Badania, odrębnie w stosunku do każdego terminu. Zmiana terminu, o której mowa w niniejszym ustępie, nie wymaga zmiany Umowy i</w:t>
      </w:r>
      <w:r w:rsidR="0083728A">
        <w:rPr>
          <w:rFonts w:ascii="Arial" w:hAnsi="Arial" w:cs="Arial"/>
          <w:color w:val="auto"/>
          <w:sz w:val="22"/>
        </w:rPr>
        <w:t> </w:t>
      </w:r>
      <w:r>
        <w:rPr>
          <w:rFonts w:ascii="Arial" w:hAnsi="Arial" w:cs="Arial"/>
          <w:color w:val="auto"/>
          <w:sz w:val="22"/>
        </w:rPr>
        <w:t>nie wpływa na termin końcowy realizacji Przedmiotu Umowy, o którym mowa w ust. 6</w:t>
      </w:r>
      <w:r w:rsidR="006F24A3">
        <w:rPr>
          <w:rFonts w:ascii="Arial" w:hAnsi="Arial" w:cs="Arial"/>
          <w:color w:val="auto"/>
          <w:sz w:val="22"/>
        </w:rPr>
        <w:t xml:space="preserve"> powyżej.</w:t>
      </w:r>
    </w:p>
    <w:p w14:paraId="728E9725" w14:textId="0170E5DC"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wykonać Badanie zgodnie z obowiązującymi standardami w</w:t>
      </w:r>
      <w:r w:rsidR="0083728A">
        <w:rPr>
          <w:rFonts w:ascii="Arial" w:hAnsi="Arial" w:cs="Arial"/>
          <w:color w:val="auto"/>
          <w:sz w:val="22"/>
        </w:rPr>
        <w:t> </w:t>
      </w:r>
      <w:r>
        <w:rPr>
          <w:rFonts w:ascii="Arial" w:hAnsi="Arial" w:cs="Arial"/>
          <w:color w:val="auto"/>
          <w:sz w:val="22"/>
        </w:rPr>
        <w:t>zakresie przeprowadzania badań ewaluacyjnych, w tym z udziałem osób, o których mowa w SOPZ lub Raporcie Metodologicznym. Niewykonanie lub nienależyta realizacja przez Wykonawcę zobowiązań wynikających z realizacji Przedmiotu Umowy, stanowi podstawę do naliczenia przez Zamawiającego kar umownych, o których mowa w § 8</w:t>
      </w:r>
      <w:r w:rsidR="006F24A3">
        <w:rPr>
          <w:rFonts w:ascii="Arial" w:hAnsi="Arial" w:cs="Arial"/>
          <w:color w:val="auto"/>
          <w:sz w:val="22"/>
        </w:rPr>
        <w:t xml:space="preserve"> Umowy.</w:t>
      </w:r>
    </w:p>
    <w:p w14:paraId="63496A63" w14:textId="1520C562" w:rsidR="00542C8B" w:rsidRDefault="00542C8B">
      <w:pPr>
        <w:pStyle w:val="Akapitzlist"/>
        <w:numPr>
          <w:ilvl w:val="0"/>
          <w:numId w:val="5"/>
        </w:numPr>
        <w:autoSpaceDE w:val="0"/>
        <w:autoSpaceDN w:val="0"/>
        <w:adjustRightInd w:val="0"/>
        <w:spacing w:after="0" w:line="276" w:lineRule="auto"/>
        <w:rPr>
          <w:rFonts w:ascii="Arial" w:hAnsi="Arial" w:cs="Arial"/>
          <w:b/>
          <w:sz w:val="22"/>
        </w:rPr>
      </w:pPr>
      <w:r>
        <w:rPr>
          <w:rFonts w:ascii="Arial" w:hAnsi="Arial" w:cs="Arial"/>
          <w:color w:val="auto"/>
          <w:sz w:val="22"/>
        </w:rPr>
        <w:t>Przy realizacji Badania, Wykonawca zobowiązany jest uwzględnić dokumenty źródłowe, o</w:t>
      </w:r>
      <w:r w:rsidR="0083728A">
        <w:rPr>
          <w:rFonts w:ascii="Arial" w:hAnsi="Arial" w:cs="Arial"/>
          <w:color w:val="auto"/>
          <w:sz w:val="22"/>
        </w:rPr>
        <w:t> </w:t>
      </w:r>
      <w:r>
        <w:rPr>
          <w:rFonts w:ascii="Arial" w:hAnsi="Arial" w:cs="Arial"/>
          <w:color w:val="auto"/>
          <w:sz w:val="22"/>
        </w:rPr>
        <w:t>których mowa w 2 punkcie SOPZ oraz udostępnione przez Zamawiającego wyniki innych badań związanych z tematem Badania realizowanego w wykonaniu Umowy.</w:t>
      </w:r>
    </w:p>
    <w:p w14:paraId="1283533A" w14:textId="77777777" w:rsidR="00542C8B" w:rsidRDefault="00542C8B">
      <w:pPr>
        <w:pStyle w:val="Akapitzlist"/>
        <w:numPr>
          <w:ilvl w:val="0"/>
          <w:numId w:val="5"/>
        </w:numPr>
        <w:autoSpaceDE w:val="0"/>
        <w:autoSpaceDN w:val="0"/>
        <w:adjustRightInd w:val="0"/>
        <w:spacing w:after="0" w:line="276" w:lineRule="auto"/>
        <w:rPr>
          <w:rFonts w:ascii="Arial" w:hAnsi="Arial" w:cs="Arial"/>
          <w:color w:val="auto"/>
          <w:sz w:val="22"/>
        </w:rPr>
      </w:pPr>
      <w:r>
        <w:rPr>
          <w:rFonts w:ascii="Arial" w:hAnsi="Arial" w:cs="Arial"/>
          <w:color w:val="auto"/>
          <w:sz w:val="22"/>
        </w:rPr>
        <w:t>Wszelkie wnioski i rekomendacje zawarte w Badaniu stanowią wyłącznie opinię Wykonawcy i Zamawiający nie ponosi odpowiedzialności za ich treść.</w:t>
      </w:r>
    </w:p>
    <w:p w14:paraId="466AC5C0" w14:textId="77777777" w:rsidR="0083728A" w:rsidRDefault="0083728A" w:rsidP="00542C8B">
      <w:pPr>
        <w:autoSpaceDE w:val="0"/>
        <w:autoSpaceDN w:val="0"/>
        <w:adjustRightInd w:val="0"/>
        <w:spacing w:after="0" w:line="276" w:lineRule="auto"/>
        <w:jc w:val="center"/>
        <w:rPr>
          <w:rFonts w:ascii="Arial" w:hAnsi="Arial" w:cs="Arial"/>
          <w:b/>
          <w:bCs/>
          <w:color w:val="auto"/>
          <w:sz w:val="22"/>
        </w:rPr>
      </w:pPr>
    </w:p>
    <w:p w14:paraId="531C83D4" w14:textId="2540EA5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4.</w:t>
      </w:r>
    </w:p>
    <w:p w14:paraId="07FA38D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Wynagrodzenie</w:t>
      </w:r>
    </w:p>
    <w:p w14:paraId="03711074"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Strony zgodnie ustalają, że z tytułu należytego wykonania Przedmiotu Umowy Zamawiający zapłaci Wykonawcy wynagrodzenie w łącznej kwocie: </w:t>
      </w:r>
      <w:r>
        <w:rPr>
          <w:rFonts w:ascii="Arial" w:hAnsi="Arial" w:cs="Arial"/>
          <w:b/>
          <w:bCs/>
          <w:color w:val="auto"/>
          <w:sz w:val="22"/>
        </w:rPr>
        <w:t xml:space="preserve">…….. zł </w:t>
      </w:r>
      <w:r>
        <w:rPr>
          <w:rFonts w:ascii="Arial" w:hAnsi="Arial" w:cs="Arial"/>
          <w:color w:val="auto"/>
          <w:sz w:val="22"/>
        </w:rPr>
        <w:t xml:space="preserve">(słownie:………. złotych 00/100) netto, powiększone o należny podatek od towarów i usług VAT, tj. </w:t>
      </w:r>
      <w:r>
        <w:rPr>
          <w:rFonts w:ascii="Arial" w:hAnsi="Arial" w:cs="Arial"/>
          <w:b/>
          <w:bCs/>
          <w:color w:val="auto"/>
          <w:sz w:val="22"/>
        </w:rPr>
        <w:t xml:space="preserve">…….. zł </w:t>
      </w:r>
      <w:r>
        <w:rPr>
          <w:rFonts w:ascii="Arial" w:hAnsi="Arial" w:cs="Arial"/>
          <w:color w:val="auto"/>
          <w:sz w:val="22"/>
        </w:rPr>
        <w:t>(słownie: …………. złotych 00/100) brutto.</w:t>
      </w:r>
    </w:p>
    <w:p w14:paraId="2390E8FD"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Wynagrodzenie, o którym mowa w ust. 1, będzie płatne w trzech (3) transzach, po podpisaniu każdego z Protokołów odbioru Przedmiotu Umowy bez zastrzeżeń:</w:t>
      </w:r>
    </w:p>
    <w:p w14:paraId="09470A41" w14:textId="77777777" w:rsidR="00542C8B" w:rsidRDefault="00542C8B">
      <w:pPr>
        <w:pStyle w:val="Akapitzlist"/>
        <w:numPr>
          <w:ilvl w:val="1"/>
          <w:numId w:val="8"/>
        </w:numPr>
        <w:autoSpaceDE w:val="0"/>
        <w:autoSpaceDN w:val="0"/>
        <w:adjustRightInd w:val="0"/>
        <w:spacing w:after="0" w:line="276" w:lineRule="auto"/>
        <w:rPr>
          <w:rFonts w:ascii="Arial" w:hAnsi="Arial" w:cs="Arial"/>
          <w:color w:val="auto"/>
          <w:sz w:val="22"/>
        </w:rPr>
      </w:pPr>
      <w:r>
        <w:rPr>
          <w:rFonts w:ascii="Arial" w:hAnsi="Arial" w:cs="Arial"/>
          <w:color w:val="auto"/>
          <w:sz w:val="22"/>
        </w:rPr>
        <w:t>Raportu metodologicznego - w kwocie …….zł (słownie: ……… złotych 00/100) netto, tj. ………… zł (słownie: …….. złotych 00/100) brutto, stanowiącej 20% wynagrodzenia, o którym mowa w ust. 1;</w:t>
      </w:r>
    </w:p>
    <w:p w14:paraId="05611903" w14:textId="77777777" w:rsidR="00542C8B" w:rsidRDefault="00542C8B">
      <w:pPr>
        <w:pStyle w:val="Akapitzlist"/>
        <w:numPr>
          <w:ilvl w:val="1"/>
          <w:numId w:val="8"/>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Raportu cząstkowego – w kwocie …….zł (słownie: ……… złotych 00/100) netto, tj. ………… zł (słownie: …….. złotych 00/100) brutto, stanowiącej 20% wynagrodzenia, o którym mowa w ust. 1;</w:t>
      </w:r>
    </w:p>
    <w:p w14:paraId="790940CF" w14:textId="77777777" w:rsidR="00542C8B" w:rsidRDefault="00542C8B">
      <w:pPr>
        <w:pStyle w:val="Akapitzlist"/>
        <w:numPr>
          <w:ilvl w:val="1"/>
          <w:numId w:val="8"/>
        </w:numPr>
        <w:autoSpaceDE w:val="0"/>
        <w:autoSpaceDN w:val="0"/>
        <w:adjustRightInd w:val="0"/>
        <w:spacing w:after="0" w:line="276" w:lineRule="auto"/>
        <w:rPr>
          <w:rFonts w:ascii="Arial" w:hAnsi="Arial" w:cs="Arial"/>
          <w:color w:val="auto"/>
          <w:sz w:val="22"/>
        </w:rPr>
      </w:pPr>
      <w:r>
        <w:rPr>
          <w:rFonts w:ascii="Arial" w:hAnsi="Arial" w:cs="Arial"/>
          <w:color w:val="auto"/>
          <w:sz w:val="22"/>
        </w:rPr>
        <w:t>Raportu końcowego – w kwocie ……. zł (słownie: ……… złotych 00/100) netto, tj. ………zł (słownie: ……….. złotych 00/100) brutto, stanowiącej 60% wynagrodzenia, o którym mowa w ust. 1 Umowy.</w:t>
      </w:r>
    </w:p>
    <w:p w14:paraId="7308324B"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do wystawienia faktury w terminie 7 (siedmiu) dni kalendarzowych od podpisania przez obie Strony bez zastrzeżeń każdego Protokołu odbioru, o którym mowa w § 6 ust. 2, potwierdzającego należyte wykonanie danego zakresu Przedmiotu Umowy przez Wykonawcę.</w:t>
      </w:r>
    </w:p>
    <w:p w14:paraId="1C7E5312" w14:textId="3EDCE5A2"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postanawiają, że kwota wynagrodzenia brutto wskazana w ust. 1, jest całkowitą kwotą wynagrodzenia należną Wykonawcy z tytułu należytego wykonania Przedmiotu Umowy, w</w:t>
      </w:r>
      <w:r w:rsidR="0083728A">
        <w:rPr>
          <w:rFonts w:ascii="Arial" w:hAnsi="Arial" w:cs="Arial"/>
          <w:color w:val="auto"/>
          <w:sz w:val="22"/>
        </w:rPr>
        <w:t> </w:t>
      </w:r>
      <w:r>
        <w:rPr>
          <w:rFonts w:ascii="Arial" w:hAnsi="Arial" w:cs="Arial"/>
          <w:color w:val="auto"/>
          <w:sz w:val="22"/>
        </w:rPr>
        <w:t xml:space="preserve">szczególności obejmuje wynagrodzenie z tytułu przeniesienia praw autorskich, udzielenia zgód i zezwoleń, o których mowa w § 5, na zasadach tam opisanych oraz że pokrywa wszelkie koszty, jakie Wykonawca poniesie w związku z realizacją Przedmiotu Umowy. Wynagrodzenie, o którym mowa w ust. 1, zaspokaja wszelkie roszczenia Wykonawcy wobec Zamawiającego z tytułu należytego wykonania Umowy, w tym z tytułu przeniesienia na Zamawiającego praw własności egzemplarzy i nośników utworów powstałych w wyniku realizacji Umowy oraz autorskich praw majątkowych, o których mowa w § 5. Wykonawcy, poza żądaniem zapłaty kwoty wynagrodzenia określonej w ust. 1, nie przysługują żadne roszczenia majątkowe wobec Zamawiającego z tytułu wykonania Przedmiotu Umowy. </w:t>
      </w:r>
    </w:p>
    <w:p w14:paraId="35459BB4" w14:textId="49946C9B" w:rsidR="00542C8B" w:rsidRPr="00F57A2E" w:rsidRDefault="00542C8B">
      <w:pPr>
        <w:pStyle w:val="Akapitzlist"/>
        <w:numPr>
          <w:ilvl w:val="0"/>
          <w:numId w:val="7"/>
        </w:numPr>
        <w:autoSpaceDE w:val="0"/>
        <w:autoSpaceDN w:val="0"/>
        <w:adjustRightInd w:val="0"/>
        <w:spacing w:after="0" w:line="276" w:lineRule="auto"/>
        <w:rPr>
          <w:rFonts w:ascii="Arial" w:hAnsi="Arial" w:cs="Arial"/>
          <w:color w:val="auto"/>
          <w:sz w:val="22"/>
        </w:rPr>
      </w:pPr>
      <w:r w:rsidRPr="00F57A2E">
        <w:rPr>
          <w:rFonts w:ascii="Arial" w:hAnsi="Arial" w:cs="Arial"/>
          <w:color w:val="auto"/>
          <w:sz w:val="22"/>
        </w:rPr>
        <w:t>Zapłata każdej transzy wynagrodzenia, o którym mowa w ust. 1, nastąpi po stwierdzeniu przez Zamawiającego należytego wykonania Przedmiotu Umowy, w protokołach odbioru, o</w:t>
      </w:r>
      <w:r w:rsidR="0083728A" w:rsidRPr="00F57A2E">
        <w:rPr>
          <w:rFonts w:ascii="Arial" w:hAnsi="Arial" w:cs="Arial"/>
          <w:color w:val="auto"/>
          <w:sz w:val="22"/>
        </w:rPr>
        <w:t> </w:t>
      </w:r>
      <w:r w:rsidRPr="00F57A2E">
        <w:rPr>
          <w:rFonts w:ascii="Arial" w:hAnsi="Arial" w:cs="Arial"/>
          <w:color w:val="auto"/>
          <w:sz w:val="22"/>
        </w:rPr>
        <w:t>których mowa w § 6 ust. 2, bez zastrzeżeń, na podstawie prawidłowo wystawionej i</w:t>
      </w:r>
      <w:r w:rsidR="0083728A" w:rsidRPr="00F57A2E">
        <w:rPr>
          <w:rFonts w:ascii="Arial" w:hAnsi="Arial" w:cs="Arial"/>
          <w:color w:val="auto"/>
          <w:sz w:val="22"/>
        </w:rPr>
        <w:t> </w:t>
      </w:r>
      <w:r w:rsidRPr="00F57A2E">
        <w:rPr>
          <w:rFonts w:ascii="Arial" w:hAnsi="Arial" w:cs="Arial"/>
          <w:color w:val="auto"/>
          <w:sz w:val="22"/>
        </w:rPr>
        <w:t>doręczonej do siedziby Zamawiającego faktury w formie papierowej albo odebranej przez Zamawiającego faktury przesłanej przez Wykonawcę w formie elektronicznej na adres e-</w:t>
      </w:r>
      <w:r w:rsidR="0083728A" w:rsidRPr="00F57A2E">
        <w:rPr>
          <w:rFonts w:ascii="Arial" w:hAnsi="Arial" w:cs="Arial"/>
          <w:color w:val="auto"/>
          <w:sz w:val="22"/>
        </w:rPr>
        <w:t> </w:t>
      </w:r>
      <w:r w:rsidRPr="00F57A2E">
        <w:rPr>
          <w:rFonts w:ascii="Arial" w:hAnsi="Arial" w:cs="Arial"/>
          <w:color w:val="auto"/>
          <w:sz w:val="22"/>
        </w:rPr>
        <w:t xml:space="preserve">mail: </w:t>
      </w:r>
      <w:hyperlink r:id="rId11" w:history="1">
        <w:r w:rsidR="0083728A" w:rsidRPr="00F57A2E">
          <w:rPr>
            <w:rFonts w:ascii="Arial" w:hAnsi="Arial" w:cs="Arial"/>
            <w:color w:val="auto"/>
            <w:sz w:val="22"/>
            <w:u w:val="single"/>
          </w:rPr>
          <w:t>faktury@ncbr.gov.pl</w:t>
        </w:r>
      </w:hyperlink>
      <w:r w:rsidR="0083728A" w:rsidRPr="00F57A2E">
        <w:rPr>
          <w:rFonts w:ascii="Arial" w:hAnsi="Arial" w:cs="Arial"/>
          <w:color w:val="auto"/>
          <w:sz w:val="22"/>
        </w:rPr>
        <w:t xml:space="preserve"> </w:t>
      </w:r>
      <w:r w:rsidR="00F57A2E" w:rsidRPr="00F57A2E">
        <w:rPr>
          <w:rFonts w:ascii="Arial" w:hAnsi="Arial" w:cs="Arial"/>
          <w:color w:val="auto"/>
          <w:sz w:val="22"/>
        </w:rPr>
        <w:t>albo odebranej przez Zamawiającego prawidłowo wystawionej ustrukturyzowanej faktury elektronicznej przesłanej przez Wykonawcę za pośrednictwem Platformy Elektronicznego Fakturowania, z zastrzeżeniem art. 4 ustawy z dnia 9 listopada 2018 r. o elektronicznym fakturowaniu w zamówieniach publicznych, koncesjach na roboty budowlane lub usługi oraz partnerstwie publiczno-prywatnym (t.j. Dz. U. z 2020 poz. 1666 z późn. zm.), zawierającej prawidłowy numer rachunku bankowego, znajdujący się w wykazie podatników VAT udostępnianym w Biuletynie Informacji Publicznej na stronie podmiotowej urzędu obsługującego ministra właściwego do spraw finansów publicznych, w terminie do 30 (trzydziestu) dni kalendarzowych od dnia jej doręczenia lub odebrania przez Zamawiającego. Od dnia, w którym Wykonawca zobowiązany będzie do wystawienia i przesyłania faktur ustrukturyzowanych za pośrednictwem Krajowego Systemu e-Faktur (KSeF) - Zamawiający będzie pobierał wystawione faktury bezpośrednio z KSeF. W takim przypadku za datę dostarczenia faktury, od której liczony będzie termin płatności, będzie uznana data nadania fakturze numeru identyfikacyjnego przez KSeF (data jej przyjęcia do systemu KSeF). Zapłata wynagrodzenia nastąpi przelewem na rachunek bankowy wskazany na fakturze wystawionej przez Wykonawcę.</w:t>
      </w:r>
    </w:p>
    <w:p w14:paraId="4A730AC7"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Brak rachunku bankowego Wykonawcy, znajdującego się w wykazie podatników VAT udostępnianym w Biuletynie Informacji Publicznej na stronie podmiotowej urzędu </w:t>
      </w:r>
      <w:r>
        <w:rPr>
          <w:rFonts w:ascii="Arial" w:hAnsi="Arial" w:cs="Arial"/>
          <w:color w:val="auto"/>
          <w:sz w:val="22"/>
        </w:rPr>
        <w:lastRenderedPageBreak/>
        <w:t>obsługującego ministra właściwego do spraw finansów publicznych, uprawnia Zamawiającego do wstrzymania płatności z faktury do czasu spełnienia wymogów opisanych w ustępie poprzednim, a termin płatności tej faktury ulega wydłużeniu o ten czas. W takim przypadku Wykonawcy nie przysługują odsetki za nieterminową płatność ani uprawnienie do wstrzymania lub braku realizacji obowiązków wynikających z Umowy.</w:t>
      </w:r>
    </w:p>
    <w:p w14:paraId="3A714B96" w14:textId="68DD1D1E"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gdy termin zapłaty za fakturę, w związku z wydłużeniem terminu płatności o</w:t>
      </w:r>
      <w:r w:rsidR="0083728A">
        <w:rPr>
          <w:rFonts w:ascii="Arial" w:hAnsi="Arial" w:cs="Arial"/>
          <w:color w:val="auto"/>
          <w:sz w:val="22"/>
        </w:rPr>
        <w:t> </w:t>
      </w:r>
      <w:r>
        <w:rPr>
          <w:rFonts w:ascii="Arial" w:hAnsi="Arial" w:cs="Arial"/>
          <w:color w:val="auto"/>
          <w:sz w:val="22"/>
        </w:rPr>
        <w:t>którym mowa w ust. 6 powyżej, przekroczyłby 30 (trzydzieści) dni kalendarzowych, do którego zachowania Zamawiający jest zobowiązany na podstawie art. 8 ust. 2 ustawy z dnia 8 marca 2013 r. o przeciwdziałaniu nadmiernym opóźnieniom w transakcjach handlowych (tj. Dz. U. z 2023 r. poz. 1790), liczonych od dnia doręczenia Zamawiającemu prawidłowo wystawionej faktury, Zamawiający zrealizuje płatność na rachunek wskazany przez Wykonawcę i na podstawie art. 117 ba § 1 w związku z § 3 pkt 2 ustawy z dnia 29 sierpnia 1997 r. - Ordynacja podatkowa (t.j. Dz. U. z 2025 r. poz. 111 ze zm.) złoży zawiadomienie o</w:t>
      </w:r>
      <w:r w:rsidR="0083728A">
        <w:rPr>
          <w:rFonts w:ascii="Arial" w:hAnsi="Arial" w:cs="Arial"/>
          <w:color w:val="auto"/>
          <w:sz w:val="22"/>
        </w:rPr>
        <w:t> </w:t>
      </w:r>
      <w:r>
        <w:rPr>
          <w:rFonts w:ascii="Arial" w:hAnsi="Arial" w:cs="Arial"/>
          <w:color w:val="auto"/>
          <w:sz w:val="22"/>
        </w:rPr>
        <w:t>zapłacie należności na ten rachunek do naczelnika urzędu skarbowego właściwego dla Wykonawcy w terminie 7 (siedmiu) dni od dnia zlecenia przelewu oraz poinformuje Wykonawcę drogą elektroniczną o płatności.</w:t>
      </w:r>
    </w:p>
    <w:p w14:paraId="276D846C" w14:textId="0163ED66"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na fakturze, w której kwota należności ogółem stanowi kwotę, o której mowa w</w:t>
      </w:r>
      <w:r w:rsidR="0083728A">
        <w:rPr>
          <w:rFonts w:ascii="Arial" w:hAnsi="Arial" w:cs="Arial"/>
          <w:color w:val="auto"/>
          <w:sz w:val="22"/>
        </w:rPr>
        <w:t> </w:t>
      </w:r>
      <w:r>
        <w:rPr>
          <w:rFonts w:ascii="Arial" w:hAnsi="Arial" w:cs="Arial"/>
          <w:color w:val="auto"/>
          <w:sz w:val="22"/>
        </w:rPr>
        <w:t>art. 19 pkt 2 ustawy z dnia 6 marca 2018 r. Prawo przedsiębiorców (tj. Dz.U. z 2024 r. poz. 236), obejmującą dokonane na rzecz Zamawiającego świadczenie usług, o których mowa w</w:t>
      </w:r>
      <w:r w:rsidR="0083728A">
        <w:rPr>
          <w:rFonts w:ascii="Arial" w:hAnsi="Arial" w:cs="Arial"/>
          <w:color w:val="auto"/>
          <w:sz w:val="22"/>
        </w:rPr>
        <w:t> </w:t>
      </w:r>
      <w:r>
        <w:rPr>
          <w:rFonts w:ascii="Arial" w:hAnsi="Arial" w:cs="Arial"/>
          <w:color w:val="auto"/>
          <w:sz w:val="22"/>
        </w:rPr>
        <w:t>załączniku nr 15 do ustawy z dnia 11 marca 2004 r. o podatku od towarów i usług (t.j. Dz. U. z 2025 r. poz. 775 ze zm.) umieści wyrazy „mechanizm podzielonej płatności” zgodnie z</w:t>
      </w:r>
      <w:r w:rsidR="0083728A">
        <w:rPr>
          <w:rFonts w:ascii="Arial" w:hAnsi="Arial" w:cs="Arial"/>
          <w:color w:val="auto"/>
          <w:sz w:val="22"/>
        </w:rPr>
        <w:t> </w:t>
      </w:r>
      <w:r>
        <w:rPr>
          <w:rFonts w:ascii="Arial" w:hAnsi="Arial" w:cs="Arial"/>
          <w:color w:val="auto"/>
          <w:sz w:val="22"/>
        </w:rPr>
        <w:t>art. 106e ust. 1 pkt 18a ustawy o podatku od towarów i usług.</w:t>
      </w:r>
    </w:p>
    <w:p w14:paraId="2F7DEF4A"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0D51AB60" w14:textId="77777777" w:rsidR="00542C8B" w:rsidRDefault="00542C8B">
      <w:pPr>
        <w:pStyle w:val="Akapitzlist"/>
        <w:numPr>
          <w:ilvl w:val="0"/>
          <w:numId w:val="7"/>
        </w:numPr>
        <w:autoSpaceDE w:val="0"/>
        <w:autoSpaceDN w:val="0"/>
        <w:adjustRightInd w:val="0"/>
        <w:spacing w:after="0" w:line="276" w:lineRule="auto"/>
        <w:rPr>
          <w:rFonts w:ascii="Arial" w:hAnsi="Arial" w:cs="Arial"/>
          <w:color w:val="auto"/>
          <w:sz w:val="22"/>
        </w:rPr>
      </w:pPr>
      <w:r>
        <w:rPr>
          <w:rFonts w:ascii="Arial" w:hAnsi="Arial" w:cs="Arial"/>
          <w:color w:val="auto"/>
          <w:sz w:val="22"/>
        </w:rPr>
        <w:t>Za dzień zapłaty uważa się dzień wydania dyspozycji przelewu z rachunku bankowego NCBR.</w:t>
      </w:r>
    </w:p>
    <w:p w14:paraId="11282BEA" w14:textId="77777777" w:rsidR="00542C8B" w:rsidRDefault="00542C8B" w:rsidP="00542C8B">
      <w:pPr>
        <w:autoSpaceDE w:val="0"/>
        <w:autoSpaceDN w:val="0"/>
        <w:adjustRightInd w:val="0"/>
        <w:spacing w:after="0" w:line="276" w:lineRule="auto"/>
        <w:rPr>
          <w:rFonts w:ascii="Arial" w:hAnsi="Arial" w:cs="Arial"/>
          <w:color w:val="auto"/>
          <w:sz w:val="22"/>
        </w:rPr>
      </w:pPr>
    </w:p>
    <w:p w14:paraId="4D295FA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5.</w:t>
      </w:r>
    </w:p>
    <w:p w14:paraId="4747C45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Prawa autorskie</w:t>
      </w:r>
    </w:p>
    <w:p w14:paraId="1BFFB0E9" w14:textId="77777777" w:rsidR="00F57A2E"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Na podstawie Umowy, w ramach wynagrodzenia określonego w § 4 ust. 1 Umowy Wykonawca przenosi na NCBR:</w:t>
      </w:r>
    </w:p>
    <w:p w14:paraId="13587EB9" w14:textId="77777777" w:rsidR="00F57A2E" w:rsidRDefault="00542C8B" w:rsidP="00F57A2E">
      <w:pPr>
        <w:pStyle w:val="Akapitzlist"/>
        <w:numPr>
          <w:ilvl w:val="1"/>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majątkowe prawa autorskie do wszelkich utworów (w</w:t>
      </w:r>
      <w:r w:rsidR="0083728A">
        <w:rPr>
          <w:rFonts w:ascii="Arial" w:hAnsi="Arial" w:cs="Arial"/>
          <w:color w:val="auto"/>
          <w:sz w:val="22"/>
        </w:rPr>
        <w:t> </w:t>
      </w:r>
      <w:r>
        <w:rPr>
          <w:rFonts w:ascii="Arial" w:hAnsi="Arial" w:cs="Arial"/>
          <w:color w:val="auto"/>
          <w:sz w:val="22"/>
        </w:rPr>
        <w:t>rozumieniu ustawy z dnia 4 lutego 1994 r. o prawie autorskim i prawach pokrewnych, t.j. Dz. U. z 2025 r. poz. 24) powstałych w wyniku realizacji Umowy (dalej jako: „</w:t>
      </w:r>
      <w:r>
        <w:rPr>
          <w:rFonts w:ascii="Arial" w:hAnsi="Arial" w:cs="Arial"/>
          <w:b/>
          <w:bCs/>
          <w:color w:val="auto"/>
          <w:sz w:val="22"/>
        </w:rPr>
        <w:t>Utwór</w:t>
      </w:r>
      <w:r>
        <w:rPr>
          <w:rFonts w:ascii="Arial" w:hAnsi="Arial" w:cs="Arial"/>
          <w:color w:val="auto"/>
          <w:sz w:val="22"/>
        </w:rPr>
        <w:t xml:space="preserve">” lub </w:t>
      </w:r>
      <w:r>
        <w:rPr>
          <w:rFonts w:ascii="Arial" w:hAnsi="Arial" w:cs="Arial"/>
          <w:b/>
          <w:bCs/>
          <w:color w:val="auto"/>
          <w:sz w:val="22"/>
        </w:rPr>
        <w:t>„Utwory”</w:t>
      </w:r>
      <w:r>
        <w:rPr>
          <w:rFonts w:ascii="Arial" w:hAnsi="Arial" w:cs="Arial"/>
          <w:color w:val="auto"/>
          <w:sz w:val="22"/>
        </w:rPr>
        <w:t>)</w:t>
      </w:r>
      <w:r w:rsidR="00F57A2E">
        <w:rPr>
          <w:rFonts w:ascii="Arial" w:hAnsi="Arial" w:cs="Arial"/>
          <w:color w:val="auto"/>
          <w:sz w:val="22"/>
        </w:rPr>
        <w:t>;</w:t>
      </w:r>
    </w:p>
    <w:p w14:paraId="5203E0DF" w14:textId="77777777" w:rsidR="00F57A2E" w:rsidRDefault="00542C8B" w:rsidP="00F57A2E">
      <w:pPr>
        <w:pStyle w:val="Akapitzlist"/>
        <w:numPr>
          <w:ilvl w:val="1"/>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prawa pokrewne powstałe lub wykorzystane przy realizacji Przedmiotu Umowy</w:t>
      </w:r>
      <w:r w:rsidR="00F57A2E">
        <w:rPr>
          <w:rFonts w:ascii="Arial" w:hAnsi="Arial" w:cs="Arial"/>
          <w:color w:val="auto"/>
          <w:sz w:val="22"/>
        </w:rPr>
        <w:t>.</w:t>
      </w:r>
    </w:p>
    <w:p w14:paraId="54B512AE" w14:textId="3698A0F4" w:rsidR="00542C8B" w:rsidRDefault="00F57A2E" w:rsidP="00F57A2E">
      <w:pPr>
        <w:pStyle w:val="Akapitzlist"/>
        <w:numPr>
          <w:ilvl w:val="0"/>
          <w:numId w:val="3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Do przeniesienia praw dochodzi </w:t>
      </w:r>
      <w:r w:rsidR="00542C8B">
        <w:rPr>
          <w:rFonts w:ascii="Arial" w:hAnsi="Arial" w:cs="Arial"/>
          <w:color w:val="auto"/>
          <w:sz w:val="22"/>
        </w:rPr>
        <w:t>w celu ich swobodnego wykorzystania, rozporządzania nimi i</w:t>
      </w:r>
      <w:r w:rsidR="0083728A">
        <w:rPr>
          <w:rFonts w:ascii="Arial" w:hAnsi="Arial" w:cs="Arial"/>
          <w:color w:val="auto"/>
          <w:sz w:val="22"/>
        </w:rPr>
        <w:t> </w:t>
      </w:r>
      <w:r w:rsidR="00542C8B">
        <w:rPr>
          <w:rFonts w:ascii="Arial" w:hAnsi="Arial" w:cs="Arial"/>
          <w:color w:val="auto"/>
          <w:sz w:val="22"/>
        </w:rPr>
        <w:t>modyfikacji, bez żadnych ograniczeń czasowych i terytorialnych, na wszelkich znanych w</w:t>
      </w:r>
      <w:r w:rsidR="0083728A">
        <w:rPr>
          <w:rFonts w:ascii="Arial" w:hAnsi="Arial" w:cs="Arial"/>
          <w:color w:val="auto"/>
          <w:sz w:val="22"/>
        </w:rPr>
        <w:t> </w:t>
      </w:r>
      <w:r w:rsidR="00542C8B">
        <w:rPr>
          <w:rFonts w:ascii="Arial" w:hAnsi="Arial" w:cs="Arial"/>
          <w:color w:val="auto"/>
          <w:sz w:val="22"/>
        </w:rPr>
        <w:t>dniu zawarcia Umowy polach eksploatacji, w tym wskazanych w art. 50 ustawy o prawie autorskim i prawach pokrewnych, a w szczególności odpowiednio w zakresie:</w:t>
      </w:r>
    </w:p>
    <w:p w14:paraId="419A831D"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korzystania na własny użytek oraz użytek osób trzecich, bez jakichkolwiek ograniczeń, w celach związanych z realizacją przez Zamawiającego powierzonych mu zadań, w tym zadań publicznych;</w:t>
      </w:r>
    </w:p>
    <w:p w14:paraId="5FA4CA92" w14:textId="0486AA39"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utrwalania, zwielokrotniania, kopiowania, modyfikowania, wytwarzania dowolną techniką egzemplarzy, w tym drukarską, reprograficzną, zapisu magnetycznego oraz techniką cyfrową, wprowadzania do pamięci komputerów (łącznie z utrwaleniem w</w:t>
      </w:r>
      <w:r w:rsidR="0083728A">
        <w:rPr>
          <w:rFonts w:ascii="Arial" w:hAnsi="Arial" w:cs="Arial"/>
          <w:color w:val="auto"/>
          <w:sz w:val="22"/>
        </w:rPr>
        <w:t> </w:t>
      </w:r>
      <w:r>
        <w:rPr>
          <w:rFonts w:ascii="Arial" w:hAnsi="Arial" w:cs="Arial"/>
          <w:color w:val="auto"/>
          <w:sz w:val="22"/>
        </w:rPr>
        <w:t>pamięci RAM w oryginalnej wersji językowej) i serwisów sieci komputerowej, w tym ogólnie dostępnych np. Internetu oraz udostępnianie ich użytkownikom takich sieci;</w:t>
      </w:r>
    </w:p>
    <w:p w14:paraId="4FFC377A"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obrotu oryginałem lub egzemplarzami – wprowadzenie do obrotu, użyczenie, najem oryginału lub egzemplarzy;</w:t>
      </w:r>
    </w:p>
    <w:p w14:paraId="19E92781"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rozpowszechniania w sposób inny niż określony w innych punktach niniejszego ustępu – m.in. publiczne wykonanie, wystawienie, wyświetlenie, odtworzenie oraz nadawanie i reemitowanie;</w:t>
      </w:r>
    </w:p>
    <w:p w14:paraId="209D2DB9"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wykorzystywania w materiałach wydawniczych oraz we wszelkiego rodzaju mediach audiowizualnych i komputerowych;</w:t>
      </w:r>
    </w:p>
    <w:p w14:paraId="48EFCBFA"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wprowadzania do obrotu na nośnikach zapisów wszelkiego rodzaju, w tym np. CD, DVD, Blue-ray;</w:t>
      </w:r>
    </w:p>
    <w:p w14:paraId="32711162" w14:textId="6711EA32"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przekazywania lub przesyłania zapisów pomiędzy komputerami, serwerami i</w:t>
      </w:r>
      <w:r w:rsidR="0083728A">
        <w:rPr>
          <w:rFonts w:ascii="Arial" w:hAnsi="Arial" w:cs="Arial"/>
          <w:color w:val="auto"/>
          <w:sz w:val="22"/>
        </w:rPr>
        <w:t> </w:t>
      </w:r>
      <w:r>
        <w:rPr>
          <w:rFonts w:ascii="Arial" w:hAnsi="Arial" w:cs="Arial"/>
          <w:color w:val="auto"/>
          <w:sz w:val="22"/>
        </w:rPr>
        <w:t>użytkownikami (korzystającymi), innymi odbiorcami, przy pomocy wszelkiego rodzaju środków i technik;</w:t>
      </w:r>
    </w:p>
    <w:p w14:paraId="36B4B518" w14:textId="005E7640"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publicznego udostępniania, zarówno odpłatne, jak i nieodpłatne, w tym emisji w</w:t>
      </w:r>
      <w:r w:rsidR="0083728A">
        <w:rPr>
          <w:rFonts w:ascii="Arial" w:hAnsi="Arial" w:cs="Arial"/>
          <w:color w:val="auto"/>
          <w:sz w:val="22"/>
        </w:rPr>
        <w:t> </w:t>
      </w:r>
      <w:r>
        <w:rPr>
          <w:rFonts w:ascii="Arial" w:hAnsi="Arial" w:cs="Arial"/>
          <w:color w:val="auto"/>
          <w:sz w:val="22"/>
        </w:rPr>
        <w:t>stacjach telewizyjnych, w trakcie prezentacji i wydarzeń oraz w taki sposób, aby każdy mógł mieć dostęp w miejscu i w czasie przez siebie wybranym, w tym także w</w:t>
      </w:r>
      <w:r w:rsidR="0083728A">
        <w:rPr>
          <w:rFonts w:ascii="Arial" w:hAnsi="Arial" w:cs="Arial"/>
          <w:color w:val="auto"/>
          <w:sz w:val="22"/>
        </w:rPr>
        <w:t> </w:t>
      </w:r>
      <w:r>
        <w:rPr>
          <w:rFonts w:ascii="Arial" w:hAnsi="Arial" w:cs="Arial"/>
          <w:color w:val="auto"/>
          <w:sz w:val="22"/>
        </w:rPr>
        <w:t>sieciach telekomunikacyjnych i komputerowych lub w związku ze świadczeniem usług telekomunikacyjnych, w tym również – z zastosowaniem w tym celu usług interaktywnych;</w:t>
      </w:r>
    </w:p>
    <w:p w14:paraId="4D94210D" w14:textId="77777777" w:rsidR="00542C8B" w:rsidRDefault="00542C8B">
      <w:pPr>
        <w:pStyle w:val="Akapitzlist"/>
        <w:numPr>
          <w:ilvl w:val="1"/>
          <w:numId w:val="10"/>
        </w:numPr>
        <w:autoSpaceDE w:val="0"/>
        <w:autoSpaceDN w:val="0"/>
        <w:adjustRightInd w:val="0"/>
        <w:spacing w:after="0" w:line="276" w:lineRule="auto"/>
        <w:rPr>
          <w:rFonts w:ascii="Arial" w:hAnsi="Arial" w:cs="Arial"/>
          <w:color w:val="auto"/>
          <w:sz w:val="22"/>
        </w:rPr>
      </w:pPr>
      <w:r>
        <w:rPr>
          <w:rFonts w:ascii="Arial" w:hAnsi="Arial" w:cs="Arial"/>
          <w:color w:val="auto"/>
          <w:sz w:val="22"/>
        </w:rPr>
        <w:t>prawa do korzystania w całości lub w części oraz łączenia z innymi utworami, opracowania poprzez dodanie różnych elementów, uaktualnienie, tłumaczenie na inne języki.</w:t>
      </w:r>
    </w:p>
    <w:p w14:paraId="46C4C691" w14:textId="53273200"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przenosi na NCBR, w ramach wynagrodzenia, o którym mowa w § 4 ust. 1 Umowy prawa zależne do Utworów powstałych w wyniku realizacji Przedmiotu Umowy oraz prawo do zezwalania na wykonywanie praw zależnych na wszystkich polach eksploatacji wymienionych w niniejszym paragrafie. Wykonawca upoważnia NCBR do rozporządzania oraz korzystania z utworów stanowiących opracowanie Utworu (wykonywanie zależnego prawa autorskiego), w zakresie i na zasadach wskazanych w niniejszym paragrafie, z</w:t>
      </w:r>
      <w:r w:rsidR="0083728A">
        <w:rPr>
          <w:rFonts w:ascii="Arial" w:hAnsi="Arial" w:cs="Arial"/>
          <w:color w:val="auto"/>
          <w:sz w:val="22"/>
        </w:rPr>
        <w:t> </w:t>
      </w:r>
      <w:r>
        <w:rPr>
          <w:rFonts w:ascii="Arial" w:hAnsi="Arial" w:cs="Arial"/>
          <w:color w:val="auto"/>
          <w:sz w:val="22"/>
        </w:rPr>
        <w:t>możliwością przenoszenia tego prawa na osoby trzecie bez zgody Wykonawcy oraz bez prawa domagania się dodatkowego wynagrodzenia. Ponadto, Wykonawca zezwala NCBR na dokonywanie zmian w utworze bez konieczności uzyskiwania jego odrębnej zgody oraz bez prawa domagania się dodatkowego wynagrodzenia.</w:t>
      </w:r>
    </w:p>
    <w:p w14:paraId="06027029" w14:textId="77777777"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Przeniesienie majątkowych praw autorskich, praw pokrewnych oraz udzielenie wszelkich zgód, zezwoleń i upoważnień, o których mowa w niniejszym paragrafie nastąpi z chwilą wydania NCBR egzemplarza Utworu w przewidzianej formie. Przeniesienie majątkowych praw autorskich powoduje przeniesienie na NCBR własności egzemplarzy Utworów oraz nośników, na których zostały utrwalone.</w:t>
      </w:r>
    </w:p>
    <w:p w14:paraId="26959350" w14:textId="60BDC9C1"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do niepodnoszenia względem NCBR, jego następców prawnych, ani innych podmiotów, którym NCBR udostępni Utwór roszczeń, jakie przysługują mu z tytułu ewentualnego naruszenia praw osobistych. Jednocześnie, Wykonawca </w:t>
      </w:r>
      <w:r>
        <w:rPr>
          <w:rFonts w:ascii="Arial" w:hAnsi="Arial" w:cs="Arial"/>
          <w:color w:val="auto"/>
          <w:sz w:val="22"/>
        </w:rPr>
        <w:lastRenderedPageBreak/>
        <w:t>upoważnia NCBR do wykonywania praw osobistych przysługujących Wykonawcy. Wykonawca zapewnia i gwarantuje, iż żaden z twórców (współtwórców) nie będzie podnosił względem NCBR, jego następców prawnych, ani innych podmiotów, którym NCBR udostępniło Utwór, jakichkolwiek roszczeń z tytułu naruszenia jego praw osobistych, w</w:t>
      </w:r>
      <w:r w:rsidR="0083728A">
        <w:rPr>
          <w:rFonts w:ascii="Arial" w:hAnsi="Arial" w:cs="Arial"/>
          <w:color w:val="auto"/>
          <w:sz w:val="22"/>
        </w:rPr>
        <w:t> </w:t>
      </w:r>
      <w:r>
        <w:rPr>
          <w:rFonts w:ascii="Arial" w:hAnsi="Arial" w:cs="Arial"/>
          <w:color w:val="auto"/>
          <w:sz w:val="22"/>
        </w:rPr>
        <w:t>szczególności osobistych praw autorskich w związku z wykorzystaniem, rozpowszechnieniem, opracowaniem lub inną modyfikacją takich utworów (w tym również Utworów).</w:t>
      </w:r>
    </w:p>
    <w:p w14:paraId="5341234D" w14:textId="77777777"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gwarantuje, że w wyniku realizacji Przedmiotu Umowy nie dojdzie do naruszenia dóbr osobistych, praw autorskich, praw zależnych, praw pokrewnych, praw do wizerunku, ani żadnych innych praw osób trzecich, a w przypadku skierowania z tego tytułu roszczeń przeciwko Zamawiającemu, Wykonawca zobowiązuje się do całkowitego zaspokojenia roszczeń osób trzecich oraz do zwolnienia Zamawiającego od obowiązku świadczenia z tego tytułu.</w:t>
      </w:r>
    </w:p>
    <w:p w14:paraId="04F42681" w14:textId="77777777"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dochodzenia przeciwko NCBR, w tym na drodze sądowej, przez osoby trzecie roszczeń wynikających z naruszenia ich praw, Wykonawca zobowiązany jest do przystąpienia po stronie NCBR do postępowania i podjęcia wszelkich czynności w celu zwolnienia NCBR z udziału w postępowaniu.</w:t>
      </w:r>
    </w:p>
    <w:p w14:paraId="2575DB10" w14:textId="77777777"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gdy wskutek wystąpienia w stosunku do Zamawiającego z roszczeniami zgłaszanymi przez osoby trzecie z tytułu naruszenia ich praw, Zamawiający nie będzie mógł korzystać z Utworów wytworzonych w ramach Przedmiotu Umowy, Wykonawca niezwłocznie na swój koszt i odpowiedzialność uzyska dla Zamawiającego prawo do dalszego korzystania w taki sposób, by nie naruszały praw osób trzecich i spełniały wymagania Zamawiającego.</w:t>
      </w:r>
    </w:p>
    <w:p w14:paraId="3561B121" w14:textId="3B000AE4"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stwierdzenia nieprawdziwości oświadczeń lub zapewnień Wykonawcy zawartych w</w:t>
      </w:r>
      <w:r w:rsidR="0083728A">
        <w:rPr>
          <w:rFonts w:ascii="Arial" w:hAnsi="Arial" w:cs="Arial"/>
          <w:color w:val="auto"/>
          <w:sz w:val="22"/>
        </w:rPr>
        <w:t> </w:t>
      </w:r>
      <w:r>
        <w:rPr>
          <w:rFonts w:ascii="Arial" w:hAnsi="Arial" w:cs="Arial"/>
          <w:color w:val="auto"/>
          <w:sz w:val="22"/>
        </w:rPr>
        <w:t>Umowie, lub też wad prawnych Utworu, NCBR będzie uprawnione, w terminie 30 (trzydziestu) dni kalendarzowych od powzięcia wiadomości o powyższych okolicznościach, do odstąpienia od umowy i żądania zwrotu wypłaconego wynagrodzenia wraz z odsetkami w wysokości ustawowej od dnia zapłaty do dnia zwrotu wynagrodzenia. Zamawiający będzie też uprawniony do żądania zapłaty przez Wykonawcę kary umownej, o której mowa w § 8 ust. 6 Umowy. W każdym wypadku, NCBR będzie także uprawnione do dochodzenia naprawienia szkody na zasadach ogólnych.</w:t>
      </w:r>
    </w:p>
    <w:p w14:paraId="7FD5214A" w14:textId="77777777" w:rsidR="00542C8B" w:rsidRDefault="00542C8B">
      <w:pPr>
        <w:pStyle w:val="Akapitzlist"/>
        <w:numPr>
          <w:ilvl w:val="0"/>
          <w:numId w:val="9"/>
        </w:numPr>
        <w:autoSpaceDE w:val="0"/>
        <w:autoSpaceDN w:val="0"/>
        <w:adjustRightInd w:val="0"/>
        <w:spacing w:after="0" w:line="276" w:lineRule="auto"/>
        <w:rPr>
          <w:rFonts w:ascii="Arial" w:hAnsi="Arial" w:cs="Arial"/>
          <w:color w:val="auto"/>
          <w:sz w:val="22"/>
        </w:rPr>
      </w:pPr>
      <w:r>
        <w:rPr>
          <w:rFonts w:ascii="Arial" w:hAnsi="Arial" w:cs="Arial"/>
          <w:color w:val="auto"/>
          <w:sz w:val="22"/>
        </w:rPr>
        <w:t>Przeniesienie praw autorskich majątkowych zgodnie z ust. 1 nie będzie w żaden sposób ograniczone czasowo ani terytorialnie, ani pod względem liczby egzemplarzy utworów.</w:t>
      </w:r>
    </w:p>
    <w:p w14:paraId="2E6B2013" w14:textId="77777777" w:rsidR="00542C8B" w:rsidRDefault="00542C8B">
      <w:pPr>
        <w:pStyle w:val="Akapitzlist"/>
        <w:numPr>
          <w:ilvl w:val="0"/>
          <w:numId w:val="9"/>
        </w:numPr>
        <w:suppressAutoHyphens/>
        <w:spacing w:after="80" w:line="276" w:lineRule="auto"/>
        <w:rPr>
          <w:rFonts w:ascii="Arial" w:hAnsi="Arial" w:cs="Arial"/>
          <w:sz w:val="22"/>
        </w:rPr>
      </w:pPr>
      <w:r>
        <w:rPr>
          <w:rFonts w:ascii="Arial" w:hAnsi="Arial" w:cs="Arial"/>
          <w:sz w:val="22"/>
        </w:rPr>
        <w:t>Wykonawca oświadcza i gwarantuje, że:</w:t>
      </w:r>
    </w:p>
    <w:p w14:paraId="5EBA4D0C"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wszelkie utwory, jakimi będzie się posługiwał w toku realizacji Przedmiotu Umowy, a także powstałe w trakcie lub w wyniku realizacji Przedmiotu Umowy, będą oryginalne, bez niedozwolonych zapożyczeń z utworów osób trzecich oraz nie będą naruszać praw przysługujących osobom trzecim, a w szczególności praw autorskich oraz dóbr osobistych tych osób;</w:t>
      </w:r>
    </w:p>
    <w:p w14:paraId="2C2A9E87"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 xml:space="preserve">w przypadku korzystania z cudzych utworów, nabędzie stosowne prawa (w tym autorskie prawa majątkowe lub zawrze umowy o korzystanie z utworów - licencje) oraz wszelkie upoważnienia do wykonywania praw zależnych oraz zezwolenia na wykonywanie zależnych praw autorskich od osób, z którymi będzie współpracować przy realizacji Przedmiotu Umowy, a także uzyska od tych osób </w:t>
      </w:r>
      <w:r>
        <w:rPr>
          <w:rFonts w:ascii="Arial" w:hAnsi="Arial" w:cs="Arial"/>
          <w:sz w:val="22"/>
        </w:rPr>
        <w:lastRenderedPageBreak/>
        <w:t>nieodwołalne, bezwarunkowe zezwolenia na wprowadzanie zmian do Utworów bez konieczności ich uzgadniania z osobami, którym mogłyby przysługiwać autorskie prawa osobiste do Utworów. Wykonawca zapewnia, że żaden z twórców Utworów nie wycofa ani nie ograniczy w jakikolwiek sposób udzielonych Zamawiającemu praw, zgód i zezwoleń, o których mowa w zdaniu poprzedzającym;</w:t>
      </w:r>
    </w:p>
    <w:p w14:paraId="7A105A5C"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nie dokona rozporządzeń prawami, w tym autorskimi prawami majątkowymi do Utworów w zakresie, jaki uniemożliwiłby ich nabycie przez Zamawiającego i dysponowanie na zasadach wskazanych w niniejszym paragrafie;</w:t>
      </w:r>
    </w:p>
    <w:p w14:paraId="606779E6"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do dnia przeniesienia autorskich praw majątkowych do Utworów na Zamawiającego będzie wykonywał te prawa wyłącznie dla celów realizacji Przedmiotu Umowy;</w:t>
      </w:r>
    </w:p>
    <w:p w14:paraId="7CBC5DC5" w14:textId="77777777" w:rsidR="00542C8B" w:rsidRDefault="00542C8B">
      <w:pPr>
        <w:pStyle w:val="Akapitzlist"/>
        <w:numPr>
          <w:ilvl w:val="2"/>
          <w:numId w:val="11"/>
        </w:numPr>
        <w:suppressAutoHyphens/>
        <w:spacing w:after="80" w:line="276" w:lineRule="auto"/>
        <w:rPr>
          <w:rFonts w:ascii="Arial" w:hAnsi="Arial" w:cs="Arial"/>
          <w:sz w:val="22"/>
        </w:rPr>
      </w:pPr>
      <w:r>
        <w:rPr>
          <w:rFonts w:ascii="Arial" w:hAnsi="Arial" w:cs="Arial"/>
          <w:sz w:val="22"/>
        </w:rPr>
        <w:t>Wykonawca zobowiązuje się, iż twórcy Utworów nie będą wykonywać wobec NCBR, jego następców prawnych oraz podmiotów, którym NCBR (następca prawny) udzieli licencji na korzystanie z Utworów lub w inny sposób udostępni lub umożliwi korzystanie z Utworów, przysługujących im osobistych praw autorskich do Utworów.</w:t>
      </w:r>
    </w:p>
    <w:p w14:paraId="61663A03" w14:textId="77777777" w:rsidR="00542C8B" w:rsidRDefault="00542C8B" w:rsidP="00542C8B">
      <w:pPr>
        <w:autoSpaceDE w:val="0"/>
        <w:autoSpaceDN w:val="0"/>
        <w:adjustRightInd w:val="0"/>
        <w:spacing w:after="0" w:line="276" w:lineRule="auto"/>
        <w:rPr>
          <w:rFonts w:ascii="Arial" w:hAnsi="Arial" w:cs="Arial"/>
          <w:color w:val="auto"/>
          <w:sz w:val="22"/>
        </w:rPr>
      </w:pPr>
    </w:p>
    <w:p w14:paraId="29CC7137"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6.</w:t>
      </w:r>
    </w:p>
    <w:p w14:paraId="23200294"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Odbiór Przedmiotu Umowy</w:t>
      </w:r>
    </w:p>
    <w:p w14:paraId="5C3B77B9" w14:textId="4572E62D"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Odbioru realizacji poszczególnych elementów Badania, określonych w SOPZ, dokona komisja składająca się z dwóch upoważnionych przedstawicieli Zamawiającego, o których mowa w § 15 ust. 1 pkt 2 (dalej: „</w:t>
      </w:r>
      <w:r>
        <w:rPr>
          <w:rFonts w:ascii="Arial" w:hAnsi="Arial" w:cs="Arial"/>
          <w:b/>
          <w:bCs/>
          <w:color w:val="auto"/>
          <w:sz w:val="22"/>
        </w:rPr>
        <w:t>Komisja Odbioru</w:t>
      </w:r>
      <w:r>
        <w:rPr>
          <w:rFonts w:ascii="Arial" w:hAnsi="Arial" w:cs="Arial"/>
          <w:color w:val="auto"/>
          <w:sz w:val="22"/>
        </w:rPr>
        <w:t>”).</w:t>
      </w:r>
    </w:p>
    <w:p w14:paraId="706CD709" w14:textId="77777777"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Po realizacji etapu Badania zakończonego sporządzeniem odpowiednio Raportu metodologicznego, Raportu cząstkowego, Raportu końcowego oraz po dostarczeniu Zamawiającemu każdego z wyżej wymienionych dokumentów, w terminie do 14 (czternastu) dni kalendarzowych od dnia zaakceptowania przez Zamawiającego każdego z tych etapów, Strony sporządzą protokoły odbioru odnośnie do ww. elementów Badania, których wzór stanowi Załącznik nr 6 do Umowy (dalej: „</w:t>
      </w:r>
      <w:r>
        <w:rPr>
          <w:rFonts w:ascii="Arial" w:hAnsi="Arial" w:cs="Arial"/>
          <w:b/>
          <w:bCs/>
          <w:color w:val="auto"/>
          <w:sz w:val="22"/>
        </w:rPr>
        <w:t>Protokoły odbioru</w:t>
      </w:r>
      <w:r>
        <w:rPr>
          <w:rFonts w:ascii="Arial" w:hAnsi="Arial" w:cs="Arial"/>
          <w:color w:val="auto"/>
          <w:sz w:val="22"/>
        </w:rPr>
        <w:t>”).</w:t>
      </w:r>
    </w:p>
    <w:p w14:paraId="1A826484" w14:textId="63F52F8D"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Protokoły odbioru, podpisywane są przez każdego członka Komisji Odbioru oraz przez wszystkich przedstawicieli Wykonawcy, o których mowa w § 15 ust. 1 pkt 1. W</w:t>
      </w:r>
      <w:r w:rsidR="0083728A">
        <w:rPr>
          <w:rFonts w:ascii="Arial" w:hAnsi="Arial" w:cs="Arial"/>
          <w:color w:val="auto"/>
          <w:sz w:val="22"/>
        </w:rPr>
        <w:t> </w:t>
      </w:r>
      <w:r>
        <w:rPr>
          <w:rFonts w:ascii="Arial" w:hAnsi="Arial" w:cs="Arial"/>
          <w:color w:val="auto"/>
          <w:sz w:val="22"/>
        </w:rPr>
        <w:t>przypadku gdy przedstawiciele Wykonawcy uchylają się od podpisania Protokołu odbioru może on zostać podpisany jednostronnie przez członków Komisji Odbioru reprezentujących Zamawiającego.</w:t>
      </w:r>
    </w:p>
    <w:p w14:paraId="1756D354" w14:textId="5B0CB3C2"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zależności od tego, czy doszło do stwierdzenia niezgodności zrealizowanych przez Wykonawcę prac z Umową, Ofertą Wykonawcy, SOPZ lub ewentualnymi uwagami Zamawiającego, czy też nie - w Protokole odbioru zawarta będzie informacja o braku albo o</w:t>
      </w:r>
      <w:r w:rsidR="0083728A">
        <w:rPr>
          <w:rFonts w:ascii="Arial" w:hAnsi="Arial" w:cs="Arial"/>
          <w:color w:val="auto"/>
          <w:sz w:val="22"/>
        </w:rPr>
        <w:t> </w:t>
      </w:r>
      <w:r>
        <w:rPr>
          <w:rFonts w:ascii="Arial" w:hAnsi="Arial" w:cs="Arial"/>
          <w:color w:val="auto"/>
          <w:sz w:val="22"/>
        </w:rPr>
        <w:t>istnieniu zastrzeżeń do wykonania danej części Badania, w tym o braku albo o istnieniu wad danej części Badania.</w:t>
      </w:r>
    </w:p>
    <w:p w14:paraId="78F5F9E8" w14:textId="77777777"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zgłoszenia w Protokołach odbioru zastrzeżeń, co do wykonania danej części Badania, Zamawiający wyznaczy Wykonawcy stosowny termin, nie dłuższy jednak niż 7 (siedem) dni kalendarzowych, do usunięcia stwierdzonych w Protokołach odbioru wad danej części Badania lub złożenia stosownych wyjaśnień. Wykonawca zobowiązuje się usunąć wady lub złożyć wyjaśnienia w wyznaczonym przez Zamawiającego terminie, bez prawa do odrębnego wynagrodzenia z tego tytułu.</w:t>
      </w:r>
    </w:p>
    <w:p w14:paraId="0F81228F" w14:textId="20638F18"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lastRenderedPageBreak/>
        <w:t>Stwierdzenie przez Zamawiającego usunięcia przez Wykonawcę wszystkich wad w</w:t>
      </w:r>
      <w:r w:rsidR="0083728A">
        <w:rPr>
          <w:rFonts w:ascii="Arial" w:hAnsi="Arial" w:cs="Arial"/>
          <w:color w:val="auto"/>
          <w:sz w:val="22"/>
        </w:rPr>
        <w:t> </w:t>
      </w:r>
      <w:r>
        <w:rPr>
          <w:rFonts w:ascii="Arial" w:hAnsi="Arial" w:cs="Arial"/>
          <w:color w:val="auto"/>
          <w:sz w:val="22"/>
        </w:rPr>
        <w:t>wykonaniu danej części Badania lub uwzględnienie przez Zamawiającego wyjaśnień Wykonawcy w stosunku do zgłoszonych zastrzeżeń, stanowić będzie podstawę do sporządzenia Protokołów odbioru bez zastrzeżeń.</w:t>
      </w:r>
    </w:p>
    <w:p w14:paraId="6817835E" w14:textId="502E20F1"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Protokoły odbioru stwierdzające wykonanie danego etapu Badania bez zastrzeżeń stanowią podstawę do wystawienia faktur, o których mowa w § 4 ust. 5 oraz wypłaty wynagrodzenia.</w:t>
      </w:r>
    </w:p>
    <w:p w14:paraId="6917888F" w14:textId="14B2ACE6"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terminie do 30 (trzydziestu) dni kalendarzowych od bezskutecznego upływu terminu wyznaczonego na podstawie ust. 5, Zamawiający może od Umowy odstąpić i naliczyć Wykonawcy karę umowną, określoną w § 8 ust. 6.</w:t>
      </w:r>
    </w:p>
    <w:p w14:paraId="46DEC6DE" w14:textId="77777777"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Jeżeli Zamawiający, mimo uwag lub zastrzeżeń zgłoszonych w Protokole odbioru, przyjmie daną część Badania, wówczas wynagrodzenie może ulec obniżeniu proporcjonalnie do zakresu wadliwości tej części Badania.</w:t>
      </w:r>
    </w:p>
    <w:p w14:paraId="6B800238" w14:textId="259FA3E3"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Niezależnie od obniżenia wynagrodzenia w przypadku, o którym mowa w ust. 9, Zamawiającemu przysługuje prawo do naliczenia kary umownej, określonej w § 8 ust. 3.</w:t>
      </w:r>
    </w:p>
    <w:p w14:paraId="28E21ACD" w14:textId="785EF502" w:rsidR="00542C8B" w:rsidRDefault="00542C8B">
      <w:pPr>
        <w:pStyle w:val="Akapitzlist"/>
        <w:numPr>
          <w:ilvl w:val="2"/>
          <w:numId w:val="10"/>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Strony uzgadniają, że w razie uchylania się przez Wykonawcę od podpisania Protokołu odbioru w terminie określonym w ust. 2, Zamawiający może w terminie do 30 (trzydziestu) dni kalendarzowych od bezskutecznego upływu terminu, o którym mowa w ust. 2, od Umowy odstąpić i naliczyć Wykonawcy karę umowną, określoną w § 8 ust. 6 lub sporządzić jednostronny Protokół odbioru.</w:t>
      </w:r>
    </w:p>
    <w:p w14:paraId="052AF914" w14:textId="77777777" w:rsidR="00542C8B" w:rsidRDefault="00542C8B" w:rsidP="00542C8B">
      <w:pPr>
        <w:autoSpaceDE w:val="0"/>
        <w:autoSpaceDN w:val="0"/>
        <w:adjustRightInd w:val="0"/>
        <w:spacing w:after="0" w:line="276" w:lineRule="auto"/>
        <w:rPr>
          <w:rFonts w:ascii="Arial" w:hAnsi="Arial" w:cs="Arial"/>
          <w:color w:val="auto"/>
          <w:sz w:val="22"/>
        </w:rPr>
      </w:pPr>
    </w:p>
    <w:p w14:paraId="5CA21622"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7.</w:t>
      </w:r>
    </w:p>
    <w:p w14:paraId="5137F416"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Odstąpienie od Umowy</w:t>
      </w:r>
    </w:p>
    <w:p w14:paraId="76F0D2A8" w14:textId="55D90966"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może od Umowy odstąpić w następujących przypadkach:</w:t>
      </w:r>
    </w:p>
    <w:p w14:paraId="0FCE7F1B"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istotnej zmiany okoliczności powodującej, że wykonanie Umowy nie leży w interesie publicznym, czego nie można było przewidzieć w chwili zawarcia Umowy lub dalsze wykonanie Umowy może zagrozić istotnemu interesowi bezpieczeństwa państwa lub bezpieczeństwu publicznemu – w terminie do 30 (trzydziestu) dni kalendarzowych od dnia powzięcia wiadomości o powyższych okolicznościach;</w:t>
      </w:r>
    </w:p>
    <w:p w14:paraId="7FEEDCE3" w14:textId="7E814ABE"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 celu zawarcia Umowy, Wykonawca przedstawił oświadczenia niezgodne z</w:t>
      </w:r>
      <w:r w:rsidR="0083728A">
        <w:rPr>
          <w:rFonts w:ascii="Arial" w:hAnsi="Arial" w:cs="Arial"/>
          <w:color w:val="auto"/>
          <w:sz w:val="22"/>
        </w:rPr>
        <w:t> </w:t>
      </w:r>
      <w:r>
        <w:rPr>
          <w:rFonts w:ascii="Arial" w:hAnsi="Arial" w:cs="Arial"/>
          <w:color w:val="auto"/>
          <w:sz w:val="22"/>
        </w:rPr>
        <w:t>prawdą lub fałszywe dokumenty – w terminie do 30 (trzydziestu) dni kalendarzowych od powzięcia wiadomości o tych okolicznościach;</w:t>
      </w:r>
    </w:p>
    <w:p w14:paraId="099CE582"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wykonuje Przedmiotu Umowy albo wykonuje Przedmiot Umowy w sposób nienależyty albo sprzeczny z Umową, mimo wezwania Wykonawcy przez Zamawiającego do zaniechania tych naruszeń, Wykonawca w wyznaczonym terminie nie czyni tego – w terminie do 30 (trzydziestu) dni kalendarzowych od upływu terminu wyznaczonego w wezwaniu;</w:t>
      </w:r>
    </w:p>
    <w:p w14:paraId="631D5536" w14:textId="1C75A683"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rozpoczął realizacji Umowy bez uzasadnionych przyczyn oraz nie podejmuje jej realizacji, mimo wezwania go do tego przez Zamawiającego – w</w:t>
      </w:r>
      <w:r w:rsidR="0083728A">
        <w:rPr>
          <w:rFonts w:ascii="Arial" w:hAnsi="Arial" w:cs="Arial"/>
          <w:color w:val="auto"/>
          <w:sz w:val="22"/>
        </w:rPr>
        <w:t> </w:t>
      </w:r>
      <w:r>
        <w:rPr>
          <w:rFonts w:ascii="Arial" w:hAnsi="Arial" w:cs="Arial"/>
          <w:color w:val="auto"/>
          <w:sz w:val="22"/>
        </w:rPr>
        <w:t>terminie do 30 (trzydziestu) kalendarzowych dni od dnia upływu terminu wyznaczonego w wezwaniu;</w:t>
      </w:r>
    </w:p>
    <w:p w14:paraId="775AE02A" w14:textId="52679D2E"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innych uchybień ze strony Wykonawcy dotyczących wykonywania Umowy, powodujących, że dalsze wykonywanie Umowy jest niemożliwe lub niecelowe – w</w:t>
      </w:r>
      <w:r w:rsidR="0083728A">
        <w:rPr>
          <w:rFonts w:ascii="Arial" w:hAnsi="Arial" w:cs="Arial"/>
          <w:color w:val="auto"/>
          <w:sz w:val="22"/>
        </w:rPr>
        <w:t> </w:t>
      </w:r>
      <w:r>
        <w:rPr>
          <w:rFonts w:ascii="Arial" w:hAnsi="Arial" w:cs="Arial"/>
          <w:color w:val="auto"/>
          <w:sz w:val="22"/>
        </w:rPr>
        <w:t>terminie do 30 (trzydziestu) dni kalendarzowych od dnia od powzięcia wiadomości o tych okolicznościach;</w:t>
      </w:r>
    </w:p>
    <w:p w14:paraId="7456AC82"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gdy Wykonawca zleca wykonanie prac będących Przedmiotem Umowy innym podmiotom lub osobom niż zaakceptowanym przez Zamawiającego i nie zmienia sposobu realizacji Umowy, mimo wezwania przez Zamawiającego do usunięcia uchybień w terminie określonym w wezwaniu – w terminie do 30 (trzydziestu) dni kalendarzowych od upływu terminu wyznaczonego w wezwaniu;</w:t>
      </w:r>
    </w:p>
    <w:p w14:paraId="3C24DDCE"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gdy Wykonawca nie realizuje Umowy w terminach, w których Umowa miała być realizowana – w terminie do 30 (trzydziestu) dni kalendarzowych od powzięcia wiadomości o tych okolicznościach;</w:t>
      </w:r>
    </w:p>
    <w:p w14:paraId="6D5DF4EF" w14:textId="77777777" w:rsidR="00542C8B" w:rsidRDefault="00542C8B">
      <w:pPr>
        <w:pStyle w:val="Akapitzlist"/>
        <w:numPr>
          <w:ilvl w:val="2"/>
          <w:numId w:val="13"/>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niezależnych od którejkolwiek ze Stron okoliczności uniemożliwiających wykonanie Umowy lub jej części przez Wykonawcę – w terminie do 30 (trzydziestu) dni kalendarzowych od dnia zaistnienia tych okoliczności.</w:t>
      </w:r>
    </w:p>
    <w:p w14:paraId="488A7181"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przypadkach określonych w ust. 1, Wykonawca może żądać od Zamawiającego wyłącznie wynagrodzenia z tytułu należytego wykonania zaakceptowanych oraz odebranych przez Zamawiającego, do dnia odstąpienia od Umowy, części Przedmiotu Umowy, o ile Zamawiający stwierdzi, że dostarczone części Przedmiotu Umowy będą miały dla Zamawiającego znaczenie użytkowe i będą mogły być wykorzystane ze względu na cel Umowy. W przypadku, o którym mowa w zdaniu poprzedzającym, pomimo odstąpienia od Umowy, Zamawiający zachowuje prawa do części Przedmiotu Umowy zrealizowanej przez Wykonawcę na podstawie Umowy do dnia odstąpienia przez Zamawiającego od Umowy, za którą Wykonawca otrzymał wynagrodzenie. W przypadku wątpliwości po ustaniu obowiązywania Umowy w związku z odstąpieniem, Strony zgodnie podejmą działania, celem ustalenia zakresu świadczenia zrealizowanego przez Wykonawcę na podstawie Umowy do dnia odstąpienia przez Zamawiającego oraz wysokości wynagrodzenia przysługującego Wykonawcy w powyższym zakresie.</w:t>
      </w:r>
    </w:p>
    <w:p w14:paraId="0231454C"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Odstąpienie od Umowy następuje w formie pisemnej lub elektronicznej pod rygorem nieważności.</w:t>
      </w:r>
    </w:p>
    <w:p w14:paraId="373C2982"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Prawo do odstąpienia od Umowy przysługuje Zamawiającemu przez cały okres obowiązywania Umowy.</w:t>
      </w:r>
    </w:p>
    <w:p w14:paraId="1A114336"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Odstąpienie od Umowy nie powoduje odpowiedzialności odszkodowawczej Zamawiającego w związku ze skróceniem okresu obowiązywania Umowy.</w:t>
      </w:r>
    </w:p>
    <w:p w14:paraId="234C3713"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color w:val="auto"/>
          <w:sz w:val="22"/>
        </w:rPr>
        <w:t>Powyższe postanowienia w żadnym przypadku nie ograniczają Zamawiającemu możliwości odstąpienia od Umowy na podstawie przepisów powszechnie obowiązującego prawa, ani nie modyfikują tych przepisów lub warunków na niekorzyść Zamawiającego.</w:t>
      </w:r>
    </w:p>
    <w:p w14:paraId="3DE9A02E" w14:textId="77777777" w:rsidR="00542C8B" w:rsidRDefault="00542C8B">
      <w:pPr>
        <w:pStyle w:val="Akapitzlist"/>
        <w:numPr>
          <w:ilvl w:val="0"/>
          <w:numId w:val="12"/>
        </w:numPr>
        <w:autoSpaceDE w:val="0"/>
        <w:autoSpaceDN w:val="0"/>
        <w:adjustRightInd w:val="0"/>
        <w:spacing w:after="0" w:line="276" w:lineRule="auto"/>
        <w:rPr>
          <w:rFonts w:ascii="Arial" w:hAnsi="Arial" w:cs="Arial"/>
          <w:color w:val="auto"/>
          <w:sz w:val="22"/>
        </w:rPr>
      </w:pPr>
      <w:r>
        <w:rPr>
          <w:rFonts w:ascii="Arial" w:hAnsi="Arial" w:cs="Arial"/>
          <w:sz w:val="22"/>
        </w:rPr>
        <w:t xml:space="preserve">Odstąpienie od Umowy nie uchybia możliwości dochodzenia zapłaty kar umownych przewidzianych Umową. </w:t>
      </w:r>
    </w:p>
    <w:p w14:paraId="46B2DB1A"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6690DAA7" w14:textId="77777777" w:rsidR="0045001A" w:rsidRDefault="0045001A" w:rsidP="00542C8B">
      <w:pPr>
        <w:autoSpaceDE w:val="0"/>
        <w:autoSpaceDN w:val="0"/>
        <w:adjustRightInd w:val="0"/>
        <w:spacing w:after="0" w:line="276" w:lineRule="auto"/>
        <w:rPr>
          <w:rFonts w:ascii="Arial" w:hAnsi="Arial" w:cs="Arial"/>
          <w:b/>
          <w:bCs/>
          <w:color w:val="auto"/>
          <w:sz w:val="22"/>
        </w:rPr>
      </w:pPr>
    </w:p>
    <w:p w14:paraId="7A97C56D" w14:textId="77777777" w:rsidR="00F537AE" w:rsidRDefault="00F537AE" w:rsidP="00542C8B">
      <w:pPr>
        <w:autoSpaceDE w:val="0"/>
        <w:autoSpaceDN w:val="0"/>
        <w:adjustRightInd w:val="0"/>
        <w:spacing w:after="0" w:line="276" w:lineRule="auto"/>
        <w:rPr>
          <w:rFonts w:ascii="Arial" w:hAnsi="Arial" w:cs="Arial"/>
          <w:b/>
          <w:bCs/>
          <w:color w:val="auto"/>
          <w:sz w:val="22"/>
        </w:rPr>
      </w:pPr>
    </w:p>
    <w:p w14:paraId="42247810" w14:textId="77777777" w:rsidR="00F537AE" w:rsidRDefault="00F537AE" w:rsidP="00542C8B">
      <w:pPr>
        <w:autoSpaceDE w:val="0"/>
        <w:autoSpaceDN w:val="0"/>
        <w:adjustRightInd w:val="0"/>
        <w:spacing w:after="0" w:line="276" w:lineRule="auto"/>
        <w:rPr>
          <w:rFonts w:ascii="Arial" w:hAnsi="Arial" w:cs="Arial"/>
          <w:b/>
          <w:bCs/>
          <w:color w:val="auto"/>
          <w:sz w:val="22"/>
        </w:rPr>
      </w:pPr>
    </w:p>
    <w:p w14:paraId="0705B5E6" w14:textId="77777777" w:rsidR="00F537AE" w:rsidRDefault="00F537AE" w:rsidP="00542C8B">
      <w:pPr>
        <w:autoSpaceDE w:val="0"/>
        <w:autoSpaceDN w:val="0"/>
        <w:adjustRightInd w:val="0"/>
        <w:spacing w:after="0" w:line="276" w:lineRule="auto"/>
        <w:rPr>
          <w:rFonts w:ascii="Arial" w:hAnsi="Arial" w:cs="Arial"/>
          <w:b/>
          <w:bCs/>
          <w:color w:val="auto"/>
          <w:sz w:val="22"/>
        </w:rPr>
      </w:pPr>
    </w:p>
    <w:p w14:paraId="68B32737" w14:textId="77777777" w:rsidR="00F537AE" w:rsidRDefault="00F537AE" w:rsidP="00542C8B">
      <w:pPr>
        <w:autoSpaceDE w:val="0"/>
        <w:autoSpaceDN w:val="0"/>
        <w:adjustRightInd w:val="0"/>
        <w:spacing w:after="0" w:line="276" w:lineRule="auto"/>
        <w:rPr>
          <w:rFonts w:ascii="Arial" w:hAnsi="Arial" w:cs="Arial"/>
          <w:b/>
          <w:bCs/>
          <w:color w:val="auto"/>
          <w:sz w:val="22"/>
        </w:rPr>
      </w:pPr>
    </w:p>
    <w:p w14:paraId="382B7BBE" w14:textId="77777777" w:rsidR="0045001A" w:rsidRDefault="0045001A" w:rsidP="00542C8B">
      <w:pPr>
        <w:autoSpaceDE w:val="0"/>
        <w:autoSpaceDN w:val="0"/>
        <w:adjustRightInd w:val="0"/>
        <w:spacing w:after="0" w:line="276" w:lineRule="auto"/>
        <w:rPr>
          <w:rFonts w:ascii="Arial" w:hAnsi="Arial" w:cs="Arial"/>
          <w:b/>
          <w:bCs/>
          <w:color w:val="auto"/>
          <w:sz w:val="22"/>
        </w:rPr>
      </w:pPr>
    </w:p>
    <w:p w14:paraId="1107F2B9" w14:textId="77777777" w:rsidR="0045001A" w:rsidRDefault="0045001A" w:rsidP="00542C8B">
      <w:pPr>
        <w:autoSpaceDE w:val="0"/>
        <w:autoSpaceDN w:val="0"/>
        <w:adjustRightInd w:val="0"/>
        <w:spacing w:after="0" w:line="276" w:lineRule="auto"/>
        <w:rPr>
          <w:rFonts w:ascii="Arial" w:hAnsi="Arial" w:cs="Arial"/>
          <w:b/>
          <w:bCs/>
          <w:color w:val="auto"/>
          <w:sz w:val="22"/>
        </w:rPr>
      </w:pPr>
    </w:p>
    <w:p w14:paraId="45D63173" w14:textId="77777777" w:rsidR="0045001A" w:rsidRDefault="0045001A" w:rsidP="00542C8B">
      <w:pPr>
        <w:autoSpaceDE w:val="0"/>
        <w:autoSpaceDN w:val="0"/>
        <w:adjustRightInd w:val="0"/>
        <w:spacing w:after="0" w:line="276" w:lineRule="auto"/>
        <w:rPr>
          <w:rFonts w:ascii="Arial" w:hAnsi="Arial" w:cs="Arial"/>
          <w:b/>
          <w:bCs/>
          <w:color w:val="auto"/>
          <w:sz w:val="22"/>
        </w:rPr>
      </w:pPr>
    </w:p>
    <w:p w14:paraId="568C5ED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lastRenderedPageBreak/>
        <w:t>§ 8.</w:t>
      </w:r>
    </w:p>
    <w:p w14:paraId="621F5B9C"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Kary umowne</w:t>
      </w:r>
    </w:p>
    <w:p w14:paraId="6F2007D6"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niewykonania Przedmiotu Umowy w całości, Zamawiający może żądać od Wykonawcy zapłaty kary umownej w wysokości 20% kwoty wynagrodzenia brutto, o którym mowa w § 4 ust. 1.</w:t>
      </w:r>
    </w:p>
    <w:p w14:paraId="3AD983D8"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niewykonania danej części Przedmiotu Umowy, Zamawiający może żądać od Wykonawcy zapłaty kary umownej w wysokości 10 % kwoty wynagrodzenia brutto za daną część, o którym mowa w § 4 ust. 2.</w:t>
      </w:r>
    </w:p>
    <w:p w14:paraId="45A3CCE9" w14:textId="36AB080A"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nienależytego wykonania Przedmiotu Umowy, w szczególności w razie wad lub zastrzeżeń stwierdzonych w Protokole odbioru przez Zamawiającego do wykonania Przedmiotu Umowy, Zamawiający może żądać od Wykonawcy zapłaty kary umownej w</w:t>
      </w:r>
      <w:r w:rsidR="0083728A">
        <w:rPr>
          <w:rFonts w:ascii="Arial" w:hAnsi="Arial" w:cs="Arial"/>
          <w:color w:val="auto"/>
          <w:sz w:val="22"/>
        </w:rPr>
        <w:t> </w:t>
      </w:r>
      <w:r>
        <w:rPr>
          <w:rFonts w:ascii="Arial" w:hAnsi="Arial" w:cs="Arial"/>
          <w:color w:val="auto"/>
          <w:sz w:val="22"/>
        </w:rPr>
        <w:t>wysokości 5% kwoty wynagrodzenia brutto, o którym mowa w § 4 ust. 1, za każdy przypadek naruszenia.</w:t>
      </w:r>
    </w:p>
    <w:p w14:paraId="37F8DF83"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 nienależyte wykonanie Przedmiotu Umowy należy uznać w szczególności wykonanie Przedmiotu Umowy w sposób niezgodny z Umową, Ofertą, SOPZ, Raportem metodologicznym, w tym realizację Przedmiotu Umowy odbiegającą jakościowo od ustalonej przez Strony.</w:t>
      </w:r>
    </w:p>
    <w:p w14:paraId="61A36866" w14:textId="38CB1B7E"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Zamawiający ma prawo żądać od Wykonawcy zapłaty kary umownej w wysokości 0,5% wynagrodzenia brutto, o którym mowa w § 4 ust. 1, za każdy rozpoczęty dzień zwłoki w</w:t>
      </w:r>
      <w:r w:rsidR="0083728A">
        <w:rPr>
          <w:rFonts w:ascii="Arial" w:hAnsi="Arial" w:cs="Arial"/>
          <w:color w:val="auto"/>
          <w:sz w:val="22"/>
        </w:rPr>
        <w:t> </w:t>
      </w:r>
      <w:r>
        <w:rPr>
          <w:rFonts w:ascii="Arial" w:hAnsi="Arial" w:cs="Arial"/>
          <w:color w:val="auto"/>
          <w:sz w:val="22"/>
        </w:rPr>
        <w:t>stosunku do terminów wynikających z Umowy, SOPZ lub Oferty lub harmonogramu Badania, o którym to harmonogramie mowa w § 3 ust. 6.</w:t>
      </w:r>
    </w:p>
    <w:p w14:paraId="54E8F9A7"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odstąpienia od Umowy przez Zamawiającego z powodu okoliczności, za które odpowiedzialność ponosi Wykonawca, Zamawiający ma prawo żądać od Wykonawcy zapłaty kary umownej w wysokości 15% kwoty wynagrodzenia brutto, o którym mowa w § 4 ust. 1.</w:t>
      </w:r>
    </w:p>
    <w:p w14:paraId="08BE6B64" w14:textId="4A652191"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naruszenia zasad poufności, o których mowa w § 12 lub naruszenia przez Wykonawcę zasad przetwarzania danych osobowych</w:t>
      </w:r>
      <w:r w:rsidR="00F57A2E">
        <w:rPr>
          <w:rFonts w:ascii="Arial" w:hAnsi="Arial" w:cs="Arial"/>
          <w:color w:val="auto"/>
          <w:sz w:val="22"/>
        </w:rPr>
        <w:t xml:space="preserve">, o których mowa </w:t>
      </w:r>
      <w:r>
        <w:rPr>
          <w:rFonts w:ascii="Arial" w:hAnsi="Arial" w:cs="Arial"/>
          <w:color w:val="auto"/>
          <w:sz w:val="22"/>
        </w:rPr>
        <w:t>w § 11, Zamawiający może żądać od Wykonawcy zapłaty kary umownej w kwocie 50 000,00 (pięćdziesięciu tysięcy) złotych, za każde naruszenie.</w:t>
      </w:r>
    </w:p>
    <w:p w14:paraId="0C2A8824" w14:textId="77777777" w:rsidR="00542C8B" w:rsidRDefault="00542C8B">
      <w:pPr>
        <w:pStyle w:val="Akapitzlist"/>
        <w:numPr>
          <w:ilvl w:val="0"/>
          <w:numId w:val="14"/>
        </w:numPr>
        <w:spacing w:after="0" w:line="276" w:lineRule="auto"/>
        <w:ind w:left="709"/>
        <w:rPr>
          <w:rFonts w:ascii="Arial" w:hAnsi="Arial" w:cs="Arial"/>
          <w:sz w:val="22"/>
        </w:rPr>
      </w:pPr>
      <w:r>
        <w:rPr>
          <w:rFonts w:ascii="Arial" w:hAnsi="Arial" w:cs="Arial"/>
          <w:sz w:val="22"/>
        </w:rPr>
        <w:t>Zamawiający może żądać zapłaty kary umownej w wysokości 15.000 (słownie: piętnaście tysięcy) zł w przypadku braku zapłaty wynagrodzenia należnego podwykonawcy z tytułu zmiany wysokości wynagrodzenia, o której mowa w § 14 ust. 2 za każdy przypadek naruszenia.</w:t>
      </w:r>
    </w:p>
    <w:p w14:paraId="56B57204" w14:textId="49F66BED"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sz w:val="22"/>
        </w:rPr>
        <w:t>Zamawiający może żądać zapłaty kary umownej w wysokości 500 zł (słownie: pięćset) zł w</w:t>
      </w:r>
      <w:r w:rsidR="0083728A">
        <w:rPr>
          <w:rFonts w:ascii="Arial" w:hAnsi="Arial" w:cs="Arial"/>
          <w:sz w:val="22"/>
        </w:rPr>
        <w:t> </w:t>
      </w:r>
      <w:r>
        <w:rPr>
          <w:rFonts w:ascii="Arial" w:hAnsi="Arial" w:cs="Arial"/>
          <w:sz w:val="22"/>
        </w:rPr>
        <w:t>przypadku nieterminowej zapłaty wynagrodzenia należnego podwykonawcy z tytułu zmiany wysokości wynagrodzenia, o której mowa w § 14 ust. 2 za każdy rozpoczęty dzień zwłoki</w:t>
      </w:r>
      <w:r w:rsidR="00F57A2E">
        <w:rPr>
          <w:rFonts w:ascii="Arial" w:hAnsi="Arial" w:cs="Arial"/>
          <w:sz w:val="22"/>
        </w:rPr>
        <w:t>.</w:t>
      </w:r>
    </w:p>
    <w:p w14:paraId="09E3F25A" w14:textId="303D79E2"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Wykonawca wyraża zgodę na potrącanie przysługującego mu wynagrodzenia netto, o którym mowa w § 4 ust 1, o wysokość naliczonych kar umownych, choćby którakolwiek z</w:t>
      </w:r>
      <w:r w:rsidR="0083728A">
        <w:rPr>
          <w:rFonts w:ascii="Arial" w:hAnsi="Arial" w:cs="Arial"/>
          <w:color w:val="auto"/>
          <w:sz w:val="22"/>
        </w:rPr>
        <w:t> </w:t>
      </w:r>
      <w:r>
        <w:rPr>
          <w:rFonts w:ascii="Arial" w:hAnsi="Arial" w:cs="Arial"/>
          <w:color w:val="auto"/>
          <w:sz w:val="22"/>
        </w:rPr>
        <w:t>wierzytelności przedstawionych do potrącenia przez Zamawiającego była niewymagalna lub niezaskarżalna. W przypadku braku pokrycia nałożonych kar umownych w kwotach pozostałych do zapłaty, Wykonawca zobowiązuje się do uregulowania kary w terminie 14 (czternastu) dni kalendarzowych od dnia doręczenia mu wezwania do zapłaty.</w:t>
      </w:r>
    </w:p>
    <w:p w14:paraId="08D51395" w14:textId="4179B016"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lastRenderedPageBreak/>
        <w:t>Zamawiający może dochodzić odszkodowania uzupełniającego na zasadach ogólnych, jeżeli wysokość szkody poniesionej przez Zamawiającego będzie większa od naliczonych kar umownych.</w:t>
      </w:r>
    </w:p>
    <w:p w14:paraId="715CE709"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Zapłata kar umownych nie zwalnia Wykonawcy od obowiązku wykonania Przedmiotu Umowy.</w:t>
      </w:r>
    </w:p>
    <w:p w14:paraId="14182F0C"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W przypadku spełnienia przesłanek do naliczania kar umownych z więcej niż jednego tytułu, kary umowne będą naliczane niezależnie od siebie (podlegają sumowaniu).</w:t>
      </w:r>
    </w:p>
    <w:p w14:paraId="7ED18CB0" w14:textId="77777777" w:rsidR="00542C8B" w:rsidRDefault="00542C8B">
      <w:pPr>
        <w:pStyle w:val="Akapitzlist"/>
        <w:numPr>
          <w:ilvl w:val="0"/>
          <w:numId w:val="14"/>
        </w:numPr>
        <w:autoSpaceDE w:val="0"/>
        <w:autoSpaceDN w:val="0"/>
        <w:adjustRightInd w:val="0"/>
        <w:spacing w:after="0" w:line="276" w:lineRule="auto"/>
        <w:ind w:left="709"/>
        <w:rPr>
          <w:rFonts w:ascii="Arial" w:hAnsi="Arial" w:cs="Arial"/>
          <w:color w:val="auto"/>
          <w:sz w:val="22"/>
        </w:rPr>
      </w:pPr>
      <w:r>
        <w:rPr>
          <w:rFonts w:ascii="Arial" w:hAnsi="Arial" w:cs="Arial"/>
          <w:color w:val="auto"/>
          <w:sz w:val="22"/>
        </w:rPr>
        <w:t>Łączna maksymalna wysokość kar umownych, jaką Zamawiający może nałożyć na Wykonawcę nie może przekroczyć 35% kwoty wynagrodzenia brutto, o którym mowa w § 4 ust. 1.</w:t>
      </w:r>
    </w:p>
    <w:p w14:paraId="480F3805" w14:textId="77777777" w:rsidR="00542C8B" w:rsidRDefault="00542C8B" w:rsidP="00542C8B">
      <w:pPr>
        <w:autoSpaceDE w:val="0"/>
        <w:autoSpaceDN w:val="0"/>
        <w:adjustRightInd w:val="0"/>
        <w:spacing w:after="0" w:line="276" w:lineRule="auto"/>
        <w:rPr>
          <w:rFonts w:ascii="Arial" w:hAnsi="Arial" w:cs="Arial"/>
          <w:color w:val="auto"/>
          <w:sz w:val="22"/>
        </w:rPr>
      </w:pPr>
    </w:p>
    <w:p w14:paraId="0AE4E9DE"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9.</w:t>
      </w:r>
    </w:p>
    <w:p w14:paraId="0AEC992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Osoby wyznaczone do realizacji Umowy</w:t>
      </w:r>
    </w:p>
    <w:p w14:paraId="1FE89ECC"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Przedmiot Umowy będzie realizowany przez osoby wskazane w wykazie osób, stanowiącym Załącznik nr 5 do Umowy.</w:t>
      </w:r>
    </w:p>
    <w:p w14:paraId="3A20B27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dopuszcza możliwość zmiany składu osobowego zespołu badawczego realizującego Badanie, wskazanego w wykazie osób, o którym mowa w ust. 1 (dalej: „</w:t>
      </w:r>
      <w:r>
        <w:rPr>
          <w:rFonts w:ascii="Arial" w:hAnsi="Arial" w:cs="Arial"/>
          <w:b/>
          <w:bCs/>
          <w:color w:val="auto"/>
          <w:sz w:val="22"/>
        </w:rPr>
        <w:t>Skład zespołu</w:t>
      </w:r>
      <w:r>
        <w:rPr>
          <w:rFonts w:ascii="Arial" w:hAnsi="Arial" w:cs="Arial"/>
          <w:color w:val="auto"/>
          <w:sz w:val="22"/>
        </w:rPr>
        <w:t>”), w przypadku zaistnienia okoliczności niezależnych od Wykonawcy i od osób wchodzących w Skład zespołu, takich jak w szczególności: śmierć, długotrwała choroba, pod warunkiem, że:</w:t>
      </w:r>
    </w:p>
    <w:p w14:paraId="136BDF45" w14:textId="77777777"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Wykonawca złoży oświadczenie wskazujące na przyczynę zmiany Składu zespołu niezależną od Wykonawcy i od osób wchodzących w Skład zespołu;</w:t>
      </w:r>
    </w:p>
    <w:p w14:paraId="2C611197" w14:textId="6767A281"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zaproponowane przez Wykonawcę inne osoby, które wejdą w Skład zespołu, będą posiadały kwalifikacje zawodowe nie mniejsze, niż osoby dotychczas wchodzące w</w:t>
      </w:r>
      <w:r w:rsidR="0083728A">
        <w:rPr>
          <w:rFonts w:ascii="Arial" w:hAnsi="Arial" w:cs="Arial"/>
          <w:color w:val="auto"/>
          <w:sz w:val="22"/>
        </w:rPr>
        <w:t> </w:t>
      </w:r>
      <w:r>
        <w:rPr>
          <w:rFonts w:ascii="Arial" w:hAnsi="Arial" w:cs="Arial"/>
          <w:color w:val="auto"/>
          <w:sz w:val="22"/>
        </w:rPr>
        <w:t>Skład zespołu, które zostaną przez nie zastąpione;</w:t>
      </w:r>
    </w:p>
    <w:p w14:paraId="22EC9830" w14:textId="77777777" w:rsidR="00542C8B" w:rsidRDefault="00542C8B">
      <w:pPr>
        <w:pStyle w:val="Akapitzlist"/>
        <w:numPr>
          <w:ilvl w:val="2"/>
          <w:numId w:val="9"/>
        </w:numPr>
        <w:autoSpaceDE w:val="0"/>
        <w:autoSpaceDN w:val="0"/>
        <w:adjustRightInd w:val="0"/>
        <w:spacing w:after="0" w:line="276" w:lineRule="auto"/>
        <w:ind w:left="1418" w:hanging="284"/>
        <w:rPr>
          <w:rFonts w:ascii="Arial" w:hAnsi="Arial" w:cs="Arial"/>
          <w:color w:val="auto"/>
          <w:sz w:val="22"/>
        </w:rPr>
      </w:pPr>
      <w:r>
        <w:rPr>
          <w:rFonts w:ascii="Arial" w:hAnsi="Arial" w:cs="Arial"/>
          <w:color w:val="auto"/>
          <w:sz w:val="22"/>
        </w:rPr>
        <w:t>zachowany pozostanie warunek kumulatywnego spełnienia posiadania kwalifikacji zawodowych osób wchodzących w Skład zespołu, o którym mowa w SOPZ.</w:t>
      </w:r>
    </w:p>
    <w:p w14:paraId="6997241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dopuszcza możliwość rozszerzenia Składu zespołu, w przypadkach, gdy takie rozszerzenie wpływałoby pozytywnie na terminową lub jakościową realizację Badania. Wykonawca zobowiązany jest przedstawić pisemne uzasadnienie konieczności rozszerzenia Składu zespołu wykonującego Przedmiot Umowy oraz przedstawić kandydatury nowych członków zespołu, przedstawiając ich dotychczasowe doświadczenie w dziedzinie adekwatnej do Przedmiotu Umowy oraz zakres ich prac w realizacji Badania. Zamawiający dopuszcza możliwość przesłania w/w wniosku wraz z uzasadnieniem mailem na adres osób wskazanych do koordynacji realizacji Umowy w § 15 ust. 1 pkt 1.</w:t>
      </w:r>
    </w:p>
    <w:p w14:paraId="66510243"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o której mowa w ust. 2 i 3, będzie mogła zostać dokonana na wniosek Wykonawcy za zgodą wyrażoną pod rygorem nieważności w formie dokumentowej lub elektronicznej Zamawiającego i przesłaną za pośrednictwem adresu email osób wskazanych do koordynacji realizacji Umowy w § 15 ust 1. Zmiana taka nie wymaga zmiany Umowy.</w:t>
      </w:r>
    </w:p>
    <w:p w14:paraId="4CD0B81B" w14:textId="77777777" w:rsidR="00542C8B" w:rsidRDefault="00542C8B">
      <w:pPr>
        <w:pStyle w:val="Akapitzlist"/>
        <w:numPr>
          <w:ilvl w:val="0"/>
          <w:numId w:val="1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Zmiana, o której mowa w ust. 2 i 3, nie stanowi podstawy do zmiany wysokości wynagrodzenia, o którym mowa w § 4 ust. 1. </w:t>
      </w:r>
    </w:p>
    <w:p w14:paraId="73D70A11" w14:textId="77777777" w:rsidR="0045001A" w:rsidRDefault="0045001A" w:rsidP="0045001A">
      <w:pPr>
        <w:autoSpaceDE w:val="0"/>
        <w:autoSpaceDN w:val="0"/>
        <w:adjustRightInd w:val="0"/>
        <w:spacing w:after="0" w:line="276" w:lineRule="auto"/>
        <w:rPr>
          <w:rFonts w:ascii="Arial" w:hAnsi="Arial" w:cs="Arial"/>
          <w:color w:val="auto"/>
          <w:sz w:val="22"/>
        </w:rPr>
      </w:pPr>
    </w:p>
    <w:p w14:paraId="66974702" w14:textId="77777777" w:rsidR="0045001A" w:rsidRPr="0045001A" w:rsidRDefault="0045001A" w:rsidP="0045001A">
      <w:pPr>
        <w:autoSpaceDE w:val="0"/>
        <w:autoSpaceDN w:val="0"/>
        <w:adjustRightInd w:val="0"/>
        <w:spacing w:after="0" w:line="276" w:lineRule="auto"/>
        <w:rPr>
          <w:rFonts w:ascii="Arial" w:hAnsi="Arial" w:cs="Arial"/>
          <w:color w:val="auto"/>
          <w:sz w:val="22"/>
        </w:rPr>
      </w:pPr>
    </w:p>
    <w:p w14:paraId="7E33AFA2" w14:textId="77777777" w:rsidR="00542C8B" w:rsidRDefault="00542C8B" w:rsidP="00542C8B">
      <w:pPr>
        <w:autoSpaceDE w:val="0"/>
        <w:autoSpaceDN w:val="0"/>
        <w:adjustRightInd w:val="0"/>
        <w:spacing w:after="0" w:line="276" w:lineRule="auto"/>
        <w:rPr>
          <w:rFonts w:ascii="Arial" w:hAnsi="Arial" w:cs="Arial"/>
          <w:color w:val="auto"/>
          <w:sz w:val="22"/>
        </w:rPr>
      </w:pPr>
    </w:p>
    <w:p w14:paraId="1FE5D32A"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lastRenderedPageBreak/>
        <w:t>§ 10.</w:t>
      </w:r>
    </w:p>
    <w:p w14:paraId="4EE2A8B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Podwykonawstwo</w:t>
      </w:r>
    </w:p>
    <w:p w14:paraId="5FF5E062" w14:textId="6B72E8DA" w:rsidR="00542C8B" w:rsidRPr="0083728A" w:rsidRDefault="00542C8B" w:rsidP="00477D5F">
      <w:pPr>
        <w:pStyle w:val="Akapitzlist"/>
        <w:numPr>
          <w:ilvl w:val="0"/>
          <w:numId w:val="16"/>
        </w:numPr>
        <w:autoSpaceDE w:val="0"/>
        <w:autoSpaceDN w:val="0"/>
        <w:adjustRightInd w:val="0"/>
        <w:spacing w:after="0" w:line="276" w:lineRule="auto"/>
        <w:ind w:left="730"/>
        <w:rPr>
          <w:rFonts w:ascii="Arial" w:hAnsi="Arial" w:cs="Arial"/>
          <w:color w:val="auto"/>
          <w:sz w:val="22"/>
        </w:rPr>
      </w:pPr>
      <w:r w:rsidRPr="0083728A">
        <w:rPr>
          <w:rFonts w:ascii="Arial" w:hAnsi="Arial" w:cs="Arial"/>
          <w:color w:val="auto"/>
          <w:sz w:val="22"/>
        </w:rPr>
        <w:t>Wykonawca może powierzyć wykonanie części działań realizowanych w ramach Umowy</w:t>
      </w:r>
      <w:r w:rsidR="0083728A" w:rsidRPr="0083728A">
        <w:rPr>
          <w:rFonts w:ascii="Arial" w:hAnsi="Arial" w:cs="Arial"/>
          <w:color w:val="auto"/>
          <w:sz w:val="22"/>
        </w:rPr>
        <w:t xml:space="preserve"> </w:t>
      </w:r>
      <w:r w:rsidRPr="0083728A">
        <w:rPr>
          <w:rFonts w:ascii="Arial" w:hAnsi="Arial" w:cs="Arial"/>
          <w:color w:val="auto"/>
          <w:sz w:val="22"/>
        </w:rPr>
        <w:t>podwykonawcy na zasadach opisanych w niniejszym paragrafie.</w:t>
      </w:r>
    </w:p>
    <w:p w14:paraId="76ADE7F0" w14:textId="07F51716"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w toku realizacji Przedmiotu Umowy zamierza korzystać z</w:t>
      </w:r>
      <w:r w:rsidR="0083728A">
        <w:rPr>
          <w:rFonts w:ascii="Arial" w:hAnsi="Arial" w:cs="Arial"/>
          <w:color w:val="auto"/>
          <w:sz w:val="22"/>
        </w:rPr>
        <w:t> </w:t>
      </w:r>
      <w:r>
        <w:rPr>
          <w:rFonts w:ascii="Arial" w:hAnsi="Arial" w:cs="Arial"/>
          <w:color w:val="auto"/>
          <w:sz w:val="22"/>
        </w:rPr>
        <w:t>następujących podwykonawców:</w:t>
      </w:r>
    </w:p>
    <w:p w14:paraId="08A7E850" w14:textId="77777777" w:rsidR="00542C8B" w:rsidRDefault="00542C8B">
      <w:pPr>
        <w:pStyle w:val="Akapitzlist"/>
        <w:numPr>
          <w:ilvl w:val="1"/>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[wskazanie firmy, danych kontaktowych, osób reprezentujących podwykonawcę] ________________ - w zakresie __________________,</w:t>
      </w:r>
    </w:p>
    <w:p w14:paraId="2C87FDEF" w14:textId="77777777" w:rsidR="00542C8B" w:rsidRDefault="00542C8B">
      <w:pPr>
        <w:pStyle w:val="Akapitzlist"/>
        <w:numPr>
          <w:ilvl w:val="1"/>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[wskazanie firmy, danych kontaktowych, osób reprezentujących podwykonawcę] ________________ - w zakresie __________________.</w:t>
      </w:r>
    </w:p>
    <w:p w14:paraId="78258E7D" w14:textId="2CA802F2"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zobowiązany jest do poinformowania Zamawiającego w formie pisemnej lub elektronicznej o każdej zmianie danych dotyczących podwykonawców, jak również o</w:t>
      </w:r>
      <w:r w:rsidR="0083728A">
        <w:rPr>
          <w:rFonts w:ascii="Arial" w:hAnsi="Arial" w:cs="Arial"/>
          <w:color w:val="auto"/>
          <w:sz w:val="22"/>
        </w:rPr>
        <w:t> </w:t>
      </w:r>
      <w:r>
        <w:rPr>
          <w:rFonts w:ascii="Arial" w:hAnsi="Arial" w:cs="Arial"/>
          <w:color w:val="auto"/>
          <w:sz w:val="22"/>
        </w:rPr>
        <w:t>ewentualnych nowych podwykonawcach, którym zamierza powierzyć prace w ramach realizacji Przedmiotu Umowy.</w:t>
      </w:r>
    </w:p>
    <w:p w14:paraId="53D85B5A"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zmianie danych dotyczących podwykonawców powinna zostać przekazana Zamawiającemu w terminie 2 (dwóch) dni roboczych od daty zmiany danych podwykonawców, w celu zachowania niezakłóconej współpracy nad realizacją Przedmiotu Umowy.</w:t>
      </w:r>
    </w:p>
    <w:p w14:paraId="2E3574F9"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zamiarze powierzenia prac nowemu podwykonawcy lub nowym podwykonawcom powinna zostać przekazana Zamawiającemu nie później niż na 2 (dwa) dni robocze przed planowaną zmianą. Wykonawca zobowiązany jest do uzyskania uprzedniej zgody Zamawiającego wyrażonej w formie pisemnej pod rygorem nieważności na powierzenie prac nowemu podwykonawcy lub nowym podwykonawcom.</w:t>
      </w:r>
    </w:p>
    <w:p w14:paraId="53D52FCD"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zapewnia, że podwykonawcy, z których świadczeń będzie korzystał w trakcie wykonywania Przedmiotu Umowy będą podmiotami profesjonalnie świadczącymi zlecone im przez Wykonawcę zadania oraz posiadającymi wszelkie niezbędne kwalifikacje do wykonywania zleconych im przez Wykonawcę zadań.</w:t>
      </w:r>
    </w:p>
    <w:p w14:paraId="34979FEB"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Korzystając w ramach wykonywania Umowy ze świadczeń podwykonawców, Wykonawca zobowiązany jest nałożyć na podwykonawcę obowiązek przestrzegania wszelkich zasad, reguł i zobowiązań określonych w Umowie, w zakresie, w jakim odnosić się one będą do zakresu prac danego podwykonawcy.</w:t>
      </w:r>
    </w:p>
    <w:p w14:paraId="37DEC90C"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pozostaje gwarantem wykonywania i przestrzegania przez podwykonawców wszelkich zasad, reguł i zobowiązań określonych w Umowie.</w:t>
      </w:r>
    </w:p>
    <w:p w14:paraId="78D3A08E" w14:textId="695F008E"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9C36790"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o których mowa w niniejszym paragrafie nie wymagają zmiany Umowy w formie aneksu.</w:t>
      </w:r>
    </w:p>
    <w:p w14:paraId="0868E272" w14:textId="5A9C5C59"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Powierzenie wykonania części Przedmiotu Umowy podwykonawcom nie zwalnia Wykonawcy z odpowiedzialności za należyte wykonanie Umowy. Wykonawca w pełni </w:t>
      </w:r>
      <w:r>
        <w:rPr>
          <w:rFonts w:ascii="Arial" w:hAnsi="Arial" w:cs="Arial"/>
          <w:color w:val="auto"/>
          <w:sz w:val="22"/>
        </w:rPr>
        <w:lastRenderedPageBreak/>
        <w:t>i</w:t>
      </w:r>
      <w:r w:rsidR="0083728A">
        <w:rPr>
          <w:rFonts w:ascii="Arial" w:hAnsi="Arial" w:cs="Arial"/>
          <w:color w:val="auto"/>
          <w:sz w:val="22"/>
        </w:rPr>
        <w:t> </w:t>
      </w:r>
      <w:r>
        <w:rPr>
          <w:rFonts w:ascii="Arial" w:hAnsi="Arial" w:cs="Arial"/>
          <w:color w:val="auto"/>
          <w:sz w:val="22"/>
        </w:rPr>
        <w:t>wyłącznie odpowiada za działania lub zaniechania podwykonawców jak za własne działania lub zaniechania.</w:t>
      </w:r>
    </w:p>
    <w:p w14:paraId="3AC3EECE" w14:textId="77777777" w:rsidR="00542C8B" w:rsidRDefault="00542C8B">
      <w:pPr>
        <w:pStyle w:val="Akapitzlist"/>
        <w:numPr>
          <w:ilvl w:val="0"/>
          <w:numId w:val="16"/>
        </w:numPr>
        <w:autoSpaceDE w:val="0"/>
        <w:autoSpaceDN w:val="0"/>
        <w:adjustRightInd w:val="0"/>
        <w:spacing w:after="0" w:line="276" w:lineRule="auto"/>
        <w:rPr>
          <w:rFonts w:ascii="Arial" w:hAnsi="Arial" w:cs="Arial"/>
          <w:color w:val="auto"/>
          <w:sz w:val="22"/>
        </w:rPr>
      </w:pPr>
      <w:r>
        <w:rPr>
          <w:rFonts w:ascii="Arial" w:hAnsi="Arial" w:cs="Arial"/>
          <w:color w:val="auto"/>
          <w:sz w:val="22"/>
        </w:rPr>
        <w:t>Korzystanie ze świadczeń podwykonawców niezgodnie z postanowieniami niniejszego paragrafu stanowić będzie istotne naruszenie postanowień Umowy oraz może stanowić okoliczność uzasadniającą odstąpienie od Umowy przez Zamawiającego w terminie 30 (trzydziestu) dni kalendarzowych od powzięcia wiadomości o naruszeniu przez Wykonawcę postanowień niniejszego paragrafu, a także stanowić okoliczność uzasadniającą naliczenie kary umownej, o której mowa w § 8 ust. 6.</w:t>
      </w:r>
    </w:p>
    <w:p w14:paraId="09AD21F1" w14:textId="77777777" w:rsidR="00542C8B" w:rsidRDefault="00542C8B" w:rsidP="00542C8B">
      <w:pPr>
        <w:autoSpaceDE w:val="0"/>
        <w:autoSpaceDN w:val="0"/>
        <w:adjustRightInd w:val="0"/>
        <w:spacing w:after="0" w:line="276" w:lineRule="auto"/>
        <w:rPr>
          <w:rFonts w:ascii="Arial" w:hAnsi="Arial" w:cs="Arial"/>
          <w:color w:val="auto"/>
          <w:sz w:val="22"/>
        </w:rPr>
      </w:pPr>
    </w:p>
    <w:p w14:paraId="51FBCA81"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11.</w:t>
      </w:r>
    </w:p>
    <w:p w14:paraId="43949A4B"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Ochrona danych osobowych</w:t>
      </w:r>
    </w:p>
    <w:p w14:paraId="31D00035"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wyniku przeprowadzonej przez NCBR, w formie Ankiety, weryfikacji uzyskał pozytywną ocenę w zakresie spełnienia wymagań dotyczących ochrony danych osobowych wynikających z RODO, stanowiącej załącznik nr 9 Umowy.</w:t>
      </w:r>
    </w:p>
    <w:p w14:paraId="13A4C913" w14:textId="1272129D"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NCBR, na podstawie Rozporządzenia Parlamentu Europejskiego i Rady (UE) 2016/679 z</w:t>
      </w:r>
      <w:r w:rsidR="0083728A">
        <w:rPr>
          <w:rFonts w:ascii="Arial" w:hAnsi="Arial" w:cs="Arial"/>
          <w:color w:val="auto"/>
          <w:sz w:val="22"/>
        </w:rPr>
        <w:t> </w:t>
      </w:r>
      <w:r>
        <w:rPr>
          <w:rFonts w:ascii="Arial" w:hAnsi="Arial" w:cs="Arial"/>
          <w:color w:val="auto"/>
          <w:sz w:val="22"/>
        </w:rPr>
        <w:t>dnia 27 kwietnia 2016 r. w sprawie ochrony osób fizycznych w związku z przetwarzaniem danych osobowych i w sprawie swobodnego przepływu takich danych oraz uchylenia dyrektywy 95/46/WE (ogólne rozporządzenie o ochronie danych), zwanego dalej RODO, powierza Wykonawcy przetwarzanie danych w zakresie i celu niezbędnym do realizacji obowiązków wynikających z Umowy.</w:t>
      </w:r>
    </w:p>
    <w:p w14:paraId="33C28CE2" w14:textId="780A8F68"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Administratorem powierzanych danych osobowych jest Narodowe Centrum Badań i</w:t>
      </w:r>
      <w:r w:rsidR="0083728A">
        <w:rPr>
          <w:rFonts w:ascii="Arial" w:hAnsi="Arial" w:cs="Arial"/>
          <w:color w:val="auto"/>
          <w:sz w:val="22"/>
        </w:rPr>
        <w:t> </w:t>
      </w:r>
      <w:r>
        <w:rPr>
          <w:rFonts w:ascii="Arial" w:hAnsi="Arial" w:cs="Arial"/>
          <w:color w:val="auto"/>
          <w:sz w:val="22"/>
        </w:rPr>
        <w:t>Rozwoju, ul. Chmielna 69, 00-801 Warszawa.</w:t>
      </w:r>
    </w:p>
    <w:p w14:paraId="739E0E53" w14:textId="651EE3E2" w:rsidR="00542C8B" w:rsidRPr="00F57A2E" w:rsidRDefault="00542C8B" w:rsidP="00F57A2E">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Przetwarzanie obejmować będzie następujące kategorie danych</w:t>
      </w:r>
      <w:r w:rsidR="00F57A2E">
        <w:rPr>
          <w:rFonts w:ascii="Arial" w:hAnsi="Arial" w:cs="Arial"/>
          <w:color w:val="auto"/>
          <w:sz w:val="22"/>
        </w:rPr>
        <w:t xml:space="preserve"> (</w:t>
      </w:r>
      <w:r w:rsidRPr="00F57A2E">
        <w:rPr>
          <w:rFonts w:ascii="Arial" w:hAnsi="Arial" w:cs="Arial"/>
          <w:color w:val="auto"/>
          <w:sz w:val="22"/>
        </w:rPr>
        <w:t>dane zwykłe</w:t>
      </w:r>
      <w:r w:rsidR="00F57A2E">
        <w:rPr>
          <w:rFonts w:ascii="Arial" w:hAnsi="Arial" w:cs="Arial"/>
          <w:color w:val="auto"/>
          <w:sz w:val="22"/>
        </w:rPr>
        <w:t xml:space="preserve">): </w:t>
      </w:r>
      <w:r w:rsidRPr="00F57A2E">
        <w:rPr>
          <w:rFonts w:ascii="Arial" w:hAnsi="Arial" w:cs="Arial"/>
          <w:color w:val="auto"/>
          <w:sz w:val="22"/>
        </w:rPr>
        <w:t>imię, nazwisko, oznaczenie i dane teleadresowe pracodawcy, stanowisko/funkcja, numer telefonu i adres e-mail.</w:t>
      </w:r>
    </w:p>
    <w:p w14:paraId="11988BC1"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Przetwarzanie danych będzie dotyczyć następujących kategorii osób w szczególności: pracownicy instytucji zamawiających, wnioskodawcy i beneficjenci (kierownicy projektów) programu GOSPOSTRATEG. </w:t>
      </w:r>
    </w:p>
    <w:p w14:paraId="2436197F"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Powierzenie przetwarzania danych osobowych obowiązuje w czasie realizacji niniejszej Umowy. </w:t>
      </w:r>
    </w:p>
    <w:p w14:paraId="4A7CE152"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Powierzenie przetwarzania danych osobowych, o których mowa w ust. 4 następuje wyłącznie w celu umożliwienia realizacji niniejszej Umowy. </w:t>
      </w:r>
    </w:p>
    <w:p w14:paraId="33DCEBDE"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oświadcza, że wdrożył odpowiednie środki techniczne i organizacyjne, by przetwarzanie powierzonych danych osobowych spełniało wymogi RODO i chroniło prawa osób, których dane dotyczą, a w szczególności, że spełnia wymagania określone w art. 28 i art. 32 RODO.</w:t>
      </w:r>
    </w:p>
    <w:p w14:paraId="3D517EC3" w14:textId="7B897181"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Wykonawca zobowiązuje się przetwarzać udostępnione dane tylko i wyłącznie dla celów </w:t>
      </w:r>
      <w:r w:rsidR="00F57A2E">
        <w:rPr>
          <w:rFonts w:ascii="Arial" w:hAnsi="Arial" w:cs="Arial"/>
          <w:color w:val="auto"/>
          <w:sz w:val="22"/>
        </w:rPr>
        <w:t xml:space="preserve">wykonania </w:t>
      </w:r>
      <w:r w:rsidR="00B47DAC">
        <w:rPr>
          <w:rFonts w:ascii="Arial" w:hAnsi="Arial" w:cs="Arial"/>
          <w:color w:val="auto"/>
          <w:sz w:val="22"/>
        </w:rPr>
        <w:t>Przedmiotu</w:t>
      </w:r>
      <w:r>
        <w:rPr>
          <w:rFonts w:ascii="Arial" w:hAnsi="Arial" w:cs="Arial"/>
          <w:color w:val="auto"/>
          <w:sz w:val="22"/>
        </w:rPr>
        <w:t xml:space="preserve"> Umowy.</w:t>
      </w:r>
    </w:p>
    <w:p w14:paraId="7A78D3E1"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dopuścić do przetwarzania danych osobowych jedynie osoby posiadające aktualne upoważnienie do przetwarzania danych zgodnie z art. 28 ust. 3 lit. b RODO oraz zobowiązane do zachowania danych w tajemnicy.</w:t>
      </w:r>
    </w:p>
    <w:p w14:paraId="0865652A"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udostępnić na żądanie NCBR kopie upoważnień wydanych osobom przetwarzającym powierzone dane.</w:t>
      </w:r>
    </w:p>
    <w:p w14:paraId="34E6AAA4"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Wykonawca jest uprawniony do dokonania dalszego powierzenia (podpowierzenia) przetwarzania danych osobowych innemu podmiotowi wyłącznie na podstawie uprzedniej, pisemnej, szczególnej zgody NCBR.</w:t>
      </w:r>
    </w:p>
    <w:p w14:paraId="102D19C4"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do zachowania w tajemnicy powierzonych danych osobowych oraz informacji na temat stosowanych sposobów zabezpieczeń.</w:t>
      </w:r>
    </w:p>
    <w:p w14:paraId="2D4232EB"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Postanowienia ust. 13 obowiązują bezterminowo.</w:t>
      </w:r>
    </w:p>
    <w:p w14:paraId="5FA83C7B"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Postanowienia ust. 13 nie dotyczą sytuacji, gdy ujawnienia informacji, o których mowa, żądają uprawnione organy lub urzędy państwowe na podstawie bezwzględnie obowiązujących przepisów prawa oraz gdy mamy do czynienia z informacją jawną, publiczną, opublikowaną przez NCBR.</w:t>
      </w:r>
    </w:p>
    <w:p w14:paraId="54253617"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miarę możliwości udziela NCBR wsparcia i pomocy przy wywiązaniu się przez Zamawiającego z obowiązku wykonywania żądania osoby, której dane dotyczą, w zakresie wykonywania jej praw określonych w rozdziale III RODO.</w:t>
      </w:r>
    </w:p>
    <w:p w14:paraId="3298F06A" w14:textId="44227E00"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potrzeby i na żądanie NCBR Wykonawca zobowiązuje się pomagać NCBR w</w:t>
      </w:r>
      <w:r w:rsidR="0083728A">
        <w:rPr>
          <w:rFonts w:ascii="Arial" w:hAnsi="Arial" w:cs="Arial"/>
          <w:color w:val="auto"/>
          <w:sz w:val="22"/>
        </w:rPr>
        <w:t> </w:t>
      </w:r>
      <w:r>
        <w:rPr>
          <w:rFonts w:ascii="Arial" w:hAnsi="Arial" w:cs="Arial"/>
          <w:color w:val="auto"/>
          <w:sz w:val="22"/>
        </w:rPr>
        <w:t>wywiązywaniu się z obowiązków określonych w atr.32-36 RODO.</w:t>
      </w:r>
    </w:p>
    <w:p w14:paraId="304BE71A"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zastosować środki ochrony kryptograficznej wobec urządzeń przenośnych takich jak: laptop, smartfon, pendrive, przenośny dysk twardy oraz innych rodzajów przenośnej pamięci masowej, jeśli będą one wykorzystywane do przetwarzania powierzonych danych osobowych, bądź innych danych stanowiących tajemnicę NCBR.</w:t>
      </w:r>
    </w:p>
    <w:p w14:paraId="6AEDAD0E" w14:textId="1D882ABB"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Strony zobowiązują się zastosować środki ochrony kryptograficznej wobec korespondencji zawierającej dane osobowe, a w szczególności dane wrażliwe w rozumieniu art. 9 i 10 RODO, przekazywanej za pośrednictwem poczty elektronicznej w związku z realizacją </w:t>
      </w:r>
      <w:r w:rsidR="00B47DAC">
        <w:rPr>
          <w:rFonts w:ascii="Arial" w:hAnsi="Arial" w:cs="Arial"/>
          <w:color w:val="auto"/>
          <w:sz w:val="22"/>
        </w:rPr>
        <w:t>U</w:t>
      </w:r>
      <w:r>
        <w:rPr>
          <w:rFonts w:ascii="Arial" w:hAnsi="Arial" w:cs="Arial"/>
          <w:color w:val="auto"/>
          <w:sz w:val="22"/>
        </w:rPr>
        <w:t>mowy.</w:t>
      </w:r>
    </w:p>
    <w:p w14:paraId="3B14DF68" w14:textId="14B8553F"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wygaśnięciu </w:t>
      </w:r>
      <w:r w:rsidR="00B47DAC">
        <w:rPr>
          <w:rFonts w:ascii="Arial" w:hAnsi="Arial" w:cs="Arial"/>
          <w:color w:val="auto"/>
          <w:sz w:val="22"/>
        </w:rPr>
        <w:t>U</w:t>
      </w:r>
      <w:r>
        <w:rPr>
          <w:rFonts w:ascii="Arial" w:hAnsi="Arial" w:cs="Arial"/>
          <w:color w:val="auto"/>
          <w:sz w:val="22"/>
        </w:rPr>
        <w:t>mowy Wykonawca zobowiązuje się do trwałego usunięcia wszystkich kopii danych (w sposób uniemożliwiający ich proste odtworzenie) zapisanych na jakimkolwiek nośniku danych w trakcie prac związanych z realizacją zadania, o którym mowa w § 1 ust. 1 umowy.</w:t>
      </w:r>
    </w:p>
    <w:p w14:paraId="2ACB7339" w14:textId="02A60AB4"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 razie stwierdzenia przez Wykonawcę uszkodzenia powierzonych danych </w:t>
      </w:r>
      <w:r w:rsidR="00B47DAC">
        <w:rPr>
          <w:rFonts w:ascii="Arial" w:hAnsi="Arial" w:cs="Arial"/>
          <w:color w:val="auto"/>
          <w:sz w:val="22"/>
        </w:rPr>
        <w:t>osobowych</w:t>
      </w:r>
      <w:r>
        <w:rPr>
          <w:rFonts w:ascii="Arial" w:hAnsi="Arial" w:cs="Arial"/>
          <w:color w:val="auto"/>
          <w:sz w:val="22"/>
        </w:rPr>
        <w:t xml:space="preserve"> bądź gdy w ich posiadanie weszłyby osoby nieupoważnione, Wykonawca zobowiązany jest do niezwłocznego, jednak nie później niż 12 godzin od stwierdzenia przez Wykonawcę wystąpienia zdarzenia, poinformowania NCBR o tym fakcie oraz do podjęcia wszelkich możliwych działań oraz pełnej współpracy z NCBR na rzecz ograniczenia i usunięcia skutków tego incydentu.</w:t>
      </w:r>
    </w:p>
    <w:p w14:paraId="5A100E66"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zobowiązuje się niezwłocznie powiadomić NCBR o wszelkich czynnościach z własnym udziałem w sprawach dotyczących ochrony danych osobowych prowadzonych w szczególności przed organem nadzorczym, urzędami państwowymi, policją lub przed sądem, w zakresie danych objętych niniejszą umową.</w:t>
      </w:r>
    </w:p>
    <w:p w14:paraId="35053DD7"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udostępnia NCBR wszelkie informacje niezbędne do wykazania zapewnienia wdrożenia odpowiednich środków technicznych i organizacyjnych, by przetwarzanie spełniało wymogi RODO i chroniło prawa osób, których dane dotyczą oraz umożliwia NCBR lub audytorowi upoważnionemu przez NCBR przeprowadzenie audytów, w tym inspekcji.</w:t>
      </w:r>
    </w:p>
    <w:p w14:paraId="25223254"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Ust. 22 nie ma zastosowania w sytuacji, gdy Wykonawca stosuje zatwierdzony kodeks postępowania, o którym mowa w art. 40 RODO lub okaże się certyfikatem, o którym mowa w art. 42 RODO.</w:t>
      </w:r>
    </w:p>
    <w:p w14:paraId="2BF19676" w14:textId="77777777"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Wykonawca nie może przekazywać powierzonych mu do przetwarzania danych osobowych do podmiotów znajdujących się w państwach spoza Europejskiego Obszaru Gospodarczego.</w:t>
      </w:r>
    </w:p>
    <w:p w14:paraId="6E25ED74" w14:textId="7B508300" w:rsidR="00542C8B" w:rsidRDefault="00542C8B">
      <w:pPr>
        <w:pStyle w:val="Akapitzlist"/>
        <w:numPr>
          <w:ilvl w:val="0"/>
          <w:numId w:val="17"/>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Po wygaśnięciu Umowy Wykonawca zobowiązuje się do przekazania Powierzającemu całej dokumentacji zawierającej powierzone dane osobowe (przekazanie danych zostanie potwierdzone protokołem) oraz trwałego usunięcia wszystkich kopii danych zapisanych na jakimkolwiek nośniku danych w trakcie prac związanych z </w:t>
      </w:r>
      <w:r w:rsidR="00B47DAC">
        <w:rPr>
          <w:rFonts w:ascii="Arial" w:hAnsi="Arial" w:cs="Arial"/>
          <w:color w:val="auto"/>
          <w:sz w:val="22"/>
        </w:rPr>
        <w:t>wykonaniem Przedmiotu Umowy</w:t>
      </w:r>
      <w:r>
        <w:rPr>
          <w:rFonts w:ascii="Arial" w:hAnsi="Arial" w:cs="Arial"/>
          <w:color w:val="auto"/>
          <w:sz w:val="22"/>
        </w:rPr>
        <w:t>.</w:t>
      </w:r>
    </w:p>
    <w:p w14:paraId="40136B02" w14:textId="77777777" w:rsidR="00542C8B" w:rsidRDefault="00542C8B" w:rsidP="00542C8B">
      <w:pPr>
        <w:pStyle w:val="Akapitzlist"/>
        <w:autoSpaceDE w:val="0"/>
        <w:autoSpaceDN w:val="0"/>
        <w:adjustRightInd w:val="0"/>
        <w:spacing w:after="0" w:line="276" w:lineRule="auto"/>
        <w:rPr>
          <w:rFonts w:ascii="Arial" w:hAnsi="Arial" w:cs="Arial"/>
          <w:color w:val="auto"/>
          <w:sz w:val="22"/>
        </w:rPr>
      </w:pPr>
    </w:p>
    <w:p w14:paraId="43FD0CE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12.</w:t>
      </w:r>
    </w:p>
    <w:p w14:paraId="5DE510AC"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Informacje poufne</w:t>
      </w:r>
    </w:p>
    <w:p w14:paraId="7C31534D" w14:textId="77777777" w:rsidR="00542C8B" w:rsidRDefault="00542C8B">
      <w:pPr>
        <w:pStyle w:val="Akapitzlist"/>
        <w:numPr>
          <w:ilvl w:val="0"/>
          <w:numId w:val="18"/>
        </w:numPr>
        <w:autoSpaceDE w:val="0"/>
        <w:autoSpaceDN w:val="0"/>
        <w:adjustRightInd w:val="0"/>
        <w:spacing w:after="0" w:line="276" w:lineRule="auto"/>
        <w:rPr>
          <w:rFonts w:ascii="Arial" w:hAnsi="Arial" w:cs="Arial"/>
          <w:color w:val="auto"/>
          <w:sz w:val="22"/>
        </w:rPr>
      </w:pPr>
      <w:r>
        <w:rPr>
          <w:rFonts w:ascii="Arial" w:hAnsi="Arial" w:cs="Arial"/>
          <w:color w:val="auto"/>
          <w:sz w:val="22"/>
        </w:rPr>
        <w:t>W zakresie zachowania poufności Strony zawierają umowę o zachowaniu poufności informacji stanowiącą Załącznik nr 10 do Umowy.</w:t>
      </w:r>
    </w:p>
    <w:p w14:paraId="0B55A33E" w14:textId="77777777" w:rsidR="00542C8B" w:rsidRDefault="00542C8B">
      <w:pPr>
        <w:pStyle w:val="Akapitzlist"/>
        <w:widowControl w:val="0"/>
        <w:numPr>
          <w:ilvl w:val="0"/>
          <w:numId w:val="18"/>
        </w:numPr>
        <w:autoSpaceDE w:val="0"/>
        <w:autoSpaceDN w:val="0"/>
        <w:adjustRightInd w:val="0"/>
        <w:spacing w:after="0" w:line="276" w:lineRule="auto"/>
        <w:rPr>
          <w:rFonts w:ascii="Arial" w:eastAsia="Calibri" w:hAnsi="Arial" w:cs="Arial"/>
          <w:i/>
          <w:iCs/>
          <w:color w:val="auto"/>
          <w:sz w:val="22"/>
          <w:lang w:eastAsia="x-none"/>
        </w:rPr>
      </w:pPr>
      <w:r>
        <w:rPr>
          <w:rFonts w:ascii="Arial" w:eastAsia="Calibri" w:hAnsi="Arial" w:cs="Arial"/>
          <w:color w:val="auto"/>
          <w:sz w:val="22"/>
          <w:lang w:eastAsia="x-none"/>
        </w:rPr>
        <w:t>Wykonawca przed podjęciem prac na rzecz NCBR, które wiążą się z przetwarzaniem informacji lub dostępem do Systemu Informatycznego NCBR powinien spełnić wymagania zawarte w Wytycznych dotyczących wymagań w zakresie bezpieczeństwa informacji dla wykonawców zewnętrznych realizujących prace zlecone przez NCBR (Załącznik nr PW_3.6.5 -2/Z3 Załącznik nr PW_3.6.5 -2/Z4, Załącznik nr PW_3.6.5 -2/Z,5 Załącznik nr PW_3.6.5 -2/Z6). Wymienione załączniki zostaną przekazane wybranemu Wykonawcy na etapie podpisania Umowy.</w:t>
      </w:r>
      <w:r>
        <w:rPr>
          <w:rFonts w:ascii="Arial" w:eastAsia="Calibri" w:hAnsi="Arial" w:cs="Arial"/>
          <w:i/>
          <w:iCs/>
          <w:color w:val="auto"/>
          <w:sz w:val="22"/>
          <w:lang w:eastAsia="x-none"/>
        </w:rPr>
        <w:t xml:space="preserve">  </w:t>
      </w:r>
    </w:p>
    <w:p w14:paraId="6F643525"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7257D26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13.</w:t>
      </w:r>
    </w:p>
    <w:p w14:paraId="2E2FFDA8"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Zmiana Umowy</w:t>
      </w:r>
    </w:p>
    <w:p w14:paraId="0FBB224F" w14:textId="2064F805" w:rsidR="00542C8B" w:rsidRDefault="00F537AE">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 zastrzeżeniem wyjątków wskazanych w Umowie, zmiana treści Umowy wymaga zachowania formy pisemnej, pod rygorem nieważności</w:t>
      </w:r>
      <w:r w:rsidR="00702C88">
        <w:rPr>
          <w:rFonts w:ascii="Arial" w:hAnsi="Arial" w:cs="Arial"/>
          <w:color w:val="auto"/>
          <w:sz w:val="22"/>
        </w:rPr>
        <w:t>.</w:t>
      </w:r>
      <w:r w:rsidR="00542C8B">
        <w:rPr>
          <w:rFonts w:ascii="Arial" w:hAnsi="Arial" w:cs="Arial"/>
          <w:color w:val="auto"/>
          <w:sz w:val="22"/>
        </w:rPr>
        <w:t xml:space="preserve"> </w:t>
      </w:r>
    </w:p>
    <w:p w14:paraId="191FF5B7" w14:textId="7777777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Umowa może zostać zmieniona w sytuacji, gdy:</w:t>
      </w:r>
    </w:p>
    <w:p w14:paraId="7A221CC2"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zaistnieją okoliczności związane z wystąpieniem stanu epidemii lub zagrożenia epidemicznego na terytorium Polski lub trwającą w Ukrainie militarną agresją rosyjską, które wpływają lub mogą wpłynąć na należyte wykonanie Umowy;</w:t>
      </w:r>
    </w:p>
    <w:p w14:paraId="09B62FEC"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nastąpi zmiana powszechnie obowiązujących przepisów prawa w zakresie mającym wpływ na realizację Umowy;</w:t>
      </w:r>
    </w:p>
    <w:p w14:paraId="2D592483" w14:textId="4C6EA23F"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 związku z rozbieżnościami nastąpi potrzeba ujednolicenia postanowień Umowy, a</w:t>
      </w:r>
      <w:r w:rsidR="0083728A">
        <w:rPr>
          <w:rFonts w:ascii="Arial" w:hAnsi="Arial" w:cs="Arial"/>
          <w:color w:val="auto"/>
          <w:sz w:val="22"/>
        </w:rPr>
        <w:t> </w:t>
      </w:r>
      <w:r>
        <w:rPr>
          <w:rFonts w:ascii="Arial" w:hAnsi="Arial" w:cs="Arial"/>
          <w:color w:val="auto"/>
          <w:sz w:val="22"/>
        </w:rPr>
        <w:t>zmiana będzie umożliwiać usunięcie rozbieżności i doprecyzowanie Umowy w celu jednoznacznej interpretacji jej postanowień przez Strony;</w:t>
      </w:r>
    </w:p>
    <w:p w14:paraId="4FDA7CC5"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zaistnieje działanie siły wyższej rozumianej jako nadzwyczajne okoliczności niezależne od Stron, których nie można było przewidzieć, jak m.in.: wojna, stany wyjątkowe, strajki generalne, blokady, embargo, działania sił przyrody o charakterze klęsk żywiołowych jak huragany, powodzie, trzęsienia ziemi, pożary, epidemie, pandemie itp., uniemożliwiającej realizację w części lub w całości Przedmiotu Umowy zgodnie z jej postanowieniami;</w:t>
      </w:r>
    </w:p>
    <w:p w14:paraId="0BF180D7"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wystąpią okoliczności uzasadniające konieczność zmiany w zakresie sposobu realizacji, w tym zmiana miejsca lub terminu realizacji Przedmiotu Umowy lub zmiany warunków i terminów płatności;</w:t>
      </w:r>
    </w:p>
    <w:p w14:paraId="4AE86177"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nastąpi konieczność zmiany warunków i terminów płatności.</w:t>
      </w:r>
    </w:p>
    <w:p w14:paraId="4FEFF642" w14:textId="5094FB2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Strony mają prawo do przedłużenia terminu zakończenia wykonywania Przedmiotu Umowy o okres trwania przyczyn, z powodu których nie było możliwe wykonanie danej jej części, w</w:t>
      </w:r>
      <w:r w:rsidR="0083728A">
        <w:rPr>
          <w:rFonts w:ascii="Arial" w:hAnsi="Arial" w:cs="Arial"/>
          <w:color w:val="auto"/>
          <w:sz w:val="22"/>
        </w:rPr>
        <w:t> </w:t>
      </w:r>
      <w:r>
        <w:rPr>
          <w:rFonts w:ascii="Arial" w:hAnsi="Arial" w:cs="Arial"/>
          <w:color w:val="auto"/>
          <w:sz w:val="22"/>
        </w:rPr>
        <w:t>następujących sytuacjach:</w:t>
      </w:r>
    </w:p>
    <w:p w14:paraId="43C72E9F"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jeżeli przyczyny, z powodu których nie było możliwe wykonanie części Przedmiotu Umowy są następstwem okoliczności, za które odpowiedzialność ponosi Zamawiający;</w:t>
      </w:r>
    </w:p>
    <w:p w14:paraId="4B547223"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wystąpią opóźnienia w dokonaniu określonych czynności lub ich zaniechanie przez właściwe organy administracji państwowej, które nie są następstwem okoliczności, za które Wykonawca ponosi odpowiedzialność;</w:t>
      </w:r>
    </w:p>
    <w:p w14:paraId="01AB8388"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 opóźnienie w wydawaniu decyzji, zezwoleń, uzgodnień, itp., do wydania których właściwe organy są zobowiązane na mocy przepisów prawa, jeżeli opóźnienie przekroczy okres, przewidziany w przepisach prawa, w którym ww. decyzje powinny zostać wydane oraz nie jest następstwem okoliczności, za które Wykonawca ponosi odpowiedzialność;</w:t>
      </w:r>
    </w:p>
    <w:p w14:paraId="2BE1B194"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zdarzeń natury siły wyższej uniemożliwiającej wykonanie Przedmiotu Umowy zgodnie z jej postanowieniami.</w:t>
      </w:r>
    </w:p>
    <w:p w14:paraId="0C6644F3" w14:textId="77777777" w:rsidR="00542C8B" w:rsidRDefault="00542C8B">
      <w:pPr>
        <w:pStyle w:val="Akapitzlist"/>
        <w:numPr>
          <w:ilvl w:val="0"/>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są uprawnione do zmiany Umowy w zakresie metodologii wykonania Przedmiotu Umowy, sposobu i zakresu wykonania Przedmiotu Umowy, bez zmiany wysokości wynagrodzenia należnego Wykonawcy, w następujących sytuacjach:</w:t>
      </w:r>
    </w:p>
    <w:p w14:paraId="4A6FE203" w14:textId="67E7AFA4"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konieczności zrealizowania jakiejkolwiek części Przedmiotu Umowy, przy zastosowaniu odmiennych rozwiązań metodologicznych niż wskazane w SOPZ, a</w:t>
      </w:r>
      <w:r w:rsidR="0083728A">
        <w:rPr>
          <w:rFonts w:ascii="Arial" w:hAnsi="Arial" w:cs="Arial"/>
          <w:color w:val="auto"/>
          <w:sz w:val="22"/>
        </w:rPr>
        <w:t> </w:t>
      </w:r>
      <w:r>
        <w:rPr>
          <w:rFonts w:ascii="Arial" w:hAnsi="Arial" w:cs="Arial"/>
          <w:color w:val="auto"/>
          <w:sz w:val="22"/>
        </w:rPr>
        <w:t>wynikających ze stwierdzonych wad SOPZ, zmiany stanu prawnego w oparciu, o</w:t>
      </w:r>
      <w:r w:rsidR="0083728A">
        <w:rPr>
          <w:rFonts w:ascii="Arial" w:hAnsi="Arial" w:cs="Arial"/>
          <w:color w:val="auto"/>
          <w:sz w:val="22"/>
        </w:rPr>
        <w:t> </w:t>
      </w:r>
      <w:r>
        <w:rPr>
          <w:rFonts w:ascii="Arial" w:hAnsi="Arial" w:cs="Arial"/>
          <w:color w:val="auto"/>
          <w:sz w:val="22"/>
        </w:rPr>
        <w:t>który je przygotowano, gdyby zastosowanie przewidzianych rozwiązań groziło niewykonaniem lub nienależytym wykonaniem Przedmiotu Umowy;</w:t>
      </w:r>
    </w:p>
    <w:p w14:paraId="413E6EB9"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konieczności zrealizowania Przedmiotu Umowy przy zastosowaniu innych rozwiązań metodologicznych ze względu na zmiany obowiązującego prawa;</w:t>
      </w:r>
    </w:p>
    <w:p w14:paraId="132A7CB0" w14:textId="3C7CA6D0"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wystąpienia siły wyższej, rozumianej jako zdarzenia pozostające poza kontrolą każdej ze Stron, których Strony nie mogły przewidzieć ani im zapobiec, i które zakłócają lub uniemożliwiają wykonanie Przedmiotu Umowy zgodnie z</w:t>
      </w:r>
      <w:r w:rsidR="0083728A">
        <w:rPr>
          <w:rFonts w:ascii="Arial" w:hAnsi="Arial" w:cs="Arial"/>
          <w:color w:val="auto"/>
          <w:sz w:val="22"/>
        </w:rPr>
        <w:t> </w:t>
      </w:r>
      <w:r>
        <w:rPr>
          <w:rFonts w:ascii="Arial" w:hAnsi="Arial" w:cs="Arial"/>
          <w:color w:val="auto"/>
          <w:sz w:val="22"/>
        </w:rPr>
        <w:t>postanowieniami Umowy;</w:t>
      </w:r>
    </w:p>
    <w:p w14:paraId="5FFE185E"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zmian w obowiązujących przepisach prawa, powodujących konieczność dokonania zmian w Umowie;</w:t>
      </w:r>
    </w:p>
    <w:p w14:paraId="31F9C356" w14:textId="77777777"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uzasadnionych przyczyn technicznych lub funkcjonalnych powodujących konieczność zmiany sposobu wykonania Umowy;</w:t>
      </w:r>
    </w:p>
    <w:p w14:paraId="55C79761" w14:textId="616126CB" w:rsidR="00542C8B" w:rsidRDefault="00542C8B">
      <w:pPr>
        <w:pStyle w:val="Akapitzlist"/>
        <w:numPr>
          <w:ilvl w:val="1"/>
          <w:numId w:val="19"/>
        </w:numPr>
        <w:autoSpaceDE w:val="0"/>
        <w:autoSpaceDN w:val="0"/>
        <w:adjustRightInd w:val="0"/>
        <w:spacing w:after="0" w:line="276" w:lineRule="auto"/>
        <w:rPr>
          <w:rFonts w:ascii="Arial" w:hAnsi="Arial" w:cs="Arial"/>
          <w:color w:val="auto"/>
          <w:sz w:val="22"/>
        </w:rPr>
      </w:pPr>
      <w:r>
        <w:rPr>
          <w:rFonts w:ascii="Arial" w:hAnsi="Arial" w:cs="Arial"/>
          <w:color w:val="auto"/>
          <w:sz w:val="22"/>
        </w:rPr>
        <w:t>ograniczenia lub braku możliwości realizacji Przedmiotu Umowy wynikającego z</w:t>
      </w:r>
      <w:r w:rsidR="0083728A">
        <w:rPr>
          <w:rFonts w:ascii="Arial" w:hAnsi="Arial" w:cs="Arial"/>
          <w:color w:val="auto"/>
          <w:sz w:val="22"/>
        </w:rPr>
        <w:t> </w:t>
      </w:r>
      <w:r>
        <w:rPr>
          <w:rFonts w:ascii="Arial" w:hAnsi="Arial" w:cs="Arial"/>
          <w:color w:val="auto"/>
          <w:sz w:val="22"/>
        </w:rPr>
        <w:t>ograniczeń, które nakłada ustawa z dnia 2 marca 2020 r. o szczególnych rozwiązaniach zawiązanych z zapobieganiem, przeciwdziałaniem i zwalczaniem COVID-19, innych chorób zakaźnych oraz wywołanych nimi sytuacji kryzysowych (Dz. U. z 2023 r. poz. 340 ze zm.), a także kolejne obowiązujące akty prawne dotyczące przeciwdziałania i zwalczania COVID-19.</w:t>
      </w:r>
    </w:p>
    <w:p w14:paraId="6507359C" w14:textId="56A32671" w:rsidR="00542C8B" w:rsidRDefault="00542C8B">
      <w:pPr>
        <w:pStyle w:val="Akapitzlist"/>
        <w:numPr>
          <w:ilvl w:val="0"/>
          <w:numId w:val="20"/>
        </w:numPr>
        <w:autoSpaceDE w:val="0"/>
        <w:autoSpaceDN w:val="0"/>
        <w:adjustRightInd w:val="0"/>
        <w:spacing w:after="0" w:line="276" w:lineRule="auto"/>
        <w:rPr>
          <w:rFonts w:ascii="Arial" w:hAnsi="Arial" w:cs="Arial"/>
          <w:color w:val="auto"/>
          <w:sz w:val="22"/>
        </w:rPr>
      </w:pPr>
      <w:r>
        <w:rPr>
          <w:rFonts w:ascii="Arial" w:hAnsi="Arial" w:cs="Arial"/>
          <w:color w:val="auto"/>
          <w:sz w:val="22"/>
        </w:rPr>
        <w:t>Każda ze Stron Umowy może zawnioskować o jej zmianę w przypadkach wskazanych w</w:t>
      </w:r>
      <w:r w:rsidR="0083728A">
        <w:rPr>
          <w:rFonts w:ascii="Arial" w:hAnsi="Arial" w:cs="Arial"/>
          <w:color w:val="auto"/>
          <w:sz w:val="22"/>
        </w:rPr>
        <w:t> </w:t>
      </w:r>
      <w:r>
        <w:rPr>
          <w:rFonts w:ascii="Arial" w:hAnsi="Arial" w:cs="Arial"/>
          <w:color w:val="auto"/>
          <w:sz w:val="22"/>
        </w:rPr>
        <w:t>niniejszym paragrafie. W celu dokonania zmiany Umowy, każda ze Stron Umowy, w</w:t>
      </w:r>
      <w:r w:rsidR="0083728A">
        <w:rPr>
          <w:rFonts w:ascii="Arial" w:hAnsi="Arial" w:cs="Arial"/>
          <w:color w:val="auto"/>
          <w:sz w:val="22"/>
        </w:rPr>
        <w:t> </w:t>
      </w:r>
      <w:r>
        <w:rPr>
          <w:rFonts w:ascii="Arial" w:hAnsi="Arial" w:cs="Arial"/>
          <w:color w:val="auto"/>
          <w:sz w:val="22"/>
        </w:rPr>
        <w:t xml:space="preserve">terminie 30 (trzydziestu) dni kalendarzowych od dnia zaistnienia okoliczności będących </w:t>
      </w:r>
      <w:r>
        <w:rPr>
          <w:rFonts w:ascii="Arial" w:hAnsi="Arial" w:cs="Arial"/>
          <w:color w:val="auto"/>
          <w:sz w:val="22"/>
        </w:rPr>
        <w:lastRenderedPageBreak/>
        <w:t>podstawą ww. zmiany, może zwrócić się do drugiej Strony o przeprowadzenie negocjacji w</w:t>
      </w:r>
      <w:r w:rsidR="0083728A">
        <w:rPr>
          <w:rFonts w:ascii="Arial" w:hAnsi="Arial" w:cs="Arial"/>
          <w:color w:val="auto"/>
          <w:sz w:val="22"/>
        </w:rPr>
        <w:t> </w:t>
      </w:r>
      <w:r>
        <w:rPr>
          <w:rFonts w:ascii="Arial" w:hAnsi="Arial" w:cs="Arial"/>
          <w:color w:val="auto"/>
          <w:sz w:val="22"/>
        </w:rPr>
        <w:t>sprawie odpowiedniej zmiany Umowy</w:t>
      </w:r>
      <w:r w:rsidR="00702C88">
        <w:rPr>
          <w:rFonts w:ascii="Arial" w:hAnsi="Arial" w:cs="Arial"/>
          <w:color w:val="auto"/>
          <w:sz w:val="22"/>
        </w:rPr>
        <w:t>.</w:t>
      </w:r>
      <w:r>
        <w:rPr>
          <w:rFonts w:ascii="Arial" w:hAnsi="Arial" w:cs="Arial"/>
          <w:color w:val="auto"/>
          <w:sz w:val="22"/>
        </w:rPr>
        <w:t xml:space="preserve"> </w:t>
      </w:r>
    </w:p>
    <w:p w14:paraId="60A0858D" w14:textId="77777777" w:rsidR="00542C8B" w:rsidRDefault="00542C8B">
      <w:pPr>
        <w:pStyle w:val="Akapitzlist"/>
        <w:numPr>
          <w:ilvl w:val="0"/>
          <w:numId w:val="20"/>
        </w:numPr>
        <w:autoSpaceDE w:val="0"/>
        <w:autoSpaceDN w:val="0"/>
        <w:adjustRightInd w:val="0"/>
        <w:spacing w:after="0" w:line="276" w:lineRule="auto"/>
        <w:rPr>
          <w:rFonts w:ascii="Arial" w:hAnsi="Arial" w:cs="Arial"/>
          <w:color w:val="auto"/>
          <w:sz w:val="22"/>
        </w:rPr>
      </w:pPr>
      <w:r>
        <w:rPr>
          <w:rFonts w:ascii="Arial" w:hAnsi="Arial" w:cs="Arial"/>
          <w:color w:val="auto"/>
          <w:sz w:val="22"/>
        </w:rPr>
        <w:t>W razie wątpliwości przyjmuje się, że zmiany Umowy nie stanowi:</w:t>
      </w:r>
    </w:p>
    <w:p w14:paraId="093050F0"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danych lub osób wskazanych do merytorycznej współpracy i koordynacji realizacji Przedmiotu Umowy, w tym do podpisywania Protokołów odbioru, wskazanych w § 15 ust. 1;</w:t>
      </w:r>
    </w:p>
    <w:p w14:paraId="1D9DAB15"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danych teleadresowych Stron;</w:t>
      </w:r>
    </w:p>
    <w:p w14:paraId="44B8F854"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danych rejestrowych;</w:t>
      </w:r>
    </w:p>
    <w:p w14:paraId="071B9519" w14:textId="77777777" w:rsidR="00542C8B" w:rsidRDefault="00542C8B">
      <w:pPr>
        <w:pStyle w:val="Akapitzlist"/>
        <w:numPr>
          <w:ilvl w:val="0"/>
          <w:numId w:val="21"/>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będące następstwem sukcesji uniwersalnej po jednej ze Stron.</w:t>
      </w:r>
    </w:p>
    <w:p w14:paraId="483386BF" w14:textId="5CA09724" w:rsidR="00542C8B" w:rsidRDefault="00542C8B">
      <w:pPr>
        <w:pStyle w:val="Akapitzlist"/>
        <w:numPr>
          <w:ilvl w:val="0"/>
          <w:numId w:val="22"/>
        </w:numPr>
        <w:autoSpaceDE w:val="0"/>
        <w:autoSpaceDN w:val="0"/>
        <w:adjustRightInd w:val="0"/>
        <w:spacing w:after="0" w:line="276" w:lineRule="auto"/>
        <w:rPr>
          <w:rFonts w:ascii="Arial" w:hAnsi="Arial" w:cs="Arial"/>
          <w:color w:val="auto"/>
          <w:sz w:val="22"/>
        </w:rPr>
      </w:pPr>
      <w:r>
        <w:rPr>
          <w:rFonts w:ascii="Arial" w:hAnsi="Arial" w:cs="Arial"/>
          <w:color w:val="auto"/>
          <w:sz w:val="22"/>
        </w:rPr>
        <w:t>Każda ze Stron może jednostronnie dokonać zmiany w wskazanym w ust. 6 zakresie, zawiadamiając o tym w formie dokumentowej/elektronicznej drugą Stronę. Zmiana ta wywołuje skutek od dnia doręczenia jej drugiej Stronie</w:t>
      </w:r>
      <w:r w:rsidR="004D5818">
        <w:rPr>
          <w:rFonts w:ascii="Arial" w:hAnsi="Arial" w:cs="Arial"/>
          <w:color w:val="auto"/>
          <w:sz w:val="22"/>
        </w:rPr>
        <w:t>.</w:t>
      </w:r>
    </w:p>
    <w:p w14:paraId="7BC51CBC" w14:textId="77777777" w:rsidR="00542C8B" w:rsidRDefault="00542C8B">
      <w:pPr>
        <w:pStyle w:val="Akapitzlist"/>
        <w:numPr>
          <w:ilvl w:val="0"/>
          <w:numId w:val="22"/>
        </w:numPr>
        <w:autoSpaceDE w:val="0"/>
        <w:autoSpaceDN w:val="0"/>
        <w:adjustRightInd w:val="0"/>
        <w:spacing w:after="0" w:line="276" w:lineRule="auto"/>
        <w:rPr>
          <w:rFonts w:ascii="Arial" w:hAnsi="Arial" w:cs="Arial"/>
          <w:color w:val="auto"/>
          <w:sz w:val="22"/>
        </w:rPr>
      </w:pPr>
      <w:r>
        <w:rPr>
          <w:rFonts w:ascii="Arial" w:hAnsi="Arial" w:cs="Arial"/>
          <w:color w:val="auto"/>
          <w:sz w:val="22"/>
        </w:rPr>
        <w:t>Zamawiający dopuszcza zmianę postanowień Umowy, gdy nie była możliwa do przewidzenia na etapie zawarcia Umowy, a ponadto jej dokonanie podyktowane jest zmianą stanu prawnego w zakresie mającym wpływ na realizację Umowy, tj. w szczególności:</w:t>
      </w:r>
    </w:p>
    <w:p w14:paraId="53EC3FD9" w14:textId="77777777" w:rsidR="00542C8B" w:rsidRDefault="00542C8B">
      <w:pPr>
        <w:pStyle w:val="Akapitzlist"/>
        <w:numPr>
          <w:ilvl w:val="2"/>
          <w:numId w:val="23"/>
        </w:numPr>
        <w:autoSpaceDE w:val="0"/>
        <w:autoSpaceDN w:val="0"/>
        <w:adjustRightInd w:val="0"/>
        <w:spacing w:after="0" w:line="276" w:lineRule="auto"/>
        <w:rPr>
          <w:rFonts w:ascii="Arial" w:hAnsi="Arial" w:cs="Arial"/>
          <w:color w:val="auto"/>
          <w:sz w:val="22"/>
        </w:rPr>
      </w:pPr>
      <w:r>
        <w:rPr>
          <w:rFonts w:ascii="Arial" w:hAnsi="Arial" w:cs="Arial"/>
          <w:color w:val="auto"/>
          <w:sz w:val="22"/>
        </w:rPr>
        <w:t>stawki podatku od towarów i usług;</w:t>
      </w:r>
    </w:p>
    <w:p w14:paraId="295A42DF" w14:textId="77777777" w:rsidR="00542C8B" w:rsidRDefault="00542C8B">
      <w:pPr>
        <w:pStyle w:val="Akapitzlist"/>
        <w:numPr>
          <w:ilvl w:val="2"/>
          <w:numId w:val="23"/>
        </w:numPr>
        <w:autoSpaceDE w:val="0"/>
        <w:autoSpaceDN w:val="0"/>
        <w:adjustRightInd w:val="0"/>
        <w:spacing w:after="0" w:line="276" w:lineRule="auto"/>
        <w:rPr>
          <w:rFonts w:ascii="Arial" w:hAnsi="Arial" w:cs="Arial"/>
          <w:color w:val="auto"/>
          <w:sz w:val="22"/>
        </w:rPr>
      </w:pPr>
      <w:r>
        <w:rPr>
          <w:rFonts w:ascii="Arial" w:hAnsi="Arial" w:cs="Arial"/>
          <w:color w:val="auto"/>
          <w:sz w:val="22"/>
        </w:rPr>
        <w:t>wysokości minimalnego wynagrodzenia za pracę albo wysokości minimalnej stawki godzinowej, ustalonych na podstawie przepisów ustawy z dnia 10 października 2002 r. o minimalnym wynagrodzeniu za pracę (tj. Dz. U. z 2024 r. poz. 1773);</w:t>
      </w:r>
    </w:p>
    <w:p w14:paraId="06C43317" w14:textId="77777777" w:rsidR="00542C8B" w:rsidRDefault="00542C8B">
      <w:pPr>
        <w:pStyle w:val="Akapitzlist"/>
        <w:numPr>
          <w:ilvl w:val="2"/>
          <w:numId w:val="23"/>
        </w:numPr>
        <w:autoSpaceDE w:val="0"/>
        <w:autoSpaceDN w:val="0"/>
        <w:adjustRightInd w:val="0"/>
        <w:spacing w:after="0" w:line="276" w:lineRule="auto"/>
        <w:rPr>
          <w:rFonts w:ascii="Arial" w:hAnsi="Arial" w:cs="Arial"/>
          <w:color w:val="auto"/>
          <w:sz w:val="22"/>
        </w:rPr>
      </w:pPr>
      <w:r>
        <w:rPr>
          <w:rFonts w:ascii="Arial" w:hAnsi="Arial" w:cs="Arial"/>
          <w:color w:val="auto"/>
          <w:sz w:val="22"/>
        </w:rPr>
        <w:t>zasad podlegania ubezpieczeniom społecznym lub ubezpieczeniu zdrowotnemu lub wysokości stawki składki na ubezpieczenia społeczne lub zdrowotne;</w:t>
      </w:r>
    </w:p>
    <w:p w14:paraId="2FE8B72C" w14:textId="1158020E" w:rsidR="00542C8B" w:rsidRDefault="00542C8B">
      <w:pPr>
        <w:pStyle w:val="Akapitzlist"/>
        <w:numPr>
          <w:ilvl w:val="2"/>
          <w:numId w:val="23"/>
        </w:numPr>
        <w:autoSpaceDE w:val="0"/>
        <w:autoSpaceDN w:val="0"/>
        <w:adjustRightInd w:val="0"/>
        <w:spacing w:after="0" w:line="276" w:lineRule="auto"/>
        <w:rPr>
          <w:rFonts w:ascii="Arial" w:hAnsi="Arial" w:cs="Arial"/>
          <w:color w:val="auto"/>
          <w:sz w:val="22"/>
        </w:rPr>
      </w:pPr>
      <w:r>
        <w:rPr>
          <w:rFonts w:ascii="Arial" w:hAnsi="Arial" w:cs="Arial"/>
          <w:color w:val="auto"/>
          <w:sz w:val="22"/>
        </w:rPr>
        <w:t>zasad gromadzenia i wysokości wpłat do pracowniczych planów kapitałowych, o</w:t>
      </w:r>
      <w:r w:rsidR="0083728A">
        <w:rPr>
          <w:rFonts w:ascii="Arial" w:hAnsi="Arial" w:cs="Arial"/>
          <w:color w:val="auto"/>
          <w:sz w:val="22"/>
        </w:rPr>
        <w:t> </w:t>
      </w:r>
      <w:r>
        <w:rPr>
          <w:rFonts w:ascii="Arial" w:hAnsi="Arial" w:cs="Arial"/>
          <w:color w:val="auto"/>
          <w:sz w:val="22"/>
        </w:rPr>
        <w:t>których mowa w ustawie z dnia 4 października 2018 r. o pracowniczych planach kapitałowych (tj. Dz. U. z 2024 r. poz. 427) - jeżeli zmiany te będą miały wpływ na koszty wykonania Przedmiotu Umowy przez Wykonawcę.</w:t>
      </w:r>
    </w:p>
    <w:p w14:paraId="0DC7E735" w14:textId="77777777" w:rsidR="00542C8B" w:rsidRDefault="00542C8B">
      <w:pPr>
        <w:pStyle w:val="Akapitzlist"/>
        <w:numPr>
          <w:ilvl w:val="0"/>
          <w:numId w:val="22"/>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którego wynagrodzenie zostało zmienione, zobowiązany jest do zmiany wynagrodzenia przysługującego podwykonawcy, z którym zawarł umowę, w zakresie odpowiadającym zmianom cen materiałów lub kosztów dotyczących zobowiązania podwykonawcy.</w:t>
      </w:r>
    </w:p>
    <w:p w14:paraId="48FD9606" w14:textId="1C33B467" w:rsidR="00542C8B" w:rsidRDefault="00542C8B">
      <w:pPr>
        <w:pStyle w:val="Akapitzlist"/>
        <w:numPr>
          <w:ilvl w:val="0"/>
          <w:numId w:val="22"/>
        </w:numPr>
        <w:autoSpaceDE w:val="0"/>
        <w:autoSpaceDN w:val="0"/>
        <w:adjustRightInd w:val="0"/>
        <w:spacing w:after="0" w:line="276" w:lineRule="auto"/>
        <w:rPr>
          <w:rFonts w:ascii="Arial" w:hAnsi="Arial" w:cs="Arial"/>
          <w:color w:val="auto"/>
          <w:sz w:val="22"/>
        </w:rPr>
      </w:pPr>
      <w:r>
        <w:rPr>
          <w:rFonts w:ascii="Arial" w:hAnsi="Arial" w:cs="Arial"/>
          <w:color w:val="auto"/>
          <w:sz w:val="22"/>
        </w:rPr>
        <w:t>Każda ze Stron Umowy, w terminie 30 (trzydziestu) dni kalendarzowych od dnia wejścia w</w:t>
      </w:r>
      <w:r w:rsidR="004D5818">
        <w:rPr>
          <w:rFonts w:ascii="Arial" w:hAnsi="Arial" w:cs="Arial"/>
          <w:color w:val="auto"/>
          <w:sz w:val="22"/>
        </w:rPr>
        <w:t> </w:t>
      </w:r>
      <w:r>
        <w:rPr>
          <w:rFonts w:ascii="Arial" w:hAnsi="Arial" w:cs="Arial"/>
          <w:color w:val="auto"/>
          <w:sz w:val="22"/>
        </w:rPr>
        <w:t>życie przepisów dokonujących tych zmian, może zwrócić się do drugiej Strony w formie dokumentowej lub elektronicznej o przeprowadzenie negocjacji w sprawie odpowiedniej zmiany wysokości wynagrodzenia.</w:t>
      </w:r>
    </w:p>
    <w:p w14:paraId="43713FBE" w14:textId="18B81BCE" w:rsidR="00542C8B" w:rsidRDefault="00542C8B">
      <w:pPr>
        <w:pStyle w:val="Akapitzlist"/>
        <w:numPr>
          <w:ilvl w:val="0"/>
          <w:numId w:val="22"/>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Zmiana wynagrodzenia, o której mowa w ust. 8 pkt </w:t>
      </w:r>
      <w:r w:rsidR="00B47DAC">
        <w:rPr>
          <w:rFonts w:ascii="Arial" w:hAnsi="Arial" w:cs="Arial"/>
          <w:color w:val="auto"/>
          <w:sz w:val="22"/>
        </w:rPr>
        <w:t>2-4</w:t>
      </w:r>
      <w:r>
        <w:rPr>
          <w:rFonts w:ascii="Arial" w:hAnsi="Arial" w:cs="Arial"/>
          <w:color w:val="auto"/>
          <w:sz w:val="22"/>
        </w:rPr>
        <w:t xml:space="preserve"> następuje od chwili podpisania stosownego aneksu. Zmiana Umowy w związku ze zmianą stawki VAT, o której mowa w ust 8 pkt </w:t>
      </w:r>
      <w:r w:rsidR="00B47DAC">
        <w:rPr>
          <w:rFonts w:ascii="Arial" w:hAnsi="Arial" w:cs="Arial"/>
          <w:color w:val="auto"/>
          <w:sz w:val="22"/>
        </w:rPr>
        <w:t>1</w:t>
      </w:r>
      <w:r>
        <w:rPr>
          <w:rFonts w:ascii="Arial" w:hAnsi="Arial" w:cs="Arial"/>
          <w:color w:val="auto"/>
          <w:sz w:val="22"/>
        </w:rPr>
        <w:t xml:space="preserve"> następuje z dniem wejścia w życie zmiany stawki VAT.</w:t>
      </w:r>
    </w:p>
    <w:p w14:paraId="6AA73483" w14:textId="77777777" w:rsidR="00542C8B" w:rsidRDefault="00542C8B" w:rsidP="00542C8B">
      <w:pPr>
        <w:autoSpaceDE w:val="0"/>
        <w:autoSpaceDN w:val="0"/>
        <w:adjustRightInd w:val="0"/>
        <w:spacing w:after="0" w:line="276" w:lineRule="auto"/>
        <w:rPr>
          <w:rFonts w:ascii="Arial" w:hAnsi="Arial" w:cs="Arial"/>
          <w:color w:val="auto"/>
          <w:sz w:val="22"/>
        </w:rPr>
      </w:pPr>
    </w:p>
    <w:p w14:paraId="1A8AD926" w14:textId="77777777" w:rsidR="0045001A" w:rsidRDefault="0045001A" w:rsidP="00542C8B">
      <w:pPr>
        <w:autoSpaceDE w:val="0"/>
        <w:autoSpaceDN w:val="0"/>
        <w:adjustRightInd w:val="0"/>
        <w:spacing w:after="0" w:line="276" w:lineRule="auto"/>
        <w:rPr>
          <w:rFonts w:ascii="Arial" w:hAnsi="Arial" w:cs="Arial"/>
          <w:color w:val="auto"/>
          <w:sz w:val="22"/>
        </w:rPr>
      </w:pPr>
    </w:p>
    <w:p w14:paraId="6D5F3DEB" w14:textId="77777777" w:rsidR="0045001A" w:rsidRDefault="0045001A" w:rsidP="00542C8B">
      <w:pPr>
        <w:autoSpaceDE w:val="0"/>
        <w:autoSpaceDN w:val="0"/>
        <w:adjustRightInd w:val="0"/>
        <w:spacing w:after="0" w:line="276" w:lineRule="auto"/>
        <w:rPr>
          <w:rFonts w:ascii="Arial" w:hAnsi="Arial" w:cs="Arial"/>
          <w:color w:val="auto"/>
          <w:sz w:val="22"/>
        </w:rPr>
      </w:pPr>
    </w:p>
    <w:p w14:paraId="555627F2" w14:textId="77777777" w:rsidR="0045001A" w:rsidRDefault="0045001A" w:rsidP="00542C8B">
      <w:pPr>
        <w:autoSpaceDE w:val="0"/>
        <w:autoSpaceDN w:val="0"/>
        <w:adjustRightInd w:val="0"/>
        <w:spacing w:after="0" w:line="276" w:lineRule="auto"/>
        <w:rPr>
          <w:rFonts w:ascii="Arial" w:hAnsi="Arial" w:cs="Arial"/>
          <w:color w:val="auto"/>
          <w:sz w:val="22"/>
        </w:rPr>
      </w:pPr>
    </w:p>
    <w:p w14:paraId="2B96734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14</w:t>
      </w:r>
    </w:p>
    <w:p w14:paraId="45D18E5D"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Waloryzacja wynagrodzenia Wykonawcy</w:t>
      </w:r>
    </w:p>
    <w:p w14:paraId="64540E7B" w14:textId="7DC8BB91"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Zamawiający przewiduje możliwość zmiany wysokości wynagrodzenia należnego Wykonawcy (jego zwiększenia lub zmniejszenia), w </w:t>
      </w:r>
      <w:r w:rsidR="00F57A2E">
        <w:rPr>
          <w:rFonts w:ascii="Arial" w:hAnsi="Arial" w:cs="Arial"/>
          <w:color w:val="auto"/>
          <w:sz w:val="22"/>
        </w:rPr>
        <w:t>przypadku,</w:t>
      </w:r>
      <w:r>
        <w:rPr>
          <w:rFonts w:ascii="Arial" w:hAnsi="Arial" w:cs="Arial"/>
          <w:color w:val="auto"/>
          <w:sz w:val="22"/>
        </w:rPr>
        <w:t xml:space="preserve"> gdy w okresie </w:t>
      </w:r>
      <w:r>
        <w:rPr>
          <w:rFonts w:ascii="Arial" w:hAnsi="Arial" w:cs="Arial"/>
          <w:color w:val="auto"/>
          <w:sz w:val="22"/>
        </w:rPr>
        <w:lastRenderedPageBreak/>
        <w:t>obowiązywania Umowy wystąpią zmiany ceny materiałów lub kosztów związanych z realizacją Przedmiotu Umowy przez Wykonawcę, a zmiany te nie były możliwe do przewidzenia na etapie zawarcia Umowy, na następujących zasadach:</w:t>
      </w:r>
    </w:p>
    <w:p w14:paraId="07BC6A4A" w14:textId="403A367B"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dla potrzeb wyliczenia zmiany wynagrodzenia Strony przyjmują ceny według szybkiego szacunku wskaźnika cen towarów i usług konsumpcyjnych opublikowanego przez Prezesa Głównego Urzędu Statystycznego w miesiącu, w</w:t>
      </w:r>
      <w:r w:rsidR="004D5818">
        <w:rPr>
          <w:rFonts w:ascii="Arial" w:hAnsi="Arial" w:cs="Arial"/>
          <w:color w:val="auto"/>
          <w:sz w:val="22"/>
        </w:rPr>
        <w:t> </w:t>
      </w:r>
      <w:r>
        <w:rPr>
          <w:rFonts w:ascii="Arial" w:hAnsi="Arial" w:cs="Arial"/>
          <w:color w:val="auto"/>
          <w:sz w:val="22"/>
        </w:rPr>
        <w:t>którym została podjęta decyzja o waloryzacji, w porównaniu z analogicznym miesiącem ub. roku;</w:t>
      </w:r>
    </w:p>
    <w:p w14:paraId="6246580C"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pod warunkiem, że zmiana wskaźnika GUS, o której mowa w pkt 1, ma rzeczywisty wpływ na zmianę cen materiałów lub kosztów wykonania zamówienia będącego Przedmiotem niniejszej Umowy;</w:t>
      </w:r>
    </w:p>
    <w:p w14:paraId="3FACA2EB"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jeśli wskaźnik GUS, o którym mowa w pkt 1, uprawniający do zwiększenia wynagrodzenia Wykonawcy, wzrośnie o co najmniej 5% (inflacja);</w:t>
      </w:r>
    </w:p>
    <w:p w14:paraId="5CF2F40D"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nastąpić, jeśli wskaźnik GUS, o którym mowa w pkt 1, uprawniający do zmniejszenia wynagrodzenia Wykonawcy, spadnie o co najmniej 5% (deflacja);</w:t>
      </w:r>
    </w:p>
    <w:p w14:paraId="6F897907"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o którym mowa w pkt 3, Wykonawca składa do Zamawiającego pisemny wniosek o zmianę wynagrodzenia, uzasadniając, że zaistniała zmiana wskaźnika, o której mowa w pkt 3, ma rzeczywisty wpływ na koszty wykonania Przedmiotu Umowy. Zamawiający zastrzega sobie prawo do żądania przedstawienia przez Wykonawcę dokumentów potwierdzających zasadność zwrócenia się Wykonawcy o zmianę wynagrodzenia, w szczególności rzeczywistego zastosowania określonych materiałów lub poniesienie poszczególnych kosztów w ramach realizacji Przedmiotu Umowy. Zmiana wynagrodzenia nastąpi na podstawie aneksu do Umowy zawartego w formie pisemnej pod rygorem nieważności;</w:t>
      </w:r>
    </w:p>
    <w:p w14:paraId="07F4E760"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 przypadku, o którym mowa w pkt 4, Zamawiający przekazuje do Wykonawcy informację o uzasadnionym zmniejszeniu należnego mu wynagrodzenia wynikającym ze spadku wartości wskaźnika GUS, o której mowa w pkt 4;</w:t>
      </w:r>
    </w:p>
    <w:p w14:paraId="595CFBA8"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wynagrodzenia może być dokonana wyłącznie raz przez cały okres obowiązywania Umowy;</w:t>
      </w:r>
    </w:p>
    <w:p w14:paraId="5F2F3532"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waloryzacja wynagrodzenia będzie możliwa po upływie 6 miesięcy od dnia obowiązywania Umowy;</w:t>
      </w:r>
    </w:p>
    <w:p w14:paraId="31189ED9" w14:textId="77777777" w:rsidR="00542C8B" w:rsidRDefault="00542C8B">
      <w:pPr>
        <w:pStyle w:val="Akapitzlist"/>
        <w:numPr>
          <w:ilvl w:val="1"/>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maksymalna wartość zmiany wynagrodzenia nie może przekroczyć 10% całkowitego wynagrodzenia brutto, określonego w § 4 ust. 1 Umowy.</w:t>
      </w:r>
    </w:p>
    <w:p w14:paraId="1892C2F3"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którego wynagrodzenie zostało zmienione zgodnie z postanowieniami ust. 4, zobowiązany jest do zmiany wynagrodzenia przysługującego podwykonawcy, z którym zawarł umowę, w zakresie odpowiadającym zmianom cen materiałów lub kosztów dotyczących zobowiązania podwykonawcy.</w:t>
      </w:r>
    </w:p>
    <w:p w14:paraId="514DAF21"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Wykonawca w trakcie realizacji Umowy może zaproponować Zamawiającemu dokonanie jej zmiany, która mieścić się będzie w katalogu zmian przewidzianych w niniejszym paragrafie, poprzez złożenie wniosku inicjującego zmianę, zawierającego: opis propozycji zmian, uzasadnienie zmian.</w:t>
      </w:r>
    </w:p>
    <w:p w14:paraId="2C447070"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lastRenderedPageBreak/>
        <w:t>Zamawiający może zatwierdzić lub odrzucić zmianę proponowaną przez Wykonawcę przedstawiając uzasadnienie podjętej decyzji.</w:t>
      </w:r>
    </w:p>
    <w:p w14:paraId="589A3E4B" w14:textId="77777777" w:rsidR="00542C8B" w:rsidRDefault="00542C8B">
      <w:pPr>
        <w:pStyle w:val="Akapitzlist"/>
        <w:numPr>
          <w:ilvl w:val="0"/>
          <w:numId w:val="24"/>
        </w:numPr>
        <w:autoSpaceDE w:val="0"/>
        <w:autoSpaceDN w:val="0"/>
        <w:adjustRightInd w:val="0"/>
        <w:spacing w:after="0" w:line="276" w:lineRule="auto"/>
        <w:rPr>
          <w:rFonts w:ascii="Arial" w:hAnsi="Arial" w:cs="Arial"/>
          <w:color w:val="auto"/>
          <w:sz w:val="22"/>
        </w:rPr>
      </w:pPr>
      <w:r>
        <w:rPr>
          <w:rFonts w:ascii="Arial" w:hAnsi="Arial" w:cs="Arial"/>
          <w:color w:val="auto"/>
          <w:sz w:val="22"/>
        </w:rPr>
        <w:t>Zmiany, o których mowa w niniejszym paragrafie wprowadzane będą w zakresie niezbędnym do dostosowania Umowy do zaistniałych okoliczności.</w:t>
      </w:r>
    </w:p>
    <w:p w14:paraId="757853EB" w14:textId="77777777" w:rsidR="004D5818" w:rsidRDefault="004D5818" w:rsidP="00542C8B">
      <w:pPr>
        <w:autoSpaceDE w:val="0"/>
        <w:autoSpaceDN w:val="0"/>
        <w:adjustRightInd w:val="0"/>
        <w:spacing w:after="0" w:line="276" w:lineRule="auto"/>
        <w:jc w:val="center"/>
        <w:rPr>
          <w:rFonts w:ascii="Arial" w:hAnsi="Arial" w:cs="Arial"/>
          <w:b/>
          <w:bCs/>
          <w:color w:val="auto"/>
          <w:sz w:val="22"/>
        </w:rPr>
      </w:pPr>
    </w:p>
    <w:p w14:paraId="3D625564"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15.</w:t>
      </w:r>
    </w:p>
    <w:p w14:paraId="0072B97E"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Osoby wyznaczone do koordynacji realizacji Umowy</w:t>
      </w:r>
    </w:p>
    <w:p w14:paraId="3BBCEF3F"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Do merytorycznej współpracy i koordynacji realizacji Przedmiotu Umowy, w tym do podpisywania Protokołów odbioru upoważnia się:</w:t>
      </w:r>
    </w:p>
    <w:p w14:paraId="5A332930" w14:textId="77777777" w:rsidR="00542C8B" w:rsidRDefault="00542C8B">
      <w:pPr>
        <w:pStyle w:val="Akapitzlist"/>
        <w:numPr>
          <w:ilvl w:val="1"/>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ze strony Wykonawcy:</w:t>
      </w:r>
    </w:p>
    <w:p w14:paraId="77C00674" w14:textId="77777777" w:rsidR="00542C8B" w:rsidRDefault="00542C8B">
      <w:pPr>
        <w:pStyle w:val="Akapitzlist"/>
        <w:numPr>
          <w:ilvl w:val="0"/>
          <w:numId w:val="26"/>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1CC47F30" w14:textId="77777777" w:rsidR="00542C8B" w:rsidRDefault="00542C8B">
      <w:pPr>
        <w:pStyle w:val="Akapitzlist"/>
        <w:numPr>
          <w:ilvl w:val="0"/>
          <w:numId w:val="26"/>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39500F68" w14:textId="77777777" w:rsidR="00542C8B" w:rsidRDefault="00542C8B" w:rsidP="00F57A2E">
      <w:pPr>
        <w:pStyle w:val="Akapitzlist"/>
        <w:numPr>
          <w:ilvl w:val="1"/>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ze strony Zamawiającego:</w:t>
      </w:r>
    </w:p>
    <w:p w14:paraId="4F6BE0BF" w14:textId="77777777" w:rsidR="00542C8B" w:rsidRDefault="00542C8B">
      <w:pPr>
        <w:pStyle w:val="Akapitzlist"/>
        <w:numPr>
          <w:ilvl w:val="0"/>
          <w:numId w:val="27"/>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7899E2AA" w14:textId="77777777" w:rsidR="00542C8B" w:rsidRDefault="00542C8B">
      <w:pPr>
        <w:pStyle w:val="Akapitzlist"/>
        <w:numPr>
          <w:ilvl w:val="0"/>
          <w:numId w:val="27"/>
        </w:numPr>
        <w:autoSpaceDE w:val="0"/>
        <w:autoSpaceDN w:val="0"/>
        <w:adjustRightInd w:val="0"/>
        <w:spacing w:after="0" w:line="276" w:lineRule="auto"/>
        <w:ind w:left="1985"/>
        <w:rPr>
          <w:rFonts w:ascii="Arial" w:hAnsi="Arial" w:cs="Arial"/>
          <w:color w:val="auto"/>
          <w:sz w:val="22"/>
        </w:rPr>
      </w:pPr>
      <w:r>
        <w:rPr>
          <w:rFonts w:ascii="Arial" w:hAnsi="Arial" w:cs="Arial"/>
          <w:color w:val="auto"/>
          <w:sz w:val="22"/>
        </w:rPr>
        <w:t>Pan/Pani ………………………, tel. .……………………, e-mail ……………</w:t>
      </w:r>
    </w:p>
    <w:p w14:paraId="16EE0BA4"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osób lub danych, o których mowa w ust. 1 powyżej, nie stanowi zmiany Umowy. Strony mają obowiązek niezwłocznego informowania się o zmianie wyżej wskazanych osób lub danych w formie dokumentowej lub elektronicznej przez cały okres obowiązywania Umowy.</w:t>
      </w:r>
    </w:p>
    <w:p w14:paraId="45414348" w14:textId="2265B595"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Uznaje się, że dotarcie informacji do osób wskazanych w ust. 1, jest jednoznaczne z</w:t>
      </w:r>
      <w:r w:rsidR="004D5818">
        <w:rPr>
          <w:rFonts w:ascii="Arial" w:hAnsi="Arial" w:cs="Arial"/>
          <w:color w:val="auto"/>
          <w:sz w:val="22"/>
        </w:rPr>
        <w:t> </w:t>
      </w:r>
      <w:r>
        <w:rPr>
          <w:rFonts w:ascii="Arial" w:hAnsi="Arial" w:cs="Arial"/>
          <w:color w:val="auto"/>
          <w:sz w:val="22"/>
        </w:rPr>
        <w:t>poinformowaniem Stron.</w:t>
      </w:r>
    </w:p>
    <w:p w14:paraId="73BEFD8A" w14:textId="4EA8855E"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Strony będą przetwarzać dane osób reprezentujących Stronę Umowy, osób wskazanych do kontaktu oraz zaangażowanych w realizację Umowy i zobowiązują się do wykonania obowiązku informacyjnego wynikającego z art. 13 lub art. 14 RODO wobec tych osób w</w:t>
      </w:r>
      <w:r w:rsidR="004D5818">
        <w:rPr>
          <w:rFonts w:ascii="Arial" w:hAnsi="Arial" w:cs="Arial"/>
          <w:color w:val="auto"/>
          <w:sz w:val="22"/>
        </w:rPr>
        <w:t> </w:t>
      </w:r>
      <w:r>
        <w:rPr>
          <w:rFonts w:ascii="Arial" w:hAnsi="Arial" w:cs="Arial"/>
          <w:color w:val="auto"/>
          <w:sz w:val="22"/>
        </w:rPr>
        <w:t>imieniu drugiej Strony.</w:t>
      </w:r>
    </w:p>
    <w:p w14:paraId="011195EA"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Informacja o przetwarzaniu danych osobowych przez NCBR stanowi załącznik nr 7 do Umowy. </w:t>
      </w:r>
    </w:p>
    <w:p w14:paraId="1AB0F260" w14:textId="77777777"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Informacja o przetwarzaniu danych osobowych przez Wykonawcę stanowi załącznik nr 8 do Umowy.</w:t>
      </w:r>
    </w:p>
    <w:p w14:paraId="114F017B" w14:textId="5A19A58A" w:rsidR="00542C8B" w:rsidRDefault="00542C8B">
      <w:pPr>
        <w:pStyle w:val="Akapitzlist"/>
        <w:numPr>
          <w:ilvl w:val="0"/>
          <w:numId w:val="25"/>
        </w:numPr>
        <w:autoSpaceDE w:val="0"/>
        <w:autoSpaceDN w:val="0"/>
        <w:adjustRightInd w:val="0"/>
        <w:spacing w:after="0" w:line="276" w:lineRule="auto"/>
        <w:rPr>
          <w:rFonts w:ascii="Arial" w:hAnsi="Arial" w:cs="Arial"/>
          <w:color w:val="auto"/>
          <w:sz w:val="22"/>
        </w:rPr>
      </w:pPr>
      <w:r>
        <w:rPr>
          <w:rFonts w:ascii="Arial" w:hAnsi="Arial" w:cs="Arial"/>
          <w:color w:val="auto"/>
          <w:sz w:val="22"/>
        </w:rPr>
        <w:t>Zmiana załączników nr 7 i 8 nie wymaga zmiany Umowy, Strony mogą aktualizować je w</w:t>
      </w:r>
      <w:r w:rsidR="004D5818">
        <w:rPr>
          <w:rFonts w:ascii="Arial" w:hAnsi="Arial" w:cs="Arial"/>
          <w:color w:val="auto"/>
          <w:sz w:val="22"/>
        </w:rPr>
        <w:t> </w:t>
      </w:r>
      <w:r>
        <w:rPr>
          <w:rFonts w:ascii="Arial" w:hAnsi="Arial" w:cs="Arial"/>
          <w:color w:val="auto"/>
          <w:sz w:val="22"/>
        </w:rPr>
        <w:t>formie dokumentowej.</w:t>
      </w:r>
    </w:p>
    <w:p w14:paraId="37DDBE9E" w14:textId="77777777" w:rsidR="00542C8B" w:rsidRDefault="00542C8B" w:rsidP="00542C8B">
      <w:pPr>
        <w:autoSpaceDE w:val="0"/>
        <w:autoSpaceDN w:val="0"/>
        <w:adjustRightInd w:val="0"/>
        <w:spacing w:after="0" w:line="276" w:lineRule="auto"/>
        <w:rPr>
          <w:rFonts w:ascii="Arial" w:hAnsi="Arial" w:cs="Arial"/>
          <w:color w:val="auto"/>
          <w:sz w:val="22"/>
        </w:rPr>
      </w:pPr>
    </w:p>
    <w:p w14:paraId="50E683DF"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 16.</w:t>
      </w:r>
    </w:p>
    <w:p w14:paraId="365DDF00"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Postanowienia końcowe</w:t>
      </w:r>
    </w:p>
    <w:p w14:paraId="32097C72" w14:textId="39DC08EE"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Prawa i obowiązki oraz wierzytelności Wykonawcy wobec Zamawiającego wynikające z</w:t>
      </w:r>
      <w:r w:rsidR="004D5818">
        <w:rPr>
          <w:rFonts w:ascii="Arial" w:hAnsi="Arial" w:cs="Arial"/>
          <w:color w:val="auto"/>
          <w:sz w:val="22"/>
        </w:rPr>
        <w:t> </w:t>
      </w:r>
      <w:r>
        <w:rPr>
          <w:rFonts w:ascii="Arial" w:hAnsi="Arial" w:cs="Arial"/>
          <w:color w:val="auto"/>
          <w:sz w:val="22"/>
        </w:rPr>
        <w:t>Umowy, nie mogą być przenoszone na osoby trzecie bez uprzedniej zgody Zamawiającego wyrażonej w formie pisemnej lub elektronicznej pod rygorem nieważności.</w:t>
      </w:r>
    </w:p>
    <w:p w14:paraId="30F7FF60" w14:textId="7D6757E4"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 xml:space="preserve">W sprawach nieuregulowanych Umową </w:t>
      </w:r>
      <w:r w:rsidR="00702C88">
        <w:rPr>
          <w:rFonts w:ascii="Arial" w:hAnsi="Arial" w:cs="Arial"/>
          <w:color w:val="auto"/>
          <w:sz w:val="22"/>
        </w:rPr>
        <w:t>mają zastosowanie przepisy prawa powszechnie obowiązującego w Polsce.</w:t>
      </w:r>
    </w:p>
    <w:p w14:paraId="350CD72C" w14:textId="6606E11B"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 xml:space="preserve">Wszelkie niejasności i spory związane z realizacją Umowy, Strony zobowiązują się rozstrzygać bez zbędnej zwłoki, w drodze negocjacji. W przypadku braku możliwości osiągnięcia porozumienia, spory te będą rozpatrywane przez sąd powszechny miejscowo właściwy </w:t>
      </w:r>
      <w:r w:rsidR="00702C88">
        <w:rPr>
          <w:rFonts w:ascii="Arial" w:hAnsi="Arial" w:cs="Arial"/>
          <w:color w:val="auto"/>
          <w:sz w:val="22"/>
        </w:rPr>
        <w:t>dla</w:t>
      </w:r>
      <w:r>
        <w:rPr>
          <w:rFonts w:ascii="Arial" w:hAnsi="Arial" w:cs="Arial"/>
          <w:color w:val="auto"/>
          <w:sz w:val="22"/>
        </w:rPr>
        <w:t xml:space="preserve"> siedzib</w:t>
      </w:r>
      <w:r w:rsidR="00702C88">
        <w:rPr>
          <w:rFonts w:ascii="Arial" w:hAnsi="Arial" w:cs="Arial"/>
          <w:color w:val="auto"/>
          <w:sz w:val="22"/>
        </w:rPr>
        <w:t>y</w:t>
      </w:r>
      <w:r>
        <w:rPr>
          <w:rFonts w:ascii="Arial" w:hAnsi="Arial" w:cs="Arial"/>
          <w:color w:val="auto"/>
          <w:sz w:val="22"/>
        </w:rPr>
        <w:t xml:space="preserve"> Zamawiającego.</w:t>
      </w:r>
    </w:p>
    <w:p w14:paraId="48A78FE5" w14:textId="77777777"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lastRenderedPageBreak/>
        <w:t>Umowę zawarto w formie elektronicznej zgodnie z art. 78¹ § 1 Kodeksu cywilnego, co oznacza, że zawarcie Umowy nastąpi w momencie opatrzenia Umowy ostatnim wymaganym do jej zawarcia kwalifikowanym podpisem elektronicznym. Każda ze Stron jest uprawniona do druku dowolnej liczby egzemplarzy.</w:t>
      </w:r>
    </w:p>
    <w:p w14:paraId="5F482705" w14:textId="77777777" w:rsidR="00542C8B" w:rsidRDefault="00542C8B">
      <w:pPr>
        <w:pStyle w:val="Akapitzlist"/>
        <w:numPr>
          <w:ilvl w:val="2"/>
          <w:numId w:val="27"/>
        </w:numPr>
        <w:autoSpaceDE w:val="0"/>
        <w:autoSpaceDN w:val="0"/>
        <w:adjustRightInd w:val="0"/>
        <w:spacing w:after="0" w:line="276" w:lineRule="auto"/>
        <w:ind w:left="709" w:hanging="425"/>
        <w:rPr>
          <w:rFonts w:ascii="Arial" w:hAnsi="Arial" w:cs="Arial"/>
          <w:color w:val="auto"/>
          <w:sz w:val="22"/>
        </w:rPr>
      </w:pPr>
      <w:r>
        <w:rPr>
          <w:rFonts w:ascii="Arial" w:hAnsi="Arial" w:cs="Arial"/>
          <w:color w:val="auto"/>
          <w:sz w:val="22"/>
        </w:rPr>
        <w:t>Załącznikami do Umowy są następujące dokumenty:</w:t>
      </w:r>
    </w:p>
    <w:p w14:paraId="6E0DDB0E" w14:textId="0C832C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1 </w:t>
      </w:r>
      <w:r>
        <w:rPr>
          <w:rFonts w:ascii="Arial" w:hAnsi="Arial" w:cs="Arial"/>
          <w:color w:val="auto"/>
          <w:sz w:val="22"/>
        </w:rPr>
        <w:t xml:space="preserve">– Kopia </w:t>
      </w:r>
      <w:r w:rsidR="0020373F">
        <w:rPr>
          <w:rFonts w:ascii="Arial" w:hAnsi="Arial" w:cs="Arial"/>
          <w:color w:val="auto"/>
          <w:sz w:val="22"/>
        </w:rPr>
        <w:t>pełnomocnictwa</w:t>
      </w:r>
      <w:r>
        <w:rPr>
          <w:rFonts w:ascii="Arial" w:hAnsi="Arial" w:cs="Arial"/>
          <w:color w:val="auto"/>
          <w:sz w:val="22"/>
        </w:rPr>
        <w:t xml:space="preserve"> do reprezentowania Zamawiającego;</w:t>
      </w:r>
    </w:p>
    <w:p w14:paraId="2499AC09" w14:textId="242DDEA6"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2 </w:t>
      </w:r>
      <w:r>
        <w:rPr>
          <w:rFonts w:ascii="Arial" w:hAnsi="Arial" w:cs="Arial"/>
          <w:color w:val="auto"/>
          <w:sz w:val="22"/>
        </w:rPr>
        <w:t xml:space="preserve">– Wydruk z Centralnej Ewidencji i Informacji o Działalności Gospodarczej albo wydruk informacji odpowiadającej odpisowi aktualnemu z rejestru przedsiębiorców KRS Wykonawcy, kopia </w:t>
      </w:r>
      <w:r w:rsidR="0020373F">
        <w:rPr>
          <w:rFonts w:ascii="Arial" w:hAnsi="Arial" w:cs="Arial"/>
          <w:color w:val="auto"/>
          <w:sz w:val="22"/>
        </w:rPr>
        <w:t>pełnomocnictwa</w:t>
      </w:r>
      <w:r>
        <w:rPr>
          <w:rFonts w:ascii="Arial" w:hAnsi="Arial" w:cs="Arial"/>
          <w:color w:val="auto"/>
          <w:sz w:val="22"/>
        </w:rPr>
        <w:t xml:space="preserve"> do reprezentowania Wykonawcy;</w:t>
      </w:r>
    </w:p>
    <w:p w14:paraId="3669AA2A"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3 </w:t>
      </w:r>
      <w:r>
        <w:rPr>
          <w:rFonts w:ascii="Arial" w:hAnsi="Arial" w:cs="Arial"/>
          <w:color w:val="auto"/>
          <w:sz w:val="22"/>
        </w:rPr>
        <w:t>– Szczegółowy Opis Przedmiotu Zamówienia (SOPZ);</w:t>
      </w:r>
    </w:p>
    <w:p w14:paraId="0EB1DF62"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4 </w:t>
      </w:r>
      <w:r>
        <w:rPr>
          <w:rFonts w:ascii="Arial" w:hAnsi="Arial" w:cs="Arial"/>
          <w:color w:val="auto"/>
          <w:sz w:val="22"/>
        </w:rPr>
        <w:t>– Oferta Wykonawcy</w:t>
      </w:r>
    </w:p>
    <w:p w14:paraId="58D36913"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5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Wykaz osób;</w:t>
      </w:r>
    </w:p>
    <w:p w14:paraId="4172D9C4"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6 </w:t>
      </w:r>
      <w:r>
        <w:rPr>
          <w:rFonts w:ascii="Arial" w:hAnsi="Arial" w:cs="Arial"/>
          <w:color w:val="auto"/>
          <w:sz w:val="22"/>
        </w:rPr>
        <w:t>– Wzór protokołu odbioru;</w:t>
      </w:r>
    </w:p>
    <w:p w14:paraId="6E190233"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7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Klauzula informacyjna NCBR;</w:t>
      </w:r>
    </w:p>
    <w:p w14:paraId="5076621A"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8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Klauzula informacyjna Wykonawcy;</w:t>
      </w:r>
    </w:p>
    <w:p w14:paraId="689E57C9"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9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Arkusz weryfikacji podmiotu przetwarzającego;</w:t>
      </w:r>
    </w:p>
    <w:p w14:paraId="1D9A99C8" w14:textId="77777777" w:rsidR="00542C8B" w:rsidRDefault="00542C8B">
      <w:pPr>
        <w:pStyle w:val="Akapitzlist"/>
        <w:numPr>
          <w:ilvl w:val="2"/>
          <w:numId w:val="28"/>
        </w:numPr>
        <w:autoSpaceDE w:val="0"/>
        <w:autoSpaceDN w:val="0"/>
        <w:adjustRightInd w:val="0"/>
        <w:spacing w:after="0" w:line="276" w:lineRule="auto"/>
        <w:rPr>
          <w:rFonts w:ascii="Arial" w:hAnsi="Arial" w:cs="Arial"/>
          <w:color w:val="auto"/>
          <w:sz w:val="22"/>
        </w:rPr>
      </w:pPr>
      <w:r>
        <w:rPr>
          <w:rFonts w:ascii="Arial" w:hAnsi="Arial" w:cs="Arial"/>
          <w:b/>
          <w:bCs/>
          <w:color w:val="auto"/>
          <w:sz w:val="22"/>
        </w:rPr>
        <w:t xml:space="preserve">Załącznik nr 10 </w:t>
      </w:r>
      <w:r>
        <w:rPr>
          <w:rFonts w:ascii="Arial" w:hAnsi="Arial" w:cs="Arial"/>
          <w:color w:val="auto"/>
          <w:sz w:val="22"/>
        </w:rPr>
        <w:t>–</w:t>
      </w:r>
      <w:r>
        <w:rPr>
          <w:rFonts w:ascii="Arial" w:hAnsi="Arial" w:cs="Arial"/>
          <w:b/>
          <w:bCs/>
          <w:color w:val="auto"/>
          <w:sz w:val="22"/>
        </w:rPr>
        <w:t xml:space="preserve"> </w:t>
      </w:r>
      <w:r>
        <w:rPr>
          <w:rFonts w:ascii="Arial" w:hAnsi="Arial" w:cs="Arial"/>
          <w:color w:val="auto"/>
          <w:sz w:val="22"/>
        </w:rPr>
        <w:t>Umowa o zachowaniu poufności informacji.</w:t>
      </w:r>
    </w:p>
    <w:p w14:paraId="4F0A4660"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83ABDF8"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6096BEEA"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226FF76" w14:textId="77777777" w:rsidR="00542C8B" w:rsidRDefault="00542C8B" w:rsidP="00542C8B">
      <w:pPr>
        <w:autoSpaceDE w:val="0"/>
        <w:autoSpaceDN w:val="0"/>
        <w:adjustRightInd w:val="0"/>
        <w:spacing w:after="0" w:line="276" w:lineRule="auto"/>
        <w:ind w:left="850" w:firstLine="566"/>
        <w:rPr>
          <w:rFonts w:ascii="Arial" w:hAnsi="Arial" w:cs="Arial"/>
          <w:b/>
          <w:bCs/>
          <w:color w:val="auto"/>
          <w:sz w:val="22"/>
        </w:rPr>
      </w:pPr>
      <w:r>
        <w:rPr>
          <w:rFonts w:ascii="Arial" w:hAnsi="Arial" w:cs="Arial"/>
          <w:b/>
          <w:bCs/>
          <w:color w:val="auto"/>
          <w:sz w:val="22"/>
        </w:rPr>
        <w:t xml:space="preserve">Zamawiający </w:t>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r>
      <w:r>
        <w:rPr>
          <w:rFonts w:ascii="Arial" w:hAnsi="Arial" w:cs="Arial"/>
          <w:b/>
          <w:bCs/>
          <w:color w:val="auto"/>
          <w:sz w:val="22"/>
        </w:rPr>
        <w:tab/>
        <w:t>Wykonawca</w:t>
      </w:r>
    </w:p>
    <w:p w14:paraId="7D230D48" w14:textId="77777777" w:rsidR="00542C8B" w:rsidRDefault="00542C8B" w:rsidP="00542C8B">
      <w:pPr>
        <w:autoSpaceDE w:val="0"/>
        <w:autoSpaceDN w:val="0"/>
        <w:adjustRightInd w:val="0"/>
        <w:spacing w:after="0" w:line="276" w:lineRule="auto"/>
        <w:ind w:left="142" w:firstLine="566"/>
        <w:rPr>
          <w:rFonts w:ascii="Arial" w:hAnsi="Arial" w:cs="Arial"/>
          <w:color w:val="auto"/>
          <w:sz w:val="22"/>
        </w:rPr>
      </w:pPr>
      <w:r>
        <w:rPr>
          <w:rFonts w:ascii="Arial" w:hAnsi="Arial" w:cs="Arial"/>
          <w:color w:val="auto"/>
          <w:sz w:val="22"/>
        </w:rPr>
        <w:t>…………………………………</w:t>
      </w:r>
      <w:r>
        <w:rPr>
          <w:rFonts w:ascii="Arial" w:hAnsi="Arial" w:cs="Arial"/>
          <w:color w:val="auto"/>
          <w:sz w:val="22"/>
        </w:rPr>
        <w:tab/>
      </w:r>
      <w:r>
        <w:rPr>
          <w:rFonts w:ascii="Arial" w:hAnsi="Arial" w:cs="Arial"/>
          <w:color w:val="auto"/>
          <w:sz w:val="22"/>
        </w:rPr>
        <w:tab/>
        <w:t xml:space="preserve">                        …………………………………</w:t>
      </w:r>
    </w:p>
    <w:p w14:paraId="44C184EF" w14:textId="77777777" w:rsidR="00542C8B" w:rsidRDefault="00542C8B" w:rsidP="00542C8B">
      <w:pPr>
        <w:autoSpaceDE w:val="0"/>
        <w:autoSpaceDN w:val="0"/>
        <w:adjustRightInd w:val="0"/>
        <w:spacing w:after="0" w:line="276" w:lineRule="auto"/>
        <w:ind w:left="142" w:firstLine="566"/>
        <w:rPr>
          <w:rFonts w:ascii="Arial" w:hAnsi="Arial" w:cs="Arial"/>
          <w:color w:val="auto"/>
          <w:sz w:val="22"/>
        </w:rPr>
      </w:pPr>
      <w:r>
        <w:rPr>
          <w:rFonts w:ascii="Arial" w:hAnsi="Arial" w:cs="Arial"/>
          <w:color w:val="auto"/>
          <w:sz w:val="22"/>
        </w:rPr>
        <w:t xml:space="preserve">          [data wynika z KPE]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 xml:space="preserve">                     [data wynika z KPE]</w:t>
      </w:r>
    </w:p>
    <w:p w14:paraId="4F158F61" w14:textId="77777777" w:rsidR="00542C8B" w:rsidRDefault="00542C8B" w:rsidP="00542C8B">
      <w:pPr>
        <w:autoSpaceDE w:val="0"/>
        <w:autoSpaceDN w:val="0"/>
        <w:adjustRightInd w:val="0"/>
        <w:spacing w:after="0" w:line="276" w:lineRule="auto"/>
        <w:rPr>
          <w:rFonts w:ascii="Arial" w:hAnsi="Arial" w:cs="Arial"/>
          <w:color w:val="auto"/>
          <w:sz w:val="22"/>
        </w:rPr>
      </w:pPr>
    </w:p>
    <w:p w14:paraId="092A4BD1" w14:textId="77777777" w:rsidR="00542C8B" w:rsidRDefault="00542C8B" w:rsidP="00542C8B">
      <w:pPr>
        <w:autoSpaceDE w:val="0"/>
        <w:autoSpaceDN w:val="0"/>
        <w:adjustRightInd w:val="0"/>
        <w:spacing w:after="0" w:line="276" w:lineRule="auto"/>
        <w:rPr>
          <w:rFonts w:ascii="Arial" w:hAnsi="Arial" w:cs="Arial"/>
          <w:color w:val="auto"/>
          <w:sz w:val="22"/>
        </w:rPr>
      </w:pPr>
    </w:p>
    <w:p w14:paraId="36AB40A8" w14:textId="494F60D6" w:rsidR="004D5818" w:rsidRDefault="004D5818">
      <w:pPr>
        <w:spacing w:after="160" w:line="259" w:lineRule="auto"/>
        <w:jc w:val="left"/>
        <w:rPr>
          <w:rFonts w:ascii="Arial" w:hAnsi="Arial" w:cs="Arial"/>
          <w:color w:val="auto"/>
          <w:sz w:val="22"/>
        </w:rPr>
      </w:pPr>
      <w:r>
        <w:rPr>
          <w:rFonts w:ascii="Arial" w:hAnsi="Arial" w:cs="Arial"/>
          <w:color w:val="auto"/>
          <w:sz w:val="22"/>
        </w:rPr>
        <w:br w:type="page"/>
      </w:r>
    </w:p>
    <w:p w14:paraId="3D95DE95" w14:textId="77777777" w:rsidR="00542C8B" w:rsidRDefault="00542C8B" w:rsidP="00542C8B">
      <w:pPr>
        <w:autoSpaceDE w:val="0"/>
        <w:autoSpaceDN w:val="0"/>
        <w:adjustRightInd w:val="0"/>
        <w:spacing w:after="0" w:line="276" w:lineRule="auto"/>
        <w:jc w:val="right"/>
        <w:rPr>
          <w:rFonts w:ascii="Arial" w:hAnsi="Arial" w:cs="Arial"/>
          <w:b/>
          <w:bCs/>
          <w:i/>
          <w:iCs/>
          <w:color w:val="auto"/>
          <w:sz w:val="22"/>
        </w:rPr>
      </w:pPr>
      <w:r>
        <w:rPr>
          <w:rFonts w:ascii="Arial" w:hAnsi="Arial" w:cs="Arial"/>
          <w:b/>
          <w:bCs/>
          <w:i/>
          <w:iCs/>
          <w:color w:val="auto"/>
          <w:sz w:val="22"/>
        </w:rPr>
        <w:lastRenderedPageBreak/>
        <w:t>Załącznik nr 6 do Umowy</w:t>
      </w:r>
    </w:p>
    <w:p w14:paraId="3988CCB3" w14:textId="77777777" w:rsidR="00542C8B" w:rsidRDefault="00542C8B" w:rsidP="00542C8B">
      <w:pPr>
        <w:autoSpaceDE w:val="0"/>
        <w:autoSpaceDN w:val="0"/>
        <w:adjustRightInd w:val="0"/>
        <w:spacing w:after="0" w:line="276" w:lineRule="auto"/>
        <w:jc w:val="right"/>
        <w:rPr>
          <w:rFonts w:ascii="Arial" w:hAnsi="Arial" w:cs="Arial"/>
          <w:b/>
          <w:bCs/>
          <w:color w:val="auto"/>
          <w:sz w:val="22"/>
        </w:rPr>
      </w:pPr>
    </w:p>
    <w:p w14:paraId="5021CF4F"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3C1AF333"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PROTOKÓŁ ODBIORU OSTATECZNY / CZĘŚCIOWY*</w:t>
      </w:r>
    </w:p>
    <w:p w14:paraId="70F0BBC6"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E60895F"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Zamawiający</w:t>
      </w:r>
      <w:r>
        <w:rPr>
          <w:rFonts w:ascii="Arial" w:hAnsi="Arial" w:cs="Arial"/>
          <w:color w:val="auto"/>
          <w:sz w:val="22"/>
        </w:rPr>
        <w:t>: Narodowe Centrum Badań i Rozwoju, ul. Chmielna 69, 00-801 Warszawa</w:t>
      </w:r>
    </w:p>
    <w:p w14:paraId="3882F7D3"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136A2C3A" w14:textId="60BDFD2E"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b/>
          <w:bCs/>
          <w:color w:val="auto"/>
          <w:sz w:val="22"/>
        </w:rPr>
        <w:t>Wykonawca</w:t>
      </w:r>
      <w:r>
        <w:rPr>
          <w:rFonts w:ascii="Arial" w:hAnsi="Arial" w:cs="Arial"/>
          <w:color w:val="auto"/>
          <w:sz w:val="22"/>
        </w:rPr>
        <w:t>: ……….………………………………………………………………………………...........</w:t>
      </w:r>
    </w:p>
    <w:p w14:paraId="6B2F66FD" w14:textId="7D423905"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Przedmiot odbioru: ..……………………..………………………………………………………………</w:t>
      </w:r>
      <w:r w:rsidR="004D5818">
        <w:rPr>
          <w:rFonts w:ascii="Arial" w:hAnsi="Arial" w:cs="Arial"/>
          <w:color w:val="auto"/>
          <w:sz w:val="22"/>
        </w:rPr>
        <w:t>..</w:t>
      </w:r>
    </w:p>
    <w:p w14:paraId="148EE16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Data dokonania odbioru: ………………………………………………………………………………….</w:t>
      </w:r>
    </w:p>
    <w:p w14:paraId="486A496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Zakres wykonanych prac: ……………………………………………………………..…………………..</w:t>
      </w:r>
    </w:p>
    <w:p w14:paraId="308E6FC6" w14:textId="567B849A"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6362CEBA" w14:textId="0E2D7B1C"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r w:rsidR="004D5818">
        <w:rPr>
          <w:rFonts w:ascii="Arial" w:hAnsi="Arial" w:cs="Arial"/>
          <w:color w:val="auto"/>
          <w:sz w:val="22"/>
        </w:rPr>
        <w:t>..</w:t>
      </w:r>
    </w:p>
    <w:p w14:paraId="60A1A091" w14:textId="77777777" w:rsidR="00542C8B" w:rsidRDefault="00542C8B" w:rsidP="00542C8B">
      <w:pPr>
        <w:autoSpaceDE w:val="0"/>
        <w:autoSpaceDN w:val="0"/>
        <w:adjustRightInd w:val="0"/>
        <w:spacing w:after="0" w:line="276" w:lineRule="auto"/>
        <w:rPr>
          <w:rFonts w:ascii="Arial" w:hAnsi="Arial" w:cs="Arial"/>
          <w:color w:val="auto"/>
          <w:sz w:val="22"/>
        </w:rPr>
      </w:pPr>
    </w:p>
    <w:p w14:paraId="3399C33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Przedstawiciele Zamawiającego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Przedstawiciele Wykonawcy:</w:t>
      </w:r>
    </w:p>
    <w:p w14:paraId="2CE2644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w:t>
      </w:r>
    </w:p>
    <w:p w14:paraId="042DCF1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w:t>
      </w:r>
    </w:p>
    <w:p w14:paraId="6C6E49EB" w14:textId="77777777" w:rsidR="00542C8B" w:rsidRDefault="00542C8B" w:rsidP="00542C8B">
      <w:pPr>
        <w:autoSpaceDE w:val="0"/>
        <w:autoSpaceDN w:val="0"/>
        <w:adjustRightInd w:val="0"/>
        <w:spacing w:after="0" w:line="276" w:lineRule="auto"/>
        <w:rPr>
          <w:rFonts w:ascii="Arial" w:hAnsi="Arial" w:cs="Arial"/>
          <w:color w:val="auto"/>
          <w:sz w:val="22"/>
        </w:rPr>
      </w:pPr>
    </w:p>
    <w:p w14:paraId="5E16AEC9"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W wyniku czynności odbioru </w:t>
      </w:r>
      <w:r>
        <w:rPr>
          <w:rFonts w:ascii="Arial" w:hAnsi="Arial" w:cs="Arial"/>
          <w:b/>
          <w:bCs/>
          <w:color w:val="auto"/>
          <w:sz w:val="22"/>
        </w:rPr>
        <w:t xml:space="preserve">Zamawiający </w:t>
      </w:r>
      <w:r>
        <w:rPr>
          <w:rFonts w:ascii="Arial" w:hAnsi="Arial" w:cs="Arial"/>
          <w:color w:val="auto"/>
          <w:sz w:val="22"/>
        </w:rPr>
        <w:t xml:space="preserve">oraz </w:t>
      </w:r>
      <w:r>
        <w:rPr>
          <w:rFonts w:ascii="Arial" w:hAnsi="Arial" w:cs="Arial"/>
          <w:b/>
          <w:bCs/>
          <w:color w:val="auto"/>
          <w:sz w:val="22"/>
        </w:rPr>
        <w:t xml:space="preserve">Wykonawca </w:t>
      </w:r>
      <w:r>
        <w:rPr>
          <w:rFonts w:ascii="Arial" w:hAnsi="Arial" w:cs="Arial"/>
          <w:color w:val="auto"/>
          <w:sz w:val="22"/>
        </w:rPr>
        <w:t>stwierdzają co następuje:</w:t>
      </w:r>
    </w:p>
    <w:p w14:paraId="273C3CF2" w14:textId="77777777" w:rsidR="00542C8B" w:rsidRDefault="00542C8B" w:rsidP="00542C8B">
      <w:pPr>
        <w:autoSpaceDE w:val="0"/>
        <w:autoSpaceDN w:val="0"/>
        <w:adjustRightInd w:val="0"/>
        <w:spacing w:after="0" w:line="276" w:lineRule="auto"/>
        <w:rPr>
          <w:rFonts w:ascii="Arial" w:hAnsi="Arial" w:cs="Arial"/>
          <w:color w:val="auto"/>
          <w:sz w:val="22"/>
        </w:rPr>
      </w:pPr>
    </w:p>
    <w:p w14:paraId="4CFAE748"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1. Zakres prac w miesiącu ………………….. został wykonany zgodnie/niezgodnie* z umową nr ………………………..…… z dnia ……….……………………</w:t>
      </w:r>
    </w:p>
    <w:p w14:paraId="5087870D"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2. Jakość wykonanych prac ocenia się jako dobrą / niedobrą*</w:t>
      </w:r>
    </w:p>
    <w:p w14:paraId="0463EB07" w14:textId="77777777" w:rsidR="00BE7629" w:rsidRPr="00BE7629" w:rsidRDefault="00BE7629" w:rsidP="00BE7629">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3. </w:t>
      </w:r>
      <w:r w:rsidRPr="00BE7629">
        <w:rPr>
          <w:rFonts w:ascii="Arial" w:hAnsi="Arial" w:cs="Arial"/>
          <w:color w:val="auto"/>
          <w:sz w:val="22"/>
        </w:rPr>
        <w:t>Stwierdzono: brak zastrzeżeń / zastrzeżenia (jakie: …)</w:t>
      </w:r>
    </w:p>
    <w:p w14:paraId="7A54EC04" w14:textId="083C2D42"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4. Uwagi/reklamacje ………………………………………………………………………………………..</w:t>
      </w:r>
    </w:p>
    <w:p w14:paraId="26EF3DA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431E092A"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5. Termin usunięcia uwag/reklamacji ustalono na ……….………………………………….……….</w:t>
      </w:r>
    </w:p>
    <w:p w14:paraId="725258A3"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6. Uwagi komisji ……………………………………………………………………………..……………….</w:t>
      </w:r>
    </w:p>
    <w:p w14:paraId="5C1F50E3"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386EEF0E"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12D5B6B8"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7. Zakres prac został przyjęty / nie przyjęto na skutek …………………………….…………………</w:t>
      </w:r>
    </w:p>
    <w:p w14:paraId="2BCF6106"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4DC9F527"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w:t>
      </w:r>
    </w:p>
    <w:p w14:paraId="57CEA811" w14:textId="77777777" w:rsidR="00542C8B" w:rsidRDefault="00542C8B" w:rsidP="00542C8B">
      <w:pPr>
        <w:autoSpaceDE w:val="0"/>
        <w:autoSpaceDN w:val="0"/>
        <w:adjustRightInd w:val="0"/>
        <w:spacing w:after="0" w:line="276" w:lineRule="auto"/>
        <w:rPr>
          <w:rFonts w:ascii="Arial" w:hAnsi="Arial" w:cs="Arial"/>
          <w:color w:val="auto"/>
          <w:sz w:val="22"/>
        </w:rPr>
      </w:pPr>
    </w:p>
    <w:p w14:paraId="2E127848" w14:textId="7F888DAF"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Protokół sporządzono w dwóch jednobrzmiących egzemplarzach, po jednym dla Zamawiającego i</w:t>
      </w:r>
      <w:r w:rsidR="004D5818">
        <w:rPr>
          <w:rFonts w:ascii="Arial" w:hAnsi="Arial" w:cs="Arial"/>
          <w:color w:val="auto"/>
          <w:sz w:val="22"/>
        </w:rPr>
        <w:t> </w:t>
      </w:r>
      <w:r>
        <w:rPr>
          <w:rFonts w:ascii="Arial" w:hAnsi="Arial" w:cs="Arial"/>
          <w:color w:val="auto"/>
          <w:sz w:val="22"/>
        </w:rPr>
        <w:t>Wykonawcy</w:t>
      </w:r>
    </w:p>
    <w:p w14:paraId="159D2F69" w14:textId="77777777" w:rsidR="00542C8B" w:rsidRDefault="00542C8B" w:rsidP="00542C8B">
      <w:pPr>
        <w:autoSpaceDE w:val="0"/>
        <w:autoSpaceDN w:val="0"/>
        <w:adjustRightInd w:val="0"/>
        <w:spacing w:after="0" w:line="276" w:lineRule="auto"/>
        <w:rPr>
          <w:rFonts w:ascii="Arial" w:hAnsi="Arial" w:cs="Arial"/>
          <w:color w:val="auto"/>
          <w:sz w:val="22"/>
        </w:rPr>
      </w:pPr>
    </w:p>
    <w:p w14:paraId="4A308D09" w14:textId="77777777" w:rsidR="00542C8B" w:rsidRDefault="00542C8B" w:rsidP="00542C8B">
      <w:pPr>
        <w:autoSpaceDE w:val="0"/>
        <w:autoSpaceDN w:val="0"/>
        <w:adjustRightInd w:val="0"/>
        <w:spacing w:after="0" w:line="276" w:lineRule="auto"/>
        <w:jc w:val="center"/>
        <w:rPr>
          <w:rFonts w:ascii="Arial" w:hAnsi="Arial" w:cs="Arial"/>
          <w:b/>
          <w:bCs/>
          <w:color w:val="auto"/>
          <w:sz w:val="22"/>
        </w:rPr>
      </w:pPr>
      <w:r>
        <w:rPr>
          <w:rFonts w:ascii="Arial" w:hAnsi="Arial" w:cs="Arial"/>
          <w:b/>
          <w:bCs/>
          <w:color w:val="auto"/>
          <w:sz w:val="22"/>
        </w:rPr>
        <w:t>Podpisy</w:t>
      </w:r>
    </w:p>
    <w:p w14:paraId="439F6D75" w14:textId="77777777" w:rsidR="00542C8B" w:rsidRDefault="00542C8B" w:rsidP="00542C8B">
      <w:pPr>
        <w:autoSpaceDE w:val="0"/>
        <w:autoSpaceDN w:val="0"/>
        <w:adjustRightInd w:val="0"/>
        <w:spacing w:after="0" w:line="276" w:lineRule="auto"/>
        <w:rPr>
          <w:rFonts w:ascii="Arial" w:hAnsi="Arial" w:cs="Arial"/>
          <w:b/>
          <w:bCs/>
          <w:color w:val="auto"/>
          <w:sz w:val="22"/>
        </w:rPr>
      </w:pPr>
    </w:p>
    <w:p w14:paraId="5636FD8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Przedstawiciele </w:t>
      </w:r>
      <w:r>
        <w:rPr>
          <w:rFonts w:ascii="Arial" w:hAnsi="Arial" w:cs="Arial"/>
          <w:b/>
          <w:bCs/>
          <w:color w:val="auto"/>
          <w:sz w:val="22"/>
        </w:rPr>
        <w:t>Zamawiającego</w:t>
      </w:r>
      <w:r>
        <w:rPr>
          <w:rFonts w:ascii="Arial" w:hAnsi="Arial" w:cs="Arial"/>
          <w:color w:val="auto"/>
          <w:sz w:val="22"/>
        </w:rPr>
        <w:t xml:space="preserve">: </w:t>
      </w:r>
      <w:r>
        <w:rPr>
          <w:rFonts w:ascii="Arial" w:hAnsi="Arial" w:cs="Arial"/>
          <w:color w:val="auto"/>
          <w:sz w:val="22"/>
        </w:rPr>
        <w:tab/>
      </w:r>
      <w:r>
        <w:rPr>
          <w:rFonts w:ascii="Arial" w:hAnsi="Arial" w:cs="Arial"/>
          <w:color w:val="auto"/>
          <w:sz w:val="22"/>
        </w:rPr>
        <w:tab/>
      </w:r>
      <w:r>
        <w:rPr>
          <w:rFonts w:ascii="Arial" w:hAnsi="Arial" w:cs="Arial"/>
          <w:color w:val="auto"/>
          <w:sz w:val="22"/>
        </w:rPr>
        <w:tab/>
        <w:t xml:space="preserve">Przedstawiciele </w:t>
      </w:r>
      <w:r>
        <w:rPr>
          <w:rFonts w:ascii="Arial" w:hAnsi="Arial" w:cs="Arial"/>
          <w:b/>
          <w:bCs/>
          <w:color w:val="auto"/>
          <w:sz w:val="22"/>
        </w:rPr>
        <w:t>Wykonawcy</w:t>
      </w:r>
      <w:r>
        <w:rPr>
          <w:rFonts w:ascii="Arial" w:hAnsi="Arial" w:cs="Arial"/>
          <w:color w:val="auto"/>
          <w:sz w:val="22"/>
        </w:rPr>
        <w:t>:</w:t>
      </w:r>
    </w:p>
    <w:p w14:paraId="16A88CE5"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1.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1. …………………………………</w:t>
      </w:r>
    </w:p>
    <w:p w14:paraId="5B31DBCC"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2.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2. …………………………………</w:t>
      </w:r>
    </w:p>
    <w:p w14:paraId="22C9FA34" w14:textId="77777777" w:rsidR="00542C8B" w:rsidRDefault="00542C8B" w:rsidP="00542C8B">
      <w:pPr>
        <w:autoSpaceDE w:val="0"/>
        <w:autoSpaceDN w:val="0"/>
        <w:adjustRightInd w:val="0"/>
        <w:spacing w:after="0" w:line="276" w:lineRule="auto"/>
        <w:rPr>
          <w:rFonts w:ascii="Arial" w:hAnsi="Arial" w:cs="Arial"/>
          <w:color w:val="auto"/>
          <w:sz w:val="22"/>
        </w:rPr>
      </w:pPr>
      <w:r>
        <w:rPr>
          <w:rFonts w:ascii="Arial" w:hAnsi="Arial" w:cs="Arial"/>
          <w:color w:val="auto"/>
          <w:sz w:val="22"/>
        </w:rPr>
        <w:t xml:space="preserve">3. ………………………………… </w:t>
      </w:r>
      <w:r>
        <w:rPr>
          <w:rFonts w:ascii="Arial" w:hAnsi="Arial" w:cs="Arial"/>
          <w:color w:val="auto"/>
          <w:sz w:val="22"/>
        </w:rPr>
        <w:tab/>
      </w:r>
      <w:r>
        <w:rPr>
          <w:rFonts w:ascii="Arial" w:hAnsi="Arial" w:cs="Arial"/>
          <w:color w:val="auto"/>
          <w:sz w:val="22"/>
        </w:rPr>
        <w:tab/>
      </w:r>
      <w:r>
        <w:rPr>
          <w:rFonts w:ascii="Arial" w:hAnsi="Arial" w:cs="Arial"/>
          <w:color w:val="auto"/>
          <w:sz w:val="22"/>
        </w:rPr>
        <w:tab/>
      </w:r>
      <w:r>
        <w:rPr>
          <w:rFonts w:ascii="Arial" w:hAnsi="Arial" w:cs="Arial"/>
          <w:color w:val="auto"/>
          <w:sz w:val="22"/>
        </w:rPr>
        <w:tab/>
        <w:t>3. …………………………………</w:t>
      </w:r>
    </w:p>
    <w:p w14:paraId="4D169067" w14:textId="5023560C" w:rsidR="00E85C36" w:rsidRPr="00542C8B" w:rsidRDefault="00542C8B" w:rsidP="00542C8B">
      <w:pPr>
        <w:autoSpaceDE w:val="0"/>
        <w:autoSpaceDN w:val="0"/>
        <w:adjustRightInd w:val="0"/>
        <w:spacing w:after="0" w:line="276" w:lineRule="auto"/>
        <w:rPr>
          <w:rFonts w:ascii="Arial" w:hAnsi="Arial" w:cs="Arial"/>
          <w:color w:val="auto"/>
          <w:szCs w:val="20"/>
        </w:rPr>
      </w:pPr>
      <w:r>
        <w:rPr>
          <w:rFonts w:ascii="Arial" w:hAnsi="Arial" w:cs="Arial"/>
          <w:b/>
          <w:bCs/>
          <w:i/>
          <w:iCs/>
          <w:color w:val="auto"/>
          <w:szCs w:val="20"/>
        </w:rPr>
        <w:t>* niepotrzebne skreślić</w:t>
      </w:r>
    </w:p>
    <w:sectPr w:rsidR="00E85C36" w:rsidRPr="00542C8B" w:rsidSect="00BF12CB">
      <w:headerReference w:type="default" r:id="rId12"/>
      <w:footerReference w:type="even" r:id="rId13"/>
      <w:footerReference w:type="default" r:id="rId14"/>
      <w:footerReference w:type="first" r:id="rId15"/>
      <w:pgSz w:w="11906" w:h="16838" w:code="9"/>
      <w:pgMar w:top="992" w:right="1134" w:bottom="1985" w:left="1134" w:header="1814"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04BE5" w14:textId="77777777" w:rsidR="00C67FE2" w:rsidRDefault="00C67FE2" w:rsidP="00C7677C">
      <w:pPr>
        <w:spacing w:after="0"/>
      </w:pPr>
      <w:r>
        <w:separator/>
      </w:r>
    </w:p>
  </w:endnote>
  <w:endnote w:type="continuationSeparator" w:id="0">
    <w:p w14:paraId="6CB84846" w14:textId="77777777" w:rsidR="00C67FE2" w:rsidRDefault="00C67FE2"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IBM Plex Sans">
    <w:altName w:val="IBM Plex Sans"/>
    <w:charset w:val="00"/>
    <w:family w:val="swiss"/>
    <w:pitch w:val="variable"/>
    <w:sig w:usb0="A00002EF" w:usb1="5000207B"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185F" w14:textId="36C23531" w:rsidR="0069163B" w:rsidRDefault="0069163B">
    <w:pPr>
      <w:pStyle w:val="Stopka"/>
    </w:pPr>
    <w:r>
      <w:rPr>
        <w:noProof/>
      </w:rPr>
      <mc:AlternateContent>
        <mc:Choice Requires="wps">
          <w:drawing>
            <wp:anchor distT="0" distB="0" distL="0" distR="0" simplePos="0" relativeHeight="251660288" behindDoc="0" locked="0" layoutInCell="1" allowOverlap="1" wp14:anchorId="537F763C" wp14:editId="3CBBAC66">
              <wp:simplePos x="635" y="635"/>
              <wp:positionH relativeFrom="page">
                <wp:align>center</wp:align>
              </wp:positionH>
              <wp:positionV relativeFrom="page">
                <wp:align>bottom</wp:align>
              </wp:positionV>
              <wp:extent cx="443865" cy="443865"/>
              <wp:effectExtent l="0" t="0" r="8890" b="0"/>
              <wp:wrapNone/>
              <wp:docPr id="3" name="Pole tekstowe 3"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B5A289" w14:textId="5729444D"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7F763C" id="_x0000_t202" coordsize="21600,21600" o:spt="202" path="m,l,21600r21600,l21600,xe">
              <v:stroke joinstyle="miter"/>
              <v:path gradientshapeok="t" o:connecttype="rect"/>
            </v:shapetype>
            <v:shape id="Pole tekstowe 3" o:spid="_x0000_s1027" type="#_x0000_t202" alt="K1-Informacja Opublikowana (Public)"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4B5A289" w14:textId="5729444D"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E41C" w14:textId="2D58EC50" w:rsidR="0069163B" w:rsidRDefault="0069163B">
    <w:pPr>
      <w:pStyle w:val="Stopka"/>
    </w:pPr>
    <w:r>
      <w:rPr>
        <w:noProof/>
      </w:rPr>
      <mc:AlternateContent>
        <mc:Choice Requires="wps">
          <w:drawing>
            <wp:anchor distT="0" distB="0" distL="0" distR="0" simplePos="0" relativeHeight="251661312" behindDoc="0" locked="0" layoutInCell="1" allowOverlap="1" wp14:anchorId="78F1B6FE" wp14:editId="2E81BEB9">
              <wp:simplePos x="723900" y="9563100"/>
              <wp:positionH relativeFrom="page">
                <wp:align>center</wp:align>
              </wp:positionH>
              <wp:positionV relativeFrom="page">
                <wp:align>bottom</wp:align>
              </wp:positionV>
              <wp:extent cx="443865" cy="443865"/>
              <wp:effectExtent l="0" t="0" r="8890" b="0"/>
              <wp:wrapNone/>
              <wp:docPr id="4" name="Pole tekstowe 4"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E02433" w14:textId="5DD98840"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F1B6FE" id="_x0000_t202" coordsize="21600,21600" o:spt="202" path="m,l,21600r21600,l21600,xe">
              <v:stroke joinstyle="miter"/>
              <v:path gradientshapeok="t" o:connecttype="rect"/>
            </v:shapetype>
            <v:shape id="Pole tekstowe 4" o:spid="_x0000_s1028" type="#_x0000_t202" alt="K1-Informacja Opublikowana (Public)"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CE02433" w14:textId="5DD98840"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3714" w14:textId="0CF533C4" w:rsidR="0069163B" w:rsidRDefault="0069163B">
    <w:pPr>
      <w:pStyle w:val="Stopka"/>
    </w:pPr>
    <w:r>
      <w:rPr>
        <w:noProof/>
      </w:rPr>
      <mc:AlternateContent>
        <mc:Choice Requires="wps">
          <w:drawing>
            <wp:anchor distT="0" distB="0" distL="0" distR="0" simplePos="0" relativeHeight="251659264" behindDoc="0" locked="0" layoutInCell="1" allowOverlap="1" wp14:anchorId="35CFAAEA" wp14:editId="4DAA670B">
              <wp:simplePos x="635" y="635"/>
              <wp:positionH relativeFrom="page">
                <wp:align>center</wp:align>
              </wp:positionH>
              <wp:positionV relativeFrom="page">
                <wp:align>bottom</wp:align>
              </wp:positionV>
              <wp:extent cx="443865" cy="443865"/>
              <wp:effectExtent l="0" t="0" r="8890" b="0"/>
              <wp:wrapNone/>
              <wp:docPr id="2" name="Pole tekstowe 2"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5ECF57" w14:textId="5C453AB5"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CFAAEA" id="_x0000_t202" coordsize="21600,21600" o:spt="202" path="m,l,21600r21600,l21600,xe">
              <v:stroke joinstyle="miter"/>
              <v:path gradientshapeok="t" o:connecttype="rect"/>
            </v:shapetype>
            <v:shape id="Pole tekstowe 2" o:spid="_x0000_s1029" type="#_x0000_t202" alt="K1-Informacja Opublikowana (Public)"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5ECF57" w14:textId="5C453AB5" w:rsidR="0069163B" w:rsidRPr="0069163B" w:rsidRDefault="0069163B" w:rsidP="0069163B">
                    <w:pPr>
                      <w:spacing w:after="0"/>
                      <w:rPr>
                        <w:rFonts w:ascii="Calibri" w:eastAsia="Calibri" w:hAnsi="Calibri" w:cs="Calibri"/>
                        <w:noProof/>
                        <w:color w:val="000000"/>
                        <w:sz w:val="16"/>
                        <w:szCs w:val="16"/>
                      </w:rPr>
                    </w:pPr>
                    <w:r w:rsidRPr="0069163B">
                      <w:rPr>
                        <w:rFonts w:ascii="Calibri" w:eastAsia="Calibri" w:hAnsi="Calibri" w:cs="Calibri"/>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B0D9" w14:textId="77777777" w:rsidR="00C67FE2" w:rsidRDefault="00C67FE2" w:rsidP="00C7677C">
      <w:pPr>
        <w:spacing w:after="0"/>
      </w:pPr>
      <w:r>
        <w:separator/>
      </w:r>
    </w:p>
  </w:footnote>
  <w:footnote w:type="continuationSeparator" w:id="0">
    <w:p w14:paraId="6141D553" w14:textId="77777777" w:rsidR="00C67FE2" w:rsidRDefault="00C67FE2" w:rsidP="00C7677C">
      <w:pPr>
        <w:spacing w:after="0"/>
      </w:pPr>
      <w:r>
        <w:continuationSeparator/>
      </w:r>
    </w:p>
  </w:footnote>
  <w:footnote w:id="1">
    <w:p w14:paraId="2BA0A90B" w14:textId="77777777"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w:t>
      </w:r>
      <w:r w:rsidRPr="0083728A">
        <w:rPr>
          <w:rFonts w:ascii="Arial" w:hAnsi="Arial" w:cs="Arial"/>
          <w:color w:val="000000"/>
          <w:sz w:val="16"/>
          <w:szCs w:val="16"/>
        </w:rPr>
        <w:t>Reprezentacja powinna być zgodna z informacjami w Krajowym Rejestrze Sądowym, który zawiera dane obowiązujące na dzień zawarcia umowy.</w:t>
      </w:r>
    </w:p>
  </w:footnote>
  <w:footnote w:id="2">
    <w:p w14:paraId="4D81C810" w14:textId="77777777" w:rsidR="000A4165" w:rsidRPr="00F24412" w:rsidRDefault="000A4165" w:rsidP="000A4165">
      <w:pPr>
        <w:pStyle w:val="Tekstprzypisudolnego"/>
        <w:rPr>
          <w:sz w:val="18"/>
        </w:rPr>
      </w:pPr>
      <w:r w:rsidRPr="0083728A">
        <w:rPr>
          <w:rStyle w:val="Odwoanieprzypisudolnego"/>
          <w:rFonts w:ascii="Arial" w:hAnsi="Arial" w:cs="Arial"/>
          <w:sz w:val="16"/>
          <w:szCs w:val="16"/>
        </w:rPr>
        <w:footnoteRef/>
      </w:r>
      <w:r w:rsidRPr="0083728A">
        <w:rPr>
          <w:rFonts w:ascii="Arial" w:hAnsi="Arial" w:cs="Arial"/>
          <w:sz w:val="16"/>
          <w:szCs w:val="16"/>
        </w:rPr>
        <w:t xml:space="preserve"> </w:t>
      </w:r>
      <w:r w:rsidRPr="0083728A">
        <w:rPr>
          <w:rFonts w:ascii="Arial" w:hAnsi="Arial" w:cs="Arial"/>
          <w:color w:val="000000"/>
          <w:sz w:val="16"/>
          <w:szCs w:val="16"/>
        </w:rPr>
        <w:t>jw.</w:t>
      </w:r>
    </w:p>
  </w:footnote>
  <w:footnote w:id="3">
    <w:p w14:paraId="06E4E914" w14:textId="77777777" w:rsidR="000A4165" w:rsidRPr="0083728A" w:rsidRDefault="000A4165" w:rsidP="000A4165">
      <w:pPr>
        <w:pStyle w:val="Tekstprzypisudolnego"/>
        <w:rPr>
          <w:rStyle w:val="Odwoanieprzypisudolnego"/>
          <w:rFonts w:ascii="Arial" w:hAnsi="Arial" w:cs="Arial"/>
          <w:sz w:val="16"/>
          <w:szCs w:val="16"/>
        </w:rPr>
      </w:pPr>
      <w:r w:rsidRPr="0083728A">
        <w:rPr>
          <w:rStyle w:val="Odwoanieprzypisudolnego"/>
          <w:rFonts w:ascii="Arial" w:hAnsi="Arial" w:cs="Arial"/>
          <w:sz w:val="16"/>
          <w:szCs w:val="16"/>
        </w:rPr>
        <w:footnoteRef/>
      </w:r>
      <w:r w:rsidRPr="0083728A">
        <w:rPr>
          <w:rStyle w:val="Odwoanieprzypisudolnego"/>
          <w:rFonts w:ascii="Arial" w:hAnsi="Arial" w:cs="Arial"/>
          <w:sz w:val="16"/>
          <w:szCs w:val="16"/>
        </w:rPr>
        <w:t xml:space="preserve"> </w:t>
      </w:r>
      <w:r w:rsidRPr="0083728A">
        <w:rPr>
          <w:rFonts w:ascii="Arial" w:hAnsi="Arial" w:cs="Arial"/>
          <w:color w:val="000000"/>
          <w:sz w:val="16"/>
          <w:szCs w:val="16"/>
        </w:rPr>
        <w:t>jw.</w:t>
      </w:r>
    </w:p>
  </w:footnote>
  <w:footnote w:id="4">
    <w:p w14:paraId="16CE60E3" w14:textId="77777777" w:rsidR="000A4165" w:rsidRPr="00F24412" w:rsidRDefault="000A4165" w:rsidP="000A4165">
      <w:pPr>
        <w:pStyle w:val="Tekstprzypisudolnego"/>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 w:id="5">
    <w:p w14:paraId="066795EC" w14:textId="69C25198"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Fundacja oraz stowarzyszenie są wpisane do Rejestru Stowarzyszeń, Innych Organizacji Społecznych i Zawodowych, Fundacji oraz Samodzielnych Publicznych Zakładów Opieki Zdrowotnej Krajowego Rejestru Sądowego obligatoryjnie, ale mogą również figurować w</w:t>
      </w:r>
      <w:r w:rsidR="0083728A">
        <w:rPr>
          <w:rFonts w:ascii="Arial" w:hAnsi="Arial" w:cs="Arial"/>
          <w:sz w:val="16"/>
          <w:szCs w:val="16"/>
        </w:rPr>
        <w:t> </w:t>
      </w:r>
      <w:r w:rsidRPr="0083728A">
        <w:rPr>
          <w:rFonts w:ascii="Arial" w:hAnsi="Arial" w:cs="Arial"/>
          <w:sz w:val="16"/>
          <w:szCs w:val="16"/>
        </w:rPr>
        <w:t xml:space="preserve">Rejestrze Przedsiębiorców w przypadku prowadzenia działalności gospodarczej. </w:t>
      </w:r>
    </w:p>
  </w:footnote>
  <w:footnote w:id="6">
    <w:p w14:paraId="4EEF2DB7" w14:textId="77777777" w:rsidR="000A4165" w:rsidRPr="0083728A" w:rsidRDefault="000A4165" w:rsidP="000A4165">
      <w:pPr>
        <w:pStyle w:val="Tekstprzypisudolnego"/>
        <w:rPr>
          <w:rFonts w:ascii="Arial" w:hAnsi="Arial" w:cs="Arial"/>
          <w:sz w:val="16"/>
          <w:szCs w:val="16"/>
        </w:rPr>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 w:id="7">
    <w:p w14:paraId="48B99B0C" w14:textId="77777777" w:rsidR="000A4165" w:rsidRPr="008C4D8A" w:rsidRDefault="000A4165" w:rsidP="000A4165">
      <w:pPr>
        <w:pStyle w:val="Tekstprzypisudolnego"/>
      </w:pPr>
      <w:r w:rsidRPr="0083728A">
        <w:rPr>
          <w:rStyle w:val="Odwoanieprzypisudolnego"/>
          <w:rFonts w:ascii="Arial" w:hAnsi="Arial" w:cs="Arial"/>
          <w:sz w:val="16"/>
          <w:szCs w:val="16"/>
        </w:rPr>
        <w:footnoteRef/>
      </w:r>
      <w:r w:rsidRPr="0083728A">
        <w:rPr>
          <w:rFonts w:ascii="Arial" w:hAnsi="Arial" w:cs="Arial"/>
          <w:sz w:val="16"/>
          <w:szCs w:val="16"/>
        </w:rPr>
        <w:t xml:space="preserve"> Reprezentacja powinna być zgodna z pełnomocnictwem obowiązującym na dzień zawarcia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31F2" w14:textId="2B4D6D24" w:rsidR="0084049E" w:rsidRDefault="00000000">
    <w:pPr>
      <w:pStyle w:val="Nagwek"/>
    </w:pPr>
    <w:sdt>
      <w:sdtPr>
        <w:id w:val="-1463795424"/>
        <w:docPartObj>
          <w:docPartGallery w:val="Page Numbers (Margins)"/>
          <w:docPartUnique/>
        </w:docPartObj>
      </w:sdtPr>
      <w:sdtContent>
        <w:r w:rsidR="00B529E1">
          <w:rPr>
            <w:noProof/>
          </w:rPr>
          <mc:AlternateContent>
            <mc:Choice Requires="wps">
              <w:drawing>
                <wp:anchor distT="0" distB="0" distL="114300" distR="114300" simplePos="0" relativeHeight="251663360" behindDoc="0" locked="0" layoutInCell="0" allowOverlap="1" wp14:anchorId="71D47F58" wp14:editId="344DD276">
                  <wp:simplePos x="0" y="0"/>
                  <wp:positionH relativeFrom="rightMargin">
                    <wp:align>center</wp:align>
                  </wp:positionH>
                  <wp:positionV relativeFrom="margin">
                    <wp:align>bottom</wp:align>
                  </wp:positionV>
                  <wp:extent cx="510540" cy="2183130"/>
                  <wp:effectExtent l="0" t="0" r="3810" b="0"/>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65490" w14:textId="77777777" w:rsidR="00B529E1" w:rsidRDefault="00B529E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1D47F58" id="Prostokąt 6" o:spid="_x0000_s1026" style="position:absolute;left:0;text-align:left;margin-left:0;margin-top:0;width:40.2pt;height:171.9pt;z-index:25166336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00265490" w14:textId="77777777" w:rsidR="00B529E1" w:rsidRDefault="00B529E1">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asciiTheme="minorHAnsi" w:eastAsiaTheme="minorEastAsia" w:hAnsiTheme="minorHAnsi" w:cs="Times New Roman"/>
                            <w:sz w:val="22"/>
                          </w:rPr>
                          <w:fldChar w:fldCharType="begin"/>
                        </w:r>
                        <w:r>
                          <w:instrText>PAGE    \* MERGEFORMAT</w:instrText>
                        </w:r>
                        <w:r>
                          <w:rPr>
                            <w:rFonts w:asciiTheme="minorHAnsi" w:eastAsiaTheme="minorEastAsia" w:hAnsiTheme="minorHAnsi" w:cs="Times New Roman"/>
                            <w:sz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634ACF">
      <w:rPr>
        <w:noProof/>
      </w:rPr>
      <w:drawing>
        <wp:anchor distT="0" distB="0" distL="114300" distR="114300" simplePos="0" relativeHeight="251658240" behindDoc="1" locked="0" layoutInCell="1" allowOverlap="1" wp14:anchorId="2518F8F2" wp14:editId="4A13213A">
          <wp:simplePos x="0" y="0"/>
          <wp:positionH relativeFrom="column">
            <wp:posOffset>-720090</wp:posOffset>
          </wp:positionH>
          <wp:positionV relativeFrom="paragraph">
            <wp:posOffset>-1161415</wp:posOffset>
          </wp:positionV>
          <wp:extent cx="7559674" cy="10692083"/>
          <wp:effectExtent l="0" t="0" r="3810" b="0"/>
          <wp:wrapNone/>
          <wp:docPr id="1"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4" cy="106920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E24E4764"/>
    <w:name w:val="WW8Num6"/>
    <w:lvl w:ilvl="0">
      <w:start w:val="1"/>
      <w:numFmt w:val="decimal"/>
      <w:lvlText w:val="%1."/>
      <w:lvlJc w:val="left"/>
      <w:pPr>
        <w:tabs>
          <w:tab w:val="num" w:pos="0"/>
        </w:tabs>
        <w:ind w:left="720" w:hanging="360"/>
      </w:pPr>
      <w:rPr>
        <w:rFonts w:ascii="Arial" w:hAnsi="Arial" w:cs="Arial"/>
        <w:b/>
        <w:bCs/>
        <w:color w:val="000000"/>
        <w:sz w:val="20"/>
        <w:szCs w:val="20"/>
      </w:rPr>
    </w:lvl>
    <w:lvl w:ilvl="1">
      <w:start w:val="1"/>
      <w:numFmt w:val="decimal"/>
      <w:lvlText w:val="%2)"/>
      <w:lvlJc w:val="left"/>
      <w:pPr>
        <w:ind w:left="1440" w:hanging="360"/>
      </w:pPr>
      <w:rPr>
        <w:sz w:val="18"/>
        <w:szCs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C"/>
    <w:multiLevelType w:val="multilevel"/>
    <w:tmpl w:val="0000000C"/>
    <w:name w:val="WW8Num12"/>
    <w:lvl w:ilvl="0">
      <w:start w:val="1"/>
      <w:numFmt w:val="lowerLetter"/>
      <w:lvlText w:val="%1)"/>
      <w:lvlJc w:val="left"/>
      <w:pPr>
        <w:tabs>
          <w:tab w:val="num" w:pos="0"/>
        </w:tabs>
        <w:ind w:left="1080" w:hanging="360"/>
      </w:pPr>
      <w:rPr>
        <w:rFonts w:cs="Arial"/>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740543A"/>
    <w:multiLevelType w:val="hybridMultilevel"/>
    <w:tmpl w:val="B516C0B4"/>
    <w:lvl w:ilvl="0" w:tplc="5EAE9098">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E4CF3"/>
    <w:multiLevelType w:val="hybridMultilevel"/>
    <w:tmpl w:val="78860B06"/>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04150011">
      <w:start w:val="1"/>
      <w:numFmt w:val="decimal"/>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E10CD4"/>
    <w:multiLevelType w:val="hybridMultilevel"/>
    <w:tmpl w:val="628C03E6"/>
    <w:lvl w:ilvl="0" w:tplc="95100FE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FA5130"/>
    <w:multiLevelType w:val="hybridMultilevel"/>
    <w:tmpl w:val="010EB6EC"/>
    <w:lvl w:ilvl="0" w:tplc="0415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32D2FA6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F53376"/>
    <w:multiLevelType w:val="hybridMultilevel"/>
    <w:tmpl w:val="F9CED67C"/>
    <w:lvl w:ilvl="0" w:tplc="A62692D6">
      <w:start w:val="1"/>
      <w:numFmt w:val="decimal"/>
      <w:lvlText w:val="%1."/>
      <w:lvlJc w:val="left"/>
      <w:pPr>
        <w:ind w:left="720" w:hanging="360"/>
      </w:pPr>
      <w:rPr>
        <w:rFonts w:hint="default"/>
      </w:rPr>
    </w:lvl>
    <w:lvl w:ilvl="1" w:tplc="59768130">
      <w:start w:val="1"/>
      <w:numFmt w:val="decimal"/>
      <w:lvlText w:val="%2)"/>
      <w:lvlJc w:val="left"/>
      <w:pPr>
        <w:ind w:left="1470" w:hanging="390"/>
      </w:pPr>
      <w:rPr>
        <w:rFonts w:hint="default"/>
      </w:rPr>
    </w:lvl>
    <w:lvl w:ilvl="2" w:tplc="6C8A822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2B124F"/>
    <w:multiLevelType w:val="hybridMultilevel"/>
    <w:tmpl w:val="1C4CE8BC"/>
    <w:lvl w:ilvl="0" w:tplc="5A922584">
      <w:start w:val="1"/>
      <w:numFmt w:val="decimal"/>
      <w:lvlText w:val="%1)"/>
      <w:lvlJc w:val="left"/>
      <w:pPr>
        <w:ind w:left="147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E8768F6"/>
    <w:multiLevelType w:val="hybridMultilevel"/>
    <w:tmpl w:val="2A823952"/>
    <w:lvl w:ilvl="0" w:tplc="C2FE3198">
      <w:start w:val="1"/>
      <w:numFmt w:val="decimal"/>
      <w:lvlText w:val="%1."/>
      <w:lvlJc w:val="left"/>
      <w:pPr>
        <w:ind w:left="720" w:hanging="360"/>
      </w:pPr>
      <w:rPr>
        <w:rFonts w:hint="default"/>
      </w:rPr>
    </w:lvl>
    <w:lvl w:ilvl="1" w:tplc="D7AA4D1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A03E2D"/>
    <w:multiLevelType w:val="hybridMultilevel"/>
    <w:tmpl w:val="CFA0E6B4"/>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55E43"/>
    <w:multiLevelType w:val="hybridMultilevel"/>
    <w:tmpl w:val="02409940"/>
    <w:lvl w:ilvl="0" w:tplc="8B28FFE4">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771DE0"/>
    <w:multiLevelType w:val="hybridMultilevel"/>
    <w:tmpl w:val="E732FEE2"/>
    <w:lvl w:ilvl="0" w:tplc="3D24F51C">
      <w:start w:val="1"/>
      <w:numFmt w:val="decimal"/>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515BAD"/>
    <w:multiLevelType w:val="hybridMultilevel"/>
    <w:tmpl w:val="946C8E98"/>
    <w:lvl w:ilvl="0" w:tplc="16CAB280">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EF0F58"/>
    <w:multiLevelType w:val="hybridMultilevel"/>
    <w:tmpl w:val="8446E68C"/>
    <w:lvl w:ilvl="0" w:tplc="501A7B90">
      <w:start w:val="1"/>
      <w:numFmt w:val="decimal"/>
      <w:lvlText w:val="%1."/>
      <w:lvlJc w:val="left"/>
      <w:pPr>
        <w:ind w:left="730" w:hanging="370"/>
      </w:pPr>
      <w:rPr>
        <w:rFonts w:hint="default"/>
      </w:rPr>
    </w:lvl>
    <w:lvl w:ilvl="1" w:tplc="28326B9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183313"/>
    <w:multiLevelType w:val="hybridMultilevel"/>
    <w:tmpl w:val="F7B0DD26"/>
    <w:lvl w:ilvl="0" w:tplc="FFFFFFFF">
      <w:start w:val="1"/>
      <w:numFmt w:val="decimal"/>
      <w:lvlText w:val="%1)"/>
      <w:lvlJc w:val="left"/>
      <w:pPr>
        <w:ind w:left="720" w:hanging="360"/>
      </w:pPr>
    </w:lvl>
    <w:lvl w:ilvl="1" w:tplc="98D494F4">
      <w:start w:val="1"/>
      <w:numFmt w:val="decimal"/>
      <w:lvlText w:val="%2."/>
      <w:lvlJc w:val="left"/>
      <w:pPr>
        <w:ind w:left="1440" w:hanging="360"/>
      </w:pPr>
      <w:rPr>
        <w:rFonts w:hint="default"/>
      </w:r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B8378A"/>
    <w:multiLevelType w:val="hybridMultilevel"/>
    <w:tmpl w:val="45089540"/>
    <w:lvl w:ilvl="0" w:tplc="229C21FE">
      <w:start w:val="1"/>
      <w:numFmt w:val="decimal"/>
      <w:lvlText w:val="%1."/>
      <w:lvlJc w:val="left"/>
      <w:pPr>
        <w:ind w:left="720" w:hanging="360"/>
      </w:pPr>
      <w:rPr>
        <w:rFonts w:ascii="Arial" w:hAnsi="Arial" w:cs="Arial"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9342FD"/>
    <w:multiLevelType w:val="hybridMultilevel"/>
    <w:tmpl w:val="FA9CB496"/>
    <w:lvl w:ilvl="0" w:tplc="FFFFFFFF">
      <w:start w:val="1"/>
      <w:numFmt w:val="decimal"/>
      <w:lvlText w:val="%1."/>
      <w:lvlJc w:val="left"/>
      <w:pPr>
        <w:ind w:left="730" w:hanging="37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9B26580"/>
    <w:multiLevelType w:val="hybridMultilevel"/>
    <w:tmpl w:val="DBFE5348"/>
    <w:lvl w:ilvl="0" w:tplc="E90AAEA4">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337A2F"/>
    <w:multiLevelType w:val="hybridMultilevel"/>
    <w:tmpl w:val="964A4404"/>
    <w:lvl w:ilvl="0" w:tplc="C2FE3198">
      <w:start w:val="1"/>
      <w:numFmt w:val="decimal"/>
      <w:lvlText w:val="%1."/>
      <w:lvlJc w:val="left"/>
      <w:pPr>
        <w:ind w:left="720" w:hanging="360"/>
      </w:pPr>
      <w:rPr>
        <w:rFonts w:hint="default"/>
      </w:rPr>
    </w:lvl>
    <w:lvl w:ilvl="1" w:tplc="E3027DD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E91576D"/>
    <w:multiLevelType w:val="hybridMultilevel"/>
    <w:tmpl w:val="857EB134"/>
    <w:lvl w:ilvl="0" w:tplc="970AFB98">
      <w:start w:val="1"/>
      <w:numFmt w:val="decimal"/>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16D0982"/>
    <w:multiLevelType w:val="hybridMultilevel"/>
    <w:tmpl w:val="095672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16E3DCF"/>
    <w:multiLevelType w:val="hybridMultilevel"/>
    <w:tmpl w:val="115AFB92"/>
    <w:lvl w:ilvl="0" w:tplc="B7E2037C">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A538B3"/>
    <w:multiLevelType w:val="hybridMultilevel"/>
    <w:tmpl w:val="2C840DDC"/>
    <w:lvl w:ilvl="0" w:tplc="0BA4F9D8">
      <w:start w:val="1"/>
      <w:numFmt w:val="decimal"/>
      <w:lvlText w:val="%1."/>
      <w:lvlJc w:val="left"/>
      <w:pPr>
        <w:ind w:left="800" w:hanging="44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3277C0"/>
    <w:multiLevelType w:val="hybridMultilevel"/>
    <w:tmpl w:val="0A080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F2252A"/>
    <w:multiLevelType w:val="hybridMultilevel"/>
    <w:tmpl w:val="9476F8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594247"/>
    <w:multiLevelType w:val="multilevel"/>
    <w:tmpl w:val="F80EC77A"/>
    <w:lvl w:ilvl="0">
      <w:start w:val="1"/>
      <w:numFmt w:val="ordinal"/>
      <w:pStyle w:val="Wypunktowanie"/>
      <w:lvlText w:val="%1"/>
      <w:lvlJc w:val="left"/>
      <w:pPr>
        <w:ind w:left="709" w:hanging="425"/>
      </w:pPr>
      <w:rPr>
        <w:rFonts w:hint="default"/>
        <w:b/>
        <w:i w:val="0"/>
      </w:rPr>
    </w:lvl>
    <w:lvl w:ilvl="1">
      <w:start w:val="1"/>
      <w:numFmt w:val="lowerLetter"/>
      <w:lvlText w:val="%2)"/>
      <w:lvlJc w:val="left"/>
      <w:pPr>
        <w:ind w:left="1134" w:hanging="425"/>
      </w:pPr>
      <w:rPr>
        <w:rFonts w:hint="default"/>
        <w:b w:val="0"/>
        <w:i w:val="0"/>
      </w:rPr>
    </w:lvl>
    <w:lvl w:ilvl="2">
      <w:start w:val="1"/>
      <w:numFmt w:val="bullet"/>
      <w:lvlText w:val=""/>
      <w:lvlJc w:val="left"/>
      <w:pPr>
        <w:ind w:left="1559" w:hanging="425"/>
      </w:pPr>
      <w:rPr>
        <w:rFonts w:ascii="Symbol" w:hAnsi="Symbol" w:hint="default"/>
        <w:color w:val="000000" w:themeColor="text1"/>
      </w:rPr>
    </w:lvl>
    <w:lvl w:ilvl="3">
      <w:start w:val="1"/>
      <w:numFmt w:val="bullet"/>
      <w:lvlText w:val=""/>
      <w:lvlJc w:val="left"/>
      <w:pPr>
        <w:ind w:left="1984" w:hanging="425"/>
      </w:pPr>
      <w:rPr>
        <w:rFonts w:ascii="Symbol" w:hAnsi="Symbol" w:hint="default"/>
        <w:color w:val="000000" w:themeColor="text1"/>
      </w:rPr>
    </w:lvl>
    <w:lvl w:ilvl="4">
      <w:start w:val="1"/>
      <w:numFmt w:val="bullet"/>
      <w:lvlText w:val=""/>
      <w:lvlJc w:val="left"/>
      <w:pPr>
        <w:ind w:left="2409" w:hanging="425"/>
      </w:pPr>
      <w:rPr>
        <w:rFonts w:ascii="Symbol" w:hAnsi="Symbol" w:hint="default"/>
        <w:color w:val="000000" w:themeColor="text1"/>
      </w:rPr>
    </w:lvl>
    <w:lvl w:ilvl="5">
      <w:start w:val="1"/>
      <w:numFmt w:val="bullet"/>
      <w:lvlText w:val=""/>
      <w:lvlJc w:val="left"/>
      <w:pPr>
        <w:ind w:left="2834" w:hanging="425"/>
      </w:pPr>
      <w:rPr>
        <w:rFonts w:ascii="Symbol" w:hAnsi="Symbol" w:hint="default"/>
      </w:rPr>
    </w:lvl>
    <w:lvl w:ilvl="6">
      <w:start w:val="1"/>
      <w:numFmt w:val="bullet"/>
      <w:lvlText w:val=""/>
      <w:lvlJc w:val="left"/>
      <w:pPr>
        <w:ind w:left="3259" w:hanging="425"/>
      </w:pPr>
      <w:rPr>
        <w:rFonts w:ascii="Symbol" w:hAnsi="Symbol" w:hint="default"/>
        <w:color w:val="auto"/>
      </w:rPr>
    </w:lvl>
    <w:lvl w:ilvl="7">
      <w:start w:val="1"/>
      <w:numFmt w:val="bullet"/>
      <w:lvlText w:val=""/>
      <w:lvlJc w:val="left"/>
      <w:pPr>
        <w:ind w:left="3684" w:hanging="425"/>
      </w:pPr>
      <w:rPr>
        <w:rFonts w:ascii="Symbol" w:hAnsi="Symbol" w:hint="default"/>
        <w:color w:val="auto"/>
      </w:rPr>
    </w:lvl>
    <w:lvl w:ilvl="8">
      <w:start w:val="1"/>
      <w:numFmt w:val="bullet"/>
      <w:lvlText w:val=""/>
      <w:lvlJc w:val="left"/>
      <w:pPr>
        <w:ind w:left="4109" w:hanging="425"/>
      </w:pPr>
      <w:rPr>
        <w:rFonts w:ascii="Symbol" w:hAnsi="Symbol" w:hint="default"/>
        <w:color w:val="auto"/>
      </w:rPr>
    </w:lvl>
  </w:abstractNum>
  <w:abstractNum w:abstractNumId="26" w15:restartNumberingAfterBreak="0">
    <w:nsid w:val="6C1117AD"/>
    <w:multiLevelType w:val="hybridMultilevel"/>
    <w:tmpl w:val="F9FE380C"/>
    <w:lvl w:ilvl="0" w:tplc="98D494F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C303C45"/>
    <w:multiLevelType w:val="hybridMultilevel"/>
    <w:tmpl w:val="28328B36"/>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32807D2"/>
    <w:multiLevelType w:val="hybridMultilevel"/>
    <w:tmpl w:val="CC0EC302"/>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C0BECFBC">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9DE06A8"/>
    <w:multiLevelType w:val="hybridMultilevel"/>
    <w:tmpl w:val="A276FAF0"/>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4E6E36"/>
    <w:multiLevelType w:val="hybridMultilevel"/>
    <w:tmpl w:val="1D720EC6"/>
    <w:lvl w:ilvl="0" w:tplc="FB0A6580">
      <w:start w:val="1"/>
      <w:numFmt w:val="decimal"/>
      <w:lvlText w:val="%1."/>
      <w:lvlJc w:val="left"/>
      <w:pPr>
        <w:ind w:left="720" w:hanging="360"/>
      </w:pPr>
      <w:rPr>
        <w:rFonts w:hint="default"/>
      </w:rPr>
    </w:lvl>
    <w:lvl w:ilvl="1" w:tplc="CF7A147E">
      <w:start w:val="1"/>
      <w:numFmt w:val="lowerLetter"/>
      <w:lvlText w:val="%2)"/>
      <w:lvlJc w:val="left"/>
      <w:pPr>
        <w:ind w:left="1440" w:hanging="360"/>
      </w:pPr>
      <w:rPr>
        <w:rFonts w:hint="default"/>
      </w:rPr>
    </w:lvl>
    <w:lvl w:ilvl="2" w:tplc="28F4A63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0A7AC0"/>
    <w:multiLevelType w:val="hybridMultilevel"/>
    <w:tmpl w:val="010EB6EC"/>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3942881">
    <w:abstractNumId w:val="21"/>
  </w:num>
  <w:num w:numId="2" w16cid:durableId="1012996953">
    <w:abstractNumId w:val="25"/>
  </w:num>
  <w:num w:numId="3" w16cid:durableId="8772083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55205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0970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19634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42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189561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94454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766834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0564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19637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35330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8065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241591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250389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7916404">
    <w:abstractNumId w:val="27"/>
  </w:num>
  <w:num w:numId="18" w16cid:durableId="521218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9534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9653418">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99578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03116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52938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753656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8349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2282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84387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1240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191954">
    <w:abstractNumId w:val="24"/>
  </w:num>
  <w:num w:numId="30" w16cid:durableId="1639842106">
    <w:abstractNumId w:val="2"/>
  </w:num>
  <w:num w:numId="31" w16cid:durableId="1102068485">
    <w:abstractNumId w:val="3"/>
  </w:num>
  <w:num w:numId="32" w16cid:durableId="1642883466">
    <w:abstractNumId w:val="5"/>
  </w:num>
  <w:num w:numId="33" w16cid:durableId="1362053074">
    <w:abstractNumId w:val="30"/>
  </w:num>
  <w:num w:numId="34" w16cid:durableId="321858041">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63B"/>
    <w:rsid w:val="000131B7"/>
    <w:rsid w:val="00031875"/>
    <w:rsid w:val="0004274C"/>
    <w:rsid w:val="00055F1B"/>
    <w:rsid w:val="00074E2E"/>
    <w:rsid w:val="0009063A"/>
    <w:rsid w:val="000A4165"/>
    <w:rsid w:val="000A7E35"/>
    <w:rsid w:val="000A7E87"/>
    <w:rsid w:val="000B4A3A"/>
    <w:rsid w:val="000D483F"/>
    <w:rsid w:val="000D535C"/>
    <w:rsid w:val="000F7DC5"/>
    <w:rsid w:val="001067F1"/>
    <w:rsid w:val="00122EB3"/>
    <w:rsid w:val="00137999"/>
    <w:rsid w:val="0014227A"/>
    <w:rsid w:val="00157C30"/>
    <w:rsid w:val="001669B4"/>
    <w:rsid w:val="001B1951"/>
    <w:rsid w:val="001E08D8"/>
    <w:rsid w:val="001F4D0D"/>
    <w:rsid w:val="0020373F"/>
    <w:rsid w:val="00222F21"/>
    <w:rsid w:val="00235D5D"/>
    <w:rsid w:val="00240AC9"/>
    <w:rsid w:val="002424D4"/>
    <w:rsid w:val="00281682"/>
    <w:rsid w:val="0029434D"/>
    <w:rsid w:val="002A132A"/>
    <w:rsid w:val="002A13D1"/>
    <w:rsid w:val="002A2BB0"/>
    <w:rsid w:val="002B36D3"/>
    <w:rsid w:val="002C0414"/>
    <w:rsid w:val="002D7E90"/>
    <w:rsid w:val="002E4237"/>
    <w:rsid w:val="002F0D94"/>
    <w:rsid w:val="002F328A"/>
    <w:rsid w:val="002F690B"/>
    <w:rsid w:val="00300C46"/>
    <w:rsid w:val="00307CB9"/>
    <w:rsid w:val="00313FF3"/>
    <w:rsid w:val="0031740F"/>
    <w:rsid w:val="003228B5"/>
    <w:rsid w:val="00331E89"/>
    <w:rsid w:val="00342FAB"/>
    <w:rsid w:val="00351EE7"/>
    <w:rsid w:val="00357258"/>
    <w:rsid w:val="0036527A"/>
    <w:rsid w:val="00367976"/>
    <w:rsid w:val="00371339"/>
    <w:rsid w:val="0037313C"/>
    <w:rsid w:val="003915EA"/>
    <w:rsid w:val="00395291"/>
    <w:rsid w:val="003B07D0"/>
    <w:rsid w:val="003C4C21"/>
    <w:rsid w:val="003E6E93"/>
    <w:rsid w:val="00410A7A"/>
    <w:rsid w:val="004131A0"/>
    <w:rsid w:val="00414C3D"/>
    <w:rsid w:val="0045001A"/>
    <w:rsid w:val="00455C3F"/>
    <w:rsid w:val="00464B82"/>
    <w:rsid w:val="00465228"/>
    <w:rsid w:val="00465F29"/>
    <w:rsid w:val="004839E6"/>
    <w:rsid w:val="00492857"/>
    <w:rsid w:val="00496035"/>
    <w:rsid w:val="004A2BAB"/>
    <w:rsid w:val="004B5C61"/>
    <w:rsid w:val="004C5D38"/>
    <w:rsid w:val="004D0521"/>
    <w:rsid w:val="004D4928"/>
    <w:rsid w:val="004D4C72"/>
    <w:rsid w:val="004D5818"/>
    <w:rsid w:val="004E1709"/>
    <w:rsid w:val="004F7362"/>
    <w:rsid w:val="005056C7"/>
    <w:rsid w:val="00505E0A"/>
    <w:rsid w:val="00515413"/>
    <w:rsid w:val="00516F67"/>
    <w:rsid w:val="005261D1"/>
    <w:rsid w:val="00541814"/>
    <w:rsid w:val="00542C8B"/>
    <w:rsid w:val="00545498"/>
    <w:rsid w:val="00560185"/>
    <w:rsid w:val="00560456"/>
    <w:rsid w:val="0058529E"/>
    <w:rsid w:val="005A0E22"/>
    <w:rsid w:val="005A1E67"/>
    <w:rsid w:val="005A5F0F"/>
    <w:rsid w:val="005B683D"/>
    <w:rsid w:val="005C3A23"/>
    <w:rsid w:val="005C48E7"/>
    <w:rsid w:val="005C73CC"/>
    <w:rsid w:val="005C7FFA"/>
    <w:rsid w:val="005D75B5"/>
    <w:rsid w:val="00603E08"/>
    <w:rsid w:val="00626E38"/>
    <w:rsid w:val="00627AEA"/>
    <w:rsid w:val="00630437"/>
    <w:rsid w:val="00631967"/>
    <w:rsid w:val="00634ACF"/>
    <w:rsid w:val="00640D3E"/>
    <w:rsid w:val="00643B73"/>
    <w:rsid w:val="0067102F"/>
    <w:rsid w:val="00672EAB"/>
    <w:rsid w:val="006761B2"/>
    <w:rsid w:val="00683056"/>
    <w:rsid w:val="0069163B"/>
    <w:rsid w:val="0069667F"/>
    <w:rsid w:val="006976F6"/>
    <w:rsid w:val="006C2482"/>
    <w:rsid w:val="006F0FF4"/>
    <w:rsid w:val="006F24A3"/>
    <w:rsid w:val="006F4B9F"/>
    <w:rsid w:val="006F6E93"/>
    <w:rsid w:val="00702C88"/>
    <w:rsid w:val="00717B6F"/>
    <w:rsid w:val="00731A80"/>
    <w:rsid w:val="007331DF"/>
    <w:rsid w:val="00735601"/>
    <w:rsid w:val="007416C9"/>
    <w:rsid w:val="00752AB0"/>
    <w:rsid w:val="00753777"/>
    <w:rsid w:val="00762004"/>
    <w:rsid w:val="00770C2A"/>
    <w:rsid w:val="0077184F"/>
    <w:rsid w:val="0077452C"/>
    <w:rsid w:val="007832E1"/>
    <w:rsid w:val="007A34AA"/>
    <w:rsid w:val="007B10C6"/>
    <w:rsid w:val="007B1910"/>
    <w:rsid w:val="007C4B6B"/>
    <w:rsid w:val="007C7A84"/>
    <w:rsid w:val="007E4383"/>
    <w:rsid w:val="007E7AA1"/>
    <w:rsid w:val="007F72DF"/>
    <w:rsid w:val="00804190"/>
    <w:rsid w:val="008051E0"/>
    <w:rsid w:val="0081049C"/>
    <w:rsid w:val="00810CF5"/>
    <w:rsid w:val="0082577E"/>
    <w:rsid w:val="008352C7"/>
    <w:rsid w:val="0083728A"/>
    <w:rsid w:val="00837FFB"/>
    <w:rsid w:val="0084049E"/>
    <w:rsid w:val="008838E3"/>
    <w:rsid w:val="008974E0"/>
    <w:rsid w:val="008A19D8"/>
    <w:rsid w:val="008B0F6E"/>
    <w:rsid w:val="008B37B8"/>
    <w:rsid w:val="008C1BB6"/>
    <w:rsid w:val="009218BB"/>
    <w:rsid w:val="009246B1"/>
    <w:rsid w:val="00925658"/>
    <w:rsid w:val="00935A90"/>
    <w:rsid w:val="00945AB0"/>
    <w:rsid w:val="00973C9C"/>
    <w:rsid w:val="009A4457"/>
    <w:rsid w:val="009A4A1F"/>
    <w:rsid w:val="009B1E48"/>
    <w:rsid w:val="009B7238"/>
    <w:rsid w:val="009C10FE"/>
    <w:rsid w:val="009E0727"/>
    <w:rsid w:val="009F440A"/>
    <w:rsid w:val="009F47A6"/>
    <w:rsid w:val="009F789D"/>
    <w:rsid w:val="00A05166"/>
    <w:rsid w:val="00A16DD4"/>
    <w:rsid w:val="00A41F00"/>
    <w:rsid w:val="00A43DE4"/>
    <w:rsid w:val="00A65231"/>
    <w:rsid w:val="00A8494A"/>
    <w:rsid w:val="00A862B7"/>
    <w:rsid w:val="00A86367"/>
    <w:rsid w:val="00A92A52"/>
    <w:rsid w:val="00A9323E"/>
    <w:rsid w:val="00A947C2"/>
    <w:rsid w:val="00A97FF6"/>
    <w:rsid w:val="00AA5959"/>
    <w:rsid w:val="00AA5B0C"/>
    <w:rsid w:val="00AA7E75"/>
    <w:rsid w:val="00AB456F"/>
    <w:rsid w:val="00AB5C84"/>
    <w:rsid w:val="00AC4D79"/>
    <w:rsid w:val="00AD16E7"/>
    <w:rsid w:val="00AE7C3C"/>
    <w:rsid w:val="00AF2F7C"/>
    <w:rsid w:val="00B2036D"/>
    <w:rsid w:val="00B47DAC"/>
    <w:rsid w:val="00B529E1"/>
    <w:rsid w:val="00B818DD"/>
    <w:rsid w:val="00BB0ED7"/>
    <w:rsid w:val="00BB6124"/>
    <w:rsid w:val="00BC4F1C"/>
    <w:rsid w:val="00BD7E48"/>
    <w:rsid w:val="00BE5C81"/>
    <w:rsid w:val="00BE7629"/>
    <w:rsid w:val="00BF12CB"/>
    <w:rsid w:val="00BF27A2"/>
    <w:rsid w:val="00BF77AD"/>
    <w:rsid w:val="00C048C6"/>
    <w:rsid w:val="00C1034E"/>
    <w:rsid w:val="00C1117E"/>
    <w:rsid w:val="00C33086"/>
    <w:rsid w:val="00C37C33"/>
    <w:rsid w:val="00C55440"/>
    <w:rsid w:val="00C61A19"/>
    <w:rsid w:val="00C673CE"/>
    <w:rsid w:val="00C67FE2"/>
    <w:rsid w:val="00C7677C"/>
    <w:rsid w:val="00C9175D"/>
    <w:rsid w:val="00C91B68"/>
    <w:rsid w:val="00CC2B3A"/>
    <w:rsid w:val="00CC76CC"/>
    <w:rsid w:val="00CD1163"/>
    <w:rsid w:val="00CE0432"/>
    <w:rsid w:val="00CF247B"/>
    <w:rsid w:val="00D01456"/>
    <w:rsid w:val="00D05E9A"/>
    <w:rsid w:val="00D20FA9"/>
    <w:rsid w:val="00D21D46"/>
    <w:rsid w:val="00D26956"/>
    <w:rsid w:val="00D334F1"/>
    <w:rsid w:val="00D44505"/>
    <w:rsid w:val="00D51681"/>
    <w:rsid w:val="00D615D6"/>
    <w:rsid w:val="00D72633"/>
    <w:rsid w:val="00DB31C2"/>
    <w:rsid w:val="00DE73D7"/>
    <w:rsid w:val="00DE786B"/>
    <w:rsid w:val="00E014BA"/>
    <w:rsid w:val="00E0329B"/>
    <w:rsid w:val="00E1520F"/>
    <w:rsid w:val="00E26EC0"/>
    <w:rsid w:val="00E31705"/>
    <w:rsid w:val="00E32C3B"/>
    <w:rsid w:val="00E35C3B"/>
    <w:rsid w:val="00E364F0"/>
    <w:rsid w:val="00E4041F"/>
    <w:rsid w:val="00E501AE"/>
    <w:rsid w:val="00E53183"/>
    <w:rsid w:val="00E563F7"/>
    <w:rsid w:val="00E6129C"/>
    <w:rsid w:val="00E61397"/>
    <w:rsid w:val="00E72D1E"/>
    <w:rsid w:val="00E750A6"/>
    <w:rsid w:val="00E85C36"/>
    <w:rsid w:val="00E970EB"/>
    <w:rsid w:val="00EB190C"/>
    <w:rsid w:val="00EB5BA2"/>
    <w:rsid w:val="00EC0B85"/>
    <w:rsid w:val="00EC36CE"/>
    <w:rsid w:val="00ED7FAA"/>
    <w:rsid w:val="00EE23F3"/>
    <w:rsid w:val="00EE384A"/>
    <w:rsid w:val="00EE6F38"/>
    <w:rsid w:val="00EF7927"/>
    <w:rsid w:val="00EF7C40"/>
    <w:rsid w:val="00F14B99"/>
    <w:rsid w:val="00F15519"/>
    <w:rsid w:val="00F31E94"/>
    <w:rsid w:val="00F537AE"/>
    <w:rsid w:val="00F54B0B"/>
    <w:rsid w:val="00F57A2E"/>
    <w:rsid w:val="00F77FFD"/>
    <w:rsid w:val="00F92549"/>
    <w:rsid w:val="00F95E3A"/>
    <w:rsid w:val="00FA4C3C"/>
    <w:rsid w:val="00FA58CF"/>
    <w:rsid w:val="00FB0834"/>
    <w:rsid w:val="00FB30B7"/>
    <w:rsid w:val="00FD2AD2"/>
    <w:rsid w:val="00FD6050"/>
    <w:rsid w:val="00FF6067"/>
    <w:rsid w:val="00FF6BD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57FB9"/>
  <w15:chartTrackingRefBased/>
  <w15:docId w15:val="{1A46AF94-1875-49E1-B3AA-AD35AA6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0C46"/>
    <w:pPr>
      <w:spacing w:after="120" w:line="240" w:lineRule="auto"/>
      <w:jc w:val="both"/>
    </w:pPr>
    <w:rPr>
      <w:rFonts w:ascii="Century Gothic" w:hAnsi="Century Gothic"/>
      <w:color w:val="000000" w:themeColor="text1"/>
      <w:sz w:val="20"/>
    </w:rPr>
  </w:style>
  <w:style w:type="paragraph" w:styleId="Nagwek1">
    <w:name w:val="heading 1"/>
    <w:basedOn w:val="Normalny"/>
    <w:next w:val="Normalny"/>
    <w:link w:val="Nagwek1Znak"/>
    <w:uiPriority w:val="9"/>
    <w:qFormat/>
    <w:rsid w:val="007B10C6"/>
    <w:pPr>
      <w:keepNext/>
      <w:keepLines/>
      <w:numPr>
        <w:numId w:val="1"/>
      </w:numPr>
      <w:spacing w:before="240" w:after="200"/>
      <w:ind w:left="567" w:hanging="567"/>
      <w:jc w:val="left"/>
      <w:outlineLvl w:val="0"/>
    </w:pPr>
    <w:rPr>
      <w:rFonts w:eastAsiaTheme="majorEastAsia" w:cstheme="majorBidi"/>
      <w:b/>
      <w:bCs/>
      <w:color w:val="2A3172" w:themeColor="text2"/>
      <w:sz w:val="32"/>
      <w:szCs w:val="32"/>
    </w:rPr>
  </w:style>
  <w:style w:type="paragraph" w:styleId="Nagwek2">
    <w:name w:val="heading 2"/>
    <w:basedOn w:val="Normalny"/>
    <w:next w:val="Normalny"/>
    <w:link w:val="Nagwek2Znak"/>
    <w:uiPriority w:val="9"/>
    <w:unhideWhenUsed/>
    <w:qFormat/>
    <w:rsid w:val="007B10C6"/>
    <w:pPr>
      <w:keepNext/>
      <w:keepLines/>
      <w:spacing w:before="240"/>
      <w:outlineLvl w:val="1"/>
    </w:pPr>
    <w:rPr>
      <w:rFonts w:asciiTheme="majorHAnsi" w:eastAsiaTheme="majorEastAsia" w:hAnsiTheme="majorHAnsi" w:cstheme="majorBidi"/>
      <w:b/>
      <w:color w:val="2A3172" w:themeColor="text2"/>
      <w:sz w:val="28"/>
      <w:szCs w:val="26"/>
    </w:rPr>
  </w:style>
  <w:style w:type="paragraph" w:styleId="Nagwek3">
    <w:name w:val="heading 3"/>
    <w:basedOn w:val="Nagwek2"/>
    <w:next w:val="Normalny"/>
    <w:link w:val="Nagwek3Znak"/>
    <w:uiPriority w:val="9"/>
    <w:unhideWhenUsed/>
    <w:qFormat/>
    <w:rsid w:val="00300C46"/>
    <w:pPr>
      <w:jc w:val="left"/>
      <w:outlineLvl w:val="2"/>
    </w:pPr>
    <w:rPr>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7B10C6"/>
    <w:rPr>
      <w:rFonts w:ascii="Century Gothic" w:eastAsiaTheme="majorEastAsia" w:hAnsi="Century Gothic" w:cstheme="majorBidi"/>
      <w:b/>
      <w:bCs/>
      <w:color w:val="2A3172" w:themeColor="text2"/>
      <w:sz w:val="32"/>
      <w:szCs w:val="32"/>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7B10C6"/>
    <w:rPr>
      <w:rFonts w:asciiTheme="majorHAnsi" w:eastAsiaTheme="majorEastAsia" w:hAnsiTheme="majorHAnsi" w:cstheme="majorBidi"/>
      <w:b/>
      <w:color w:val="2A3172" w:themeColor="text2"/>
      <w:sz w:val="28"/>
      <w:szCs w:val="26"/>
    </w:rPr>
  </w:style>
  <w:style w:type="paragraph" w:styleId="Tytu">
    <w:name w:val="Title"/>
    <w:basedOn w:val="Normalny"/>
    <w:next w:val="Normalny"/>
    <w:link w:val="TytuZnak"/>
    <w:uiPriority w:val="10"/>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300C46"/>
    <w:rPr>
      <w:rFonts w:asciiTheme="majorHAnsi" w:eastAsiaTheme="majorEastAsia" w:hAnsiTheme="majorHAnsi" w:cstheme="majorBidi"/>
      <w:b/>
      <w:color w:val="2A3172" w:themeColor="text2"/>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44BDEE" w:themeColor="accent1"/>
      <w:sz w:val="20"/>
      <w:szCs w:val="24"/>
    </w:rPr>
  </w:style>
  <w:style w:type="paragraph" w:styleId="Akapitzlist">
    <w:name w:val="List Paragraph"/>
    <w:aliases w:val="L1,Numerowanie,List Paragraph,T_SZ_List Paragraph,Akapit z listą5,maz_wyliczenie,opis dzialania,K-P_odwolanie,A_wyliczenie,Akapit z listą 1,CW_Lista,Akapit z listą BS,ISCG Numerowanie,lp1,List Paragraph2,2 heading,normalny tekst,BulletC"/>
    <w:basedOn w:val="Normalny"/>
    <w:link w:val="AkapitzlistZnak"/>
    <w:uiPriority w:val="34"/>
    <w:qFormat/>
    <w:rsid w:val="00A41F00"/>
    <w:pPr>
      <w:ind w:left="720"/>
      <w:contextualSpacing/>
    </w:pPr>
  </w:style>
  <w:style w:type="paragraph" w:customStyle="1" w:styleId="Wypunktowanie">
    <w:name w:val="Wypunktowanie"/>
    <w:basedOn w:val="Akapitzlist"/>
    <w:qFormat/>
    <w:rsid w:val="00300C46"/>
    <w:pPr>
      <w:numPr>
        <w:numId w:val="2"/>
      </w:numPr>
      <w:contextualSpacing w:val="0"/>
    </w:pPr>
  </w:style>
  <w:style w:type="character" w:styleId="Hipercze">
    <w:name w:val="Hyperlink"/>
    <w:basedOn w:val="Domylnaczcionkaakapitu"/>
    <w:uiPriority w:val="99"/>
    <w:unhideWhenUsed/>
    <w:rsid w:val="008974E0"/>
    <w:rPr>
      <w:color w:val="2A3172"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rsid w:val="00222F21"/>
    <w:pPr>
      <w:spacing w:after="0" w:line="259" w:lineRule="auto"/>
      <w:outlineLvl w:val="9"/>
    </w:pPr>
    <w:rPr>
      <w:rFonts w:asciiTheme="majorHAnsi" w:hAnsiTheme="majorHAnsi"/>
      <w:b w:val="0"/>
      <w:bCs w:val="0"/>
      <w:color w:val="139AD1"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paragraph" w:styleId="Tekstprzypisudolnego">
    <w:name w:val="footnote text"/>
    <w:basedOn w:val="Normalny"/>
    <w:link w:val="TekstprzypisudolnegoZnak"/>
    <w:uiPriority w:val="99"/>
    <w:semiHidden/>
    <w:unhideWhenUsed/>
    <w:rsid w:val="0069163B"/>
    <w:pPr>
      <w:spacing w:after="0"/>
    </w:pPr>
    <w:rPr>
      <w:szCs w:val="20"/>
    </w:rPr>
  </w:style>
  <w:style w:type="character" w:customStyle="1" w:styleId="TekstprzypisudolnegoZnak">
    <w:name w:val="Tekst przypisu dolnego Znak"/>
    <w:basedOn w:val="Domylnaczcionkaakapitu"/>
    <w:link w:val="Tekstprzypisudolnego"/>
    <w:uiPriority w:val="99"/>
    <w:semiHidden/>
    <w:rsid w:val="0069163B"/>
    <w:rPr>
      <w:rFonts w:ascii="Century Gothic" w:hAnsi="Century Gothic"/>
      <w:color w:val="000000" w:themeColor="text1"/>
      <w:sz w:val="20"/>
      <w:szCs w:val="20"/>
    </w:rPr>
  </w:style>
  <w:style w:type="character" w:styleId="Odwoanieprzypisudolnego">
    <w:name w:val="footnote reference"/>
    <w:aliases w:val="Footnote Reference Number,Odwołanie przypisu,Footnote symbol"/>
    <w:basedOn w:val="Domylnaczcionkaakapitu"/>
    <w:uiPriority w:val="99"/>
    <w:unhideWhenUsed/>
    <w:rsid w:val="0069163B"/>
    <w:rPr>
      <w:vertAlign w:val="superscript"/>
    </w:rPr>
  </w:style>
  <w:style w:type="paragraph" w:styleId="Poprawka">
    <w:name w:val="Revision"/>
    <w:hidden/>
    <w:uiPriority w:val="99"/>
    <w:semiHidden/>
    <w:rsid w:val="00683056"/>
    <w:pPr>
      <w:spacing w:after="0" w:line="240" w:lineRule="auto"/>
    </w:pPr>
    <w:rPr>
      <w:rFonts w:ascii="Century Gothic" w:hAnsi="Century Gothic"/>
      <w:color w:val="000000" w:themeColor="text1"/>
      <w:sz w:val="20"/>
    </w:rPr>
  </w:style>
  <w:style w:type="character" w:styleId="Odwoaniedokomentarza">
    <w:name w:val="annotation reference"/>
    <w:basedOn w:val="Domylnaczcionkaakapitu"/>
    <w:uiPriority w:val="99"/>
    <w:semiHidden/>
    <w:unhideWhenUsed/>
    <w:rsid w:val="00F54B0B"/>
    <w:rPr>
      <w:sz w:val="16"/>
      <w:szCs w:val="16"/>
    </w:rPr>
  </w:style>
  <w:style w:type="paragraph" w:styleId="Tekstkomentarza">
    <w:name w:val="annotation text"/>
    <w:basedOn w:val="Normalny"/>
    <w:link w:val="TekstkomentarzaZnak"/>
    <w:uiPriority w:val="99"/>
    <w:unhideWhenUsed/>
    <w:rsid w:val="00F54B0B"/>
    <w:rPr>
      <w:szCs w:val="20"/>
    </w:rPr>
  </w:style>
  <w:style w:type="character" w:customStyle="1" w:styleId="TekstkomentarzaZnak">
    <w:name w:val="Tekst komentarza Znak"/>
    <w:basedOn w:val="Domylnaczcionkaakapitu"/>
    <w:link w:val="Tekstkomentarza"/>
    <w:uiPriority w:val="99"/>
    <w:rsid w:val="00F54B0B"/>
    <w:rPr>
      <w:rFonts w:ascii="Century Gothic" w:hAnsi="Century Gothic"/>
      <w:color w:val="000000" w:themeColor="text1"/>
      <w:sz w:val="20"/>
      <w:szCs w:val="20"/>
    </w:rPr>
  </w:style>
  <w:style w:type="paragraph" w:styleId="Tematkomentarza">
    <w:name w:val="annotation subject"/>
    <w:basedOn w:val="Tekstkomentarza"/>
    <w:next w:val="Tekstkomentarza"/>
    <w:link w:val="TematkomentarzaZnak"/>
    <w:uiPriority w:val="99"/>
    <w:semiHidden/>
    <w:unhideWhenUsed/>
    <w:rsid w:val="00F54B0B"/>
    <w:rPr>
      <w:b/>
      <w:bCs/>
    </w:rPr>
  </w:style>
  <w:style w:type="character" w:customStyle="1" w:styleId="TematkomentarzaZnak">
    <w:name w:val="Temat komentarza Znak"/>
    <w:basedOn w:val="TekstkomentarzaZnak"/>
    <w:link w:val="Tematkomentarza"/>
    <w:uiPriority w:val="99"/>
    <w:semiHidden/>
    <w:rsid w:val="00F54B0B"/>
    <w:rPr>
      <w:rFonts w:ascii="Century Gothic" w:hAnsi="Century Gothic"/>
      <w:b/>
      <w:bCs/>
      <w:color w:val="000000" w:themeColor="text1"/>
      <w:sz w:val="20"/>
      <w:szCs w:val="20"/>
    </w:rPr>
  </w:style>
  <w:style w:type="character" w:customStyle="1" w:styleId="AkapitzlistZnak">
    <w:name w:val="Akapit z listą Znak"/>
    <w:aliases w:val="L1 Znak,Numerowanie Znak,List Paragraph Znak,T_SZ_List Paragraph Znak,Akapit z listą5 Znak,maz_wyliczenie Znak,opis dzialania Znak,K-P_odwolanie Znak,A_wyliczenie Znak,Akapit z listą 1 Znak,CW_Lista Znak,Akapit z listą BS Znak"/>
    <w:link w:val="Akapitzlist"/>
    <w:uiPriority w:val="34"/>
    <w:qFormat/>
    <w:rsid w:val="007A34AA"/>
    <w:rPr>
      <w:rFonts w:ascii="Century Gothic" w:hAnsi="Century Gothic"/>
      <w:color w:val="000000" w:themeColor="text1"/>
      <w:sz w:val="20"/>
    </w:rPr>
  </w:style>
  <w:style w:type="paragraph" w:customStyle="1" w:styleId="NormalnyWeb1">
    <w:name w:val="Normalny (Web)1"/>
    <w:basedOn w:val="Normalny"/>
    <w:rsid w:val="00810CF5"/>
    <w:pPr>
      <w:suppressAutoHyphens/>
      <w:spacing w:before="100" w:after="119"/>
      <w:jc w:val="left"/>
    </w:pPr>
    <w:rPr>
      <w:rFonts w:ascii="Times New Roman" w:eastAsia="Times New Roman" w:hAnsi="Times New Roman" w:cs="Times New Roman"/>
      <w:color w:val="auto"/>
      <w:sz w:val="24"/>
      <w:szCs w:val="24"/>
      <w:lang w:eastAsia="ar-SA"/>
    </w:rPr>
  </w:style>
  <w:style w:type="paragraph" w:customStyle="1" w:styleId="Akapitzlist1">
    <w:name w:val="Akapit z listą1"/>
    <w:basedOn w:val="Normalny"/>
    <w:rsid w:val="00810CF5"/>
    <w:pPr>
      <w:suppressAutoHyphens/>
      <w:spacing w:after="200" w:line="276" w:lineRule="auto"/>
      <w:ind w:left="720"/>
      <w:jc w:val="left"/>
    </w:pPr>
    <w:rPr>
      <w:rFonts w:ascii="Calibri" w:eastAsia="Calibri" w:hAnsi="Calibri" w:cs="Times New Roman"/>
      <w:color w:val="auto"/>
      <w:sz w:val="22"/>
      <w:lang w:eastAsia="ar-SA"/>
    </w:rPr>
  </w:style>
  <w:style w:type="character" w:customStyle="1" w:styleId="normaltextrun">
    <w:name w:val="normaltextrun"/>
    <w:basedOn w:val="Domylnaczcionkaakapitu"/>
    <w:rsid w:val="0081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594360704">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162428263">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ncbr.gov.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NCBR2022">
      <a:dk1>
        <a:srgbClr val="000000"/>
      </a:dk1>
      <a:lt1>
        <a:srgbClr val="FFFFFF"/>
      </a:lt1>
      <a:dk2>
        <a:srgbClr val="2A3172"/>
      </a:dk2>
      <a:lt2>
        <a:srgbClr val="FFFFFF"/>
      </a:lt2>
      <a:accent1>
        <a:srgbClr val="44BDEE"/>
      </a:accent1>
      <a:accent2>
        <a:srgbClr val="004D9C"/>
      </a:accent2>
      <a:accent3>
        <a:srgbClr val="00ABAC"/>
      </a:accent3>
      <a:accent4>
        <a:srgbClr val="575756"/>
      </a:accent4>
      <a:accent5>
        <a:srgbClr val="980242"/>
      </a:accent5>
      <a:accent6>
        <a:srgbClr val="E06605"/>
      </a:accent6>
      <a:hlink>
        <a:srgbClr val="2A3172"/>
      </a:hlink>
      <a:folHlink>
        <a:srgbClr val="44BDEE"/>
      </a:folHlink>
    </a:clrScheme>
    <a:fontScheme name="NCBR2022">
      <a:majorFont>
        <a:latin typeface="IBM Plex Sans"/>
        <a:ea typeface=""/>
        <a:cs typeface=""/>
      </a:majorFont>
      <a:minorFont>
        <a:latin typeface="IBM Plex Sans"/>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1c08ed0-76e8-438c-ab3b-fdd8039fe32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07C08EFA5196A4E89FF27366FFB755A" ma:contentTypeVersion="14" ma:contentTypeDescription="Utwórz nowy dokument." ma:contentTypeScope="" ma:versionID="8aef9a1e0747bc4c5c097df443b1675c">
  <xsd:schema xmlns:xsd="http://www.w3.org/2001/XMLSchema" xmlns:xs="http://www.w3.org/2001/XMLSchema" xmlns:p="http://schemas.microsoft.com/office/2006/metadata/properties" xmlns:ns3="2d446688-0eed-4808-b4b9-954757e4941a" xmlns:ns4="f1c08ed0-76e8-438c-ab3b-fdd8039fe32c" targetNamespace="http://schemas.microsoft.com/office/2006/metadata/properties" ma:root="true" ma:fieldsID="27fed2acdd780edb875487ef830421ec" ns3:_="" ns4:_="">
    <xsd:import namespace="2d446688-0eed-4808-b4b9-954757e4941a"/>
    <xsd:import namespace="f1c08ed0-76e8-438c-ab3b-fdd8039fe3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46688-0eed-4808-b4b9-954757e4941a"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08ed0-76e8-438c-ab3b-fdd8039fe3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8486D-4982-4343-90F1-C872CDBDEF9C}">
  <ds:schemaRefs>
    <ds:schemaRef ds:uri="http://schemas.microsoft.com/sharepoint/v3/contenttype/forms"/>
  </ds:schemaRefs>
</ds:datastoreItem>
</file>

<file path=customXml/itemProps2.xml><?xml version="1.0" encoding="utf-8"?>
<ds:datastoreItem xmlns:ds="http://schemas.openxmlformats.org/officeDocument/2006/customXml" ds:itemID="{FDD923F5-0C6B-4702-935C-9D11BD61EBDF}">
  <ds:schemaRefs>
    <ds:schemaRef ds:uri="http://schemas.microsoft.com/office/2006/metadata/properties"/>
    <ds:schemaRef ds:uri="http://schemas.microsoft.com/office/infopath/2007/PartnerControls"/>
    <ds:schemaRef ds:uri="f1c08ed0-76e8-438c-ab3b-fdd8039fe32c"/>
  </ds:schemaRefs>
</ds:datastoreItem>
</file>

<file path=customXml/itemProps3.xml><?xml version="1.0" encoding="utf-8"?>
<ds:datastoreItem xmlns:ds="http://schemas.openxmlformats.org/officeDocument/2006/customXml" ds:itemID="{52E28FD7-EEB4-4D6E-8699-D0E0A0341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46688-0eed-4808-b4b9-954757e4941a"/>
    <ds:schemaRef ds:uri="f1c08ed0-76e8-438c-ab3b-fdd8039fe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4CFCDE-B58A-4A8A-A78A-9D2BBEA5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1</Pages>
  <Words>9434</Words>
  <Characters>56605</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Kordowska</dc:creator>
  <cp:keywords/>
  <dc:description/>
  <cp:lastModifiedBy>Marzena Marczak</cp:lastModifiedBy>
  <cp:revision>78</cp:revision>
  <cp:lastPrinted>2022-01-12T14:51:00Z</cp:lastPrinted>
  <dcterms:created xsi:type="dcterms:W3CDTF">2024-05-15T10:33:00Z</dcterms:created>
  <dcterms:modified xsi:type="dcterms:W3CDTF">2026-03-03T11:30:00Z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0x010100807C08EFA5196A4E89FF27366FFB755A</vt:lpwstr>
  </property>
  <property fmtid="{D5CDD505-2E9C-101B-9397-08002B2CF9AE}" pid="3" name="ClassificationContentMarkingFooterShapeIds">
    <vt:lpwstr>2,3,4</vt:lpwstr>
  </property>
  <property fmtid="{D5CDD505-2E9C-101B-9397-08002B2CF9AE}" pid="4" name="ClassificationContentMarkingFooterFontProps">
    <vt:lpwstr>#000000,8,Calibri</vt:lpwstr>
  </property>
  <property fmtid="{D5CDD505-2E9C-101B-9397-08002B2CF9AE}" pid="5" name="ClassificationContentMarkingFooterText">
    <vt:lpwstr>K1-Informacja Opublikowana (Public)</vt:lpwstr>
  </property>
  <property fmtid="{D5CDD505-2E9C-101B-9397-08002B2CF9AE}" pid="6" name="MSIP_Label_46723740-be9a-4fd0-bd11-8f09a2f8d61a_Enabled">
    <vt:lpwstr>true</vt:lpwstr>
  </property>
  <property fmtid="{D5CDD505-2E9C-101B-9397-08002B2CF9AE}" pid="7" name="MSIP_Label_46723740-be9a-4fd0-bd11-8f09a2f8d61a_SetDate">
    <vt:lpwstr>2024-05-15T10:26:11Z</vt:lpwstr>
  </property>
  <property fmtid="{D5CDD505-2E9C-101B-9397-08002B2CF9AE}" pid="8" name="MSIP_Label_46723740-be9a-4fd0-bd11-8f09a2f8d61a_Method">
    <vt:lpwstr>Privileged</vt:lpwstr>
  </property>
  <property fmtid="{D5CDD505-2E9C-101B-9397-08002B2CF9AE}" pid="9" name="MSIP_Label_46723740-be9a-4fd0-bd11-8f09a2f8d61a_Name">
    <vt:lpwstr>K1-Informacja Opublikowana</vt:lpwstr>
  </property>
  <property fmtid="{D5CDD505-2E9C-101B-9397-08002B2CF9AE}" pid="10" name="MSIP_Label_46723740-be9a-4fd0-bd11-8f09a2f8d61a_SiteId">
    <vt:lpwstr>114511be-be5b-44a7-b2ab-a51e832dea9d</vt:lpwstr>
  </property>
  <property fmtid="{D5CDD505-2E9C-101B-9397-08002B2CF9AE}" pid="11" name="MSIP_Label_46723740-be9a-4fd0-bd11-8f09a2f8d61a_ActionId">
    <vt:lpwstr>ea30bb9e-54e0-46f6-976a-cc8af44dc778</vt:lpwstr>
  </property>
  <property fmtid="{D5CDD505-2E9C-101B-9397-08002B2CF9AE}" pid="12" name="MSIP_Label_46723740-be9a-4fd0-bd11-8f09a2f8d61a_ContentBits">
    <vt:lpwstr>2</vt:lpwstr>
  </property>
</Properties>
</file>