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4193" w14:textId="77777777" w:rsidR="00E36EAA" w:rsidRDefault="00E36EAA" w:rsidP="00E241D5">
      <w:pPr>
        <w:jc w:val="center"/>
        <w:rPr>
          <w:rFonts w:ascii="Arial" w:hAnsi="Arial" w:cs="Arial"/>
          <w:b/>
          <w:sz w:val="24"/>
          <w:szCs w:val="24"/>
        </w:rPr>
      </w:pPr>
    </w:p>
    <w:p w14:paraId="16D4ED41" w14:textId="6C4D54D4" w:rsidR="004B0E56" w:rsidRPr="004A4B08" w:rsidRDefault="00E241D5" w:rsidP="00E241D5">
      <w:pPr>
        <w:jc w:val="center"/>
        <w:rPr>
          <w:rFonts w:ascii="Arial" w:hAnsi="Arial" w:cs="Arial"/>
          <w:b/>
          <w:sz w:val="24"/>
          <w:szCs w:val="24"/>
        </w:rPr>
      </w:pPr>
      <w:r w:rsidRPr="004A4B08">
        <w:rPr>
          <w:rFonts w:ascii="Arial" w:hAnsi="Arial" w:cs="Arial"/>
          <w:b/>
          <w:sz w:val="24"/>
          <w:szCs w:val="24"/>
        </w:rPr>
        <w:t xml:space="preserve">WYKAZ </w:t>
      </w:r>
      <w:r w:rsidR="00007DFE" w:rsidRPr="004A4B08">
        <w:rPr>
          <w:rFonts w:ascii="Arial" w:hAnsi="Arial" w:cs="Arial"/>
          <w:b/>
          <w:sz w:val="24"/>
          <w:szCs w:val="24"/>
        </w:rPr>
        <w:t>DECYZJI</w:t>
      </w:r>
      <w:r w:rsidR="00254A93" w:rsidRPr="004A4B08">
        <w:rPr>
          <w:rFonts w:ascii="Arial" w:hAnsi="Arial" w:cs="Arial"/>
          <w:b/>
          <w:sz w:val="24"/>
          <w:szCs w:val="24"/>
        </w:rPr>
        <w:t xml:space="preserve"> NADLEŚNICZEGO NADLEŚNICTWA DAMNICA WYDAN</w:t>
      </w:r>
      <w:r w:rsidRPr="004A4B08">
        <w:rPr>
          <w:rFonts w:ascii="Arial" w:hAnsi="Arial" w:cs="Arial"/>
          <w:b/>
          <w:sz w:val="24"/>
          <w:szCs w:val="24"/>
        </w:rPr>
        <w:t>YCH</w:t>
      </w:r>
      <w:r w:rsidR="00254A93" w:rsidRPr="004A4B08">
        <w:rPr>
          <w:rFonts w:ascii="Arial" w:hAnsi="Arial" w:cs="Arial"/>
          <w:b/>
          <w:sz w:val="24"/>
          <w:szCs w:val="24"/>
        </w:rPr>
        <w:t xml:space="preserve"> </w:t>
      </w:r>
    </w:p>
    <w:p w14:paraId="6B970C85" w14:textId="1BD9511D" w:rsidR="00F60C9B" w:rsidRPr="004A4B08" w:rsidRDefault="00254A93" w:rsidP="00E241D5">
      <w:pPr>
        <w:jc w:val="center"/>
        <w:rPr>
          <w:rFonts w:ascii="Arial" w:hAnsi="Arial" w:cs="Arial"/>
          <w:b/>
          <w:sz w:val="24"/>
          <w:szCs w:val="24"/>
        </w:rPr>
      </w:pPr>
      <w:r w:rsidRPr="004A4B08">
        <w:rPr>
          <w:rFonts w:ascii="Arial" w:hAnsi="Arial" w:cs="Arial"/>
          <w:b/>
          <w:sz w:val="24"/>
          <w:szCs w:val="24"/>
        </w:rPr>
        <w:t>OD 01.0</w:t>
      </w:r>
      <w:r w:rsidR="00E241D5" w:rsidRPr="004A4B08">
        <w:rPr>
          <w:rFonts w:ascii="Arial" w:hAnsi="Arial" w:cs="Arial"/>
          <w:b/>
          <w:sz w:val="24"/>
          <w:szCs w:val="24"/>
        </w:rPr>
        <w:t>1</w:t>
      </w:r>
      <w:r w:rsidRPr="004A4B08">
        <w:rPr>
          <w:rFonts w:ascii="Arial" w:hAnsi="Arial" w:cs="Arial"/>
          <w:b/>
          <w:sz w:val="24"/>
          <w:szCs w:val="24"/>
        </w:rPr>
        <w:t>.20</w:t>
      </w:r>
      <w:r w:rsidR="000C5F65" w:rsidRPr="004A4B08">
        <w:rPr>
          <w:rFonts w:ascii="Arial" w:hAnsi="Arial" w:cs="Arial"/>
          <w:b/>
          <w:sz w:val="24"/>
          <w:szCs w:val="24"/>
        </w:rPr>
        <w:t>2</w:t>
      </w:r>
      <w:r w:rsidR="00CC206B">
        <w:rPr>
          <w:rFonts w:ascii="Arial" w:hAnsi="Arial" w:cs="Arial"/>
          <w:b/>
          <w:sz w:val="24"/>
          <w:szCs w:val="24"/>
        </w:rPr>
        <w:t>5</w:t>
      </w:r>
      <w:r w:rsidR="00292244" w:rsidRPr="004A4B08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"/>
        <w:gridCol w:w="1864"/>
        <w:gridCol w:w="5919"/>
      </w:tblGrid>
      <w:tr w:rsidR="00254A93" w:rsidRPr="004A4B08" w14:paraId="441B1724" w14:textId="77777777" w:rsidTr="00E241D5">
        <w:tc>
          <w:tcPr>
            <w:tcW w:w="1505" w:type="dxa"/>
            <w:vAlign w:val="center"/>
          </w:tcPr>
          <w:p w14:paraId="1CC8467A" w14:textId="77777777" w:rsidR="00254A93" w:rsidRPr="004A4B08" w:rsidRDefault="00E241D5" w:rsidP="00007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="00007DFE" w:rsidRPr="004A4B08">
              <w:rPr>
                <w:rFonts w:ascii="Arial" w:hAnsi="Arial" w:cs="Arial"/>
                <w:b/>
                <w:sz w:val="24"/>
                <w:szCs w:val="24"/>
              </w:rPr>
              <w:t>DECYZJI</w:t>
            </w:r>
          </w:p>
        </w:tc>
        <w:tc>
          <w:tcPr>
            <w:tcW w:w="1864" w:type="dxa"/>
            <w:vAlign w:val="center"/>
          </w:tcPr>
          <w:p w14:paraId="4A44690C" w14:textId="77777777" w:rsidR="00254A93" w:rsidRPr="004A4B08" w:rsidRDefault="00E241D5" w:rsidP="00E241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5919" w:type="dxa"/>
            <w:vAlign w:val="center"/>
          </w:tcPr>
          <w:p w14:paraId="3D7ECA13" w14:textId="77777777" w:rsidR="00254A93" w:rsidRPr="004A4B08" w:rsidRDefault="00E241D5" w:rsidP="00E241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</w:tr>
      <w:tr w:rsidR="004A4B08" w:rsidRPr="004A4B08" w14:paraId="0DCB4DFA" w14:textId="77777777" w:rsidTr="00703086">
        <w:trPr>
          <w:trHeight w:val="723"/>
        </w:trPr>
        <w:tc>
          <w:tcPr>
            <w:tcW w:w="1505" w:type="dxa"/>
            <w:vAlign w:val="center"/>
          </w:tcPr>
          <w:p w14:paraId="31510924" w14:textId="327B6CA5" w:rsidR="004A4B08" w:rsidRPr="004A4B08" w:rsidRDefault="00703086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14:paraId="0CD8772F" w14:textId="434E7B9A" w:rsidR="004A4B08" w:rsidRPr="004A4B08" w:rsidRDefault="004A4B0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0</w:t>
            </w:r>
            <w:r w:rsidR="00703086">
              <w:rPr>
                <w:rFonts w:ascii="Arial" w:hAnsi="Arial" w:cs="Arial"/>
                <w:sz w:val="24"/>
                <w:szCs w:val="24"/>
              </w:rPr>
              <w:t>3</w:t>
            </w:r>
            <w:r w:rsidRPr="004A4B08">
              <w:rPr>
                <w:rFonts w:ascii="Arial" w:hAnsi="Arial" w:cs="Arial"/>
                <w:sz w:val="24"/>
                <w:szCs w:val="24"/>
              </w:rPr>
              <w:t>.0</w:t>
            </w:r>
            <w:r w:rsidR="00703086">
              <w:rPr>
                <w:rFonts w:ascii="Arial" w:hAnsi="Arial" w:cs="Arial"/>
                <w:sz w:val="24"/>
                <w:szCs w:val="24"/>
              </w:rPr>
              <w:t>1</w:t>
            </w:r>
            <w:r w:rsidRPr="004A4B08">
              <w:rPr>
                <w:rFonts w:ascii="Arial" w:hAnsi="Arial" w:cs="Arial"/>
                <w:sz w:val="24"/>
                <w:szCs w:val="24"/>
              </w:rPr>
              <w:t>.202</w:t>
            </w:r>
            <w:r w:rsidR="00CC206B">
              <w:rPr>
                <w:rFonts w:ascii="Arial" w:hAnsi="Arial" w:cs="Arial"/>
                <w:sz w:val="24"/>
                <w:szCs w:val="24"/>
              </w:rPr>
              <w:t>5</w:t>
            </w:r>
            <w:r w:rsidRPr="004A4B08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919" w:type="dxa"/>
            <w:vAlign w:val="center"/>
          </w:tcPr>
          <w:p w14:paraId="6760F607" w14:textId="5B943406" w:rsidR="004A4B08" w:rsidRPr="004A4B08" w:rsidRDefault="004A4B08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 rozliczenia czasu pracy w 202</w:t>
            </w:r>
            <w:r w:rsidR="00CC206B">
              <w:rPr>
                <w:rFonts w:ascii="Arial" w:hAnsi="Arial" w:cs="Arial"/>
                <w:sz w:val="24"/>
                <w:szCs w:val="24"/>
              </w:rPr>
              <w:t>5</w:t>
            </w:r>
            <w:r w:rsidRPr="004A4B08">
              <w:rPr>
                <w:rFonts w:ascii="Arial" w:hAnsi="Arial" w:cs="Arial"/>
                <w:sz w:val="24"/>
                <w:szCs w:val="24"/>
              </w:rPr>
              <w:t xml:space="preserve"> roku</w:t>
            </w:r>
          </w:p>
        </w:tc>
      </w:tr>
      <w:tr w:rsidR="00B5646D" w:rsidRPr="004A4B08" w14:paraId="4B8F2606" w14:textId="77777777" w:rsidTr="00E36EAA">
        <w:trPr>
          <w:trHeight w:val="975"/>
        </w:trPr>
        <w:tc>
          <w:tcPr>
            <w:tcW w:w="1505" w:type="dxa"/>
            <w:vAlign w:val="center"/>
          </w:tcPr>
          <w:p w14:paraId="62859485" w14:textId="4DB2A432" w:rsidR="00B5646D" w:rsidRDefault="00B5646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4" w:type="dxa"/>
            <w:vAlign w:val="center"/>
          </w:tcPr>
          <w:p w14:paraId="399FA243" w14:textId="6193CA04" w:rsidR="00B5646D" w:rsidRPr="004A4B08" w:rsidRDefault="00B5646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20.01.2025r.</w:t>
            </w:r>
          </w:p>
        </w:tc>
        <w:tc>
          <w:tcPr>
            <w:tcW w:w="5919" w:type="dxa"/>
            <w:vAlign w:val="center"/>
          </w:tcPr>
          <w:p w14:paraId="3C20A60D" w14:textId="6EF2FB40" w:rsidR="00B5646D" w:rsidRPr="00B5646D" w:rsidRDefault="00B5646D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B5646D">
              <w:rPr>
                <w:rFonts w:ascii="Arial" w:hAnsi="Arial" w:cs="Arial"/>
                <w:sz w:val="24"/>
                <w:szCs w:val="24"/>
              </w:rPr>
              <w:t>w sprawie przekazania – przejęcia majątku i dokumentów oraz przeprowadzenia inwentaryzacji zdawczo-odbiorczej Leśnictwa Żoruchowo</w:t>
            </w:r>
          </w:p>
        </w:tc>
      </w:tr>
      <w:tr w:rsidR="00C24A3D" w:rsidRPr="004A4B08" w14:paraId="39E297C3" w14:textId="77777777" w:rsidTr="00E36EAA">
        <w:trPr>
          <w:trHeight w:val="986"/>
        </w:trPr>
        <w:tc>
          <w:tcPr>
            <w:tcW w:w="1505" w:type="dxa"/>
            <w:vAlign w:val="center"/>
          </w:tcPr>
          <w:p w14:paraId="06081584" w14:textId="44E4D76D" w:rsidR="00C24A3D" w:rsidRDefault="00C24A3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4" w:type="dxa"/>
            <w:vAlign w:val="center"/>
          </w:tcPr>
          <w:p w14:paraId="7F2E0FD6" w14:textId="66395998" w:rsidR="00C24A3D" w:rsidRDefault="00C24A3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23.01.2025r.</w:t>
            </w:r>
          </w:p>
        </w:tc>
        <w:tc>
          <w:tcPr>
            <w:tcW w:w="5919" w:type="dxa"/>
            <w:vAlign w:val="center"/>
          </w:tcPr>
          <w:p w14:paraId="25228F5D" w14:textId="412F1707" w:rsidR="00C24A3D" w:rsidRPr="00C24A3D" w:rsidRDefault="00C24A3D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C24A3D">
              <w:rPr>
                <w:rFonts w:ascii="Arial" w:hAnsi="Arial" w:cs="Arial"/>
                <w:sz w:val="24"/>
                <w:szCs w:val="24"/>
              </w:rPr>
              <w:t>w sprawie zmiany rębni zupełnej pasowej IB na rębnie częściową pasową IIB w oddziałach 193c, 193d, 201g w leśnictwie Wielka Wieś</w:t>
            </w:r>
          </w:p>
        </w:tc>
      </w:tr>
      <w:tr w:rsidR="00E07462" w:rsidRPr="004A4B08" w14:paraId="1C361CDF" w14:textId="77777777" w:rsidTr="00E36EAA">
        <w:trPr>
          <w:trHeight w:val="999"/>
        </w:trPr>
        <w:tc>
          <w:tcPr>
            <w:tcW w:w="1505" w:type="dxa"/>
            <w:vAlign w:val="center"/>
          </w:tcPr>
          <w:p w14:paraId="4470294F" w14:textId="62FE513B" w:rsidR="00E07462" w:rsidRDefault="00E07462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64" w:type="dxa"/>
            <w:vAlign w:val="center"/>
          </w:tcPr>
          <w:p w14:paraId="1DED9936" w14:textId="3C99475D" w:rsidR="00E07462" w:rsidRDefault="00E07462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18.03.2025r.</w:t>
            </w:r>
          </w:p>
        </w:tc>
        <w:tc>
          <w:tcPr>
            <w:tcW w:w="5919" w:type="dxa"/>
            <w:vAlign w:val="center"/>
          </w:tcPr>
          <w:p w14:paraId="3F1B7A78" w14:textId="73068A64" w:rsidR="00E07462" w:rsidRPr="00E07462" w:rsidRDefault="00E07462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E07462">
              <w:rPr>
                <w:rFonts w:ascii="Arial" w:hAnsi="Arial" w:cs="Arial"/>
                <w:sz w:val="24"/>
                <w:szCs w:val="24"/>
              </w:rPr>
              <w:t>w sprawie zmiany rębni gniazdowej zupełnej IIIA na rębnie gniazdową częściową IIIB w oddziałach 706h w leśnictwie Stara Dąbrowa</w:t>
            </w:r>
          </w:p>
        </w:tc>
      </w:tr>
      <w:tr w:rsidR="003979D4" w:rsidRPr="004A4B08" w14:paraId="119D190C" w14:textId="77777777" w:rsidTr="00E36EAA">
        <w:trPr>
          <w:trHeight w:val="2144"/>
        </w:trPr>
        <w:tc>
          <w:tcPr>
            <w:tcW w:w="1505" w:type="dxa"/>
            <w:vAlign w:val="center"/>
          </w:tcPr>
          <w:p w14:paraId="2150D5CB" w14:textId="2FEB6960" w:rsidR="003979D4" w:rsidRDefault="003979D4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4" w:type="dxa"/>
            <w:vAlign w:val="center"/>
          </w:tcPr>
          <w:p w14:paraId="352691C2" w14:textId="573E0EFD" w:rsidR="003979D4" w:rsidRDefault="003979D4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27.03.2025r.</w:t>
            </w:r>
          </w:p>
        </w:tc>
        <w:tc>
          <w:tcPr>
            <w:tcW w:w="5919" w:type="dxa"/>
            <w:vAlign w:val="center"/>
          </w:tcPr>
          <w:p w14:paraId="23B27E1E" w14:textId="1122BB1C" w:rsidR="003979D4" w:rsidRPr="003979D4" w:rsidRDefault="002E2E7F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E07462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79D4" w:rsidRPr="003979D4">
              <w:rPr>
                <w:rFonts w:ascii="Arial" w:hAnsi="Arial" w:cs="Arial"/>
                <w:sz w:val="24"/>
                <w:szCs w:val="24"/>
              </w:rPr>
              <w:t>zmiany Decyzji nr 17 Nadleśniczego Nadleśnictwa Damnica z dnia 17 października 2024 roku w sprawie ustalenia cen minimalnych i cen otwarcia do procedur sprzedaży drewna na I okres sprzedaży 2025r. w PLD oraz serwisach E-system i e-drewno dla jednostek organizacyjnych RDLP w Szczecinku</w:t>
            </w:r>
          </w:p>
        </w:tc>
      </w:tr>
      <w:tr w:rsidR="006B692B" w:rsidRPr="004A4B08" w14:paraId="4FD938B6" w14:textId="77777777" w:rsidTr="00E36EAA">
        <w:trPr>
          <w:trHeight w:val="1336"/>
        </w:trPr>
        <w:tc>
          <w:tcPr>
            <w:tcW w:w="1505" w:type="dxa"/>
            <w:vAlign w:val="center"/>
          </w:tcPr>
          <w:p w14:paraId="3EB7D395" w14:textId="5B618C1C" w:rsidR="006B692B" w:rsidRDefault="006B692B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64" w:type="dxa"/>
            <w:vAlign w:val="center"/>
          </w:tcPr>
          <w:p w14:paraId="2D3CCBFA" w14:textId="402ADA1E" w:rsidR="006B692B" w:rsidRDefault="006B692B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01.04.2025r.</w:t>
            </w:r>
          </w:p>
        </w:tc>
        <w:tc>
          <w:tcPr>
            <w:tcW w:w="5919" w:type="dxa"/>
            <w:vAlign w:val="center"/>
          </w:tcPr>
          <w:p w14:paraId="106A0F4A" w14:textId="35FAD313" w:rsidR="006B692B" w:rsidRPr="006B692B" w:rsidRDefault="006B692B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6B692B">
              <w:rPr>
                <w:rFonts w:ascii="Arial" w:hAnsi="Arial" w:cs="Arial"/>
                <w:sz w:val="24"/>
                <w:szCs w:val="24"/>
              </w:rPr>
              <w:t>w sprawie  ustalenia cen minimalnych i cen otwarcia do procedur sprzedaży drewna na II okres sprzedaży 2025r. w PLD oraz w serwisach E-system i e-drewno dla jednostek organizacyjnych RDLP w Szczecinku</w:t>
            </w:r>
          </w:p>
        </w:tc>
      </w:tr>
      <w:tr w:rsidR="000F6B44" w:rsidRPr="004A4B08" w14:paraId="79ABB7B6" w14:textId="77777777" w:rsidTr="00E36EAA">
        <w:trPr>
          <w:trHeight w:val="1069"/>
        </w:trPr>
        <w:tc>
          <w:tcPr>
            <w:tcW w:w="1505" w:type="dxa"/>
            <w:vAlign w:val="center"/>
          </w:tcPr>
          <w:p w14:paraId="553455D9" w14:textId="4BB3BB40" w:rsidR="000F6B44" w:rsidRDefault="000F6B44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64" w:type="dxa"/>
            <w:vAlign w:val="center"/>
          </w:tcPr>
          <w:p w14:paraId="53CE57CC" w14:textId="18A722FE" w:rsidR="000F6B44" w:rsidRDefault="000F6B44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09.04.2025r.</w:t>
            </w:r>
          </w:p>
        </w:tc>
        <w:tc>
          <w:tcPr>
            <w:tcW w:w="5919" w:type="dxa"/>
            <w:vAlign w:val="center"/>
          </w:tcPr>
          <w:p w14:paraId="2E0B1184" w14:textId="7BF6D02B" w:rsidR="000F6B44" w:rsidRPr="000F6B44" w:rsidRDefault="000F6B44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0F6B44">
              <w:rPr>
                <w:rFonts w:ascii="Arial" w:hAnsi="Arial" w:cs="Arial"/>
                <w:sz w:val="24"/>
                <w:szCs w:val="24"/>
              </w:rPr>
              <w:t>w sprawie  organizacji wielofunkcyjnej imprezy pracowniczej warsztaty szkoleniowe pn. „Techniki sztucznego odnawiania lasu w teorii i praktyce”</w:t>
            </w:r>
          </w:p>
        </w:tc>
      </w:tr>
      <w:tr w:rsidR="000F6B44" w:rsidRPr="004A4B08" w14:paraId="6C42C9A5" w14:textId="77777777" w:rsidTr="00E36EAA">
        <w:trPr>
          <w:trHeight w:val="1519"/>
        </w:trPr>
        <w:tc>
          <w:tcPr>
            <w:tcW w:w="1505" w:type="dxa"/>
            <w:vAlign w:val="center"/>
          </w:tcPr>
          <w:p w14:paraId="208924ED" w14:textId="49236316" w:rsidR="000F6B44" w:rsidRDefault="000F6B44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64" w:type="dxa"/>
            <w:vAlign w:val="center"/>
          </w:tcPr>
          <w:p w14:paraId="485A5F34" w14:textId="36AFA046" w:rsidR="000F6B44" w:rsidRDefault="000F6B44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08.04.2025r.</w:t>
            </w:r>
          </w:p>
        </w:tc>
        <w:tc>
          <w:tcPr>
            <w:tcW w:w="5919" w:type="dxa"/>
            <w:vAlign w:val="center"/>
          </w:tcPr>
          <w:p w14:paraId="4E033631" w14:textId="1DAC81E7" w:rsidR="000F6B44" w:rsidRPr="000F6B44" w:rsidRDefault="000F6B44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0F6B44">
              <w:rPr>
                <w:rFonts w:ascii="Arial" w:hAnsi="Arial" w:cs="Arial"/>
                <w:sz w:val="24"/>
                <w:szCs w:val="24"/>
              </w:rPr>
              <w:t>w sprawie  wdrożenia procedur pilotażowego programu monitoringu szkód wyrządzonych przez łosie, jelenie, daniele i sarny w drzewostanach, jako instrumentu wykorzystywanego do gospodarowania populacjami tych gatunków</w:t>
            </w:r>
          </w:p>
        </w:tc>
      </w:tr>
      <w:tr w:rsidR="009440C7" w:rsidRPr="004A4B08" w14:paraId="527C5AAE" w14:textId="77777777" w:rsidTr="00E36EAA">
        <w:trPr>
          <w:trHeight w:val="973"/>
        </w:trPr>
        <w:tc>
          <w:tcPr>
            <w:tcW w:w="1505" w:type="dxa"/>
            <w:vAlign w:val="center"/>
          </w:tcPr>
          <w:p w14:paraId="04E4CB6A" w14:textId="07AFA63F" w:rsidR="009440C7" w:rsidRDefault="009440C7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64" w:type="dxa"/>
            <w:vAlign w:val="center"/>
          </w:tcPr>
          <w:p w14:paraId="585C5D87" w14:textId="0D22AC0D" w:rsidR="009440C7" w:rsidRDefault="009440C7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14.04.2025r.</w:t>
            </w:r>
          </w:p>
        </w:tc>
        <w:tc>
          <w:tcPr>
            <w:tcW w:w="5919" w:type="dxa"/>
            <w:vAlign w:val="center"/>
          </w:tcPr>
          <w:p w14:paraId="6A7CD821" w14:textId="08066A1F" w:rsidR="009440C7" w:rsidRPr="009440C7" w:rsidRDefault="009440C7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9440C7">
              <w:rPr>
                <w:rFonts w:ascii="Arial" w:hAnsi="Arial" w:cs="Arial"/>
                <w:sz w:val="24"/>
                <w:szCs w:val="24"/>
              </w:rPr>
              <w:t>w sprawie  zmiany rębni gniazdowej zupełnej IIIA na rębnie gniazdową częściową IIIB w oddziale 533 i w leśnictwie Damnica</w:t>
            </w:r>
          </w:p>
        </w:tc>
      </w:tr>
      <w:tr w:rsidR="0063492E" w:rsidRPr="004A4B08" w14:paraId="0AC62308" w14:textId="77777777" w:rsidTr="00E36EAA">
        <w:trPr>
          <w:trHeight w:val="984"/>
        </w:trPr>
        <w:tc>
          <w:tcPr>
            <w:tcW w:w="1505" w:type="dxa"/>
            <w:vAlign w:val="center"/>
          </w:tcPr>
          <w:p w14:paraId="0B728D2F" w14:textId="5C8EA96C" w:rsidR="0063492E" w:rsidRDefault="0063492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64" w:type="dxa"/>
            <w:vAlign w:val="center"/>
          </w:tcPr>
          <w:p w14:paraId="449EEE55" w14:textId="2A61F1A9" w:rsidR="0063492E" w:rsidRDefault="0063492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28.04.2025r.</w:t>
            </w:r>
          </w:p>
        </w:tc>
        <w:tc>
          <w:tcPr>
            <w:tcW w:w="5919" w:type="dxa"/>
            <w:vAlign w:val="center"/>
          </w:tcPr>
          <w:p w14:paraId="202A1DCE" w14:textId="3BBD73FA" w:rsidR="0063492E" w:rsidRPr="009440C7" w:rsidRDefault="0063492E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9440C7">
              <w:rPr>
                <w:rFonts w:ascii="Arial" w:hAnsi="Arial" w:cs="Arial"/>
                <w:sz w:val="24"/>
                <w:szCs w:val="24"/>
              </w:rPr>
              <w:t>w sprawie  zmiany rębni</w:t>
            </w:r>
            <w:r>
              <w:rPr>
                <w:rFonts w:ascii="Arial" w:hAnsi="Arial" w:cs="Arial"/>
                <w:sz w:val="24"/>
                <w:szCs w:val="24"/>
              </w:rPr>
              <w:t xml:space="preserve"> zupełnej pasowej IB na rębnie częściową wielkopowierzchniową IIA w oddziale 310a w leśnictwie Wierzchocino</w:t>
            </w:r>
          </w:p>
        </w:tc>
      </w:tr>
      <w:tr w:rsidR="005D3AC7" w:rsidRPr="004A4B08" w14:paraId="73449227" w14:textId="77777777" w:rsidTr="00E36EAA">
        <w:trPr>
          <w:trHeight w:val="1275"/>
        </w:trPr>
        <w:tc>
          <w:tcPr>
            <w:tcW w:w="1505" w:type="dxa"/>
            <w:vAlign w:val="center"/>
          </w:tcPr>
          <w:p w14:paraId="2120788E" w14:textId="4B8A497F" w:rsidR="005D3AC7" w:rsidRDefault="005D3AC7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64" w:type="dxa"/>
            <w:vAlign w:val="center"/>
          </w:tcPr>
          <w:p w14:paraId="75BD9B87" w14:textId="33E02A33" w:rsidR="005D3AC7" w:rsidRDefault="005D3AC7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14.05.2025r.</w:t>
            </w:r>
          </w:p>
        </w:tc>
        <w:tc>
          <w:tcPr>
            <w:tcW w:w="5919" w:type="dxa"/>
            <w:vAlign w:val="center"/>
          </w:tcPr>
          <w:p w14:paraId="06046FE0" w14:textId="4291AF9D" w:rsidR="005D3AC7" w:rsidRPr="005D3AC7" w:rsidRDefault="005D3AC7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5D3AC7">
              <w:rPr>
                <w:rFonts w:ascii="Arial" w:hAnsi="Arial" w:cs="Arial"/>
                <w:sz w:val="24"/>
                <w:szCs w:val="24"/>
              </w:rPr>
              <w:t>w sprawie wprowadzenia średniookresowego planu nakładów na środki trwałe, wartości niematerialne i prawne oraz inwestycje na lata 2026-2029 dla Nadleśnictwa Damnica</w:t>
            </w:r>
          </w:p>
        </w:tc>
      </w:tr>
      <w:tr w:rsidR="001C1EBE" w:rsidRPr="001C1EBE" w14:paraId="39329E2F" w14:textId="77777777" w:rsidTr="00E36EAA">
        <w:trPr>
          <w:trHeight w:val="2116"/>
        </w:trPr>
        <w:tc>
          <w:tcPr>
            <w:tcW w:w="1505" w:type="dxa"/>
            <w:vAlign w:val="center"/>
          </w:tcPr>
          <w:p w14:paraId="699844FD" w14:textId="38993A31" w:rsidR="001C1EBE" w:rsidRPr="001C1EBE" w:rsidRDefault="001C1EB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64" w:type="dxa"/>
            <w:vAlign w:val="center"/>
          </w:tcPr>
          <w:p w14:paraId="119B8F5B" w14:textId="425F3DEA" w:rsidR="001C1EBE" w:rsidRPr="001C1EBE" w:rsidRDefault="001C1EB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30.05.2025r.</w:t>
            </w:r>
          </w:p>
        </w:tc>
        <w:tc>
          <w:tcPr>
            <w:tcW w:w="5919" w:type="dxa"/>
            <w:vAlign w:val="center"/>
          </w:tcPr>
          <w:p w14:paraId="17D749B0" w14:textId="422D2A8C" w:rsidR="001C1EBE" w:rsidRPr="001C1EBE" w:rsidRDefault="001C1EBE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1C1EBE">
              <w:rPr>
                <w:rFonts w:ascii="Arial" w:hAnsi="Arial" w:cs="Arial"/>
                <w:sz w:val="24"/>
                <w:szCs w:val="24"/>
              </w:rPr>
              <w:t>w sprawie zmiany Decyzji nr 8 Nadleśniczego Nadleśnictwa Damnica z dnia 8.04.2025r. w sprawie wdrożenia procedur pilotażowego programu monitoringu szkód wyrządzonych przez łosie, jelenie, daniele i sarny w drzewostanach, jako instrumentu wykorzystywanego do gospodarowania populacjami tych gatunków</w:t>
            </w:r>
          </w:p>
        </w:tc>
      </w:tr>
      <w:tr w:rsidR="001C1EBE" w:rsidRPr="001C1EBE" w14:paraId="7BA0DA84" w14:textId="77777777" w:rsidTr="00E36EAA">
        <w:trPr>
          <w:trHeight w:val="841"/>
        </w:trPr>
        <w:tc>
          <w:tcPr>
            <w:tcW w:w="1505" w:type="dxa"/>
            <w:vAlign w:val="center"/>
          </w:tcPr>
          <w:p w14:paraId="6D9F18B2" w14:textId="478E347E" w:rsidR="001C1EBE" w:rsidRPr="001C1EBE" w:rsidRDefault="001C1EB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4" w:type="dxa"/>
            <w:vAlign w:val="center"/>
          </w:tcPr>
          <w:p w14:paraId="0B834F37" w14:textId="666D563E" w:rsidR="001C1EBE" w:rsidRPr="001C1EBE" w:rsidRDefault="001C1EB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02.06.2025r.</w:t>
            </w:r>
          </w:p>
        </w:tc>
        <w:tc>
          <w:tcPr>
            <w:tcW w:w="5919" w:type="dxa"/>
            <w:vAlign w:val="center"/>
          </w:tcPr>
          <w:p w14:paraId="4782AFD8" w14:textId="41EF06EF" w:rsidR="001C1EBE" w:rsidRPr="001C1EBE" w:rsidRDefault="001C1EBE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1C1EBE">
              <w:rPr>
                <w:rFonts w:ascii="Arial" w:hAnsi="Arial" w:cs="Arial"/>
                <w:sz w:val="24"/>
                <w:szCs w:val="24"/>
              </w:rPr>
              <w:t>w sprawie organizacji wielofunkcyjnej imprezy pracowniczej pn. „Spływ kajakowy”</w:t>
            </w:r>
          </w:p>
        </w:tc>
      </w:tr>
      <w:tr w:rsidR="001C1EBE" w:rsidRPr="001C1EBE" w14:paraId="55E042E6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1B52E395" w14:textId="1FD779F9" w:rsidR="001C1EBE" w:rsidRPr="001C1EBE" w:rsidRDefault="001C1EBE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64" w:type="dxa"/>
            <w:vAlign w:val="center"/>
          </w:tcPr>
          <w:p w14:paraId="55F19A7A" w14:textId="0B926597" w:rsidR="001C1EBE" w:rsidRPr="001C1EBE" w:rsidRDefault="001C1EBE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02.06.2025r.</w:t>
            </w:r>
          </w:p>
        </w:tc>
        <w:tc>
          <w:tcPr>
            <w:tcW w:w="5919" w:type="dxa"/>
            <w:vAlign w:val="center"/>
          </w:tcPr>
          <w:p w14:paraId="30C021DF" w14:textId="76D9E5E5" w:rsidR="001C1EBE" w:rsidRPr="001C1EBE" w:rsidRDefault="001C1EBE" w:rsidP="001C1EBE">
            <w:pPr>
              <w:rPr>
                <w:rFonts w:ascii="Arial" w:hAnsi="Arial" w:cs="Arial"/>
                <w:sz w:val="24"/>
                <w:szCs w:val="24"/>
              </w:rPr>
            </w:pPr>
            <w:r w:rsidRPr="001C1EBE">
              <w:rPr>
                <w:rFonts w:ascii="Arial" w:hAnsi="Arial" w:cs="Arial"/>
                <w:sz w:val="24"/>
                <w:szCs w:val="24"/>
              </w:rPr>
              <w:t>w sprawie organizacji wielofunkcyjnej imprezy pracowniczej pn. „Wycieczka do Egiptu”</w:t>
            </w:r>
          </w:p>
        </w:tc>
      </w:tr>
      <w:tr w:rsidR="008D4F61" w:rsidRPr="008D4F61" w14:paraId="23E4C6A6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59F1E217" w14:textId="6811FD84" w:rsidR="008D4F61" w:rsidRPr="008D4F61" w:rsidRDefault="008D4F61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6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64" w:type="dxa"/>
            <w:vAlign w:val="center"/>
          </w:tcPr>
          <w:p w14:paraId="2F7B855E" w14:textId="387D7547" w:rsidR="008D4F61" w:rsidRPr="008D4F61" w:rsidRDefault="008D4F61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61">
              <w:rPr>
                <w:rFonts w:ascii="Arial" w:hAnsi="Arial" w:cs="Arial"/>
                <w:sz w:val="24"/>
                <w:szCs w:val="24"/>
              </w:rPr>
              <w:t>14.07.2025r.</w:t>
            </w:r>
          </w:p>
        </w:tc>
        <w:tc>
          <w:tcPr>
            <w:tcW w:w="5919" w:type="dxa"/>
            <w:vAlign w:val="center"/>
          </w:tcPr>
          <w:p w14:paraId="30B8280A" w14:textId="1AA59EEE" w:rsidR="008D4F61" w:rsidRPr="008D4F61" w:rsidRDefault="008D4F61" w:rsidP="001C1EBE">
            <w:pPr>
              <w:rPr>
                <w:rFonts w:ascii="Arial" w:hAnsi="Arial" w:cs="Arial"/>
                <w:sz w:val="24"/>
                <w:szCs w:val="24"/>
              </w:rPr>
            </w:pPr>
            <w:r w:rsidRPr="008D4F61">
              <w:rPr>
                <w:rFonts w:ascii="Arial" w:hAnsi="Arial" w:cs="Arial"/>
                <w:sz w:val="24"/>
                <w:szCs w:val="24"/>
              </w:rPr>
              <w:t>w sprawie przekazania – przejęcia majątku i dokumentów oraz przeprowadzenia inwentaryzacji zdawczo-odbiorczej Leśnictwa Żoruchowo</w:t>
            </w:r>
          </w:p>
        </w:tc>
      </w:tr>
      <w:tr w:rsidR="00D9644D" w:rsidRPr="008D4F61" w14:paraId="37C53399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6F8E4120" w14:textId="34DA4EA1" w:rsidR="00D9644D" w:rsidRPr="008D4F61" w:rsidRDefault="00D9644D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64" w:type="dxa"/>
            <w:vAlign w:val="center"/>
          </w:tcPr>
          <w:p w14:paraId="3F655D97" w14:textId="451F0051" w:rsidR="00D9644D" w:rsidRPr="008D4F61" w:rsidRDefault="00D9644D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06.08.2025r.</w:t>
            </w:r>
          </w:p>
        </w:tc>
        <w:tc>
          <w:tcPr>
            <w:tcW w:w="5919" w:type="dxa"/>
            <w:vAlign w:val="center"/>
          </w:tcPr>
          <w:p w14:paraId="2EC4322A" w14:textId="428F7AAE" w:rsidR="00D9644D" w:rsidRPr="00F77800" w:rsidRDefault="00D9644D" w:rsidP="001C1EBE">
            <w:pPr>
              <w:rPr>
                <w:rFonts w:ascii="Arial" w:hAnsi="Arial" w:cs="Arial"/>
                <w:sz w:val="24"/>
                <w:szCs w:val="24"/>
              </w:rPr>
            </w:pPr>
            <w:r w:rsidRPr="00F77800">
              <w:rPr>
                <w:rFonts w:ascii="Arial" w:hAnsi="Arial" w:cs="Arial"/>
                <w:sz w:val="24"/>
                <w:szCs w:val="24"/>
              </w:rPr>
              <w:t>w sprawie zmiany Decyzji nr 17 Nadleśniczego Nadleśnictwa Damnica z dnia 17.10.2024r. w sprawie ustalenia cen minimalnych i cen otwarcia do procedur sprzedaży drewna na I okres sprzedaży 2025r. w PLD oraz w serwisach E-system i e-drewno dla jednostek organizacyjnych RDLP w Szczecinku</w:t>
            </w:r>
          </w:p>
        </w:tc>
      </w:tr>
      <w:tr w:rsidR="00D9644D" w:rsidRPr="008D4F61" w14:paraId="1AA7EF1B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6CF9E233" w14:textId="524830B0" w:rsidR="00D9644D" w:rsidRPr="008D4F61" w:rsidRDefault="00D9644D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64" w:type="dxa"/>
            <w:vAlign w:val="center"/>
          </w:tcPr>
          <w:p w14:paraId="4967B091" w14:textId="6CB77E03" w:rsidR="00D9644D" w:rsidRPr="008D4F61" w:rsidRDefault="00D9644D" w:rsidP="001C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08.08.2025r.</w:t>
            </w:r>
          </w:p>
        </w:tc>
        <w:tc>
          <w:tcPr>
            <w:tcW w:w="5919" w:type="dxa"/>
            <w:vAlign w:val="center"/>
          </w:tcPr>
          <w:p w14:paraId="29ED9633" w14:textId="746E7881" w:rsidR="00D9644D" w:rsidRPr="00F77800" w:rsidRDefault="00D9644D" w:rsidP="001C1EBE">
            <w:pPr>
              <w:rPr>
                <w:rFonts w:ascii="Arial" w:hAnsi="Arial" w:cs="Arial"/>
                <w:sz w:val="24"/>
                <w:szCs w:val="24"/>
              </w:rPr>
            </w:pPr>
            <w:r w:rsidRPr="00F77800">
              <w:rPr>
                <w:rFonts w:ascii="Arial" w:hAnsi="Arial" w:cs="Arial"/>
                <w:sz w:val="24"/>
                <w:szCs w:val="24"/>
              </w:rPr>
              <w:t>W sprawie powołania Komisji celem przeprowadzenia jednostronnego czasowego, częściowego przekazania Leśnictwa Wielka Wieś</w:t>
            </w:r>
          </w:p>
        </w:tc>
      </w:tr>
      <w:tr w:rsidR="00D96668" w:rsidRPr="00D96668" w14:paraId="126E329C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1CE8729A" w14:textId="25D428AD" w:rsidR="00D96668" w:rsidRPr="00D96668" w:rsidRDefault="00D96668" w:rsidP="00D96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66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64" w:type="dxa"/>
            <w:vAlign w:val="center"/>
          </w:tcPr>
          <w:p w14:paraId="1C812EBA" w14:textId="57294C83" w:rsidR="00D96668" w:rsidRPr="00D96668" w:rsidRDefault="00D96668" w:rsidP="00D96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668">
              <w:rPr>
                <w:rFonts w:ascii="Arial" w:hAnsi="Arial" w:cs="Arial"/>
                <w:sz w:val="24"/>
                <w:szCs w:val="24"/>
              </w:rPr>
              <w:t>23.09.2025r.</w:t>
            </w:r>
          </w:p>
        </w:tc>
        <w:tc>
          <w:tcPr>
            <w:tcW w:w="5919" w:type="dxa"/>
            <w:vAlign w:val="center"/>
          </w:tcPr>
          <w:p w14:paraId="22EA5290" w14:textId="6FEA3D95" w:rsidR="00D96668" w:rsidRPr="00D96668" w:rsidRDefault="00D96668" w:rsidP="00D96668">
            <w:pPr>
              <w:rPr>
                <w:rFonts w:ascii="Arial" w:hAnsi="Arial" w:cs="Arial"/>
                <w:sz w:val="24"/>
                <w:szCs w:val="24"/>
              </w:rPr>
            </w:pPr>
            <w:r w:rsidRPr="00D96668">
              <w:rPr>
                <w:rFonts w:ascii="Arial" w:hAnsi="Arial" w:cs="Arial"/>
                <w:sz w:val="24"/>
                <w:szCs w:val="24"/>
              </w:rPr>
              <w:t>w sprawie ustalenia cen minimalnych i cen otwarcia do procedur sprzedaży drewna na I okres sprzedaży 2026r. w PLD oraz w serwisach E-system i e-drewno dla jednostek organizacyjnych RDLP w Szczecinku</w:t>
            </w:r>
          </w:p>
        </w:tc>
      </w:tr>
      <w:tr w:rsidR="00D96668" w:rsidRPr="00D96668" w14:paraId="30341C27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664D1DFF" w14:textId="66692B5C" w:rsidR="00D96668" w:rsidRPr="00D96668" w:rsidRDefault="00D96668" w:rsidP="00D96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66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64" w:type="dxa"/>
            <w:vAlign w:val="center"/>
          </w:tcPr>
          <w:p w14:paraId="37849FFF" w14:textId="6BB1463B" w:rsidR="00D96668" w:rsidRPr="00D96668" w:rsidRDefault="00D96668" w:rsidP="00D96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668">
              <w:rPr>
                <w:rFonts w:ascii="Arial" w:hAnsi="Arial" w:cs="Arial"/>
                <w:sz w:val="24"/>
                <w:szCs w:val="24"/>
              </w:rPr>
              <w:t>24.09.2025r.</w:t>
            </w:r>
          </w:p>
        </w:tc>
        <w:tc>
          <w:tcPr>
            <w:tcW w:w="5919" w:type="dxa"/>
            <w:vAlign w:val="center"/>
          </w:tcPr>
          <w:p w14:paraId="75FAC3BD" w14:textId="08497039" w:rsidR="00D96668" w:rsidRPr="00D96668" w:rsidRDefault="00D96668" w:rsidP="00D96668">
            <w:pPr>
              <w:rPr>
                <w:rFonts w:ascii="Arial" w:hAnsi="Arial" w:cs="Arial"/>
                <w:sz w:val="24"/>
                <w:szCs w:val="24"/>
              </w:rPr>
            </w:pPr>
            <w:r w:rsidRPr="00D96668">
              <w:rPr>
                <w:rFonts w:ascii="Arial" w:hAnsi="Arial" w:cs="Arial"/>
                <w:sz w:val="24"/>
                <w:szCs w:val="24"/>
              </w:rPr>
              <w:t>w sprawie długości sortymentów drzewnych uznawanych za produkowane zwyczajowo w Nadleśnictwie Damnica i co do których nie jest wymagana dopłata ze strony odbiorców drewna</w:t>
            </w:r>
          </w:p>
        </w:tc>
      </w:tr>
      <w:tr w:rsidR="00E912C8" w:rsidRPr="00D96668" w14:paraId="4E5B91D5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25119D17" w14:textId="7020CDA6" w:rsidR="00E912C8" w:rsidRPr="00D96668" w:rsidRDefault="00E912C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64" w:type="dxa"/>
            <w:vAlign w:val="center"/>
          </w:tcPr>
          <w:p w14:paraId="2FC451F9" w14:textId="49A37E4B" w:rsidR="00E912C8" w:rsidRPr="00D96668" w:rsidRDefault="00E912C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08.10.2025</w:t>
            </w:r>
          </w:p>
        </w:tc>
        <w:tc>
          <w:tcPr>
            <w:tcW w:w="5919" w:type="dxa"/>
            <w:vAlign w:val="center"/>
          </w:tcPr>
          <w:p w14:paraId="19899666" w14:textId="585EA443" w:rsidR="00E912C8" w:rsidRPr="00E912C8" w:rsidRDefault="00E912C8" w:rsidP="00E912C8">
            <w:pPr>
              <w:rPr>
                <w:rFonts w:ascii="Arial" w:hAnsi="Arial" w:cs="Arial"/>
                <w:sz w:val="24"/>
                <w:szCs w:val="24"/>
              </w:rPr>
            </w:pPr>
            <w:r w:rsidRPr="00E912C8">
              <w:rPr>
                <w:rFonts w:ascii="Arial" w:hAnsi="Arial" w:cs="Arial"/>
                <w:sz w:val="24"/>
                <w:szCs w:val="24"/>
              </w:rPr>
              <w:t>w sprawie przeprowadzenia inwentaryzacji zdawczo-odbiorczej oraz przekazania Leśnictwa Wielka Wieś</w:t>
            </w:r>
          </w:p>
        </w:tc>
      </w:tr>
      <w:tr w:rsidR="00111011" w:rsidRPr="00D96668" w14:paraId="24546360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6CFEC198" w14:textId="0C44A443" w:rsidR="00111011" w:rsidRDefault="00111011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64" w:type="dxa"/>
            <w:vAlign w:val="center"/>
          </w:tcPr>
          <w:p w14:paraId="0455CA80" w14:textId="50DBB5C8" w:rsidR="00111011" w:rsidRDefault="00111011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10.10.2025r.</w:t>
            </w:r>
          </w:p>
        </w:tc>
        <w:tc>
          <w:tcPr>
            <w:tcW w:w="5919" w:type="dxa"/>
            <w:vAlign w:val="center"/>
          </w:tcPr>
          <w:p w14:paraId="6A4641BA" w14:textId="5B8DE940" w:rsidR="00111011" w:rsidRPr="00111011" w:rsidRDefault="00111011" w:rsidP="00E912C8">
            <w:pPr>
              <w:rPr>
                <w:rFonts w:ascii="Arial" w:hAnsi="Arial" w:cs="Arial"/>
                <w:sz w:val="24"/>
                <w:szCs w:val="24"/>
              </w:rPr>
            </w:pPr>
            <w:r w:rsidRPr="00111011">
              <w:rPr>
                <w:rFonts w:ascii="Arial" w:hAnsi="Arial" w:cs="Arial"/>
                <w:sz w:val="24"/>
                <w:szCs w:val="24"/>
              </w:rPr>
              <w:t>w sprawie wprowadzenia prowizorium średniookresowego planu nakładów na środki trwałe, wartości niematerialne i prawne oraz inwestycje na lata 2027-2030 dla Nadleśnictwa Damnica</w:t>
            </w:r>
          </w:p>
        </w:tc>
      </w:tr>
      <w:tr w:rsidR="006120E8" w:rsidRPr="00D96668" w14:paraId="24940878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199AF0F3" w14:textId="01E90A52" w:rsidR="006120E8" w:rsidRDefault="006120E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64" w:type="dxa"/>
            <w:vAlign w:val="center"/>
          </w:tcPr>
          <w:p w14:paraId="681A46DC" w14:textId="0DCB3C91" w:rsidR="006120E8" w:rsidRDefault="006120E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14.10.2025r.</w:t>
            </w:r>
          </w:p>
        </w:tc>
        <w:tc>
          <w:tcPr>
            <w:tcW w:w="5919" w:type="dxa"/>
            <w:vAlign w:val="center"/>
          </w:tcPr>
          <w:p w14:paraId="531D42AF" w14:textId="69E2B1E5" w:rsidR="006120E8" w:rsidRPr="006120E8" w:rsidRDefault="006120E8" w:rsidP="00E912C8">
            <w:pPr>
              <w:rPr>
                <w:rFonts w:ascii="Arial" w:hAnsi="Arial" w:cs="Arial"/>
                <w:sz w:val="24"/>
                <w:szCs w:val="24"/>
              </w:rPr>
            </w:pPr>
            <w:r w:rsidRPr="006120E8">
              <w:rPr>
                <w:rFonts w:ascii="Arial" w:hAnsi="Arial" w:cs="Arial"/>
                <w:sz w:val="24"/>
                <w:szCs w:val="24"/>
              </w:rPr>
              <w:t>w sprawie zmian cięć rębnych ujętych we wniosku cięć na 2026 rok odbiegających od założeń PUL</w:t>
            </w:r>
          </w:p>
        </w:tc>
      </w:tr>
      <w:tr w:rsidR="006120E8" w:rsidRPr="00D96668" w14:paraId="2047174F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4B39CACC" w14:textId="36D23B53" w:rsidR="006120E8" w:rsidRDefault="006120E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64" w:type="dxa"/>
            <w:vAlign w:val="center"/>
          </w:tcPr>
          <w:p w14:paraId="0325E422" w14:textId="0ED3361B" w:rsidR="006120E8" w:rsidRDefault="006120E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15.10.2025r.</w:t>
            </w:r>
          </w:p>
        </w:tc>
        <w:tc>
          <w:tcPr>
            <w:tcW w:w="5919" w:type="dxa"/>
            <w:vAlign w:val="center"/>
          </w:tcPr>
          <w:p w14:paraId="5FAD8EAB" w14:textId="7A3639AA" w:rsidR="006120E8" w:rsidRPr="006120E8" w:rsidRDefault="006120E8" w:rsidP="00E912C8">
            <w:pPr>
              <w:rPr>
                <w:rFonts w:ascii="Arial" w:hAnsi="Arial" w:cs="Arial"/>
                <w:sz w:val="24"/>
                <w:szCs w:val="24"/>
              </w:rPr>
            </w:pPr>
            <w:r w:rsidRPr="006120E8">
              <w:rPr>
                <w:rFonts w:ascii="Arial" w:hAnsi="Arial" w:cs="Arial"/>
                <w:sz w:val="24"/>
                <w:szCs w:val="24"/>
              </w:rPr>
              <w:t>w sprawie organizacji wielofunkcyjnej imprezy pracowniczej warsztaty szkoleniowe pn. „Polowanie zbiorowe metodą tradycyjną”</w:t>
            </w:r>
          </w:p>
        </w:tc>
      </w:tr>
      <w:tr w:rsidR="006120E8" w:rsidRPr="00D96668" w14:paraId="3CEF478F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129BEEFE" w14:textId="00142107" w:rsidR="006120E8" w:rsidRDefault="006120E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64" w:type="dxa"/>
            <w:vAlign w:val="center"/>
          </w:tcPr>
          <w:p w14:paraId="032C3243" w14:textId="1D55D944" w:rsidR="006120E8" w:rsidRDefault="006120E8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15.10.2025r.</w:t>
            </w:r>
          </w:p>
        </w:tc>
        <w:tc>
          <w:tcPr>
            <w:tcW w:w="5919" w:type="dxa"/>
            <w:vAlign w:val="center"/>
          </w:tcPr>
          <w:p w14:paraId="5190D95B" w14:textId="248237B7" w:rsidR="006120E8" w:rsidRPr="006120E8" w:rsidRDefault="006120E8" w:rsidP="00E912C8">
            <w:pPr>
              <w:rPr>
                <w:rFonts w:ascii="Arial" w:hAnsi="Arial" w:cs="Arial"/>
                <w:sz w:val="24"/>
                <w:szCs w:val="24"/>
              </w:rPr>
            </w:pPr>
            <w:r w:rsidRPr="006120E8">
              <w:rPr>
                <w:rFonts w:ascii="Arial" w:hAnsi="Arial" w:cs="Arial"/>
                <w:sz w:val="24"/>
                <w:szCs w:val="24"/>
              </w:rPr>
              <w:t>w sprawie organizacji wielofunkcyjnej imprezy pracowniczej pn. „Zgrany zespół”</w:t>
            </w:r>
          </w:p>
        </w:tc>
      </w:tr>
      <w:tr w:rsidR="00CC4510" w:rsidRPr="00D96668" w14:paraId="06F47B96" w14:textId="77777777" w:rsidTr="00E36EAA">
        <w:trPr>
          <w:trHeight w:val="839"/>
        </w:trPr>
        <w:tc>
          <w:tcPr>
            <w:tcW w:w="1505" w:type="dxa"/>
            <w:vAlign w:val="center"/>
          </w:tcPr>
          <w:p w14:paraId="5DB22553" w14:textId="6BBDECFE" w:rsidR="00CC4510" w:rsidRDefault="00CC4510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64" w:type="dxa"/>
            <w:vAlign w:val="center"/>
          </w:tcPr>
          <w:p w14:paraId="164EB8BF" w14:textId="2B746E90" w:rsidR="00CC4510" w:rsidRDefault="00CC4510" w:rsidP="00E9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20.10.2025r.</w:t>
            </w:r>
          </w:p>
        </w:tc>
        <w:tc>
          <w:tcPr>
            <w:tcW w:w="5919" w:type="dxa"/>
            <w:vAlign w:val="center"/>
          </w:tcPr>
          <w:p w14:paraId="651237D3" w14:textId="222EB413" w:rsidR="00CC4510" w:rsidRPr="006120E8" w:rsidRDefault="00CC4510" w:rsidP="00E912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wykonania zrębu sanitarnego w ramach rębni częściowej wielkopowierzchniowej IIAS o oddziale 198 b w Leśnictwie Wolinia w 2025 roku</w:t>
            </w:r>
          </w:p>
        </w:tc>
      </w:tr>
    </w:tbl>
    <w:p w14:paraId="144D6656" w14:textId="77777777" w:rsidR="004B3F95" w:rsidRPr="004A4B08" w:rsidRDefault="004B3F95">
      <w:pPr>
        <w:rPr>
          <w:rFonts w:ascii="Arial" w:hAnsi="Arial" w:cs="Arial"/>
          <w:sz w:val="24"/>
          <w:szCs w:val="24"/>
        </w:rPr>
      </w:pPr>
    </w:p>
    <w:sectPr w:rsidR="004B3F95" w:rsidRPr="004A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07DFE"/>
    <w:rsid w:val="00022A32"/>
    <w:rsid w:val="00027B52"/>
    <w:rsid w:val="0008013C"/>
    <w:rsid w:val="000A239F"/>
    <w:rsid w:val="000C5F65"/>
    <w:rsid w:val="000F6B44"/>
    <w:rsid w:val="00111011"/>
    <w:rsid w:val="00125F6C"/>
    <w:rsid w:val="00151B8D"/>
    <w:rsid w:val="00167182"/>
    <w:rsid w:val="001C1EBE"/>
    <w:rsid w:val="001D4824"/>
    <w:rsid w:val="001E462F"/>
    <w:rsid w:val="001F022B"/>
    <w:rsid w:val="00242F97"/>
    <w:rsid w:val="00254A93"/>
    <w:rsid w:val="0028319F"/>
    <w:rsid w:val="00292244"/>
    <w:rsid w:val="002E2E7F"/>
    <w:rsid w:val="00306C48"/>
    <w:rsid w:val="003146E0"/>
    <w:rsid w:val="0034270E"/>
    <w:rsid w:val="00343E69"/>
    <w:rsid w:val="00345DEF"/>
    <w:rsid w:val="00387B0C"/>
    <w:rsid w:val="003979D4"/>
    <w:rsid w:val="00401AEB"/>
    <w:rsid w:val="00441721"/>
    <w:rsid w:val="004A4787"/>
    <w:rsid w:val="004A4B08"/>
    <w:rsid w:val="004A55AF"/>
    <w:rsid w:val="004B0E56"/>
    <w:rsid w:val="004B3F95"/>
    <w:rsid w:val="00581668"/>
    <w:rsid w:val="005B3386"/>
    <w:rsid w:val="005C101C"/>
    <w:rsid w:val="005D3AC7"/>
    <w:rsid w:val="005F396B"/>
    <w:rsid w:val="006120E8"/>
    <w:rsid w:val="0063492E"/>
    <w:rsid w:val="0063695D"/>
    <w:rsid w:val="00657B45"/>
    <w:rsid w:val="00671DB1"/>
    <w:rsid w:val="006801C3"/>
    <w:rsid w:val="00693988"/>
    <w:rsid w:val="006A2BC9"/>
    <w:rsid w:val="006B1AF7"/>
    <w:rsid w:val="006B3BED"/>
    <w:rsid w:val="006B692B"/>
    <w:rsid w:val="006E5C9A"/>
    <w:rsid w:val="006F4DC5"/>
    <w:rsid w:val="00703086"/>
    <w:rsid w:val="00713214"/>
    <w:rsid w:val="0077112F"/>
    <w:rsid w:val="007C4077"/>
    <w:rsid w:val="00813E67"/>
    <w:rsid w:val="00832688"/>
    <w:rsid w:val="00872454"/>
    <w:rsid w:val="008A3224"/>
    <w:rsid w:val="008D4F61"/>
    <w:rsid w:val="008E0056"/>
    <w:rsid w:val="008E028C"/>
    <w:rsid w:val="009148A0"/>
    <w:rsid w:val="0091746D"/>
    <w:rsid w:val="00922B2A"/>
    <w:rsid w:val="00923AEA"/>
    <w:rsid w:val="009440C7"/>
    <w:rsid w:val="009A0D43"/>
    <w:rsid w:val="009C1352"/>
    <w:rsid w:val="009E5489"/>
    <w:rsid w:val="00A456D5"/>
    <w:rsid w:val="00A85798"/>
    <w:rsid w:val="00A90296"/>
    <w:rsid w:val="00AA29A0"/>
    <w:rsid w:val="00AC34CA"/>
    <w:rsid w:val="00AC59E1"/>
    <w:rsid w:val="00B17A26"/>
    <w:rsid w:val="00B24229"/>
    <w:rsid w:val="00B25780"/>
    <w:rsid w:val="00B5646D"/>
    <w:rsid w:val="00B658E7"/>
    <w:rsid w:val="00B73A1E"/>
    <w:rsid w:val="00B854C3"/>
    <w:rsid w:val="00BA1DE7"/>
    <w:rsid w:val="00BB5DE1"/>
    <w:rsid w:val="00BD317C"/>
    <w:rsid w:val="00C24A3D"/>
    <w:rsid w:val="00CC206B"/>
    <w:rsid w:val="00CC4510"/>
    <w:rsid w:val="00D523DE"/>
    <w:rsid w:val="00D52B3D"/>
    <w:rsid w:val="00D61DAC"/>
    <w:rsid w:val="00D74C33"/>
    <w:rsid w:val="00D821B3"/>
    <w:rsid w:val="00D950E6"/>
    <w:rsid w:val="00D9644D"/>
    <w:rsid w:val="00D96668"/>
    <w:rsid w:val="00E00BFE"/>
    <w:rsid w:val="00E07462"/>
    <w:rsid w:val="00E12CC6"/>
    <w:rsid w:val="00E241D5"/>
    <w:rsid w:val="00E36EAA"/>
    <w:rsid w:val="00E70B6F"/>
    <w:rsid w:val="00E72540"/>
    <w:rsid w:val="00E912C8"/>
    <w:rsid w:val="00EF76A1"/>
    <w:rsid w:val="00F01E05"/>
    <w:rsid w:val="00F04798"/>
    <w:rsid w:val="00F60C9B"/>
    <w:rsid w:val="00F762BB"/>
    <w:rsid w:val="00F77800"/>
    <w:rsid w:val="00FA4EB1"/>
    <w:rsid w:val="00FD37B3"/>
    <w:rsid w:val="00FD3B5B"/>
    <w:rsid w:val="00FD79AD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29F"/>
  <w15:docId w15:val="{84ABEE45-E39C-4851-87F2-615317B4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87</cp:revision>
  <cp:lastPrinted>2021-10-18T12:25:00Z</cp:lastPrinted>
  <dcterms:created xsi:type="dcterms:W3CDTF">2021-08-18T07:46:00Z</dcterms:created>
  <dcterms:modified xsi:type="dcterms:W3CDTF">2025-10-31T10:50:00Z</dcterms:modified>
</cp:coreProperties>
</file>