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ADC" w:rsidRPr="006705F1" w:rsidRDefault="00D66ADC" w:rsidP="00D66ADC">
      <w:pPr>
        <w:jc w:val="right"/>
        <w:rPr>
          <w:b/>
        </w:rPr>
      </w:pPr>
      <w:r w:rsidRPr="006705F1">
        <w:rPr>
          <w:b/>
        </w:rPr>
        <w:t>Załącznik nr 1 do Ogłoszenia</w:t>
      </w:r>
    </w:p>
    <w:p w:rsidR="00D66ADC" w:rsidRPr="006705F1" w:rsidRDefault="00D66ADC" w:rsidP="00D66ADC"/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322"/>
        <w:gridCol w:w="4110"/>
      </w:tblGrid>
      <w:tr w:rsidR="00D66ADC" w:rsidRPr="006705F1" w:rsidTr="00F33FC5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bottom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</w:rPr>
            </w:pPr>
            <w:r w:rsidRPr="006705F1">
              <w:rPr>
                <w:color w:val="000000"/>
              </w:rPr>
              <w:t>Lp.</w:t>
            </w:r>
          </w:p>
        </w:tc>
        <w:tc>
          <w:tcPr>
            <w:tcW w:w="8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BC2E6"/>
            <w:noWrap/>
            <w:vAlign w:val="bottom"/>
            <w:hideMark/>
          </w:tcPr>
          <w:p w:rsidR="00D66ADC" w:rsidRPr="006705F1" w:rsidRDefault="00D66ADC" w:rsidP="00F33FC5">
            <w:pPr>
              <w:jc w:val="center"/>
              <w:rPr>
                <w:rFonts w:eastAsia="Times New Roman" w:cs="Calibri"/>
                <w:b/>
                <w:bCs/>
              </w:rPr>
            </w:pPr>
            <w:r w:rsidRPr="006705F1">
              <w:rPr>
                <w:b/>
                <w:bCs/>
              </w:rPr>
              <w:t>DANE O NIERUCHOMOŚCI</w:t>
            </w:r>
          </w:p>
        </w:tc>
      </w:tr>
      <w:tr w:rsidR="00D66ADC" w:rsidRPr="006705F1" w:rsidTr="00F33FC5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>Adres nieruchomości:</w:t>
            </w:r>
            <w:r w:rsidRPr="006705F1">
              <w:br/>
            </w:r>
            <w:r w:rsidRPr="006705F1">
              <w:rPr>
                <w:color w:val="000000"/>
                <w:sz w:val="20"/>
                <w:szCs w:val="20"/>
              </w:rPr>
              <w:t>ulica, nr domu, nr lokalu</w:t>
            </w:r>
            <w:r w:rsidRPr="006705F1">
              <w:br/>
            </w:r>
            <w:r w:rsidRPr="006705F1">
              <w:rPr>
                <w:color w:val="000000"/>
                <w:sz w:val="20"/>
                <w:szCs w:val="20"/>
              </w:rPr>
              <w:t>kod, miejscowość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6ADC" w:rsidRPr="006705F1" w:rsidTr="00F33FC5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6705F1">
              <w:rPr>
                <w:rFonts w:cs="Calibri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8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EBF7"/>
            <w:vAlign w:val="center"/>
            <w:hideMark/>
          </w:tcPr>
          <w:p w:rsidR="00D66ADC" w:rsidRPr="006705F1" w:rsidRDefault="00D66ADC" w:rsidP="00F33FC5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6705F1">
              <w:rPr>
                <w:rFonts w:cs="Calibri"/>
                <w:b/>
                <w:bCs/>
                <w:sz w:val="20"/>
                <w:szCs w:val="20"/>
              </w:rPr>
              <w:t>Wymagania podstawowe dotyczące nieruchomości:</w:t>
            </w:r>
          </w:p>
        </w:tc>
      </w:tr>
      <w:tr w:rsidR="00D66ADC" w:rsidRPr="006705F1" w:rsidTr="00F33FC5">
        <w:trPr>
          <w:trHeight w:val="223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 xml:space="preserve">W bliskim sąsiedztwie nieruchomości zróżnicowane środki transportu publicznego - szybki i łatwy dostęp tj. nie dłużej niż 10 min. pieszo do rozwiniętej infrastruktury tj. linia autobusowa, tramwajowa lub stacja kolejowa (czas mierzony najkrótszą trasą dojścia pieszo wskazywaną przez aplikację Google </w:t>
            </w:r>
            <w:proofErr w:type="spellStart"/>
            <w:r w:rsidRPr="006705F1">
              <w:rPr>
                <w:rFonts w:cs="Calibri"/>
                <w:color w:val="000000"/>
                <w:sz w:val="20"/>
                <w:szCs w:val="20"/>
              </w:rPr>
              <w:t>Maps</w:t>
            </w:r>
            <w:proofErr w:type="spellEnd"/>
            <w:r w:rsidRPr="006705F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ADC" w:rsidRPr="006705F1" w:rsidRDefault="00D66ADC" w:rsidP="00F33FC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Należy podać poszczególne środki transportu publicznego ze wskazaniem linii oraz wskazać odległość do przystanków, bądź stacji. </w:t>
            </w:r>
          </w:p>
          <w:p w:rsidR="00D66ADC" w:rsidRPr="006705F1" w:rsidRDefault="00D66ADC" w:rsidP="00F33FC5">
            <w:pPr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i/>
                <w:iCs/>
                <w:color w:val="000000"/>
                <w:sz w:val="20"/>
                <w:szCs w:val="20"/>
              </w:rPr>
              <w:t>……………………………………………………………………</w:t>
            </w:r>
          </w:p>
          <w:p w:rsidR="00D66ADC" w:rsidRPr="006705F1" w:rsidRDefault="00D66ADC" w:rsidP="00F33FC5">
            <w:pPr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i/>
                <w:iCs/>
                <w:color w:val="000000"/>
                <w:sz w:val="20"/>
                <w:szCs w:val="20"/>
              </w:rPr>
              <w:t>…………………………………………………………………</w:t>
            </w:r>
          </w:p>
          <w:p w:rsidR="00D66ADC" w:rsidRPr="006705F1" w:rsidRDefault="00D66ADC" w:rsidP="00F33FC5">
            <w:pPr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i/>
                <w:iCs/>
                <w:color w:val="000000"/>
                <w:sz w:val="20"/>
                <w:szCs w:val="20"/>
              </w:rPr>
              <w:t>…………………………………………………………………</w:t>
            </w:r>
          </w:p>
          <w:p w:rsidR="00D66ADC" w:rsidRPr="006705F1" w:rsidRDefault="00D66ADC" w:rsidP="00F33FC5">
            <w:pPr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D66ADC" w:rsidRPr="006705F1" w:rsidRDefault="00D66ADC" w:rsidP="00F33FC5">
            <w:pPr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D66ADC" w:rsidRPr="006705F1" w:rsidRDefault="00D66ADC" w:rsidP="00F33FC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66ADC" w:rsidRPr="006705F1" w:rsidTr="00F33FC5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Nieruchomość (grunt oraz budynek) nie obciążona hipoteką oraz wolna od jakichkolwiek obciążeń i roszczeń na rzecz osób trzecich wpisanych w Dziale III i IV KW (z wyjątkiem uzasadnionych służebności)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 xml:space="preserve">     obciążona/ nie obciążona*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 xml:space="preserve">Nieruchomość zabudowana jednym budynkiem, kompleksem budynków, wyodrębniona część większej całości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 xml:space="preserve"> jeden budynek/ kompleks budynków/</w:t>
            </w:r>
            <w:r w:rsidRPr="006705F1">
              <w:t xml:space="preserve"> </w:t>
            </w:r>
            <w:r w:rsidRPr="006705F1">
              <w:rPr>
                <w:rFonts w:cs="Calibri"/>
                <w:color w:val="000000"/>
                <w:sz w:val="20"/>
                <w:szCs w:val="20"/>
              </w:rPr>
              <w:t>wyodrębniona część większej całości*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B115D6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 xml:space="preserve">Budynek wybudowany lub generalnie zmodernizowany nie </w:t>
            </w:r>
            <w:r w:rsidR="00B115D6">
              <w:rPr>
                <w:rFonts w:cs="Calibri"/>
                <w:color w:val="000000"/>
                <w:sz w:val="20"/>
                <w:szCs w:val="20"/>
              </w:rPr>
              <w:t>wcześniej</w:t>
            </w:r>
            <w:r w:rsidRPr="006705F1">
              <w:rPr>
                <w:rFonts w:cs="Calibri"/>
                <w:color w:val="000000"/>
                <w:sz w:val="20"/>
                <w:szCs w:val="20"/>
              </w:rPr>
              <w:t xml:space="preserve"> niż w 1995 roku</w:t>
            </w:r>
            <w:r w:rsidR="00B115D6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B115D6" w:rsidRPr="00B115D6">
              <w:rPr>
                <w:rFonts w:cs="Calibri"/>
                <w:color w:val="000000"/>
                <w:sz w:val="20"/>
                <w:szCs w:val="20"/>
              </w:rPr>
              <w:t xml:space="preserve">(tzn. </w:t>
            </w:r>
            <w:r w:rsidR="00B115D6">
              <w:rPr>
                <w:rFonts w:cs="Calibri"/>
                <w:color w:val="000000"/>
                <w:sz w:val="20"/>
                <w:szCs w:val="20"/>
              </w:rPr>
              <w:t>pomiędzy</w:t>
            </w:r>
            <w:r w:rsidR="00B115D6" w:rsidRPr="00B115D6">
              <w:rPr>
                <w:rFonts w:cs="Calibri"/>
                <w:color w:val="000000"/>
                <w:sz w:val="20"/>
                <w:szCs w:val="20"/>
              </w:rPr>
              <w:t xml:space="preserve"> 1995</w:t>
            </w:r>
            <w:r w:rsidR="00B115D6">
              <w:rPr>
                <w:rFonts w:cs="Calibri"/>
                <w:color w:val="000000"/>
                <w:sz w:val="20"/>
                <w:szCs w:val="20"/>
              </w:rPr>
              <w:t xml:space="preserve"> r.</w:t>
            </w:r>
            <w:r w:rsidR="00B115D6" w:rsidRPr="00B115D6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B115D6">
              <w:rPr>
                <w:rFonts w:cs="Calibri"/>
                <w:color w:val="000000"/>
                <w:sz w:val="20"/>
                <w:szCs w:val="20"/>
              </w:rPr>
              <w:t xml:space="preserve">a </w:t>
            </w:r>
            <w:r w:rsidR="00B115D6" w:rsidRPr="00B115D6">
              <w:rPr>
                <w:rFonts w:cs="Calibri"/>
                <w:color w:val="000000"/>
                <w:sz w:val="20"/>
                <w:szCs w:val="20"/>
              </w:rPr>
              <w:t>2021</w:t>
            </w:r>
            <w:r w:rsidR="00B115D6">
              <w:rPr>
                <w:rFonts w:cs="Calibri"/>
                <w:color w:val="000000"/>
                <w:sz w:val="20"/>
                <w:szCs w:val="20"/>
              </w:rPr>
              <w:t xml:space="preserve"> r.</w:t>
            </w:r>
            <w:bookmarkStart w:id="0" w:name="_GoBack"/>
            <w:bookmarkEnd w:id="0"/>
            <w:r w:rsidR="00B115D6" w:rsidRPr="00B115D6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budynek wybudowany w ………….. roku/  generalnie zmodernizowany w …………………… roku*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ADC" w:rsidRPr="006705F1" w:rsidRDefault="00D66ADC" w:rsidP="00F33FC5">
            <w:pPr>
              <w:rPr>
                <w:rFonts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ADC" w:rsidRPr="006705F1" w:rsidRDefault="00D66ADC" w:rsidP="00F33FC5">
            <w:pPr>
              <w:rPr>
                <w:rFonts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Budynek w budowie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ADC" w:rsidRPr="006705F1" w:rsidRDefault="00D66ADC" w:rsidP="00F33FC5">
            <w:pPr>
              <w:rPr>
                <w:rFonts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Planowana data oddania w użytkowanie …………</w:t>
            </w:r>
          </w:p>
        </w:tc>
      </w:tr>
      <w:tr w:rsidR="00D66ADC" w:rsidRPr="006705F1" w:rsidTr="00F33FC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</w:rPr>
            </w:pPr>
            <w:r w:rsidRPr="006705F1">
              <w:rPr>
                <w:rFonts w:cs="Calibri"/>
                <w:color w:val="000000"/>
              </w:rPr>
              <w:t>1.6.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Powierzchnia użytkowa budynku liczona zgodnie z definicją powierzchni użytkowej określonej w ustawie z dnia 12 stycznia 1991 r. o podatkach i opłatach lokalnych z wyłączeniem garaży i piwnic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</w:rPr>
            </w:pPr>
            <w:r w:rsidRPr="006705F1">
              <w:rPr>
                <w:i/>
                <w:iCs/>
                <w:color w:val="000000"/>
                <w:sz w:val="20"/>
                <w:szCs w:val="20"/>
              </w:rPr>
              <w:t>Oferowana powierzchnia użytkowa wynosi:…………………</w:t>
            </w:r>
          </w:p>
        </w:tc>
      </w:tr>
      <w:tr w:rsidR="00D66ADC" w:rsidRPr="006705F1" w:rsidTr="00F33FC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sz w:val="20"/>
                <w:szCs w:val="20"/>
              </w:rPr>
            </w:pPr>
            <w:r w:rsidRPr="006705F1">
              <w:rPr>
                <w:rFonts w:cs="Calibri"/>
                <w:sz w:val="20"/>
                <w:szCs w:val="20"/>
              </w:rPr>
              <w:t>Konstrukcja umożliwiająca dodatkową, inną aranżację pomieszczeń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 xml:space="preserve"> tak/nie*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lastRenderedPageBreak/>
              <w:t>1.8.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sz w:val="20"/>
                <w:szCs w:val="20"/>
              </w:rPr>
            </w:pPr>
            <w:r w:rsidRPr="006705F1">
              <w:rPr>
                <w:rFonts w:cs="Calibri"/>
                <w:sz w:val="20"/>
                <w:szCs w:val="20"/>
              </w:rPr>
              <w:t>Budynek dostosowany dla potrzeb osób niepełnosprawnych (pochylnie, dźwigi osobowe, toaleta dla niepełnosprawnych)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 xml:space="preserve"> tak/nie*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sz w:val="20"/>
                <w:szCs w:val="20"/>
              </w:rPr>
            </w:pPr>
            <w:r w:rsidRPr="006705F1">
              <w:rPr>
                <w:rFonts w:cs="Calibri"/>
                <w:sz w:val="20"/>
                <w:szCs w:val="20"/>
              </w:rPr>
              <w:t>Wszystkie pomieszczenia biurowe spełniają warunki bhp dla pomieszczeń przeznaczonych do pracy stałej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>tak/nie*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sz w:val="20"/>
                <w:szCs w:val="20"/>
              </w:rPr>
            </w:pPr>
            <w:r w:rsidRPr="006705F1">
              <w:rPr>
                <w:rFonts w:cs="Calibri"/>
                <w:sz w:val="20"/>
                <w:szCs w:val="20"/>
              </w:rPr>
              <w:t>Budynek wyposażony w:</w:t>
            </w:r>
            <w:r w:rsidRPr="006705F1">
              <w:rPr>
                <w:rFonts w:cs="Calibri"/>
                <w:sz w:val="20"/>
                <w:szCs w:val="20"/>
              </w:rPr>
              <w:br/>
              <w:t>a) instalację kanalizacji sanitarnej i deszczowej,</w:t>
            </w:r>
            <w:r w:rsidRPr="006705F1">
              <w:rPr>
                <w:rFonts w:cs="Calibri"/>
                <w:sz w:val="20"/>
                <w:szCs w:val="20"/>
              </w:rPr>
              <w:br/>
              <w:t>b) instalację wody ciepłej i zimnej,</w:t>
            </w:r>
            <w:r w:rsidRPr="006705F1">
              <w:rPr>
                <w:rFonts w:cs="Calibri"/>
                <w:sz w:val="20"/>
                <w:szCs w:val="20"/>
              </w:rPr>
              <w:br/>
              <w:t xml:space="preserve">c) instalację elektryczną </w:t>
            </w:r>
            <w:r w:rsidRPr="006705F1">
              <w:rPr>
                <w:rFonts w:cs="Calibri"/>
                <w:sz w:val="20"/>
                <w:szCs w:val="20"/>
              </w:rPr>
              <w:br/>
              <w:t>d) system klimatyzacji,</w:t>
            </w:r>
            <w:r w:rsidRPr="006705F1">
              <w:rPr>
                <w:rFonts w:cs="Calibri"/>
                <w:sz w:val="20"/>
                <w:szCs w:val="20"/>
              </w:rPr>
              <w:br/>
              <w:t>e) instalację grzewczą ,</w:t>
            </w:r>
            <w:r w:rsidRPr="006705F1">
              <w:rPr>
                <w:rFonts w:cs="Calibri"/>
                <w:sz w:val="20"/>
                <w:szCs w:val="20"/>
              </w:rPr>
              <w:br/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color w:val="000000"/>
                <w:sz w:val="20"/>
                <w:szCs w:val="20"/>
              </w:rPr>
            </w:pPr>
          </w:p>
          <w:p w:rsidR="00D66ADC" w:rsidRPr="006705F1" w:rsidRDefault="00D66ADC" w:rsidP="00F33FC5">
            <w:pPr>
              <w:rPr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 xml:space="preserve">a) tak/nie*,                                                                         b) tak/nie*,                                                                         c) tak/nie*,                                                                                          d) tak/nie*,                                                                               e) tak/nie*,                                                                                     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sz w:val="20"/>
                <w:szCs w:val="20"/>
              </w:rPr>
            </w:pPr>
            <w:r w:rsidRPr="006705F1">
              <w:rPr>
                <w:rFonts w:cs="Calibri"/>
                <w:sz w:val="20"/>
                <w:szCs w:val="20"/>
              </w:rPr>
              <w:t>Parking dla minimum 10 miejsc postojowych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jc w:val="center"/>
              <w:rPr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>tak/nie*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1.12.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sz w:val="20"/>
                <w:szCs w:val="20"/>
              </w:rPr>
            </w:pPr>
            <w:r w:rsidRPr="006705F1">
              <w:rPr>
                <w:rFonts w:cs="Calibri"/>
                <w:sz w:val="20"/>
                <w:szCs w:val="20"/>
              </w:rPr>
              <w:t>Budynek wyposażony w minimum dwa niezależne źródła zasilania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jc w:val="center"/>
              <w:rPr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> tak/nie*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1.13.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sz w:val="20"/>
                <w:szCs w:val="20"/>
              </w:rPr>
            </w:pPr>
            <w:r w:rsidRPr="006705F1">
              <w:rPr>
                <w:rFonts w:cs="Calibri"/>
                <w:sz w:val="20"/>
                <w:szCs w:val="20"/>
              </w:rPr>
              <w:t>Budynek wyposażony w podłogi podnoszone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jc w:val="center"/>
              <w:rPr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> tak/nie*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1.14.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sz w:val="20"/>
                <w:szCs w:val="20"/>
              </w:rPr>
            </w:pPr>
            <w:r w:rsidRPr="006705F1">
              <w:rPr>
                <w:rFonts w:cs="Calibri"/>
                <w:sz w:val="20"/>
                <w:szCs w:val="20"/>
              </w:rPr>
              <w:t>Budynek wyposażony w sufity podwieszane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jc w:val="center"/>
              <w:rPr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> tak/nie*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1.15.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sz w:val="20"/>
                <w:szCs w:val="20"/>
              </w:rPr>
            </w:pPr>
            <w:r w:rsidRPr="006705F1">
              <w:rPr>
                <w:rFonts w:cs="Calibri"/>
                <w:sz w:val="20"/>
                <w:szCs w:val="20"/>
              </w:rPr>
              <w:t>Budynek wyposażony w otwierane lub uchylne okna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jc w:val="center"/>
              <w:rPr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> tak/nie*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1.16.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sz w:val="20"/>
                <w:szCs w:val="20"/>
              </w:rPr>
            </w:pPr>
            <w:r w:rsidRPr="006705F1">
              <w:rPr>
                <w:rFonts w:cs="Calibri"/>
                <w:sz w:val="20"/>
                <w:szCs w:val="20"/>
              </w:rPr>
              <w:t>W budynku są zamontowane żaluzje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jc w:val="center"/>
              <w:rPr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> tak/nie*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1.17.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sz w:val="20"/>
                <w:szCs w:val="20"/>
              </w:rPr>
            </w:pPr>
            <w:r w:rsidRPr="006705F1">
              <w:rPr>
                <w:rFonts w:cs="Calibri"/>
                <w:sz w:val="20"/>
                <w:szCs w:val="20"/>
              </w:rPr>
              <w:t>Budynek wyposażony w system przeciwpożarowy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jc w:val="center"/>
              <w:rPr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> tak/nie*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1.18.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sz w:val="20"/>
                <w:szCs w:val="20"/>
              </w:rPr>
            </w:pPr>
            <w:r w:rsidRPr="006705F1">
              <w:rPr>
                <w:rFonts w:cs="Calibri"/>
                <w:sz w:val="20"/>
                <w:szCs w:val="20"/>
              </w:rPr>
              <w:t xml:space="preserve">Możliwość podłączenia </w:t>
            </w:r>
            <w:proofErr w:type="spellStart"/>
            <w:r w:rsidRPr="006705F1">
              <w:rPr>
                <w:rFonts w:cs="Calibri"/>
                <w:sz w:val="20"/>
                <w:szCs w:val="20"/>
              </w:rPr>
              <w:t>internetu</w:t>
            </w:r>
            <w:proofErr w:type="spellEnd"/>
            <w:r w:rsidRPr="006705F1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jc w:val="center"/>
              <w:rPr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>drogą kablową/światłowód*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1.19.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sz w:val="20"/>
                <w:szCs w:val="20"/>
              </w:rPr>
            </w:pPr>
            <w:r w:rsidRPr="006705F1">
              <w:rPr>
                <w:rFonts w:cs="Calibri"/>
                <w:sz w:val="20"/>
                <w:szCs w:val="20"/>
              </w:rPr>
              <w:t xml:space="preserve">Budynek wyposażony w system kontroli dostępu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jc w:val="center"/>
              <w:rPr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>tak/nie*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1.20.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sz w:val="20"/>
                <w:szCs w:val="20"/>
              </w:rPr>
            </w:pPr>
            <w:r w:rsidRPr="006705F1">
              <w:rPr>
                <w:rFonts w:cs="Calibri"/>
                <w:sz w:val="20"/>
                <w:szCs w:val="20"/>
              </w:rPr>
              <w:t>Budynek wyposażony w instalację alarmową (minimum czujniki ruchu instalacji alarmowej zlokalizowane w  wejściach/wyjściach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jc w:val="center"/>
              <w:rPr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>tak/nie*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1.21.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sz w:val="20"/>
                <w:szCs w:val="20"/>
              </w:rPr>
            </w:pPr>
            <w:r w:rsidRPr="006705F1">
              <w:rPr>
                <w:rFonts w:cs="Calibri"/>
                <w:sz w:val="20"/>
                <w:szCs w:val="20"/>
              </w:rPr>
              <w:t>Budynek wyposażony w instalację</w:t>
            </w:r>
            <w:r w:rsidRPr="006705F1">
              <w:t xml:space="preserve"> </w:t>
            </w:r>
            <w:r w:rsidRPr="006705F1">
              <w:rPr>
                <w:rFonts w:cs="Calibri"/>
                <w:sz w:val="20"/>
                <w:szCs w:val="20"/>
              </w:rPr>
              <w:t>monitoringu wizyjnego.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jc w:val="center"/>
              <w:rPr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>tak/nie*</w:t>
            </w:r>
          </w:p>
        </w:tc>
      </w:tr>
    </w:tbl>
    <w:p w:rsidR="00D66ADC" w:rsidRPr="006705F1" w:rsidRDefault="00D66ADC" w:rsidP="00D66ADC"/>
    <w:p w:rsidR="001B3BA2" w:rsidRDefault="00D66ADC">
      <w:r w:rsidRPr="006705F1">
        <w:t>*niepotrzebne skreślić</w:t>
      </w:r>
    </w:p>
    <w:sectPr w:rsidR="001B3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ADC"/>
    <w:rsid w:val="001B3BA2"/>
    <w:rsid w:val="002B29AB"/>
    <w:rsid w:val="00B115D6"/>
    <w:rsid w:val="00D6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69864-884C-4EF5-9672-FE665730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AD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Karczewska</dc:creator>
  <cp:lastModifiedBy>Adam Polej</cp:lastModifiedBy>
  <cp:revision>2</cp:revision>
  <dcterms:created xsi:type="dcterms:W3CDTF">2021-10-21T13:06:00Z</dcterms:created>
  <dcterms:modified xsi:type="dcterms:W3CDTF">2021-10-21T13:06:00Z</dcterms:modified>
</cp:coreProperties>
</file>