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56B" w14:textId="59583B31" w:rsidR="00A70889" w:rsidRPr="001B451C" w:rsidRDefault="00A70889" w:rsidP="00295F4B">
      <w:pPr>
        <w:pStyle w:val="Tytu"/>
        <w:spacing w:before="120" w:line="276" w:lineRule="auto"/>
        <w:rPr>
          <w:rFonts w:ascii="Verdana" w:hAnsi="Verdana"/>
          <w:color w:val="000000" w:themeColor="text1"/>
          <w:spacing w:val="0"/>
        </w:rPr>
      </w:pPr>
      <w:r w:rsidRPr="001B451C">
        <w:rPr>
          <w:rFonts w:ascii="Verdana" w:hAnsi="Verdana"/>
          <w:color w:val="000000" w:themeColor="text1"/>
          <w:spacing w:val="0"/>
        </w:rPr>
        <w:t>UMOWA</w:t>
      </w:r>
    </w:p>
    <w:p w14:paraId="41FD5628" w14:textId="7C0C4274" w:rsidR="005601B2" w:rsidRPr="001B451C" w:rsidRDefault="005601B2" w:rsidP="00295F4B">
      <w:pPr>
        <w:spacing w:before="120" w:line="276" w:lineRule="auto"/>
        <w:jc w:val="both"/>
        <w:rPr>
          <w:rFonts w:ascii="Verdana" w:hAnsi="Verdana"/>
          <w:sz w:val="20"/>
        </w:rPr>
      </w:pPr>
    </w:p>
    <w:p w14:paraId="5918C8AD" w14:textId="0F5E0AC3" w:rsidR="00BA2D5A" w:rsidRPr="0050178E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zawarta</w:t>
      </w:r>
      <w:r w:rsidR="009F70BD">
        <w:rPr>
          <w:rFonts w:ascii="Verdana" w:hAnsi="Verdana"/>
          <w:sz w:val="20"/>
        </w:rPr>
        <w:t xml:space="preserve"> </w:t>
      </w:r>
      <w:r w:rsidRPr="0050178E">
        <w:rPr>
          <w:rFonts w:ascii="Verdana" w:hAnsi="Verdana"/>
          <w:sz w:val="20"/>
        </w:rPr>
        <w:t>pomiędzy:</w:t>
      </w:r>
    </w:p>
    <w:p w14:paraId="07724900" w14:textId="77777777" w:rsidR="00753890" w:rsidRDefault="00BA2D5A" w:rsidP="00BA2D5A">
      <w:pPr>
        <w:spacing w:line="360" w:lineRule="auto"/>
        <w:jc w:val="both"/>
        <w:rPr>
          <w:rFonts w:ascii="Verdana" w:hAnsi="Verdana"/>
          <w:b/>
          <w:sz w:val="20"/>
        </w:rPr>
      </w:pPr>
      <w:r w:rsidRPr="0050178E">
        <w:rPr>
          <w:rFonts w:ascii="Verdana" w:hAnsi="Verdana"/>
          <w:b/>
          <w:sz w:val="20"/>
        </w:rPr>
        <w:t>Skarbem Państwa - Generalną Dyrekcją Dróg Krajowych i Autostrad</w:t>
      </w:r>
      <w:r w:rsidR="00753890">
        <w:rPr>
          <w:rFonts w:ascii="Verdana" w:hAnsi="Verdana"/>
          <w:b/>
          <w:sz w:val="20"/>
        </w:rPr>
        <w:t xml:space="preserve"> </w:t>
      </w:r>
    </w:p>
    <w:p w14:paraId="35787CAD" w14:textId="06BE3115" w:rsidR="00BA2D5A" w:rsidRPr="0050178E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 w:rsidRPr="009B0DAD">
        <w:rPr>
          <w:rFonts w:ascii="Verdana" w:hAnsi="Verdana"/>
          <w:bCs/>
          <w:sz w:val="20"/>
        </w:rPr>
        <w:t>z siedzibą w Warszawie, adres:</w:t>
      </w:r>
      <w:r w:rsidR="00F54D58">
        <w:rPr>
          <w:rFonts w:ascii="Verdana" w:hAnsi="Verdana"/>
          <w:bCs/>
          <w:sz w:val="20"/>
        </w:rPr>
        <w:t xml:space="preserve"> </w:t>
      </w:r>
      <w:r w:rsidR="00BA2D5A" w:rsidRPr="0050178E">
        <w:rPr>
          <w:rFonts w:ascii="Verdana" w:hAnsi="Verdana"/>
          <w:sz w:val="20"/>
        </w:rPr>
        <w:t>ul. Wronia 53, 00-874 Warszawa,</w:t>
      </w:r>
      <w:r>
        <w:rPr>
          <w:rFonts w:ascii="Verdana" w:hAnsi="Verdana"/>
          <w:sz w:val="20"/>
        </w:rPr>
        <w:t xml:space="preserve"> </w:t>
      </w:r>
      <w:r w:rsidR="009F70BD">
        <w:rPr>
          <w:rFonts w:ascii="Verdana" w:hAnsi="Verdana"/>
          <w:sz w:val="20"/>
        </w:rPr>
        <w:t xml:space="preserve">NIP </w:t>
      </w:r>
      <w:r w:rsidR="009F70BD">
        <w:rPr>
          <w:rFonts w:ascii="Verdana" w:eastAsiaTheme="minorHAnsi" w:hAnsi="Verdana" w:cs="Verdana"/>
          <w:sz w:val="20"/>
          <w:lang w:eastAsia="en-US"/>
        </w:rPr>
        <w:t>5262605735, REGON 017511575</w:t>
      </w:r>
    </w:p>
    <w:p w14:paraId="6A53B8C2" w14:textId="77777777" w:rsidR="00BA2D5A" w:rsidRPr="0050178E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</w:p>
    <w:p w14:paraId="28E3E85C" w14:textId="24488844" w:rsidR="00BA2D5A" w:rsidRPr="002C1F6A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 w:rsidRPr="002C1F6A">
        <w:rPr>
          <w:rFonts w:ascii="Verdana" w:hAnsi="Verdana"/>
          <w:sz w:val="20"/>
        </w:rPr>
        <w:t>reprezentowanym przez:</w:t>
      </w:r>
    </w:p>
    <w:p w14:paraId="4A55CAE4" w14:textId="77777777" w:rsidR="00BA2D5A" w:rsidRPr="002C1F6A" w:rsidRDefault="00BA2D5A" w:rsidP="00BA2D5A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585572E1" w14:textId="77777777" w:rsidR="00BA2D5A" w:rsidRPr="002C1F6A" w:rsidRDefault="00BA2D5A" w:rsidP="00BA2D5A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22EED565" w14:textId="5EFE49B6" w:rsidR="00753890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 w:rsidRPr="002C1F6A">
        <w:rPr>
          <w:rFonts w:ascii="Verdana" w:hAnsi="Verdana"/>
          <w:sz w:val="20"/>
        </w:rPr>
        <w:t>zwanym dalej „</w:t>
      </w:r>
      <w:r w:rsidRPr="002C1F6A">
        <w:rPr>
          <w:rFonts w:ascii="Verdana" w:hAnsi="Verdana"/>
          <w:b/>
          <w:sz w:val="20"/>
        </w:rPr>
        <w:t>Zamawiającym</w:t>
      </w:r>
      <w:r w:rsidRPr="002C1F6A">
        <w:rPr>
          <w:rFonts w:ascii="Verdana" w:hAnsi="Verdana"/>
          <w:sz w:val="20"/>
        </w:rPr>
        <w:t>”,</w:t>
      </w:r>
      <w:r w:rsidRPr="00753890">
        <w:rPr>
          <w:rFonts w:ascii="Verdana" w:hAnsi="Verdana"/>
          <w:sz w:val="20"/>
        </w:rPr>
        <w:t xml:space="preserve"> </w:t>
      </w:r>
    </w:p>
    <w:p w14:paraId="2C1F4A21" w14:textId="77777777" w:rsidR="00753890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</w:p>
    <w:p w14:paraId="61250AB6" w14:textId="7EA21C29" w:rsidR="00BA2D5A" w:rsidRPr="00327A74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 w:rsidRPr="00327A74">
        <w:rPr>
          <w:rFonts w:ascii="Verdana" w:hAnsi="Verdana"/>
          <w:sz w:val="20"/>
        </w:rPr>
        <w:t>a</w:t>
      </w:r>
    </w:p>
    <w:p w14:paraId="6518D450" w14:textId="77777777" w:rsidR="00BA2D5A" w:rsidRPr="002C1F6A" w:rsidRDefault="00BA2D5A" w:rsidP="00BA2D5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95E5FF" w14:textId="77777777" w:rsidR="00BA2D5A" w:rsidRPr="00BF588C" w:rsidRDefault="00BA2D5A" w:rsidP="00BA2D5A">
      <w:pPr>
        <w:spacing w:before="120" w:line="360" w:lineRule="auto"/>
        <w:jc w:val="both"/>
        <w:rPr>
          <w:rFonts w:ascii="Verdana" w:hAnsi="Verdana" w:cs="Tahoma"/>
          <w:sz w:val="20"/>
        </w:rPr>
      </w:pPr>
      <w:r w:rsidRPr="00BF588C">
        <w:rPr>
          <w:rFonts w:ascii="Verdana" w:hAnsi="Verdana" w:cs="Tahoma"/>
          <w:sz w:val="20"/>
        </w:rPr>
        <w:t xml:space="preserve">reprezentowana przez:  </w:t>
      </w:r>
    </w:p>
    <w:p w14:paraId="05A50E74" w14:textId="77777777" w:rsidR="00BA2D5A" w:rsidRPr="002C1F6A" w:rsidRDefault="00BA2D5A" w:rsidP="00BA2D5A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28282F11" w14:textId="77777777" w:rsidR="00BA2D5A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zwanym dalej „</w:t>
      </w:r>
      <w:r w:rsidRPr="00377F86">
        <w:rPr>
          <w:rFonts w:ascii="Verdana" w:hAnsi="Verdana"/>
          <w:b/>
          <w:bCs/>
          <w:sz w:val="20"/>
        </w:rPr>
        <w:t>Wykonawcą</w:t>
      </w:r>
      <w:r>
        <w:rPr>
          <w:rFonts w:ascii="Verdana" w:hAnsi="Verdana"/>
          <w:sz w:val="20"/>
        </w:rPr>
        <w:t>”,</w:t>
      </w:r>
    </w:p>
    <w:p w14:paraId="0FF849F1" w14:textId="6F506A24" w:rsidR="00753890" w:rsidRPr="0050178E" w:rsidRDefault="00753890" w:rsidP="00BA2D5A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zwane dalej również „Stroną” lub łącznie „Stronami”</w:t>
      </w:r>
    </w:p>
    <w:p w14:paraId="28A2581F" w14:textId="34CAEFC5" w:rsidR="00BA2D5A" w:rsidRDefault="00BA2D5A" w:rsidP="00BA2D5A">
      <w:pPr>
        <w:spacing w:line="360" w:lineRule="auto"/>
        <w:jc w:val="both"/>
        <w:rPr>
          <w:rFonts w:ascii="Verdana" w:hAnsi="Verdana"/>
          <w:sz w:val="20"/>
        </w:rPr>
      </w:pPr>
      <w:r w:rsidRPr="0050178E">
        <w:rPr>
          <w:rFonts w:ascii="Verdana" w:hAnsi="Verdana"/>
          <w:sz w:val="20"/>
        </w:rPr>
        <w:t xml:space="preserve"> dalej</w:t>
      </w:r>
      <w:r w:rsidR="00753890">
        <w:rPr>
          <w:rFonts w:ascii="Verdana" w:hAnsi="Verdana"/>
          <w:sz w:val="20"/>
        </w:rPr>
        <w:t xml:space="preserve"> zwana</w:t>
      </w:r>
      <w:r w:rsidRPr="0050178E">
        <w:rPr>
          <w:rFonts w:ascii="Verdana" w:hAnsi="Verdana"/>
          <w:sz w:val="20"/>
        </w:rPr>
        <w:t xml:space="preserve"> </w:t>
      </w:r>
      <w:r w:rsidR="00753890">
        <w:rPr>
          <w:rFonts w:ascii="Verdana" w:hAnsi="Verdana"/>
          <w:sz w:val="20"/>
        </w:rPr>
        <w:t>„</w:t>
      </w:r>
      <w:r w:rsidRPr="0050178E">
        <w:rPr>
          <w:rFonts w:ascii="Verdana" w:hAnsi="Verdana"/>
          <w:b/>
          <w:sz w:val="20"/>
        </w:rPr>
        <w:t>Umow</w:t>
      </w:r>
      <w:r w:rsidR="00753890">
        <w:rPr>
          <w:rFonts w:ascii="Verdana" w:hAnsi="Verdana"/>
          <w:b/>
          <w:sz w:val="20"/>
        </w:rPr>
        <w:t>ą”</w:t>
      </w:r>
      <w:r w:rsidRPr="0050178E">
        <w:rPr>
          <w:rFonts w:ascii="Verdana" w:hAnsi="Verdana"/>
          <w:sz w:val="20"/>
        </w:rPr>
        <w:t xml:space="preserve"> </w:t>
      </w:r>
    </w:p>
    <w:p w14:paraId="5ABDC04F" w14:textId="77777777" w:rsidR="00A70889" w:rsidRPr="001B451C" w:rsidRDefault="00A70889" w:rsidP="00A355D1">
      <w:pPr>
        <w:spacing w:before="240" w:after="24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1.</w:t>
      </w:r>
    </w:p>
    <w:p w14:paraId="3FBFA746" w14:textId="37ABBD51" w:rsidR="00A355D1" w:rsidRPr="00DA09DF" w:rsidRDefault="00A355D1" w:rsidP="00A355D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DA09DF">
        <w:rPr>
          <w:rFonts w:ascii="Verdana" w:hAnsi="Verdana"/>
          <w:sz w:val="20"/>
          <w:szCs w:val="20"/>
        </w:rPr>
        <w:t>Zamawiający powierza, a Wykonawca przyjmuje do wykonania przygotowanie i przeprowadzenie</w:t>
      </w:r>
      <w:r w:rsidR="00C07136" w:rsidRPr="00DA09DF">
        <w:rPr>
          <w:rFonts w:ascii="Verdana" w:hAnsi="Verdana"/>
          <w:sz w:val="20"/>
          <w:szCs w:val="20"/>
        </w:rPr>
        <w:t xml:space="preserve"> otwartego</w:t>
      </w:r>
      <w:r w:rsidRPr="00DA09DF">
        <w:rPr>
          <w:rFonts w:ascii="Verdana" w:hAnsi="Verdana"/>
          <w:sz w:val="20"/>
          <w:szCs w:val="20"/>
        </w:rPr>
        <w:t xml:space="preserve"> szkolenia pn. </w:t>
      </w:r>
      <w:r w:rsidRPr="00DA09DF">
        <w:rPr>
          <w:rFonts w:ascii="Verdana" w:hAnsi="Verdana"/>
          <w:b/>
          <w:bCs/>
          <w:sz w:val="20"/>
          <w:szCs w:val="20"/>
        </w:rPr>
        <w:t>„</w:t>
      </w:r>
      <w:proofErr w:type="spellStart"/>
      <w:r w:rsidRPr="00DA09DF">
        <w:rPr>
          <w:rFonts w:ascii="Verdana" w:hAnsi="Verdana"/>
          <w:b/>
          <w:bCs/>
          <w:sz w:val="20"/>
          <w:szCs w:val="20"/>
        </w:rPr>
        <w:t>CompTIA</w:t>
      </w:r>
      <w:proofErr w:type="spellEnd"/>
      <w:r w:rsidRPr="00DA09DF">
        <w:rPr>
          <w:rFonts w:ascii="Verdana" w:hAnsi="Verdana"/>
          <w:b/>
          <w:bCs/>
          <w:sz w:val="20"/>
          <w:szCs w:val="20"/>
        </w:rPr>
        <w:t xml:space="preserve"> Security+ (SY0-701)”</w:t>
      </w:r>
      <w:r w:rsidRPr="00DA09DF">
        <w:rPr>
          <w:rFonts w:ascii="Verdana" w:hAnsi="Verdana"/>
          <w:sz w:val="20"/>
          <w:szCs w:val="20"/>
        </w:rPr>
        <w:t>, zwanego dalej „Szkoleniem”.</w:t>
      </w:r>
    </w:p>
    <w:p w14:paraId="33CACA90" w14:textId="1483A733" w:rsidR="00A355D1" w:rsidRPr="00DA09DF" w:rsidRDefault="00A355D1" w:rsidP="00A355D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Verdana" w:hAnsi="Verdana"/>
          <w:bCs/>
          <w:sz w:val="20"/>
          <w:szCs w:val="20"/>
        </w:rPr>
      </w:pPr>
      <w:bookmarkStart w:id="0" w:name="_Hlk213311214"/>
      <w:r w:rsidRPr="00DA09DF">
        <w:rPr>
          <w:rFonts w:ascii="Verdana" w:hAnsi="Verdana"/>
          <w:bCs/>
          <w:sz w:val="20"/>
        </w:rPr>
        <w:t xml:space="preserve">Szkolenie zostanie zrealizowane </w:t>
      </w:r>
      <w:r w:rsidR="00C07136" w:rsidRPr="00DA09DF">
        <w:rPr>
          <w:rFonts w:ascii="Verdana" w:hAnsi="Verdana"/>
          <w:bCs/>
          <w:sz w:val="20"/>
        </w:rPr>
        <w:t>w formie zdalnej w dwóch turach dla 6 (sześciu) oraz 7 (siedmiu) pracowników Zamawiającego. Łącznie dla 1</w:t>
      </w:r>
      <w:r w:rsidR="006B34B0" w:rsidRPr="00DA09DF">
        <w:rPr>
          <w:rFonts w:ascii="Verdana" w:hAnsi="Verdana"/>
          <w:bCs/>
          <w:sz w:val="20"/>
        </w:rPr>
        <w:t>3</w:t>
      </w:r>
      <w:r w:rsidR="00C07136" w:rsidRPr="00DA09DF">
        <w:rPr>
          <w:rFonts w:ascii="Verdana" w:hAnsi="Verdana"/>
          <w:bCs/>
          <w:sz w:val="20"/>
        </w:rPr>
        <w:t xml:space="preserve"> osób. </w:t>
      </w:r>
    </w:p>
    <w:p w14:paraId="0F1148E1" w14:textId="749883FA" w:rsidR="00285F19" w:rsidRPr="00CC7BE4" w:rsidRDefault="00285F19" w:rsidP="00A355D1">
      <w:pPr>
        <w:pStyle w:val="Akapitzlist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Verdana" w:hAnsi="Verdana"/>
          <w:b/>
          <w:sz w:val="20"/>
        </w:rPr>
      </w:pPr>
      <w:bookmarkStart w:id="1" w:name="_Hlk213311342"/>
      <w:bookmarkEnd w:id="0"/>
      <w:r w:rsidRPr="00CC7BE4">
        <w:rPr>
          <w:rFonts w:ascii="Verdana" w:hAnsi="Verdana" w:cs="Arial"/>
          <w:sz w:val="20"/>
          <w:szCs w:val="20"/>
        </w:rPr>
        <w:t xml:space="preserve">Realizacja przedmiotu </w:t>
      </w:r>
      <w:r w:rsidR="006012C0">
        <w:rPr>
          <w:rFonts w:ascii="Verdana" w:hAnsi="Verdana" w:cs="Arial"/>
          <w:sz w:val="20"/>
          <w:szCs w:val="20"/>
        </w:rPr>
        <w:t>U</w:t>
      </w:r>
      <w:r w:rsidR="006012C0" w:rsidRPr="00CC7BE4">
        <w:rPr>
          <w:rFonts w:ascii="Verdana" w:hAnsi="Verdana" w:cs="Arial"/>
          <w:sz w:val="20"/>
          <w:szCs w:val="20"/>
        </w:rPr>
        <w:t xml:space="preserve">mowy </w:t>
      </w:r>
      <w:r w:rsidRPr="00CC7BE4">
        <w:rPr>
          <w:rFonts w:ascii="Verdana" w:hAnsi="Verdana" w:cs="Arial"/>
          <w:sz w:val="20"/>
          <w:szCs w:val="20"/>
        </w:rPr>
        <w:t>obejmuje:</w:t>
      </w:r>
    </w:p>
    <w:p w14:paraId="02FF004F" w14:textId="04E8C3A0" w:rsidR="00285F19" w:rsidRPr="00CC7BE4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left="426" w:firstLine="0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opracowanie materiałów szkoleniowych dla uczestników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zkolenia,</w:t>
      </w:r>
    </w:p>
    <w:p w14:paraId="0BBB85FC" w14:textId="2ABFF1A7" w:rsidR="00285F19" w:rsidRDefault="00285F19" w:rsidP="00CF05C2">
      <w:pPr>
        <w:pStyle w:val="Tekstpodstawowy3"/>
        <w:numPr>
          <w:ilvl w:val="0"/>
          <w:numId w:val="11"/>
        </w:numPr>
        <w:spacing w:before="12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przeprowadzenie </w:t>
      </w:r>
      <w:r w:rsidR="00CF05C2" w:rsidRPr="0004396C">
        <w:rPr>
          <w:rFonts w:ascii="Verdana" w:hAnsi="Verdana" w:cs="Arial"/>
          <w:b/>
          <w:bCs/>
          <w:sz w:val="20"/>
          <w:szCs w:val="20"/>
        </w:rPr>
        <w:t>S</w:t>
      </w:r>
      <w:r w:rsidRPr="0004396C">
        <w:rPr>
          <w:rFonts w:ascii="Verdana" w:hAnsi="Verdana" w:cs="Arial"/>
          <w:b/>
          <w:bCs/>
          <w:sz w:val="20"/>
          <w:szCs w:val="20"/>
        </w:rPr>
        <w:t>zkole</w:t>
      </w:r>
      <w:r w:rsidR="00851179" w:rsidRPr="0004396C">
        <w:rPr>
          <w:rFonts w:ascii="Verdana" w:hAnsi="Verdana" w:cs="Arial"/>
          <w:b/>
          <w:bCs/>
          <w:sz w:val="20"/>
          <w:szCs w:val="20"/>
        </w:rPr>
        <w:t>nia</w:t>
      </w:r>
      <w:r w:rsidR="00CF05C2" w:rsidRPr="0004396C">
        <w:rPr>
          <w:rFonts w:ascii="Verdana" w:hAnsi="Verdana" w:cs="Arial"/>
          <w:b/>
          <w:bCs/>
          <w:sz w:val="20"/>
          <w:szCs w:val="20"/>
        </w:rPr>
        <w:t xml:space="preserve"> w języku polskim</w:t>
      </w:r>
      <w:r w:rsidRPr="00CC7BE4">
        <w:rPr>
          <w:rFonts w:ascii="Verdana" w:hAnsi="Verdana" w:cs="Arial"/>
          <w:sz w:val="20"/>
          <w:szCs w:val="20"/>
        </w:rPr>
        <w:t>,</w:t>
      </w:r>
    </w:p>
    <w:p w14:paraId="3B8EFE4E" w14:textId="2FC127AB" w:rsidR="00696529" w:rsidRPr="00DA09DF" w:rsidRDefault="006E7A97" w:rsidP="00CF05C2">
      <w:pPr>
        <w:pStyle w:val="Tekstpodstawowy3"/>
        <w:numPr>
          <w:ilvl w:val="0"/>
          <w:numId w:val="11"/>
        </w:numPr>
        <w:spacing w:before="12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DA09DF">
        <w:rPr>
          <w:rFonts w:ascii="Verdana" w:hAnsi="Verdana" w:cs="Arial"/>
          <w:sz w:val="20"/>
          <w:szCs w:val="20"/>
        </w:rPr>
        <w:t xml:space="preserve">zapewnienie </w:t>
      </w:r>
      <w:r w:rsidR="00C07136" w:rsidRPr="00DA09DF">
        <w:rPr>
          <w:rFonts w:ascii="Verdana" w:hAnsi="Verdana" w:cs="Arial"/>
          <w:sz w:val="20"/>
          <w:szCs w:val="20"/>
        </w:rPr>
        <w:t>uczestnikom</w:t>
      </w:r>
      <w:r w:rsidRPr="00DA09DF">
        <w:rPr>
          <w:rFonts w:ascii="Verdana" w:hAnsi="Verdana" w:cs="Arial"/>
          <w:sz w:val="20"/>
          <w:szCs w:val="20"/>
        </w:rPr>
        <w:t xml:space="preserve"> </w:t>
      </w:r>
      <w:r w:rsidR="00CF05C2" w:rsidRPr="00DA09DF">
        <w:rPr>
          <w:rFonts w:ascii="Verdana" w:hAnsi="Verdana" w:cs="Arial"/>
          <w:sz w:val="20"/>
          <w:szCs w:val="20"/>
        </w:rPr>
        <w:t>S</w:t>
      </w:r>
      <w:r w:rsidRPr="00DA09DF">
        <w:rPr>
          <w:rFonts w:ascii="Verdana" w:hAnsi="Verdana" w:cs="Arial"/>
          <w:sz w:val="20"/>
          <w:szCs w:val="20"/>
        </w:rPr>
        <w:t xml:space="preserve">zkolenia </w:t>
      </w:r>
      <w:r w:rsidR="00C07136" w:rsidRPr="00DA09DF">
        <w:rPr>
          <w:rFonts w:ascii="Verdana" w:hAnsi="Verdana" w:cs="Arial"/>
          <w:sz w:val="20"/>
          <w:szCs w:val="20"/>
        </w:rPr>
        <w:t>dokumentu potwierdzającego możliwość przystąpienia do egzaminu</w:t>
      </w:r>
      <w:r w:rsidR="00552C4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52C4D">
        <w:rPr>
          <w:rFonts w:ascii="Verdana" w:hAnsi="Verdana" w:cs="Arial"/>
          <w:b/>
          <w:bCs/>
          <w:sz w:val="20"/>
          <w:szCs w:val="20"/>
        </w:rPr>
        <w:t>CompTIA</w:t>
      </w:r>
      <w:proofErr w:type="spellEnd"/>
      <w:r w:rsidR="00552C4D">
        <w:rPr>
          <w:rFonts w:ascii="Verdana" w:hAnsi="Verdana" w:cs="Arial"/>
          <w:b/>
          <w:bCs/>
          <w:sz w:val="20"/>
          <w:szCs w:val="20"/>
        </w:rPr>
        <w:t xml:space="preserve"> Security+</w:t>
      </w:r>
      <w:r w:rsidR="00C07136" w:rsidRPr="00DA09DF">
        <w:rPr>
          <w:rFonts w:ascii="Verdana" w:hAnsi="Verdana" w:cs="Arial"/>
          <w:sz w:val="20"/>
          <w:szCs w:val="20"/>
        </w:rPr>
        <w:t>,</w:t>
      </w:r>
    </w:p>
    <w:p w14:paraId="340FB944" w14:textId="59EC5FB6" w:rsidR="00285F19" w:rsidRPr="002F4621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pomiar efektywności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 poprzez badani</w:t>
      </w:r>
      <w:r w:rsidRPr="002F4621">
        <w:rPr>
          <w:rFonts w:ascii="Verdana" w:hAnsi="Verdana" w:cs="Arial"/>
          <w:sz w:val="20"/>
          <w:szCs w:val="20"/>
        </w:rPr>
        <w:t xml:space="preserve">e </w:t>
      </w:r>
      <w:r w:rsidRPr="00CC7BE4">
        <w:rPr>
          <w:rFonts w:ascii="Verdana" w:hAnsi="Verdana" w:cs="Arial"/>
          <w:sz w:val="20"/>
          <w:szCs w:val="20"/>
        </w:rPr>
        <w:t xml:space="preserve">poziomu reakcji uczestników po zakończeniu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</w:t>
      </w:r>
      <w:r w:rsidRPr="002F4621">
        <w:rPr>
          <w:rFonts w:ascii="Verdana" w:hAnsi="Verdana" w:cs="Arial"/>
          <w:sz w:val="20"/>
          <w:szCs w:val="20"/>
        </w:rPr>
        <w:t xml:space="preserve"> </w:t>
      </w:r>
      <w:r w:rsidRPr="00CC7BE4">
        <w:rPr>
          <w:rFonts w:ascii="Verdana" w:hAnsi="Verdana" w:cs="Arial"/>
          <w:sz w:val="20"/>
          <w:szCs w:val="20"/>
        </w:rPr>
        <w:t>(</w:t>
      </w:r>
      <w:r w:rsidRPr="002F4621">
        <w:rPr>
          <w:rFonts w:ascii="Verdana" w:hAnsi="Verdana" w:cs="Arial"/>
          <w:sz w:val="20"/>
          <w:szCs w:val="20"/>
        </w:rPr>
        <w:t xml:space="preserve">na podstawie </w:t>
      </w:r>
      <w:r w:rsidRPr="00CC7BE4">
        <w:rPr>
          <w:rFonts w:ascii="Verdana" w:hAnsi="Verdana" w:cs="Arial"/>
          <w:sz w:val="20"/>
          <w:szCs w:val="20"/>
        </w:rPr>
        <w:t>ankiety indywidualnej oceny szkolenia</w:t>
      </w:r>
      <w:r w:rsidRPr="002F4621">
        <w:rPr>
          <w:rFonts w:ascii="Verdana" w:hAnsi="Verdana" w:cs="Arial"/>
          <w:sz w:val="20"/>
          <w:szCs w:val="20"/>
        </w:rPr>
        <w:t xml:space="preserve"> AIOS)</w:t>
      </w:r>
      <w:r w:rsidRPr="00CC7BE4">
        <w:rPr>
          <w:rFonts w:ascii="Verdana" w:hAnsi="Verdana" w:cs="Arial"/>
          <w:sz w:val="20"/>
          <w:szCs w:val="20"/>
        </w:rPr>
        <w:t>,</w:t>
      </w:r>
    </w:p>
    <w:p w14:paraId="5A433052" w14:textId="6A4C4BDB" w:rsidR="00285F19" w:rsidRPr="002F4621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hanging="294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wystawienie zaświadczeń o ukończeniu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 dla każdego uczestnika,</w:t>
      </w:r>
    </w:p>
    <w:p w14:paraId="5D0BE55B" w14:textId="2C015FA5" w:rsidR="00907085" w:rsidRPr="00A917AD" w:rsidRDefault="00285F19" w:rsidP="00A355D1">
      <w:pPr>
        <w:pStyle w:val="Tekstpodstawowy3"/>
        <w:numPr>
          <w:ilvl w:val="0"/>
          <w:numId w:val="11"/>
        </w:numPr>
        <w:spacing w:before="120" w:line="276" w:lineRule="auto"/>
        <w:ind w:hanging="294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  <w:szCs w:val="20"/>
        </w:rPr>
        <w:t xml:space="preserve">opracowanie raportu końcowego podsumowującego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 xml:space="preserve">zkolenie, zawierającego opis przebiegu </w:t>
      </w:r>
      <w:r w:rsidR="005C05C7">
        <w:rPr>
          <w:rFonts w:ascii="Verdana" w:hAnsi="Verdana" w:cs="Arial"/>
          <w:sz w:val="20"/>
          <w:szCs w:val="20"/>
        </w:rPr>
        <w:t xml:space="preserve">realizacji </w:t>
      </w:r>
      <w:r w:rsidRPr="00CC7BE4">
        <w:rPr>
          <w:rFonts w:ascii="Verdana" w:hAnsi="Verdana" w:cs="Arial"/>
          <w:sz w:val="20"/>
          <w:szCs w:val="20"/>
        </w:rPr>
        <w:t xml:space="preserve">przedmiotu umowy oraz zbiorcze wnioski z oceny efektywności </w:t>
      </w:r>
      <w:r w:rsidR="00CF05C2">
        <w:rPr>
          <w:rFonts w:ascii="Verdana" w:hAnsi="Verdana" w:cs="Arial"/>
          <w:sz w:val="20"/>
          <w:szCs w:val="20"/>
        </w:rPr>
        <w:t>S</w:t>
      </w:r>
      <w:r w:rsidRPr="00CC7BE4">
        <w:rPr>
          <w:rFonts w:ascii="Verdana" w:hAnsi="Verdana" w:cs="Arial"/>
          <w:sz w:val="20"/>
          <w:szCs w:val="20"/>
        </w:rPr>
        <w:t>zkolenia</w:t>
      </w:r>
      <w:r w:rsidR="00753890">
        <w:rPr>
          <w:rFonts w:ascii="Verdana" w:hAnsi="Verdana" w:cs="Arial"/>
          <w:sz w:val="20"/>
          <w:szCs w:val="20"/>
        </w:rPr>
        <w:t>, o których mowa w pkt 4 powyżej</w:t>
      </w:r>
      <w:r w:rsidRPr="00CC7BE4">
        <w:rPr>
          <w:rFonts w:ascii="Verdana" w:hAnsi="Verdana" w:cs="Arial"/>
          <w:sz w:val="20"/>
          <w:szCs w:val="20"/>
        </w:rPr>
        <w:t>.</w:t>
      </w:r>
    </w:p>
    <w:bookmarkEnd w:id="1"/>
    <w:p w14:paraId="2DAB34DD" w14:textId="77AB744A" w:rsidR="001B451C" w:rsidRPr="001B451C" w:rsidRDefault="0026079F" w:rsidP="0004396C">
      <w:pPr>
        <w:keepNext/>
        <w:spacing w:before="240" w:after="24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lastRenderedPageBreak/>
        <w:t>§ 2.</w:t>
      </w:r>
    </w:p>
    <w:p w14:paraId="5DCEE8DE" w14:textId="1969A33F" w:rsidR="00A1456A" w:rsidRPr="00DA09DF" w:rsidRDefault="00A1456A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bookmarkStart w:id="2" w:name="_Hlk213310372"/>
      <w:r w:rsidRPr="00DA09DF">
        <w:rPr>
          <w:rFonts w:ascii="Verdana" w:hAnsi="Verdana"/>
          <w:sz w:val="20"/>
        </w:rPr>
        <w:t xml:space="preserve">Szkolenia zostaną przeprowadzone w okresie </w:t>
      </w:r>
      <w:r w:rsidR="00004CFE" w:rsidRPr="00DA09DF">
        <w:rPr>
          <w:rFonts w:ascii="Verdana" w:hAnsi="Verdana"/>
          <w:sz w:val="20"/>
        </w:rPr>
        <w:t xml:space="preserve">do </w:t>
      </w:r>
      <w:r w:rsidR="009F70BD" w:rsidRPr="00DA09DF">
        <w:rPr>
          <w:rFonts w:ascii="Verdana" w:hAnsi="Verdana"/>
          <w:b/>
          <w:bCs/>
          <w:sz w:val="20"/>
        </w:rPr>
        <w:t>3</w:t>
      </w:r>
      <w:r w:rsidR="00C07136" w:rsidRPr="00DA09DF">
        <w:rPr>
          <w:rFonts w:ascii="Verdana" w:hAnsi="Verdana"/>
          <w:b/>
          <w:bCs/>
          <w:sz w:val="20"/>
        </w:rPr>
        <w:t>1</w:t>
      </w:r>
      <w:r w:rsidR="009F70BD" w:rsidRPr="00DA09DF">
        <w:rPr>
          <w:rFonts w:ascii="Verdana" w:hAnsi="Verdana"/>
          <w:b/>
          <w:bCs/>
          <w:sz w:val="20"/>
        </w:rPr>
        <w:t xml:space="preserve"> </w:t>
      </w:r>
      <w:r w:rsidR="008B2297">
        <w:rPr>
          <w:rFonts w:ascii="Verdana" w:hAnsi="Verdana"/>
          <w:b/>
          <w:bCs/>
          <w:sz w:val="20"/>
        </w:rPr>
        <w:t>m</w:t>
      </w:r>
      <w:r w:rsidR="00C07136" w:rsidRPr="00DA09DF">
        <w:rPr>
          <w:rFonts w:ascii="Verdana" w:hAnsi="Verdana"/>
          <w:b/>
          <w:bCs/>
          <w:sz w:val="20"/>
        </w:rPr>
        <w:t>aja</w:t>
      </w:r>
      <w:r w:rsidRPr="00DA09DF">
        <w:rPr>
          <w:rFonts w:ascii="Verdana" w:hAnsi="Verdana"/>
          <w:b/>
          <w:bCs/>
          <w:sz w:val="20"/>
        </w:rPr>
        <w:t xml:space="preserve"> 2026 r</w:t>
      </w:r>
      <w:bookmarkEnd w:id="2"/>
      <w:r w:rsidRPr="00DA09DF">
        <w:rPr>
          <w:rFonts w:ascii="Verdana" w:hAnsi="Verdana"/>
          <w:sz w:val="20"/>
        </w:rPr>
        <w:t>., w</w:t>
      </w:r>
      <w:r w:rsidR="009B41E2" w:rsidRPr="00DA09DF">
        <w:rPr>
          <w:rFonts w:ascii="Verdana" w:hAnsi="Verdana"/>
          <w:sz w:val="20"/>
        </w:rPr>
        <w:t> </w:t>
      </w:r>
      <w:r w:rsidRPr="00DA09DF">
        <w:rPr>
          <w:rFonts w:ascii="Verdana" w:hAnsi="Verdana"/>
          <w:sz w:val="20"/>
        </w:rPr>
        <w:t>dwóch turach</w:t>
      </w:r>
      <w:r w:rsidR="00DA09DF">
        <w:rPr>
          <w:rFonts w:ascii="Verdana" w:hAnsi="Verdana"/>
          <w:sz w:val="20"/>
        </w:rPr>
        <w:t>, w</w:t>
      </w:r>
      <w:r w:rsidR="001F6537">
        <w:rPr>
          <w:rFonts w:ascii="Verdana" w:hAnsi="Verdana"/>
          <w:sz w:val="20"/>
        </w:rPr>
        <w:t> </w:t>
      </w:r>
      <w:r w:rsidR="00DA09DF">
        <w:rPr>
          <w:rFonts w:ascii="Verdana" w:hAnsi="Verdana"/>
          <w:sz w:val="20"/>
        </w:rPr>
        <w:t>różnych terminach</w:t>
      </w:r>
      <w:r w:rsidR="00C07136" w:rsidRPr="00DA09DF">
        <w:rPr>
          <w:rFonts w:ascii="Verdana" w:hAnsi="Verdana"/>
          <w:sz w:val="20"/>
        </w:rPr>
        <w:t>.</w:t>
      </w:r>
      <w:r w:rsidRPr="00DA09DF">
        <w:rPr>
          <w:rFonts w:ascii="Verdana" w:hAnsi="Verdana"/>
          <w:sz w:val="20"/>
        </w:rPr>
        <w:t xml:space="preserve"> </w:t>
      </w:r>
    </w:p>
    <w:p w14:paraId="7FA46CC4" w14:textId="591F2642" w:rsidR="00A1456A" w:rsidRPr="00A1456A" w:rsidRDefault="00A1456A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A1456A">
        <w:rPr>
          <w:rFonts w:ascii="Verdana" w:hAnsi="Verdana"/>
          <w:sz w:val="20"/>
        </w:rPr>
        <w:t xml:space="preserve">Wykonawca, w terminie </w:t>
      </w:r>
      <w:r w:rsidRPr="0004396C">
        <w:rPr>
          <w:rFonts w:ascii="Verdana" w:hAnsi="Verdana"/>
          <w:b/>
          <w:bCs/>
          <w:sz w:val="20"/>
        </w:rPr>
        <w:t xml:space="preserve">30 dni </w:t>
      </w:r>
      <w:r w:rsidRPr="00A1456A">
        <w:rPr>
          <w:rFonts w:ascii="Verdana" w:hAnsi="Verdana"/>
          <w:sz w:val="20"/>
        </w:rPr>
        <w:t xml:space="preserve">od dnia podpisania Umowy, przedstawi Zamawiającemu propozycję trzech różnych terminów realizacji </w:t>
      </w:r>
      <w:r w:rsidR="00C07136">
        <w:rPr>
          <w:rFonts w:ascii="Verdana" w:hAnsi="Verdana"/>
          <w:sz w:val="20"/>
        </w:rPr>
        <w:t>Szkolenia</w:t>
      </w:r>
      <w:r w:rsidRPr="00A1456A">
        <w:rPr>
          <w:rFonts w:ascii="Verdana" w:hAnsi="Verdana"/>
          <w:sz w:val="20"/>
        </w:rPr>
        <w:t xml:space="preserve">. </w:t>
      </w:r>
    </w:p>
    <w:p w14:paraId="529B8E4A" w14:textId="29FA7BD0" w:rsidR="00A1456A" w:rsidRPr="00D077C3" w:rsidRDefault="00A1456A" w:rsidP="0004396C">
      <w:pPr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D077C3">
        <w:rPr>
          <w:rFonts w:ascii="Verdana" w:hAnsi="Verdana"/>
          <w:sz w:val="20"/>
        </w:rPr>
        <w:t xml:space="preserve">W przypadku, gdy </w:t>
      </w:r>
      <w:r w:rsidR="00D077C3">
        <w:rPr>
          <w:rFonts w:ascii="Verdana" w:hAnsi="Verdana"/>
          <w:sz w:val="20"/>
        </w:rPr>
        <w:t>S</w:t>
      </w:r>
      <w:r w:rsidRPr="00D077C3">
        <w:rPr>
          <w:rFonts w:ascii="Verdana" w:hAnsi="Verdana"/>
          <w:sz w:val="20"/>
        </w:rPr>
        <w:t>zkolenie nie będzie mogło odbyć się w ustalonym terminie (np. z</w:t>
      </w:r>
      <w:r w:rsidR="00D077C3">
        <w:rPr>
          <w:rFonts w:ascii="Verdana" w:hAnsi="Verdana"/>
          <w:sz w:val="20"/>
        </w:rPr>
        <w:t> </w:t>
      </w:r>
      <w:r w:rsidRPr="00D077C3">
        <w:rPr>
          <w:rFonts w:ascii="Verdana" w:hAnsi="Verdana"/>
          <w:sz w:val="20"/>
        </w:rPr>
        <w:t>przyczyn technicznych lub innych nieprzewidzianych zdarzeń losowych), Strony ustalą nowy termin dogodny dla obu Stron.</w:t>
      </w:r>
    </w:p>
    <w:p w14:paraId="1DBE9FB5" w14:textId="65B114B9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</w:rPr>
      </w:pPr>
      <w:r w:rsidRPr="00D077C3">
        <w:rPr>
          <w:rFonts w:ascii="Verdana" w:hAnsi="Verdana"/>
          <w:sz w:val="20"/>
          <w:szCs w:val="20"/>
        </w:rPr>
        <w:t xml:space="preserve">Wykonawca zobowiązuje się do przesłania uczestnikom </w:t>
      </w:r>
      <w:r w:rsidR="0004396C">
        <w:rPr>
          <w:rFonts w:ascii="Verdana" w:hAnsi="Verdana"/>
          <w:sz w:val="20"/>
          <w:szCs w:val="20"/>
        </w:rPr>
        <w:t>S</w:t>
      </w:r>
      <w:r w:rsidRPr="00D077C3">
        <w:rPr>
          <w:rFonts w:ascii="Verdana" w:hAnsi="Verdana"/>
          <w:sz w:val="20"/>
          <w:szCs w:val="20"/>
        </w:rPr>
        <w:t xml:space="preserve">zkolenia zdalnego linku z zaproszeniem do udziału w Szkoleniu zdalnym, realizowanym w czasie rzeczywistym za pośrednictwem platformy ………………………………………, </w:t>
      </w:r>
      <w:r w:rsidRPr="00D077C3">
        <w:rPr>
          <w:rFonts w:ascii="Verdana" w:hAnsi="Verdana"/>
          <w:b/>
          <w:bCs/>
          <w:sz w:val="20"/>
          <w:szCs w:val="20"/>
        </w:rPr>
        <w:t>najpóźniej na</w:t>
      </w:r>
      <w:r w:rsidR="0004396C">
        <w:rPr>
          <w:rFonts w:ascii="Verdana" w:hAnsi="Verdana"/>
          <w:b/>
          <w:bCs/>
          <w:sz w:val="20"/>
          <w:szCs w:val="20"/>
        </w:rPr>
        <w:t xml:space="preserve"> 3 </w:t>
      </w:r>
      <w:r w:rsidRPr="00D077C3">
        <w:rPr>
          <w:rFonts w:ascii="Verdana" w:hAnsi="Verdana"/>
          <w:b/>
          <w:bCs/>
          <w:sz w:val="20"/>
          <w:szCs w:val="20"/>
        </w:rPr>
        <w:t>(</w:t>
      </w:r>
      <w:r w:rsidR="0004396C">
        <w:rPr>
          <w:rFonts w:ascii="Verdana" w:hAnsi="Verdana"/>
          <w:b/>
          <w:bCs/>
          <w:sz w:val="20"/>
          <w:szCs w:val="20"/>
        </w:rPr>
        <w:t>trzy</w:t>
      </w:r>
      <w:r w:rsidRPr="00D077C3">
        <w:rPr>
          <w:rFonts w:ascii="Verdana" w:hAnsi="Verdana"/>
          <w:b/>
          <w:bCs/>
          <w:sz w:val="20"/>
          <w:szCs w:val="20"/>
        </w:rPr>
        <w:t xml:space="preserve">) dni </w:t>
      </w:r>
      <w:r w:rsidR="006012C0" w:rsidRPr="00D077C3">
        <w:rPr>
          <w:rFonts w:ascii="Verdana" w:hAnsi="Verdana"/>
          <w:b/>
          <w:bCs/>
          <w:sz w:val="20"/>
          <w:szCs w:val="20"/>
        </w:rPr>
        <w:t>robocz</w:t>
      </w:r>
      <w:r w:rsidR="006012C0">
        <w:rPr>
          <w:rFonts w:ascii="Verdana" w:hAnsi="Verdana"/>
          <w:b/>
          <w:bCs/>
          <w:sz w:val="20"/>
          <w:szCs w:val="20"/>
        </w:rPr>
        <w:t>e</w:t>
      </w:r>
      <w:r w:rsidR="006012C0" w:rsidRPr="00D077C3">
        <w:rPr>
          <w:rFonts w:ascii="Verdana" w:hAnsi="Verdana"/>
          <w:sz w:val="20"/>
          <w:szCs w:val="20"/>
        </w:rPr>
        <w:t xml:space="preserve"> </w:t>
      </w:r>
      <w:r w:rsidRPr="00D077C3">
        <w:rPr>
          <w:rFonts w:ascii="Verdana" w:hAnsi="Verdana"/>
          <w:sz w:val="20"/>
          <w:szCs w:val="20"/>
        </w:rPr>
        <w:t xml:space="preserve">przed planowanym terminem rozpoczęcia </w:t>
      </w:r>
      <w:r w:rsidR="0004396C">
        <w:rPr>
          <w:rFonts w:ascii="Verdana" w:hAnsi="Verdana"/>
          <w:sz w:val="20"/>
          <w:szCs w:val="20"/>
        </w:rPr>
        <w:t>S</w:t>
      </w:r>
      <w:r w:rsidRPr="00D077C3">
        <w:rPr>
          <w:rFonts w:ascii="Verdana" w:hAnsi="Verdana"/>
          <w:sz w:val="20"/>
          <w:szCs w:val="20"/>
        </w:rPr>
        <w:t xml:space="preserve">zkolenia, </w:t>
      </w:r>
      <w:r w:rsidRPr="00D077C3">
        <w:rPr>
          <w:rFonts w:ascii="Verdana" w:hAnsi="Verdana"/>
          <w:b/>
          <w:bCs/>
          <w:sz w:val="20"/>
          <w:szCs w:val="20"/>
        </w:rPr>
        <w:t>do godziny 13:00</w:t>
      </w:r>
      <w:r w:rsidRPr="00D077C3">
        <w:rPr>
          <w:rFonts w:ascii="Verdana" w:hAnsi="Verdana"/>
          <w:sz w:val="20"/>
          <w:szCs w:val="20"/>
        </w:rPr>
        <w:t>, na adresy e-mail uczestników przekazane przez Zamawiającego. Przez „dzień roboczy” należy rozumieć każdy dzień od poniedziałku do piątku, z wyłączeniem dni ustawowo wolnych od pracy, określonych w ustawie z dnia 18 stycznia 1951 r. o dniach wolnych od pracy (</w:t>
      </w:r>
      <w:r w:rsidR="006012C0" w:rsidRPr="00360DE9">
        <w:rPr>
          <w:rFonts w:ascii="Verdana" w:hAnsi="Verdana"/>
          <w:sz w:val="20"/>
          <w:szCs w:val="20"/>
        </w:rPr>
        <w:t>Dz. U. z 202</w:t>
      </w:r>
      <w:r w:rsidR="006012C0">
        <w:rPr>
          <w:rFonts w:ascii="Verdana" w:hAnsi="Verdana"/>
          <w:sz w:val="20"/>
          <w:szCs w:val="20"/>
        </w:rPr>
        <w:t>5</w:t>
      </w:r>
      <w:r w:rsidR="006012C0" w:rsidRPr="00360DE9">
        <w:rPr>
          <w:rFonts w:ascii="Verdana" w:hAnsi="Verdana"/>
          <w:sz w:val="20"/>
          <w:szCs w:val="20"/>
        </w:rPr>
        <w:t xml:space="preserve"> r., poz. </w:t>
      </w:r>
      <w:r w:rsidR="006012C0">
        <w:rPr>
          <w:rFonts w:ascii="Verdana" w:hAnsi="Verdana"/>
          <w:sz w:val="20"/>
          <w:szCs w:val="20"/>
        </w:rPr>
        <w:t>296</w:t>
      </w:r>
      <w:r w:rsidRPr="00D077C3">
        <w:rPr>
          <w:rFonts w:ascii="Verdana" w:hAnsi="Verdana"/>
          <w:sz w:val="20"/>
          <w:szCs w:val="20"/>
        </w:rPr>
        <w:t>).</w:t>
      </w:r>
    </w:p>
    <w:p w14:paraId="2B1A9E8B" w14:textId="2271042E" w:rsidR="00D077C3" w:rsidRPr="001F6537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Liczba uczestników Szkolenia nie przekroczy </w:t>
      </w:r>
      <w:r w:rsidR="00406D8B"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łącznie </w:t>
      </w:r>
      <w:r w:rsidR="00C07136"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1</w:t>
      </w:r>
      <w:r w:rsidR="004176FA"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3</w:t>
      </w:r>
      <w:r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osób.</w:t>
      </w:r>
    </w:p>
    <w:p w14:paraId="1FF82D4D" w14:textId="340D45DA" w:rsidR="00D077C3" w:rsidRPr="001F6537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1F6537">
        <w:rPr>
          <w:rFonts w:ascii="Verdana" w:hAnsi="Verdana"/>
          <w:sz w:val="20"/>
          <w:szCs w:val="20"/>
        </w:rPr>
        <w:t xml:space="preserve">Wykładowca Szkolenia </w:t>
      </w:r>
      <w:r w:rsidR="00B626DC">
        <w:rPr>
          <w:rFonts w:ascii="Verdana" w:hAnsi="Verdana"/>
          <w:sz w:val="20"/>
          <w:szCs w:val="20"/>
        </w:rPr>
        <w:t>jest</w:t>
      </w:r>
      <w:r w:rsidRPr="001F6537">
        <w:rPr>
          <w:rFonts w:ascii="Verdana" w:hAnsi="Verdana"/>
          <w:sz w:val="20"/>
          <w:szCs w:val="20"/>
        </w:rPr>
        <w:t xml:space="preserve"> </w:t>
      </w:r>
      <w:r w:rsidRPr="001F6537">
        <w:rPr>
          <w:rFonts w:ascii="Verdana" w:hAnsi="Verdana"/>
          <w:bCs/>
          <w:sz w:val="20"/>
          <w:szCs w:val="20"/>
        </w:rPr>
        <w:t>………………………………….</w:t>
      </w:r>
      <w:r w:rsidR="00B626DC">
        <w:rPr>
          <w:rFonts w:ascii="Verdana" w:hAnsi="Verdana"/>
          <w:bCs/>
          <w:sz w:val="20"/>
          <w:szCs w:val="20"/>
        </w:rPr>
        <w:t xml:space="preserve"> (</w:t>
      </w:r>
      <w:r w:rsidR="00B626DC" w:rsidRPr="00552C4D">
        <w:rPr>
          <w:rFonts w:ascii="Verdana" w:hAnsi="Verdana"/>
          <w:bCs/>
          <w:i/>
          <w:iCs/>
          <w:sz w:val="20"/>
          <w:szCs w:val="20"/>
        </w:rPr>
        <w:t>imię i nazwisko</w:t>
      </w:r>
      <w:r w:rsidR="00B626DC">
        <w:rPr>
          <w:rFonts w:ascii="Verdana" w:hAnsi="Verdana"/>
          <w:bCs/>
          <w:sz w:val="20"/>
          <w:szCs w:val="20"/>
        </w:rPr>
        <w:t>).</w:t>
      </w:r>
      <w:r w:rsidR="00004CFE" w:rsidRPr="001F6537">
        <w:rPr>
          <w:rFonts w:ascii="Verdana" w:hAnsi="Verdana"/>
          <w:bCs/>
          <w:sz w:val="20"/>
          <w:szCs w:val="20"/>
        </w:rPr>
        <w:t xml:space="preserve"> Wykładowca musi posiadać udokumentowane doświadczenie w prowadzeniu szkoleń z zakresu </w:t>
      </w:r>
      <w:proofErr w:type="spellStart"/>
      <w:r w:rsidR="00004CFE" w:rsidRPr="001F6537">
        <w:rPr>
          <w:rFonts w:ascii="Verdana" w:hAnsi="Verdana"/>
          <w:bCs/>
          <w:sz w:val="20"/>
          <w:szCs w:val="20"/>
        </w:rPr>
        <w:t>cyberbezpieczeństwa</w:t>
      </w:r>
      <w:proofErr w:type="spellEnd"/>
      <w:r w:rsidR="00004CFE" w:rsidRPr="001F6537">
        <w:rPr>
          <w:rFonts w:ascii="Verdana" w:hAnsi="Verdana"/>
          <w:bCs/>
          <w:sz w:val="20"/>
          <w:szCs w:val="20"/>
        </w:rPr>
        <w:t xml:space="preserve"> oraz znajomość sylabusa </w:t>
      </w:r>
      <w:proofErr w:type="spellStart"/>
      <w:r w:rsidR="00004CFE" w:rsidRPr="001F6537">
        <w:rPr>
          <w:rFonts w:ascii="Verdana" w:hAnsi="Verdana"/>
          <w:bCs/>
          <w:sz w:val="20"/>
          <w:szCs w:val="20"/>
        </w:rPr>
        <w:t>CompTIA</w:t>
      </w:r>
      <w:proofErr w:type="spellEnd"/>
      <w:r w:rsidR="00004CFE" w:rsidRPr="001F6537">
        <w:rPr>
          <w:rFonts w:ascii="Verdana" w:hAnsi="Verdana"/>
          <w:bCs/>
          <w:sz w:val="20"/>
          <w:szCs w:val="20"/>
        </w:rPr>
        <w:t xml:space="preserve"> Security+.</w:t>
      </w:r>
    </w:p>
    <w:p w14:paraId="3E5AEE54" w14:textId="1B6D5181" w:rsidR="00D077C3" w:rsidRPr="00D077C3" w:rsidRDefault="00D077C3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D077C3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Najpóźniej w dniu zakończenia </w:t>
      </w:r>
      <w:r w:rsidR="00C07136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Szkolenia zostaną </w:t>
      </w:r>
      <w:r w:rsidR="00C07136"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przesłane wszystkimk </w:t>
      </w:r>
      <w:r w:rsidR="00C07136" w:rsidRPr="001F6537">
        <w:rPr>
          <w:rFonts w:ascii="Verdana" w:hAnsi="Verdana" w:cs="Arial"/>
          <w:sz w:val="20"/>
          <w:szCs w:val="20"/>
        </w:rPr>
        <w:t>uczestnikom Szkolenia dokumenty potwierdzające możliwość przystąpienia do egzaminu</w:t>
      </w:r>
      <w:r w:rsidR="00C07136" w:rsidRP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</w:p>
    <w:p w14:paraId="78C4CDF6" w14:textId="70D9E801" w:rsidR="00D077C3" w:rsidRPr="0022217D" w:rsidRDefault="00D077C3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/>
          <w:sz w:val="20"/>
          <w:szCs w:val="20"/>
        </w:rPr>
      </w:pPr>
      <w:bookmarkStart w:id="3" w:name="_Hlk213311508"/>
      <w:r w:rsidRPr="0022217D">
        <w:rPr>
          <w:rFonts w:ascii="Verdana" w:hAnsi="Verdana" w:cs="Arial"/>
          <w:sz w:val="20"/>
          <w:szCs w:val="20"/>
        </w:rPr>
        <w:t>Szkoleni</w:t>
      </w:r>
      <w:r w:rsidR="00C07136">
        <w:rPr>
          <w:rFonts w:ascii="Verdana" w:hAnsi="Verdana" w:cs="Arial"/>
          <w:sz w:val="20"/>
          <w:szCs w:val="20"/>
        </w:rPr>
        <w:t>e</w:t>
      </w:r>
      <w:r w:rsidRPr="0022217D">
        <w:rPr>
          <w:rFonts w:ascii="Verdana" w:hAnsi="Verdana" w:cs="Arial"/>
          <w:sz w:val="20"/>
          <w:szCs w:val="20"/>
        </w:rPr>
        <w:t xml:space="preserve"> </w:t>
      </w:r>
      <w:r w:rsidR="00C07136">
        <w:rPr>
          <w:rFonts w:ascii="Verdana" w:hAnsi="Verdana" w:cs="Arial"/>
          <w:sz w:val="20"/>
          <w:szCs w:val="20"/>
        </w:rPr>
        <w:t>zostanie</w:t>
      </w:r>
      <w:r w:rsidR="00C07136" w:rsidRPr="0022217D">
        <w:rPr>
          <w:rFonts w:ascii="Verdana" w:hAnsi="Verdana" w:cs="Arial"/>
          <w:sz w:val="20"/>
          <w:szCs w:val="20"/>
        </w:rPr>
        <w:t xml:space="preserve"> </w:t>
      </w:r>
      <w:r w:rsidRPr="0022217D">
        <w:rPr>
          <w:rFonts w:ascii="Verdana" w:hAnsi="Verdana" w:cs="Arial"/>
          <w:sz w:val="20"/>
          <w:szCs w:val="20"/>
        </w:rPr>
        <w:t>zrealizowane w godzinac</w:t>
      </w:r>
      <w:r>
        <w:rPr>
          <w:rFonts w:ascii="Verdana" w:hAnsi="Verdana" w:cs="Arial"/>
          <w:sz w:val="20"/>
          <w:szCs w:val="20"/>
        </w:rPr>
        <w:t>h</w:t>
      </w:r>
      <w:r w:rsidR="00D81D88">
        <w:rPr>
          <w:rFonts w:ascii="Verdana" w:hAnsi="Verdana" w:cs="Arial"/>
          <w:sz w:val="20"/>
          <w:szCs w:val="20"/>
        </w:rPr>
        <w:t xml:space="preserve"> pomiędzy</w:t>
      </w:r>
      <w:r>
        <w:rPr>
          <w:rFonts w:ascii="Verdana" w:hAnsi="Verdana" w:cs="Arial"/>
          <w:sz w:val="20"/>
          <w:szCs w:val="20"/>
        </w:rPr>
        <w:t xml:space="preserve"> </w:t>
      </w:r>
      <w:r w:rsidRPr="00D077C3">
        <w:rPr>
          <w:rFonts w:ascii="Verdana" w:hAnsi="Verdana" w:cs="Arial"/>
          <w:b/>
          <w:bCs/>
          <w:sz w:val="20"/>
          <w:szCs w:val="20"/>
        </w:rPr>
        <w:t>08:00 – 1</w:t>
      </w:r>
      <w:r w:rsidR="00D81D88">
        <w:rPr>
          <w:rFonts w:ascii="Verdana" w:hAnsi="Verdana" w:cs="Arial"/>
          <w:b/>
          <w:bCs/>
          <w:sz w:val="20"/>
          <w:szCs w:val="20"/>
        </w:rPr>
        <w:t>7</w:t>
      </w:r>
      <w:r w:rsidRPr="00D077C3">
        <w:rPr>
          <w:rFonts w:ascii="Verdana" w:hAnsi="Verdana" w:cs="Arial"/>
          <w:b/>
          <w:bCs/>
          <w:sz w:val="20"/>
          <w:szCs w:val="20"/>
        </w:rPr>
        <w:t>:00</w:t>
      </w:r>
      <w:r>
        <w:rPr>
          <w:rFonts w:ascii="Verdana" w:hAnsi="Verdana" w:cs="Arial"/>
          <w:sz w:val="20"/>
          <w:szCs w:val="20"/>
        </w:rPr>
        <w:t>.</w:t>
      </w:r>
    </w:p>
    <w:p w14:paraId="311E4EC7" w14:textId="7C023D10" w:rsidR="00D077C3" w:rsidRPr="0022217D" w:rsidRDefault="0004396C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Szkoleni</w:t>
      </w:r>
      <w:r w:rsidR="00EF6B53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</w:t>
      </w:r>
      <w:r w:rsidR="00EF6B53">
        <w:rPr>
          <w:rFonts w:ascii="Verdana" w:hAnsi="Verdana" w:cs="Arial"/>
          <w:sz w:val="20"/>
          <w:szCs w:val="20"/>
        </w:rPr>
        <w:t xml:space="preserve">ma </w:t>
      </w:r>
      <w:r>
        <w:rPr>
          <w:rFonts w:ascii="Verdana" w:hAnsi="Verdana" w:cs="Arial"/>
          <w:sz w:val="20"/>
          <w:szCs w:val="20"/>
        </w:rPr>
        <w:t xml:space="preserve">trwać </w:t>
      </w:r>
      <w:r w:rsidRPr="004E3C35">
        <w:rPr>
          <w:rFonts w:ascii="Verdana" w:hAnsi="Verdana" w:cs="Arial"/>
          <w:b/>
          <w:bCs/>
          <w:sz w:val="20"/>
          <w:szCs w:val="20"/>
        </w:rPr>
        <w:t>co najmniej 5 dni</w:t>
      </w:r>
      <w:r>
        <w:rPr>
          <w:rFonts w:ascii="Verdana" w:hAnsi="Verdana" w:cs="Arial"/>
          <w:sz w:val="20"/>
          <w:szCs w:val="20"/>
        </w:rPr>
        <w:t xml:space="preserve">. </w:t>
      </w:r>
      <w:r w:rsidR="00D077C3" w:rsidRPr="0022217D">
        <w:rPr>
          <w:rFonts w:ascii="Verdana" w:hAnsi="Verdana" w:cs="Arial"/>
          <w:sz w:val="20"/>
          <w:szCs w:val="20"/>
        </w:rPr>
        <w:t xml:space="preserve">Jeden dzień szkoleniowy obejmuje </w:t>
      </w:r>
      <w:r w:rsidR="009F70BD">
        <w:rPr>
          <w:rFonts w:ascii="Verdana" w:hAnsi="Verdana" w:cs="Arial"/>
          <w:sz w:val="20"/>
          <w:szCs w:val="20"/>
        </w:rPr>
        <w:t>6</w:t>
      </w:r>
      <w:r w:rsidR="00D077C3" w:rsidRPr="0022217D">
        <w:rPr>
          <w:rFonts w:ascii="Verdana" w:hAnsi="Verdana" w:cs="Arial"/>
          <w:sz w:val="20"/>
          <w:szCs w:val="20"/>
        </w:rPr>
        <w:t xml:space="preserve"> godzin</w:t>
      </w:r>
      <w:r w:rsidR="00D077C3">
        <w:rPr>
          <w:rFonts w:ascii="Verdana" w:hAnsi="Verdana" w:cs="Arial"/>
          <w:sz w:val="20"/>
          <w:szCs w:val="20"/>
        </w:rPr>
        <w:t xml:space="preserve"> zegarowych </w:t>
      </w:r>
      <w:r w:rsidR="00D077C3" w:rsidRPr="0022217D">
        <w:rPr>
          <w:rFonts w:ascii="Verdana" w:hAnsi="Verdana" w:cs="Arial"/>
          <w:sz w:val="20"/>
          <w:szCs w:val="20"/>
        </w:rPr>
        <w:t>zajęć dydaktycznych prowadzonych</w:t>
      </w:r>
      <w:r w:rsidR="00D077C3">
        <w:rPr>
          <w:rFonts w:ascii="Verdana" w:hAnsi="Verdana" w:cs="Arial"/>
          <w:sz w:val="20"/>
          <w:szCs w:val="20"/>
        </w:rPr>
        <w:t xml:space="preserve"> </w:t>
      </w:r>
      <w:r w:rsidR="00D077C3" w:rsidRPr="0022217D">
        <w:rPr>
          <w:rFonts w:ascii="Verdana" w:hAnsi="Verdana" w:cs="Arial"/>
          <w:sz w:val="20"/>
          <w:szCs w:val="20"/>
        </w:rPr>
        <w:t xml:space="preserve">w formie wykładowo-warsztatowej. </w:t>
      </w:r>
    </w:p>
    <w:bookmarkEnd w:id="3"/>
    <w:p w14:paraId="6A0C42D8" w14:textId="5259FA30" w:rsidR="00D077C3" w:rsidRPr="0004396C" w:rsidRDefault="00D077C3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</w:rPr>
        <w:t xml:space="preserve">Wykonawca zobowiązuje się do wykonania przedmiotu umowy z należytą starannością i według jego najlepszej wiedzy zawodowej. </w:t>
      </w:r>
    </w:p>
    <w:p w14:paraId="1CDECBA4" w14:textId="7391DAF2" w:rsidR="00C27764" w:rsidRPr="00CC7BE4" w:rsidRDefault="00C27764" w:rsidP="0004396C">
      <w:pPr>
        <w:pStyle w:val="Tekstpodstawowy3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CC7BE4">
        <w:rPr>
          <w:rFonts w:ascii="Verdana" w:hAnsi="Verdana" w:cs="Arial"/>
          <w:sz w:val="20"/>
        </w:rPr>
        <w:t xml:space="preserve">Wykonawca zobowiązuje się do dokumentowania przebiegu </w:t>
      </w:r>
      <w:r w:rsidR="0004396C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zkolenia. Dokumentacja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zkolenia powinna zawierać w szczególności:</w:t>
      </w:r>
    </w:p>
    <w:p w14:paraId="2A3705E8" w14:textId="48EA0EB8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harmonogram </w:t>
      </w:r>
      <w:r w:rsidR="0004396C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zkolenia,</w:t>
      </w:r>
    </w:p>
    <w:p w14:paraId="1BEA5905" w14:textId="77777777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>materiały szkoleniowe,</w:t>
      </w:r>
    </w:p>
    <w:p w14:paraId="0865D017" w14:textId="5D2C1294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wykaz osób realizujących program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zkolenia,</w:t>
      </w:r>
    </w:p>
    <w:p w14:paraId="44ECA978" w14:textId="6A611C8C" w:rsidR="00C27764" w:rsidRPr="00CC7BE4" w:rsidRDefault="00C27764" w:rsidP="0004396C">
      <w:pPr>
        <w:numPr>
          <w:ilvl w:val="0"/>
          <w:numId w:val="13"/>
        </w:numPr>
        <w:spacing w:before="120" w:after="120"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listy obecności uczestników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zkoleń,</w:t>
      </w:r>
    </w:p>
    <w:p w14:paraId="462E3364" w14:textId="08BE9207" w:rsidR="00C27764" w:rsidRPr="0022217D" w:rsidRDefault="00C27764" w:rsidP="0004396C">
      <w:pPr>
        <w:numPr>
          <w:ilvl w:val="0"/>
          <w:numId w:val="13"/>
        </w:numPr>
        <w:spacing w:before="120" w:after="120"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zbiorczy raport podsumowujący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zkolenie oraz jego efektywność na podstawie arkuszy indywidualnej oceny </w:t>
      </w:r>
      <w:r w:rsidR="00552C4D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zkolenia, </w:t>
      </w:r>
    </w:p>
    <w:p w14:paraId="75765226" w14:textId="7A963835" w:rsidR="00C27764" w:rsidRPr="0022217D" w:rsidRDefault="00C27764" w:rsidP="0004396C">
      <w:pPr>
        <w:numPr>
          <w:ilvl w:val="0"/>
          <w:numId w:val="13"/>
        </w:numPr>
        <w:spacing w:before="120" w:after="120"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CC7BE4">
        <w:rPr>
          <w:rFonts w:ascii="Verdana" w:hAnsi="Verdana" w:cs="Arial"/>
          <w:sz w:val="20"/>
        </w:rPr>
        <w:t xml:space="preserve">wykaz zaświadczeń potwierdzających ukończenie </w:t>
      </w:r>
      <w:r w:rsidR="00552C4D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>zkoleni</w:t>
      </w:r>
      <w:r w:rsidRPr="0022217D">
        <w:rPr>
          <w:rFonts w:ascii="Verdana" w:hAnsi="Verdana" w:cs="Arial"/>
          <w:sz w:val="20"/>
        </w:rPr>
        <w:t>a.</w:t>
      </w:r>
    </w:p>
    <w:p w14:paraId="7A32A4C8" w14:textId="3E784099" w:rsidR="00C27764" w:rsidRPr="0022217D" w:rsidRDefault="00C27764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eastAsia="Times New Roman" w:cs="Times New Roman"/>
          <w:noProof/>
          <w:lang w:eastAsia="pl-PL"/>
        </w:rPr>
      </w:pPr>
      <w:r w:rsidRPr="00CC7BE4">
        <w:rPr>
          <w:rFonts w:ascii="Verdana" w:hAnsi="Verdana" w:cs="Arial"/>
          <w:sz w:val="20"/>
        </w:rPr>
        <w:t xml:space="preserve">W przypadku, gdy </w:t>
      </w:r>
      <w:r w:rsidR="00FD718E">
        <w:rPr>
          <w:rFonts w:ascii="Verdana" w:hAnsi="Verdana" w:cs="Arial"/>
          <w:sz w:val="20"/>
        </w:rPr>
        <w:t>wykładowca</w:t>
      </w:r>
      <w:r w:rsidRPr="00CC7BE4">
        <w:rPr>
          <w:rFonts w:ascii="Verdana" w:hAnsi="Verdana" w:cs="Arial"/>
          <w:sz w:val="20"/>
        </w:rPr>
        <w:t>, o który</w:t>
      </w:r>
      <w:r w:rsidR="00A7069B">
        <w:rPr>
          <w:rFonts w:ascii="Verdana" w:hAnsi="Verdana" w:cs="Arial"/>
          <w:sz w:val="20"/>
        </w:rPr>
        <w:t>m</w:t>
      </w:r>
      <w:r w:rsidRPr="00CC7BE4">
        <w:rPr>
          <w:rFonts w:ascii="Verdana" w:hAnsi="Verdana" w:cs="Arial"/>
          <w:sz w:val="20"/>
        </w:rPr>
        <w:t xml:space="preserve"> mowa w § </w:t>
      </w:r>
      <w:r w:rsidRPr="0022217D">
        <w:rPr>
          <w:rFonts w:ascii="Verdana" w:hAnsi="Verdana" w:cs="Arial"/>
          <w:sz w:val="20"/>
        </w:rPr>
        <w:t>2</w:t>
      </w:r>
      <w:r w:rsidRPr="00CC7BE4">
        <w:rPr>
          <w:rFonts w:ascii="Verdana" w:hAnsi="Verdana" w:cs="Arial"/>
          <w:sz w:val="20"/>
        </w:rPr>
        <w:t xml:space="preserve"> ust. </w:t>
      </w:r>
      <w:r w:rsidR="0004396C">
        <w:rPr>
          <w:rFonts w:ascii="Verdana" w:hAnsi="Verdana" w:cs="Arial"/>
          <w:sz w:val="20"/>
        </w:rPr>
        <w:t>6</w:t>
      </w:r>
      <w:r w:rsidR="00E62F64">
        <w:rPr>
          <w:rFonts w:ascii="Verdana" w:hAnsi="Verdana" w:cs="Arial"/>
          <w:sz w:val="20"/>
        </w:rPr>
        <w:t>,</w:t>
      </w:r>
      <w:r w:rsidR="0004396C">
        <w:rPr>
          <w:rFonts w:ascii="Verdana" w:hAnsi="Verdana" w:cs="Arial"/>
          <w:sz w:val="20"/>
        </w:rPr>
        <w:t xml:space="preserve"> </w:t>
      </w:r>
      <w:r w:rsidRPr="00CC7BE4">
        <w:rPr>
          <w:rFonts w:ascii="Verdana" w:hAnsi="Verdana" w:cs="Arial"/>
          <w:sz w:val="20"/>
        </w:rPr>
        <w:t>nie będ</w:t>
      </w:r>
      <w:r w:rsidR="00A7069B">
        <w:rPr>
          <w:rFonts w:ascii="Verdana" w:hAnsi="Verdana" w:cs="Arial"/>
          <w:sz w:val="20"/>
        </w:rPr>
        <w:t>zie</w:t>
      </w:r>
      <w:r w:rsidRPr="00CC7BE4">
        <w:rPr>
          <w:rFonts w:ascii="Verdana" w:hAnsi="Verdana" w:cs="Arial"/>
          <w:sz w:val="20"/>
        </w:rPr>
        <w:t xml:space="preserve"> w stanie przeprowadzić </w:t>
      </w:r>
      <w:r w:rsidR="0004396C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zkolenia, Wykonawca zapewni jego realizację przez innego </w:t>
      </w:r>
      <w:r w:rsidR="00FD718E">
        <w:rPr>
          <w:rFonts w:ascii="Verdana" w:hAnsi="Verdana" w:cs="Arial"/>
          <w:sz w:val="20"/>
        </w:rPr>
        <w:t>wykładowcę</w:t>
      </w:r>
      <w:r w:rsidRPr="00CC7BE4">
        <w:rPr>
          <w:rFonts w:ascii="Verdana" w:hAnsi="Verdana" w:cs="Arial"/>
          <w:sz w:val="20"/>
        </w:rPr>
        <w:t xml:space="preserve">, posiadającego odpowiednie kompetencje i doświadczenie, dającego </w:t>
      </w:r>
      <w:r w:rsidRPr="00CC7BE4">
        <w:rPr>
          <w:rFonts w:ascii="Verdana" w:hAnsi="Verdana" w:cs="Arial"/>
          <w:sz w:val="20"/>
        </w:rPr>
        <w:lastRenderedPageBreak/>
        <w:t xml:space="preserve">rękojmię należytej realizacji programu </w:t>
      </w:r>
      <w:r w:rsidR="009D1730">
        <w:rPr>
          <w:rFonts w:ascii="Verdana" w:hAnsi="Verdana" w:cs="Arial"/>
          <w:sz w:val="20"/>
        </w:rPr>
        <w:t>S</w:t>
      </w:r>
      <w:r w:rsidRPr="00CC7BE4">
        <w:rPr>
          <w:rFonts w:ascii="Verdana" w:hAnsi="Verdana" w:cs="Arial"/>
          <w:sz w:val="20"/>
        </w:rPr>
        <w:t xml:space="preserve">zkolenia. Wykonawca nie może powierzyć wykonania umowy innej osobie niż określona w § </w:t>
      </w:r>
      <w:r w:rsidRPr="0022217D">
        <w:rPr>
          <w:rFonts w:ascii="Verdana" w:hAnsi="Verdana" w:cs="Arial"/>
          <w:sz w:val="20"/>
        </w:rPr>
        <w:t>2</w:t>
      </w:r>
      <w:r w:rsidRPr="00CC7BE4">
        <w:rPr>
          <w:rFonts w:ascii="Verdana" w:hAnsi="Verdana" w:cs="Arial"/>
          <w:sz w:val="20"/>
        </w:rPr>
        <w:t xml:space="preserve"> ust.</w:t>
      </w:r>
      <w:r w:rsidR="0004396C">
        <w:rPr>
          <w:rFonts w:ascii="Verdana" w:hAnsi="Verdana" w:cs="Arial"/>
          <w:sz w:val="20"/>
        </w:rPr>
        <w:t xml:space="preserve"> 6 </w:t>
      </w:r>
      <w:r w:rsidRPr="00CC7BE4">
        <w:rPr>
          <w:rFonts w:ascii="Verdana" w:hAnsi="Verdana" w:cs="Arial"/>
          <w:sz w:val="20"/>
        </w:rPr>
        <w:t>bez zgody Zamawiającego.</w:t>
      </w:r>
    </w:p>
    <w:p w14:paraId="43201D5C" w14:textId="66470B48" w:rsidR="00B4644F" w:rsidRPr="006E7A97" w:rsidRDefault="000A6120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  <w:szCs w:val="20"/>
        </w:rPr>
        <w:t xml:space="preserve">Uczestnicy </w:t>
      </w:r>
      <w:r w:rsidR="0004396C">
        <w:rPr>
          <w:rFonts w:ascii="Verdana" w:hAnsi="Verdana"/>
          <w:sz w:val="20"/>
          <w:szCs w:val="20"/>
        </w:rPr>
        <w:t>S</w:t>
      </w:r>
      <w:r w:rsidRPr="00B4644F">
        <w:rPr>
          <w:rFonts w:ascii="Verdana" w:hAnsi="Verdana"/>
          <w:sz w:val="20"/>
          <w:szCs w:val="20"/>
        </w:rPr>
        <w:t>zkolenia otrzymają zaświadczenia</w:t>
      </w:r>
      <w:r w:rsidR="00492309">
        <w:rPr>
          <w:rFonts w:ascii="Verdana" w:hAnsi="Verdana"/>
          <w:sz w:val="20"/>
          <w:szCs w:val="20"/>
        </w:rPr>
        <w:t xml:space="preserve"> </w:t>
      </w:r>
      <w:r w:rsidRPr="00B4644F">
        <w:rPr>
          <w:rFonts w:ascii="Verdana" w:hAnsi="Verdana"/>
          <w:sz w:val="20"/>
          <w:szCs w:val="20"/>
        </w:rPr>
        <w:t>o</w:t>
      </w:r>
      <w:r w:rsidR="009B41E2">
        <w:rPr>
          <w:rFonts w:ascii="Verdana" w:hAnsi="Verdana"/>
          <w:sz w:val="20"/>
          <w:szCs w:val="20"/>
        </w:rPr>
        <w:t> </w:t>
      </w:r>
      <w:r w:rsidRPr="00B4644F">
        <w:rPr>
          <w:rFonts w:ascii="Verdana" w:hAnsi="Verdana"/>
          <w:sz w:val="20"/>
          <w:szCs w:val="20"/>
        </w:rPr>
        <w:t xml:space="preserve">uczestnictwie w </w:t>
      </w:r>
      <w:r w:rsidR="009D1730">
        <w:rPr>
          <w:rFonts w:ascii="Verdana" w:hAnsi="Verdana"/>
          <w:sz w:val="20"/>
          <w:szCs w:val="20"/>
        </w:rPr>
        <w:t>S</w:t>
      </w:r>
      <w:r w:rsidRPr="00B4644F">
        <w:rPr>
          <w:rFonts w:ascii="Verdana" w:hAnsi="Verdana"/>
          <w:sz w:val="20"/>
          <w:szCs w:val="20"/>
        </w:rPr>
        <w:t>zkoleniu</w:t>
      </w:r>
      <w:r w:rsidR="0004396C">
        <w:rPr>
          <w:rFonts w:ascii="Verdana" w:hAnsi="Verdana"/>
          <w:sz w:val="20"/>
          <w:szCs w:val="20"/>
        </w:rPr>
        <w:t xml:space="preserve"> </w:t>
      </w:r>
      <w:r w:rsidRPr="00B4644F">
        <w:rPr>
          <w:rFonts w:ascii="Verdana" w:hAnsi="Verdana"/>
          <w:sz w:val="20"/>
          <w:szCs w:val="20"/>
        </w:rPr>
        <w:t>(z</w:t>
      </w:r>
      <w:r w:rsidR="001F6537">
        <w:rPr>
          <w:rFonts w:ascii="Verdana" w:hAnsi="Verdana"/>
          <w:sz w:val="20"/>
          <w:szCs w:val="20"/>
        </w:rPr>
        <w:t> </w:t>
      </w:r>
      <w:r w:rsidRPr="00B4644F">
        <w:rPr>
          <w:rFonts w:ascii="Verdana" w:hAnsi="Verdana"/>
          <w:sz w:val="20"/>
          <w:szCs w:val="20"/>
        </w:rPr>
        <w:t xml:space="preserve">uwzględnieniem informacji o wymiarze godzin szkoleniowych), wystawione przez Wykonawcę i podpisane przez </w:t>
      </w:r>
      <w:r w:rsidR="00A8695F">
        <w:rPr>
          <w:rFonts w:ascii="Verdana" w:hAnsi="Verdana"/>
          <w:sz w:val="20"/>
          <w:szCs w:val="20"/>
        </w:rPr>
        <w:t>w</w:t>
      </w:r>
      <w:r w:rsidRPr="00B4644F">
        <w:rPr>
          <w:rFonts w:ascii="Verdana" w:hAnsi="Verdana"/>
          <w:sz w:val="20"/>
          <w:szCs w:val="20"/>
        </w:rPr>
        <w:t xml:space="preserve">ykładowcę prowadzącego zajęcia po zakończeniu wszystkich dni szkoleniowych. </w:t>
      </w:r>
    </w:p>
    <w:p w14:paraId="7C85A37A" w14:textId="6BF62E6B" w:rsidR="006E7A97" w:rsidRPr="001F6537" w:rsidRDefault="006E7A97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1F6537">
        <w:rPr>
          <w:rFonts w:ascii="Verdana" w:hAnsi="Verdana"/>
          <w:sz w:val="20"/>
          <w:szCs w:val="20"/>
        </w:rPr>
        <w:t xml:space="preserve">Po pozytywnie zdanym egzaminie uczestnicy </w:t>
      </w:r>
      <w:r w:rsidR="005801B2" w:rsidRPr="001F6537">
        <w:rPr>
          <w:rFonts w:ascii="Verdana" w:hAnsi="Verdana"/>
          <w:sz w:val="20"/>
          <w:szCs w:val="20"/>
        </w:rPr>
        <w:t xml:space="preserve">samodzielnie pobierają </w:t>
      </w:r>
      <w:r w:rsidRPr="001F6537">
        <w:rPr>
          <w:rFonts w:ascii="Verdana" w:hAnsi="Verdana"/>
          <w:sz w:val="20"/>
          <w:szCs w:val="20"/>
        </w:rPr>
        <w:t>certyfikaty</w:t>
      </w:r>
      <w:r w:rsidR="005801B2" w:rsidRPr="001F6537">
        <w:rPr>
          <w:rFonts w:ascii="Verdana" w:hAnsi="Verdana"/>
          <w:sz w:val="20"/>
          <w:szCs w:val="20"/>
        </w:rPr>
        <w:t xml:space="preserve"> ze strony </w:t>
      </w:r>
      <w:r w:rsidR="00A917AD" w:rsidRPr="001F6537">
        <w:rPr>
          <w:rFonts w:ascii="Verdana" w:hAnsi="Verdana"/>
          <w:sz w:val="20"/>
          <w:szCs w:val="20"/>
        </w:rPr>
        <w:t>……………………………….</w:t>
      </w:r>
      <w:r w:rsidR="005801B2" w:rsidRPr="001F6537">
        <w:rPr>
          <w:rFonts w:ascii="Verdana" w:hAnsi="Verdana"/>
          <w:sz w:val="20"/>
          <w:szCs w:val="20"/>
        </w:rPr>
        <w:t>.</w:t>
      </w:r>
    </w:p>
    <w:p w14:paraId="63E51D49" w14:textId="59A60457" w:rsidR="00B4644F" w:rsidRDefault="000A6120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Zaświadczenia, o któr</w:t>
      </w:r>
      <w:r w:rsidR="00285F19">
        <w:rPr>
          <w:rFonts w:ascii="Verdana" w:hAnsi="Verdana"/>
          <w:sz w:val="20"/>
        </w:rPr>
        <w:t>y</w:t>
      </w:r>
      <w:r w:rsidRPr="00B4644F">
        <w:rPr>
          <w:rFonts w:ascii="Verdana" w:hAnsi="Verdana"/>
          <w:sz w:val="20"/>
        </w:rPr>
        <w:t>c</w:t>
      </w:r>
      <w:r w:rsidR="00285F19">
        <w:rPr>
          <w:rFonts w:ascii="Verdana" w:hAnsi="Verdana"/>
          <w:sz w:val="20"/>
        </w:rPr>
        <w:t>h</w:t>
      </w:r>
      <w:r w:rsidRPr="00B4644F">
        <w:rPr>
          <w:rFonts w:ascii="Verdana" w:hAnsi="Verdana"/>
          <w:sz w:val="20"/>
        </w:rPr>
        <w:t xml:space="preserve"> mowa</w:t>
      </w:r>
      <w:r w:rsidR="00285F19">
        <w:rPr>
          <w:rFonts w:ascii="Verdana" w:hAnsi="Verdana"/>
          <w:sz w:val="20"/>
        </w:rPr>
        <w:t xml:space="preserve"> </w:t>
      </w:r>
      <w:r w:rsidRPr="00B4644F">
        <w:rPr>
          <w:rFonts w:ascii="Verdana" w:hAnsi="Verdana"/>
          <w:sz w:val="20"/>
        </w:rPr>
        <w:t xml:space="preserve">w </w:t>
      </w:r>
      <w:r w:rsidR="00616E48">
        <w:rPr>
          <w:rFonts w:ascii="Verdana" w:hAnsi="Verdana"/>
          <w:sz w:val="20"/>
        </w:rPr>
        <w:t>ustępie 1</w:t>
      </w:r>
      <w:r w:rsidR="00EF6B53">
        <w:rPr>
          <w:rFonts w:ascii="Verdana" w:hAnsi="Verdana"/>
          <w:sz w:val="20"/>
        </w:rPr>
        <w:t>3</w:t>
      </w:r>
      <w:r w:rsidRPr="00B4644F">
        <w:rPr>
          <w:rFonts w:ascii="Verdana" w:hAnsi="Verdana"/>
          <w:sz w:val="20"/>
        </w:rPr>
        <w:t>, zostaną przesłane Zamawiającemu drogą elektroniczną, na wskazany pr</w:t>
      </w:r>
      <w:r w:rsidR="001B451C" w:rsidRPr="00B4644F">
        <w:rPr>
          <w:rFonts w:ascii="Verdana" w:hAnsi="Verdana"/>
          <w:sz w:val="20"/>
        </w:rPr>
        <w:t>zez Zamawiającego adres e-mail:</w:t>
      </w:r>
      <w:r w:rsidR="00285F19">
        <w:rPr>
          <w:rFonts w:ascii="Verdana" w:hAnsi="Verdana"/>
          <w:sz w:val="20"/>
        </w:rPr>
        <w:t xml:space="preserve"> </w:t>
      </w:r>
      <w:r w:rsidR="000661F9">
        <w:rPr>
          <w:rFonts w:ascii="Verdana" w:hAnsi="Verdana"/>
          <w:sz w:val="20"/>
        </w:rPr>
        <w:t>…………………………………</w:t>
      </w:r>
      <w:r w:rsidRPr="00B4644F">
        <w:rPr>
          <w:rFonts w:ascii="Verdana" w:hAnsi="Verdana"/>
          <w:sz w:val="20"/>
        </w:rPr>
        <w:t xml:space="preserve"> w terminie 7 dni roboczych po dniu</w:t>
      </w:r>
      <w:r w:rsidR="004A1DBD">
        <w:rPr>
          <w:rFonts w:ascii="Verdana" w:hAnsi="Verdana"/>
          <w:sz w:val="20"/>
        </w:rPr>
        <w:t xml:space="preserve"> zakończenia </w:t>
      </w:r>
      <w:r w:rsidR="009B41E2">
        <w:rPr>
          <w:rFonts w:ascii="Verdana" w:hAnsi="Verdana"/>
          <w:sz w:val="20"/>
        </w:rPr>
        <w:t>danego S</w:t>
      </w:r>
      <w:r w:rsidR="004A1DBD">
        <w:rPr>
          <w:rFonts w:ascii="Verdana" w:hAnsi="Verdana"/>
          <w:sz w:val="20"/>
        </w:rPr>
        <w:t>zkolenia</w:t>
      </w:r>
      <w:r w:rsidRPr="00B4644F">
        <w:rPr>
          <w:rFonts w:ascii="Verdana" w:hAnsi="Verdana"/>
          <w:sz w:val="20"/>
        </w:rPr>
        <w:t xml:space="preserve">. </w:t>
      </w:r>
    </w:p>
    <w:p w14:paraId="25F5F7F7" w14:textId="7D487968" w:rsidR="00B4644F" w:rsidRDefault="00450844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W</w:t>
      </w:r>
      <w:r w:rsidR="00DB6DC5" w:rsidRPr="00B4644F">
        <w:rPr>
          <w:rFonts w:ascii="Verdana" w:hAnsi="Verdana"/>
          <w:sz w:val="20"/>
        </w:rPr>
        <w:t>ykonawca</w:t>
      </w:r>
      <w:r w:rsidRPr="00B4644F">
        <w:rPr>
          <w:rFonts w:ascii="Verdana" w:hAnsi="Verdana"/>
          <w:sz w:val="20"/>
        </w:rPr>
        <w:t xml:space="preserve"> po zakończeniu </w:t>
      </w:r>
      <w:r w:rsidR="009B41E2">
        <w:rPr>
          <w:rFonts w:ascii="Verdana" w:hAnsi="Verdana"/>
          <w:sz w:val="20"/>
        </w:rPr>
        <w:t>S</w:t>
      </w:r>
      <w:r w:rsidRPr="00B4644F">
        <w:rPr>
          <w:rFonts w:ascii="Verdana" w:hAnsi="Verdana"/>
          <w:sz w:val="20"/>
        </w:rPr>
        <w:t xml:space="preserve">zkolenia </w:t>
      </w:r>
      <w:r w:rsidR="00DB6DC5" w:rsidRPr="00B4644F">
        <w:rPr>
          <w:rFonts w:ascii="Verdana" w:hAnsi="Verdana"/>
          <w:sz w:val="20"/>
        </w:rPr>
        <w:t xml:space="preserve">przeprowadzi wśród uczestników </w:t>
      </w:r>
      <w:r w:rsidR="009B41E2">
        <w:rPr>
          <w:rFonts w:ascii="Verdana" w:hAnsi="Verdana"/>
          <w:sz w:val="20"/>
        </w:rPr>
        <w:t>S</w:t>
      </w:r>
      <w:r w:rsidR="00DB6DC5" w:rsidRPr="00B4644F">
        <w:rPr>
          <w:rFonts w:ascii="Verdana" w:hAnsi="Verdana"/>
          <w:sz w:val="20"/>
        </w:rPr>
        <w:t xml:space="preserve">zkolenia anonimowe badanie dotyczące </w:t>
      </w:r>
      <w:r w:rsidR="00A8695F">
        <w:rPr>
          <w:rFonts w:ascii="Verdana" w:hAnsi="Verdana"/>
          <w:sz w:val="20"/>
        </w:rPr>
        <w:t>wykładowcy</w:t>
      </w:r>
      <w:r w:rsidR="00DB6DC5" w:rsidRPr="00B4644F">
        <w:rPr>
          <w:rFonts w:ascii="Verdana" w:hAnsi="Verdana"/>
          <w:sz w:val="20"/>
        </w:rPr>
        <w:t xml:space="preserve"> i organizatora pn.: </w:t>
      </w:r>
      <w:r w:rsidR="00DB6DC5" w:rsidRPr="00B4644F">
        <w:rPr>
          <w:rFonts w:ascii="Verdana" w:hAnsi="Verdana" w:cstheme="minorHAnsi"/>
          <w:sz w:val="20"/>
        </w:rPr>
        <w:t>„</w:t>
      </w:r>
      <w:r w:rsidR="00DB6DC5" w:rsidRPr="00B4644F">
        <w:rPr>
          <w:rFonts w:ascii="Verdana" w:hAnsi="Verdana" w:cstheme="minorHAnsi"/>
          <w:bCs/>
          <w:sz w:val="20"/>
        </w:rPr>
        <w:t xml:space="preserve">Arkusz Indywidualnej Oceny Szkolenia (AIOS)”. </w:t>
      </w:r>
      <w:r w:rsidR="001B451C" w:rsidRPr="00B4644F">
        <w:rPr>
          <w:rFonts w:ascii="Verdana" w:hAnsi="Verdana"/>
          <w:sz w:val="20"/>
        </w:rPr>
        <w:t>Wzór ankiety zostanie dostarczony Wykonawcy przez Zamawiającego na 3 dni robocze przed szkoleniem.</w:t>
      </w:r>
      <w:r w:rsidR="00F145E7" w:rsidRPr="00F145E7">
        <w:t xml:space="preserve"> </w:t>
      </w:r>
      <w:r w:rsidR="00F145E7" w:rsidRPr="00B4644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Wykona</w:t>
      </w:r>
      <w:r w:rsidR="00A42051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</w:t>
      </w:r>
      <w:r w:rsidR="00F145E7" w:rsidRPr="00B4644F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ca jest zobowiazany przeprowadzić badania na ww. wzorze. </w:t>
      </w:r>
    </w:p>
    <w:p w14:paraId="2C26EC18" w14:textId="3840A5AF" w:rsidR="00B4644F" w:rsidRPr="00B4644F" w:rsidRDefault="00154C0B" w:rsidP="0004396C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Z badania, o któ</w:t>
      </w:r>
      <w:r w:rsidR="00CD7D27" w:rsidRPr="00B4644F">
        <w:rPr>
          <w:rFonts w:ascii="Verdana" w:hAnsi="Verdana"/>
          <w:sz w:val="20"/>
        </w:rPr>
        <w:t xml:space="preserve">rym mowa w ust. </w:t>
      </w:r>
      <w:r w:rsidR="00616E48">
        <w:rPr>
          <w:rFonts w:ascii="Verdana" w:hAnsi="Verdana"/>
          <w:sz w:val="20"/>
        </w:rPr>
        <w:t>1</w:t>
      </w:r>
      <w:r w:rsidR="00692825">
        <w:rPr>
          <w:rFonts w:ascii="Verdana" w:hAnsi="Verdana"/>
          <w:sz w:val="20"/>
        </w:rPr>
        <w:t>6</w:t>
      </w:r>
      <w:r w:rsidR="00A42051">
        <w:rPr>
          <w:rFonts w:ascii="Verdana" w:hAnsi="Verdana"/>
          <w:sz w:val="20"/>
        </w:rPr>
        <w:t>,</w:t>
      </w:r>
      <w:r w:rsidR="00CD7D27" w:rsidRPr="00B4644F">
        <w:rPr>
          <w:rFonts w:ascii="Verdana" w:hAnsi="Verdana"/>
          <w:sz w:val="20"/>
        </w:rPr>
        <w:t xml:space="preserve"> Wykonawca przygotuje</w:t>
      </w:r>
      <w:r w:rsidRPr="00B4644F">
        <w:rPr>
          <w:rFonts w:ascii="Verdana" w:hAnsi="Verdana"/>
          <w:sz w:val="20"/>
        </w:rPr>
        <w:t xml:space="preserve"> raport, który będzie zawierał zbiorcze wyniki badania opinii dotyczących</w:t>
      </w:r>
      <w:r w:rsidR="00A8695F">
        <w:rPr>
          <w:rFonts w:ascii="Verdana" w:hAnsi="Verdana"/>
          <w:sz w:val="20"/>
        </w:rPr>
        <w:t xml:space="preserve"> wykładowcy</w:t>
      </w:r>
      <w:r w:rsidR="002F7973" w:rsidRPr="00B4644F">
        <w:rPr>
          <w:rFonts w:ascii="Verdana" w:hAnsi="Verdana"/>
          <w:sz w:val="20"/>
        </w:rPr>
        <w:t xml:space="preserve">. Raport i </w:t>
      </w:r>
      <w:r w:rsidR="001B451C" w:rsidRPr="00B4644F">
        <w:rPr>
          <w:rFonts w:ascii="Verdana" w:hAnsi="Verdana"/>
          <w:sz w:val="20"/>
        </w:rPr>
        <w:t>skany wypełnionych ankiet ewaluacyjnych (</w:t>
      </w:r>
      <w:r w:rsidR="002F7973" w:rsidRPr="00B4644F">
        <w:rPr>
          <w:rFonts w:ascii="Verdana" w:hAnsi="Verdana"/>
          <w:sz w:val="20"/>
        </w:rPr>
        <w:t>AIOS</w:t>
      </w:r>
      <w:r w:rsidR="001B451C" w:rsidRPr="00B4644F">
        <w:rPr>
          <w:rFonts w:ascii="Verdana" w:hAnsi="Verdana"/>
          <w:sz w:val="20"/>
        </w:rPr>
        <w:t>)</w:t>
      </w:r>
      <w:r w:rsidR="002F7973" w:rsidRPr="00B4644F">
        <w:rPr>
          <w:rFonts w:ascii="Verdana" w:hAnsi="Verdana"/>
          <w:sz w:val="20"/>
        </w:rPr>
        <w:t xml:space="preserve"> należy przesłać do Zamawiającego</w:t>
      </w:r>
      <w:r w:rsidR="00B4644F">
        <w:rPr>
          <w:rFonts w:ascii="Verdana" w:hAnsi="Verdana"/>
          <w:sz w:val="20"/>
        </w:rPr>
        <w:br/>
      </w:r>
      <w:r w:rsidR="002F7973" w:rsidRPr="00B4644F">
        <w:rPr>
          <w:rFonts w:ascii="Verdana" w:hAnsi="Verdana"/>
          <w:sz w:val="20"/>
        </w:rPr>
        <w:t xml:space="preserve">w terminie </w:t>
      </w:r>
      <w:r w:rsidR="006956EA" w:rsidRPr="00B4644F">
        <w:rPr>
          <w:rFonts w:ascii="Verdana" w:hAnsi="Verdana"/>
          <w:sz w:val="20"/>
        </w:rPr>
        <w:t>14</w:t>
      </w:r>
      <w:r w:rsidR="002F7973" w:rsidRPr="00B4644F">
        <w:rPr>
          <w:rFonts w:ascii="Verdana" w:hAnsi="Verdana"/>
          <w:sz w:val="20"/>
        </w:rPr>
        <w:t xml:space="preserve"> dni po zakończeniu </w:t>
      </w:r>
      <w:r w:rsidR="00552C4D">
        <w:rPr>
          <w:rFonts w:ascii="Verdana" w:hAnsi="Verdana"/>
          <w:sz w:val="20"/>
        </w:rPr>
        <w:t>S</w:t>
      </w:r>
      <w:r w:rsidR="002F7973" w:rsidRPr="00B4644F">
        <w:rPr>
          <w:rFonts w:ascii="Verdana" w:hAnsi="Verdana"/>
          <w:sz w:val="20"/>
        </w:rPr>
        <w:t>zkolenia na adres e-mail:</w:t>
      </w:r>
      <w:r w:rsidR="000661F9">
        <w:rPr>
          <w:rFonts w:ascii="Verdana" w:hAnsi="Verdana"/>
          <w:sz w:val="20"/>
        </w:rPr>
        <w:t>…………………………………………</w:t>
      </w:r>
    </w:p>
    <w:p w14:paraId="64EA195D" w14:textId="28B9F708" w:rsidR="001B451C" w:rsidRPr="00C867B9" w:rsidRDefault="00916913" w:rsidP="00C867B9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B4644F">
        <w:rPr>
          <w:rFonts w:ascii="Verdana" w:hAnsi="Verdana"/>
          <w:sz w:val="20"/>
        </w:rPr>
        <w:t>Wykonawca umożliwi mailowe konsul</w:t>
      </w:r>
      <w:r w:rsidR="00F145E7" w:rsidRPr="00B4644F">
        <w:rPr>
          <w:rFonts w:ascii="Verdana" w:hAnsi="Verdana"/>
          <w:sz w:val="20"/>
        </w:rPr>
        <w:t xml:space="preserve">tacje z </w:t>
      </w:r>
      <w:r w:rsidR="0004396C">
        <w:rPr>
          <w:rFonts w:ascii="Verdana" w:hAnsi="Verdana"/>
          <w:sz w:val="20"/>
        </w:rPr>
        <w:t>W</w:t>
      </w:r>
      <w:r w:rsidR="00F145E7" w:rsidRPr="00B4644F">
        <w:rPr>
          <w:rFonts w:ascii="Verdana" w:hAnsi="Verdana"/>
          <w:sz w:val="20"/>
        </w:rPr>
        <w:t xml:space="preserve">ykładowcą w </w:t>
      </w:r>
      <w:r w:rsidRPr="00B4644F">
        <w:rPr>
          <w:rFonts w:ascii="Verdana" w:hAnsi="Verdana"/>
          <w:sz w:val="20"/>
        </w:rPr>
        <w:t xml:space="preserve">terminie 3 miesięcy od zakończenia </w:t>
      </w:r>
      <w:r w:rsidR="00552C4D">
        <w:rPr>
          <w:rFonts w:ascii="Verdana" w:hAnsi="Verdana"/>
          <w:sz w:val="20"/>
        </w:rPr>
        <w:t>S</w:t>
      </w:r>
      <w:r w:rsidRPr="00B4644F">
        <w:rPr>
          <w:rFonts w:ascii="Verdana" w:hAnsi="Verdana"/>
          <w:sz w:val="20"/>
        </w:rPr>
        <w:t>zkolenia</w:t>
      </w:r>
      <w:r w:rsidR="00552C4D">
        <w:rPr>
          <w:rFonts w:ascii="Verdana" w:hAnsi="Verdana"/>
          <w:sz w:val="20"/>
        </w:rPr>
        <w:t>.</w:t>
      </w:r>
    </w:p>
    <w:p w14:paraId="65B8C0EC" w14:textId="1B99740F" w:rsidR="0026079F" w:rsidRDefault="0026079F" w:rsidP="00A57E1D">
      <w:pPr>
        <w:keepNext/>
        <w:spacing w:before="240" w:after="240" w:line="276" w:lineRule="auto"/>
        <w:ind w:left="283" w:hanging="425"/>
        <w:jc w:val="center"/>
      </w:pPr>
      <w:r w:rsidRPr="001B451C">
        <w:rPr>
          <w:rFonts w:ascii="Verdana" w:hAnsi="Verdana"/>
          <w:b/>
          <w:sz w:val="20"/>
        </w:rPr>
        <w:t xml:space="preserve">§ </w:t>
      </w:r>
      <w:r w:rsidR="00A70889" w:rsidRPr="001B451C">
        <w:rPr>
          <w:rFonts w:ascii="Verdana" w:hAnsi="Verdana"/>
          <w:b/>
          <w:sz w:val="20"/>
        </w:rPr>
        <w:t>3.</w:t>
      </w:r>
    </w:p>
    <w:p w14:paraId="14949F9A" w14:textId="04B960AF" w:rsidR="00907085" w:rsidRPr="001B451C" w:rsidRDefault="00B0302D" w:rsidP="00295F4B">
      <w:pPr>
        <w:pStyle w:val="Tekstpodstawowy"/>
        <w:spacing w:line="276" w:lineRule="auto"/>
        <w:rPr>
          <w:rFonts w:ascii="Verdana" w:hAnsi="Verdana"/>
        </w:rPr>
      </w:pPr>
      <w:r w:rsidRPr="00B0302D">
        <w:rPr>
          <w:rFonts w:ascii="Verdana" w:hAnsi="Verdana"/>
        </w:rPr>
        <w:t xml:space="preserve">Materiały szkoleniowe zostaną udostępnione uczestnikom Szkolenia w formie kodów dostępowych do platformy </w:t>
      </w:r>
      <w:proofErr w:type="spellStart"/>
      <w:r w:rsidRPr="00B0302D">
        <w:rPr>
          <w:rFonts w:ascii="Verdana" w:hAnsi="Verdana"/>
        </w:rPr>
        <w:t>CompTIA</w:t>
      </w:r>
      <w:proofErr w:type="spellEnd"/>
      <w:r w:rsidRPr="00B0302D">
        <w:rPr>
          <w:rFonts w:ascii="Verdana" w:hAnsi="Verdana"/>
        </w:rPr>
        <w:t>, zgodnie z zasadami licencyjnymi producenta. Dystrybucja materiałów odbywa się poprzez indywidualne konta uczestników na platformie szkoleniowej. Wykonawca przekaże Zamawiającemu kody dostępowe na adres e-mail: ………………………… najpóźniej w ostatnim dniu Szkolenia, w celu ich przekazania uczestnikom.</w:t>
      </w:r>
    </w:p>
    <w:p w14:paraId="7D5BFBDE" w14:textId="7A390AD9" w:rsidR="001B451C" w:rsidRPr="001F6537" w:rsidRDefault="00D57095" w:rsidP="0004396C">
      <w:pPr>
        <w:pStyle w:val="Tekstpodstawowy"/>
        <w:keepNext/>
        <w:spacing w:before="240" w:after="240" w:line="276" w:lineRule="auto"/>
        <w:jc w:val="center"/>
        <w:rPr>
          <w:rFonts w:ascii="Verdana" w:hAnsi="Verdana"/>
          <w:b/>
        </w:rPr>
      </w:pPr>
      <w:r w:rsidRPr="001F6537">
        <w:rPr>
          <w:rFonts w:ascii="Verdana" w:hAnsi="Verdana"/>
          <w:b/>
        </w:rPr>
        <w:t>§ 4</w:t>
      </w:r>
      <w:r w:rsidR="00A70889" w:rsidRPr="001F6537">
        <w:rPr>
          <w:rFonts w:ascii="Verdana" w:hAnsi="Verdana"/>
          <w:b/>
        </w:rPr>
        <w:t>.</w:t>
      </w:r>
    </w:p>
    <w:p w14:paraId="5CEA6E79" w14:textId="68D19ADE" w:rsidR="004E3C35" w:rsidRPr="001F6537" w:rsidRDefault="00A2033F" w:rsidP="00C867B9">
      <w:pPr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 xml:space="preserve">Za należyte wykonanie Umowy, Wykonawca otrzyma wynagrodzenie </w:t>
      </w:r>
      <w:r w:rsidR="001B451C" w:rsidRPr="001F6537">
        <w:rPr>
          <w:rFonts w:ascii="Verdana" w:hAnsi="Verdana"/>
          <w:sz w:val="20"/>
        </w:rPr>
        <w:br/>
      </w:r>
      <w:r w:rsidRPr="001F6537">
        <w:rPr>
          <w:rFonts w:ascii="Verdana" w:hAnsi="Verdana"/>
          <w:sz w:val="20"/>
        </w:rPr>
        <w:t xml:space="preserve">w wysokości </w:t>
      </w:r>
      <w:r w:rsidR="000661F9" w:rsidRPr="001F6537">
        <w:rPr>
          <w:rFonts w:ascii="Verdana" w:hAnsi="Verdana"/>
          <w:sz w:val="20"/>
        </w:rPr>
        <w:t>…………………………………</w:t>
      </w:r>
      <w:r w:rsidRPr="001F6537">
        <w:rPr>
          <w:rFonts w:ascii="Verdana" w:hAnsi="Verdana"/>
          <w:sz w:val="20"/>
        </w:rPr>
        <w:t xml:space="preserve"> zł (słownie złotych: </w:t>
      </w:r>
      <w:r w:rsidR="000661F9" w:rsidRPr="001F6537">
        <w:rPr>
          <w:rFonts w:ascii="Verdana" w:hAnsi="Verdana"/>
          <w:sz w:val="20"/>
        </w:rPr>
        <w:t>………………………………………………</w:t>
      </w:r>
      <w:r w:rsidR="0091776D" w:rsidRPr="001F6537">
        <w:rPr>
          <w:rFonts w:ascii="Verdana" w:hAnsi="Verdana"/>
          <w:sz w:val="20"/>
        </w:rPr>
        <w:t xml:space="preserve"> złotych</w:t>
      </w:r>
      <w:r w:rsidRPr="001F6537">
        <w:rPr>
          <w:rFonts w:ascii="Verdana" w:hAnsi="Verdana"/>
          <w:sz w:val="20"/>
        </w:rPr>
        <w:t xml:space="preserve">) brutto (w tym wynagrodzenie netto: </w:t>
      </w:r>
      <w:r w:rsidR="000661F9" w:rsidRPr="001F6537">
        <w:rPr>
          <w:rFonts w:ascii="Verdana" w:hAnsi="Verdana"/>
          <w:sz w:val="20"/>
        </w:rPr>
        <w:t>………………………………</w:t>
      </w:r>
      <w:r w:rsidRPr="001F6537">
        <w:rPr>
          <w:rFonts w:ascii="Verdana" w:hAnsi="Verdana"/>
          <w:sz w:val="20"/>
        </w:rPr>
        <w:t xml:space="preserve"> zł, podatek VAT: 0 zł)</w:t>
      </w:r>
      <w:r w:rsidR="004E35DF" w:rsidRPr="001F6537">
        <w:rPr>
          <w:rFonts w:ascii="Verdana" w:hAnsi="Verdana"/>
          <w:sz w:val="20"/>
        </w:rPr>
        <w:t>.</w:t>
      </w:r>
      <w:r w:rsidR="004E3C35" w:rsidRPr="001F6537">
        <w:rPr>
          <w:rFonts w:ascii="Verdana" w:hAnsi="Verdana"/>
          <w:sz w:val="20"/>
        </w:rPr>
        <w:t xml:space="preserve"> </w:t>
      </w:r>
      <w:r w:rsidR="00C867B9" w:rsidRPr="001F6537">
        <w:rPr>
          <w:rFonts w:ascii="Verdana" w:hAnsi="Verdana"/>
          <w:sz w:val="20"/>
        </w:rPr>
        <w:t xml:space="preserve">Wynagrodzenie zostanie </w:t>
      </w:r>
      <w:r w:rsidR="004E3C35" w:rsidRPr="001F6537">
        <w:rPr>
          <w:rFonts w:ascii="Verdana" w:hAnsi="Verdana"/>
          <w:sz w:val="20"/>
        </w:rPr>
        <w:t>podzielone na dwie płatności:</w:t>
      </w:r>
    </w:p>
    <w:p w14:paraId="3DB4FB89" w14:textId="65B32F0E" w:rsidR="004E3C35" w:rsidRPr="001F6537" w:rsidRDefault="004E3C35" w:rsidP="00C867B9">
      <w:pPr>
        <w:numPr>
          <w:ilvl w:val="1"/>
          <w:numId w:val="2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 xml:space="preserve">Po </w:t>
      </w:r>
      <w:r w:rsidR="00C867B9" w:rsidRPr="001F6537">
        <w:rPr>
          <w:rFonts w:ascii="Verdana" w:hAnsi="Verdana"/>
          <w:sz w:val="20"/>
        </w:rPr>
        <w:t xml:space="preserve">zakończeniu </w:t>
      </w:r>
      <w:r w:rsidR="00EF6B53" w:rsidRPr="001F6537">
        <w:rPr>
          <w:rFonts w:ascii="Verdana" w:hAnsi="Verdana"/>
          <w:sz w:val="20"/>
        </w:rPr>
        <w:t>pierwszej tury Szkolenia</w:t>
      </w:r>
      <w:r w:rsidR="00C867B9" w:rsidRPr="001F6537">
        <w:rPr>
          <w:rFonts w:ascii="Verdana" w:hAnsi="Verdana"/>
          <w:sz w:val="20"/>
        </w:rPr>
        <w:t xml:space="preserve"> - w wysokości ………………………………… zł (słownie złotych: ……………………………………………… złotych) brutto,</w:t>
      </w:r>
    </w:p>
    <w:p w14:paraId="5846EFF6" w14:textId="086B8D9A" w:rsidR="004E3C35" w:rsidRPr="001F6537" w:rsidRDefault="004E3C35" w:rsidP="00C867B9">
      <w:pPr>
        <w:numPr>
          <w:ilvl w:val="1"/>
          <w:numId w:val="2"/>
        </w:numPr>
        <w:spacing w:before="120" w:after="120" w:line="276" w:lineRule="auto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 xml:space="preserve">Po </w:t>
      </w:r>
      <w:r w:rsidR="00C867B9" w:rsidRPr="001F6537">
        <w:rPr>
          <w:rFonts w:ascii="Verdana" w:hAnsi="Verdana"/>
          <w:sz w:val="20"/>
        </w:rPr>
        <w:t xml:space="preserve">zakończeniu </w:t>
      </w:r>
      <w:r w:rsidR="00EF6B53" w:rsidRPr="001F6537">
        <w:rPr>
          <w:rFonts w:ascii="Verdana" w:hAnsi="Verdana"/>
          <w:sz w:val="20"/>
        </w:rPr>
        <w:t xml:space="preserve">drugiej tury Szkolenia - </w:t>
      </w:r>
      <w:r w:rsidR="00C867B9" w:rsidRPr="001F6537">
        <w:rPr>
          <w:rFonts w:ascii="Verdana" w:hAnsi="Verdana"/>
          <w:sz w:val="20"/>
        </w:rPr>
        <w:t xml:space="preserve"> w wysokości ………………………………… zł (słownie złotych: ……………………………………………… złotych) brutto.</w:t>
      </w:r>
    </w:p>
    <w:p w14:paraId="193BCB50" w14:textId="22E160E9" w:rsidR="003216B0" w:rsidRPr="003216B0" w:rsidRDefault="00A2033F" w:rsidP="003216B0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Verdana" w:hAnsi="Verdana" w:cs="Verdana"/>
          <w:sz w:val="20"/>
        </w:rPr>
      </w:pPr>
      <w:r w:rsidRPr="003216B0">
        <w:rPr>
          <w:rFonts w:ascii="Verdana" w:hAnsi="Verdana" w:cs="Verdana"/>
          <w:sz w:val="20"/>
        </w:rPr>
        <w:t xml:space="preserve">Usługa ma charakter usługi kształcenia zawodowego i jest finansowana w całości </w:t>
      </w:r>
      <w:r w:rsidR="001B451C" w:rsidRPr="003216B0">
        <w:rPr>
          <w:rFonts w:ascii="Verdana" w:hAnsi="Verdana" w:cs="Verdana"/>
          <w:sz w:val="20"/>
        </w:rPr>
        <w:br/>
      </w:r>
      <w:r w:rsidRPr="003216B0">
        <w:rPr>
          <w:rFonts w:ascii="Verdana" w:hAnsi="Verdana" w:cs="Verdana"/>
          <w:sz w:val="20"/>
        </w:rPr>
        <w:t>ze środków publicznych zgodnie z treścią art. 43 ust. 1 pkt 29 lit. c ustawy z dnia 11</w:t>
      </w:r>
      <w:r w:rsidR="003216B0">
        <w:rPr>
          <w:rFonts w:ascii="Verdana" w:hAnsi="Verdana" w:cs="Verdana"/>
          <w:sz w:val="20"/>
        </w:rPr>
        <w:t xml:space="preserve"> </w:t>
      </w:r>
      <w:r w:rsidR="003216B0" w:rsidRPr="003216B0">
        <w:rPr>
          <w:rFonts w:ascii="Verdana" w:hAnsi="Verdana" w:cs="Verdana"/>
          <w:sz w:val="20"/>
        </w:rPr>
        <w:lastRenderedPageBreak/>
        <w:t>marca 2004 r. o podatku od towarów i usług (</w:t>
      </w:r>
      <w:proofErr w:type="spellStart"/>
      <w:r w:rsidR="003216B0" w:rsidRPr="003216B0">
        <w:rPr>
          <w:rFonts w:ascii="Verdana" w:hAnsi="Verdana"/>
          <w:sz w:val="20"/>
        </w:rPr>
        <w:t>t.j</w:t>
      </w:r>
      <w:proofErr w:type="spellEnd"/>
      <w:r w:rsidR="003216B0" w:rsidRPr="003216B0">
        <w:rPr>
          <w:rFonts w:ascii="Verdana" w:hAnsi="Verdana"/>
          <w:sz w:val="20"/>
        </w:rPr>
        <w:t>.</w:t>
      </w:r>
      <w:r w:rsidR="003216B0" w:rsidRPr="003216B0">
        <w:rPr>
          <w:rFonts w:ascii="Verdana" w:hAnsi="Verdana" w:cs="Arial"/>
          <w:bCs/>
          <w:color w:val="333333"/>
          <w:sz w:val="20"/>
          <w:shd w:val="clear" w:color="auto" w:fill="FFFFFF"/>
        </w:rPr>
        <w:t xml:space="preserve"> Dz.U. z 2025 r. poz.  775 z </w:t>
      </w:r>
      <w:proofErr w:type="spellStart"/>
      <w:r w:rsidR="003216B0" w:rsidRPr="003216B0">
        <w:rPr>
          <w:rFonts w:ascii="Verdana" w:hAnsi="Verdana" w:cs="Arial"/>
          <w:bCs/>
          <w:color w:val="333333"/>
          <w:sz w:val="20"/>
          <w:shd w:val="clear" w:color="auto" w:fill="FFFFFF"/>
        </w:rPr>
        <w:t>późn</w:t>
      </w:r>
      <w:proofErr w:type="spellEnd"/>
      <w:r w:rsidR="003216B0" w:rsidRPr="003216B0">
        <w:rPr>
          <w:rFonts w:ascii="Verdana" w:hAnsi="Verdana" w:cs="Arial"/>
          <w:bCs/>
          <w:color w:val="333333"/>
          <w:sz w:val="20"/>
          <w:shd w:val="clear" w:color="auto" w:fill="FFFFFF"/>
        </w:rPr>
        <w:t>. zm.; dalej: „ustawa o VAT”</w:t>
      </w:r>
      <w:r w:rsidR="003216B0" w:rsidRPr="003216B0">
        <w:rPr>
          <w:rFonts w:ascii="Verdana" w:hAnsi="Verdana"/>
          <w:sz w:val="20"/>
        </w:rPr>
        <w:t>).</w:t>
      </w:r>
    </w:p>
    <w:p w14:paraId="61E46978" w14:textId="121CD461" w:rsidR="004E3C35" w:rsidRPr="00856678" w:rsidRDefault="004E3C35" w:rsidP="00856678">
      <w:pPr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Verdana" w:hAnsi="Verdana"/>
          <w:sz w:val="20"/>
        </w:rPr>
      </w:pPr>
      <w:r w:rsidRPr="003216B0">
        <w:rPr>
          <w:rFonts w:ascii="Verdana" w:hAnsi="Verdana"/>
          <w:sz w:val="20"/>
        </w:rPr>
        <w:t xml:space="preserve">Wynagrodzenie będzie płatne </w:t>
      </w:r>
      <w:r w:rsidRPr="003216B0">
        <w:rPr>
          <w:rFonts w:ascii="Verdana" w:hAnsi="Verdana"/>
          <w:b/>
          <w:bCs/>
          <w:sz w:val="20"/>
        </w:rPr>
        <w:t>po zakończeniu każdego zrealizowanego Szkolenia</w:t>
      </w:r>
      <w:r w:rsidR="00004CFE">
        <w:rPr>
          <w:rFonts w:ascii="Verdana" w:hAnsi="Verdana"/>
          <w:sz w:val="20"/>
        </w:rPr>
        <w:t xml:space="preserve">, </w:t>
      </w:r>
      <w:r w:rsidRPr="003216B0">
        <w:rPr>
          <w:rFonts w:ascii="Verdana" w:hAnsi="Verdana"/>
          <w:sz w:val="20"/>
        </w:rPr>
        <w:t xml:space="preserve">w terminie </w:t>
      </w:r>
      <w:r w:rsidR="00D81D88">
        <w:rPr>
          <w:rFonts w:ascii="Verdana" w:hAnsi="Verdana"/>
          <w:b/>
          <w:bCs/>
          <w:sz w:val="20"/>
        </w:rPr>
        <w:t>21</w:t>
      </w:r>
      <w:r w:rsidRPr="003216B0">
        <w:rPr>
          <w:rFonts w:ascii="Verdana" w:hAnsi="Verdana"/>
          <w:b/>
          <w:bCs/>
          <w:sz w:val="20"/>
        </w:rPr>
        <w:t xml:space="preserve"> dni</w:t>
      </w:r>
      <w:r w:rsidRPr="003216B0">
        <w:rPr>
          <w:rFonts w:ascii="Verdana" w:hAnsi="Verdana"/>
          <w:sz w:val="20"/>
        </w:rPr>
        <w:t xml:space="preserve"> od dnia doręczenia do siedziby Zamawiającego prawidłowo wystawionej faktury VAT, przelewem na rachunek bankowy Wykonawcy nr:</w:t>
      </w:r>
      <w:r w:rsidRPr="003216B0">
        <w:rPr>
          <w:rFonts w:ascii="Verdana" w:hAnsi="Verdana"/>
          <w:sz w:val="20"/>
        </w:rPr>
        <w:br/>
        <w:t>…………………………………………………………………………………. Za dzień spełnienia świadczenia pieniężnego uznaje się dzień złożenia polecenia przelewu w banku Zamawiającego.</w:t>
      </w:r>
      <w:r w:rsidR="00856678">
        <w:rPr>
          <w:rFonts w:ascii="Verdana" w:hAnsi="Verdana"/>
          <w:sz w:val="20"/>
        </w:rPr>
        <w:t xml:space="preserve"> </w:t>
      </w:r>
      <w:r w:rsidR="00856678" w:rsidRPr="00856678">
        <w:rPr>
          <w:rFonts w:ascii="Verdana" w:hAnsi="Verdana"/>
          <w:sz w:val="20"/>
        </w:rPr>
        <w:t>Wykonawca oświadcza, że rachunek bankowy (numer konta), wskazany w zdaniu poprzedzającym, jest oraz będzie w dacie płatności, widniał w wykazie podmiotów prowadzonym w postaci elektronicznej, o którym mowa w art. 96b ustawy o VAT, (tzw. „białej liście” podatników VAT).</w:t>
      </w:r>
    </w:p>
    <w:p w14:paraId="71CDE627" w14:textId="4A9F93D4" w:rsidR="00907085" w:rsidRPr="00C867B9" w:rsidRDefault="00907085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Wynagrodzenie określone w § 4 ust. </w:t>
      </w:r>
      <w:r w:rsidR="00F145E7"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1</w:t>
      </w: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ma charakter ryczałtowy i obejmuje wszelkie koszty i wydatki niezbędne do wykonania Umowy i wyczerpuje wszelkie roszczenia Wykonawcy wynikające z Umowy</w:t>
      </w:r>
      <w:r w:rsidR="00856678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.</w:t>
      </w:r>
      <w:r w:rsidR="00E62F64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 </w:t>
      </w: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Wykonawcy nie przysługują żadne inne roszczenia w</w:t>
      </w:r>
      <w:r w:rsidR="001F6537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 </w:t>
      </w: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>stosunku do Zamawiającego.</w:t>
      </w:r>
    </w:p>
    <w:p w14:paraId="08EB13D3" w14:textId="2B7946B1" w:rsidR="00907085" w:rsidRPr="00C867B9" w:rsidRDefault="0006553B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hAnsi="Verdana"/>
          <w:sz w:val="20"/>
          <w:szCs w:val="20"/>
        </w:rPr>
        <w:t>Zamawiający upoważnia Wykonawcę do wystawienia ww. faktury VAT bez podpisu upoważnionej</w:t>
      </w:r>
      <w:r w:rsidR="00A7069B" w:rsidRPr="00C867B9">
        <w:rPr>
          <w:rFonts w:ascii="Verdana" w:hAnsi="Verdana"/>
          <w:sz w:val="20"/>
          <w:szCs w:val="20"/>
        </w:rPr>
        <w:t xml:space="preserve"> </w:t>
      </w:r>
      <w:r w:rsidRPr="00C867B9">
        <w:rPr>
          <w:rFonts w:ascii="Verdana" w:hAnsi="Verdana"/>
          <w:sz w:val="20"/>
          <w:szCs w:val="20"/>
        </w:rPr>
        <w:t>osoby</w:t>
      </w:r>
      <w:r w:rsidR="0025644B" w:rsidRPr="00C867B9">
        <w:rPr>
          <w:rFonts w:ascii="Verdana" w:hAnsi="Verdana"/>
          <w:sz w:val="20"/>
          <w:szCs w:val="20"/>
        </w:rPr>
        <w:t xml:space="preserve"> z </w:t>
      </w:r>
      <w:r w:rsidRPr="00C867B9">
        <w:rPr>
          <w:rFonts w:ascii="Verdana" w:hAnsi="Verdana"/>
          <w:sz w:val="20"/>
          <w:szCs w:val="20"/>
        </w:rPr>
        <w:t>jego strony.</w:t>
      </w:r>
      <w:r w:rsidR="008A1EB9" w:rsidRPr="00C867B9">
        <w:rPr>
          <w:rFonts w:ascii="Verdana" w:hAnsi="Verdana"/>
          <w:sz w:val="20"/>
          <w:szCs w:val="20"/>
        </w:rPr>
        <w:t xml:space="preserve"> F</w:t>
      </w:r>
      <w:r w:rsidR="00A711AB" w:rsidRPr="00C867B9">
        <w:rPr>
          <w:rFonts w:ascii="Verdana" w:hAnsi="Verdana"/>
          <w:sz w:val="20"/>
          <w:szCs w:val="20"/>
        </w:rPr>
        <w:t>aktura zost</w:t>
      </w:r>
      <w:r w:rsidR="008A1EB9" w:rsidRPr="00C867B9">
        <w:rPr>
          <w:rFonts w:ascii="Verdana" w:hAnsi="Verdana"/>
          <w:sz w:val="20"/>
          <w:szCs w:val="20"/>
        </w:rPr>
        <w:t xml:space="preserve">anie przesłana na adres: </w:t>
      </w:r>
      <w:hyperlink r:id="rId8" w:history="1">
        <w:r w:rsidR="008A1EB9" w:rsidRPr="00C867B9">
          <w:rPr>
            <w:rStyle w:val="Hipercze"/>
            <w:rFonts w:ascii="Verdana" w:hAnsi="Verdana"/>
            <w:b/>
            <w:bCs/>
            <w:color w:val="auto"/>
            <w:sz w:val="20"/>
            <w:szCs w:val="20"/>
            <w:u w:val="none"/>
          </w:rPr>
          <w:t>kancelaria@gddkia.gov.pl</w:t>
        </w:r>
      </w:hyperlink>
      <w:r w:rsidR="008A1EB9" w:rsidRPr="00C867B9">
        <w:rPr>
          <w:rFonts w:ascii="Verdana" w:hAnsi="Verdana"/>
          <w:sz w:val="20"/>
          <w:szCs w:val="20"/>
        </w:rPr>
        <w:t xml:space="preserve"> lub GDDKiA, ul. Wronia 53, 00-874 Warszawa.</w:t>
      </w:r>
    </w:p>
    <w:p w14:paraId="6BEE20AC" w14:textId="417A04F5" w:rsidR="00907085" w:rsidRPr="00C867B9" w:rsidRDefault="00563C26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hAnsi="Verdana"/>
          <w:sz w:val="20"/>
          <w:szCs w:val="20"/>
        </w:rPr>
        <w:t>Zmiana</w:t>
      </w:r>
      <w:r w:rsidR="00F145E7" w:rsidRPr="00C867B9">
        <w:rPr>
          <w:rFonts w:ascii="Verdana" w:hAnsi="Verdana"/>
          <w:sz w:val="20"/>
          <w:szCs w:val="20"/>
        </w:rPr>
        <w:t xml:space="preserve"> numeru konta wymaga aneksu do U</w:t>
      </w:r>
      <w:r w:rsidRPr="00C867B9">
        <w:rPr>
          <w:rFonts w:ascii="Verdana" w:hAnsi="Verdana"/>
          <w:sz w:val="20"/>
          <w:szCs w:val="20"/>
        </w:rPr>
        <w:t>mowy.</w:t>
      </w:r>
    </w:p>
    <w:p w14:paraId="57500614" w14:textId="77777777" w:rsidR="00F145E7" w:rsidRPr="00C867B9" w:rsidRDefault="00F145E7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Wykonawca nie może wpisać do wystawionej zgodnie z Umową faktury innego terminu płatności niż określony w ust. 3. </w:t>
      </w:r>
    </w:p>
    <w:p w14:paraId="58CD49CA" w14:textId="1FEF94D9" w:rsidR="00295F4B" w:rsidRDefault="00F145E7" w:rsidP="00C867B9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Verdana" w:eastAsia="Times New Roman" w:hAnsi="Verdana" w:cs="Times New Roman"/>
          <w:noProof/>
          <w:sz w:val="20"/>
          <w:szCs w:val="20"/>
          <w:lang w:eastAsia="pl-PL"/>
        </w:rPr>
      </w:pPr>
      <w:r w:rsidRPr="00C867B9">
        <w:rPr>
          <w:rFonts w:ascii="Verdana" w:eastAsia="Times New Roman" w:hAnsi="Verdana" w:cs="Times New Roman"/>
          <w:noProof/>
          <w:sz w:val="20"/>
          <w:szCs w:val="20"/>
          <w:lang w:eastAsia="pl-PL"/>
        </w:rPr>
        <w:t xml:space="preserve">W przypadku faktury wystawionej niezgodnie z obowiązującymi przepisami lub postanowieniami Umowy, zapłata wynagrodzenia nastąpi dopiero po otrzymaniu przez Zamawiającego prawidłowo wystawionej faktury lub faktury korygującej, tym samym termin płatności zostanie przesunięty odpowiednio. </w:t>
      </w:r>
    </w:p>
    <w:p w14:paraId="6F33729C" w14:textId="410D417E" w:rsidR="00943856" w:rsidRPr="0056610A" w:rsidRDefault="00943856" w:rsidP="0056610A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noProof/>
          <w:sz w:val="20"/>
        </w:rPr>
      </w:pPr>
      <w:r w:rsidRPr="00552C4D">
        <w:rPr>
          <w:rFonts w:ascii="Verdana" w:hAnsi="Verdana"/>
          <w:noProof/>
          <w:sz w:val="20"/>
        </w:rPr>
        <w:t xml:space="preserve">Strony ustalają, że od dnia wejścia w życie obowiązku wystawiania faktur ustrukturyzowanych w Krajowym Systemie e-Faktur (KSeF) wystawianie i doręczanie faktur VAT następuje z wykorzystaniem Krajowego Systemu e-Faktur (KSeF) zgodnie z ustawą z dnia 11 marca 2004 r. o podatku od towarów i usług oraz przepisami wykonawczymi. W przypadku gdy, zgodnie z Umową, do faktury VAT wymagane jest dołączenie załączników, załączniki te, w dniu przesłania faktury VAT do Krajowego Systemu e-Faktur (KSeF) Wykonawca zobowiązany jest doręczyć Zamawiającemu drogą elektroniczną na adres e-mail:[…]. W przypadku awarii w Krajowym Systemie e-Faktur  (KSeF) Strony stosują procedurę awaryjną zgodnie z przepisami prawa. W okresie awarii doręczenie faktury VAT następuje poprzez jej przesłanie drogą elektroniczną na adres </w:t>
      </w:r>
      <w:r w:rsidRPr="00552C4D">
        <w:rPr>
          <w:rFonts w:ascii="Verdana" w:hAnsi="Verdana"/>
          <w:noProof/>
          <w:sz w:val="20"/>
        </w:rPr>
        <w:br/>
        <w:t>e-mail:[…].</w:t>
      </w:r>
      <w:r>
        <w:rPr>
          <w:rFonts w:ascii="Verdana" w:hAnsi="Verdana"/>
          <w:noProof/>
          <w:sz w:val="20"/>
        </w:rPr>
        <w:t xml:space="preserve"> </w:t>
      </w:r>
      <w:r w:rsidRPr="00552C4D">
        <w:rPr>
          <w:rFonts w:ascii="Verdana" w:hAnsi="Verdana"/>
          <w:noProof/>
          <w:sz w:val="20"/>
        </w:rPr>
        <w:t>Datę doręczenia faktury VAT określają przepisy ustawy z dnia 11 marca 2004 r. o podatku od towarów i usług.</w:t>
      </w:r>
    </w:p>
    <w:p w14:paraId="19629D3A" w14:textId="677A459B" w:rsidR="00907085" w:rsidRPr="001B451C" w:rsidRDefault="00365DC3" w:rsidP="00A57E1D">
      <w:pPr>
        <w:keepNext/>
        <w:spacing w:before="240" w:after="240" w:line="276" w:lineRule="auto"/>
        <w:ind w:left="284" w:hanging="284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</w:t>
      </w:r>
      <w:r w:rsidR="000A5B6F" w:rsidRPr="001B451C">
        <w:rPr>
          <w:rFonts w:ascii="Verdana" w:hAnsi="Verdana"/>
          <w:b/>
          <w:sz w:val="20"/>
        </w:rPr>
        <w:t xml:space="preserve"> </w:t>
      </w:r>
      <w:r w:rsidR="00B63713" w:rsidRPr="001B451C">
        <w:rPr>
          <w:rFonts w:ascii="Verdana" w:hAnsi="Verdana"/>
          <w:b/>
          <w:sz w:val="20"/>
        </w:rPr>
        <w:t>5</w:t>
      </w:r>
      <w:r w:rsidRPr="001B451C">
        <w:rPr>
          <w:rFonts w:ascii="Verdana" w:hAnsi="Verdana"/>
          <w:b/>
          <w:sz w:val="20"/>
        </w:rPr>
        <w:t xml:space="preserve">. </w:t>
      </w:r>
    </w:p>
    <w:p w14:paraId="3B9B7EFE" w14:textId="6D886B21" w:rsidR="00907085" w:rsidRPr="00E730AB" w:rsidRDefault="007F23B2" w:rsidP="00A57E1D">
      <w:pPr>
        <w:keepNext/>
        <w:tabs>
          <w:tab w:val="left" w:pos="426"/>
        </w:tabs>
        <w:spacing w:before="120" w:after="120" w:line="276" w:lineRule="auto"/>
        <w:ind w:firstLine="142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>1.</w:t>
      </w:r>
      <w:r w:rsidRPr="001B451C">
        <w:rPr>
          <w:rFonts w:ascii="Verdana" w:hAnsi="Verdana"/>
          <w:sz w:val="20"/>
        </w:rPr>
        <w:tab/>
      </w:r>
      <w:r w:rsidR="00907085" w:rsidRPr="00E730AB">
        <w:rPr>
          <w:rFonts w:ascii="Verdana" w:hAnsi="Verdana"/>
          <w:sz w:val="20"/>
        </w:rPr>
        <w:t>W ramach wynagrodzenia określonego w § 4 ust. 1 Wykonawca:</w:t>
      </w:r>
    </w:p>
    <w:p w14:paraId="5763A399" w14:textId="586C379B" w:rsidR="00907085" w:rsidRPr="007620B1" w:rsidRDefault="00907085" w:rsidP="00C867B9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 xml:space="preserve">upoważnia Zamawiającego do niewyłącznego korzystania z wszelkich utworów nabytych lub wytworzonych na potrzeby lub w ramach realizacji Umowy </w:t>
      </w:r>
      <w:r w:rsidRPr="007620B1">
        <w:rPr>
          <w:rFonts w:ascii="Verdana" w:hAnsi="Verdana"/>
          <w:sz w:val="20"/>
        </w:rPr>
        <w:br/>
        <w:t xml:space="preserve">i przekazanych uczestnikom </w:t>
      </w:r>
      <w:r w:rsidR="009D1730">
        <w:rPr>
          <w:rFonts w:ascii="Verdana" w:hAnsi="Verdana"/>
          <w:sz w:val="20"/>
        </w:rPr>
        <w:t>S</w:t>
      </w:r>
      <w:r w:rsidRPr="007620B1">
        <w:rPr>
          <w:rFonts w:ascii="Verdana" w:hAnsi="Verdana"/>
          <w:sz w:val="20"/>
        </w:rPr>
        <w:t xml:space="preserve">zkolenia lub Zamawiającemu, w tym z materiałów </w:t>
      </w:r>
      <w:r w:rsidRPr="007620B1">
        <w:rPr>
          <w:rFonts w:ascii="Verdana" w:hAnsi="Verdana"/>
          <w:sz w:val="20"/>
        </w:rPr>
        <w:lastRenderedPageBreak/>
        <w:t>szkoleniowych (np. konspektów wykładów</w:t>
      </w:r>
      <w:r w:rsidR="008F32F8">
        <w:rPr>
          <w:rFonts w:ascii="Verdana" w:hAnsi="Verdana"/>
          <w:sz w:val="20"/>
        </w:rPr>
        <w:t>)</w:t>
      </w:r>
      <w:r w:rsidR="008F32F8" w:rsidRPr="008F32F8">
        <w:rPr>
          <w:rFonts w:ascii="Verdana" w:hAnsi="Verdana"/>
          <w:sz w:val="20"/>
        </w:rPr>
        <w:t xml:space="preserve">, z wyłączeniem autoryzowanych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="008F32F8" w:rsidRPr="008F32F8">
        <w:rPr>
          <w:rFonts w:ascii="Verdana" w:hAnsi="Verdana"/>
          <w:sz w:val="20"/>
        </w:rPr>
        <w:t xml:space="preserve"> (dalej łącznie: „Materiały”);</w:t>
      </w:r>
    </w:p>
    <w:p w14:paraId="24880FCE" w14:textId="5EB4834F" w:rsidR="00907085" w:rsidRPr="007620B1" w:rsidRDefault="00907085" w:rsidP="00C867B9">
      <w:pPr>
        <w:pStyle w:val="Akapitzlist"/>
        <w:numPr>
          <w:ilvl w:val="0"/>
          <w:numId w:val="14"/>
        </w:numPr>
        <w:spacing w:before="120" w:after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 xml:space="preserve">zezwala Zamawiającemu na opracowywanie Materiałów, o których mowa w ust. 1 pkt </w:t>
      </w:r>
      <w:r w:rsidR="007620B1">
        <w:rPr>
          <w:rFonts w:ascii="Verdana" w:hAnsi="Verdana"/>
          <w:sz w:val="20"/>
        </w:rPr>
        <w:t>1</w:t>
      </w:r>
      <w:r w:rsidRPr="007620B1">
        <w:rPr>
          <w:rFonts w:ascii="Verdana" w:hAnsi="Verdana"/>
          <w:sz w:val="20"/>
        </w:rPr>
        <w:t>, na korzystanie z opracowań Materiałów oraz ich przeróbek oraz na rozporządzanie tymi opracowaniami wraz z przeróbkami – tj. udziela Zamawiającemu praw zależnych</w:t>
      </w:r>
      <w:r w:rsidR="008F32F8" w:rsidRPr="008F32F8">
        <w:rPr>
          <w:rFonts w:ascii="Verdana" w:hAnsi="Verdana"/>
          <w:sz w:val="20"/>
        </w:rPr>
        <w:t xml:space="preserve">, z wyłączeniem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Pr="007620B1">
        <w:rPr>
          <w:rFonts w:ascii="Verdana" w:hAnsi="Verdana"/>
          <w:sz w:val="20"/>
        </w:rPr>
        <w:t>;</w:t>
      </w:r>
    </w:p>
    <w:p w14:paraId="12D328E8" w14:textId="4BDD075B" w:rsidR="00907085" w:rsidRPr="007620B1" w:rsidRDefault="00907085" w:rsidP="00C867B9">
      <w:pPr>
        <w:pStyle w:val="Akapitzlist"/>
        <w:numPr>
          <w:ilvl w:val="0"/>
          <w:numId w:val="14"/>
        </w:numPr>
        <w:tabs>
          <w:tab w:val="left" w:pos="993"/>
        </w:tabs>
        <w:spacing w:before="120" w:after="120"/>
        <w:jc w:val="both"/>
        <w:rPr>
          <w:rFonts w:ascii="Verdana" w:hAnsi="Verdana"/>
          <w:sz w:val="20"/>
        </w:rPr>
      </w:pPr>
      <w:r w:rsidRPr="007620B1">
        <w:rPr>
          <w:rFonts w:ascii="Verdana" w:hAnsi="Verdana"/>
          <w:sz w:val="20"/>
        </w:rPr>
        <w:t>udziela Zamawiającemu prawa zezwalania na wykonywanie praw zależnych</w:t>
      </w:r>
      <w:r w:rsidR="008F32F8" w:rsidRPr="008F32F8">
        <w:rPr>
          <w:rFonts w:ascii="Verdana" w:hAnsi="Verdana"/>
          <w:sz w:val="20"/>
        </w:rPr>
        <w:t>, z</w:t>
      </w:r>
      <w:r w:rsidR="001F6537">
        <w:rPr>
          <w:rFonts w:ascii="Verdana" w:hAnsi="Verdana"/>
          <w:sz w:val="20"/>
        </w:rPr>
        <w:t> </w:t>
      </w:r>
      <w:r w:rsidR="008F32F8" w:rsidRPr="008F32F8">
        <w:rPr>
          <w:rFonts w:ascii="Verdana" w:hAnsi="Verdana"/>
          <w:sz w:val="20"/>
        </w:rPr>
        <w:t xml:space="preserve">wyłączeniem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="008F32F8" w:rsidRPr="008F32F8">
        <w:rPr>
          <w:rFonts w:ascii="Verdana" w:hAnsi="Verdana"/>
          <w:sz w:val="20"/>
        </w:rPr>
        <w:t>.</w:t>
      </w:r>
      <w:r w:rsidRPr="007620B1">
        <w:rPr>
          <w:rFonts w:ascii="Verdana" w:hAnsi="Verdana"/>
          <w:sz w:val="20"/>
        </w:rPr>
        <w:t>.</w:t>
      </w:r>
    </w:p>
    <w:p w14:paraId="49D5024E" w14:textId="77777777" w:rsidR="00907085" w:rsidRPr="00E730AB" w:rsidRDefault="00907085" w:rsidP="00C867B9">
      <w:pPr>
        <w:tabs>
          <w:tab w:val="left" w:pos="426"/>
        </w:tabs>
        <w:spacing w:before="120" w:after="120" w:line="276" w:lineRule="auto"/>
        <w:ind w:firstLine="142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2.</w:t>
      </w:r>
      <w:r w:rsidRPr="00E730AB">
        <w:rPr>
          <w:rFonts w:ascii="Verdana" w:hAnsi="Verdana"/>
          <w:sz w:val="20"/>
        </w:rPr>
        <w:tab/>
        <w:t>Nabycie przez Zamawiającego praw określonych w ust. 1, następuje:</w:t>
      </w:r>
    </w:p>
    <w:p w14:paraId="0BC642C1" w14:textId="23FE6A5F" w:rsidR="00907085" w:rsidRDefault="00907085" w:rsidP="00C867B9">
      <w:pPr>
        <w:pStyle w:val="Akapitzlist"/>
        <w:numPr>
          <w:ilvl w:val="1"/>
          <w:numId w:val="4"/>
        </w:numPr>
        <w:tabs>
          <w:tab w:val="left" w:pos="993"/>
        </w:tabs>
        <w:spacing w:before="120" w:after="120"/>
        <w:ind w:left="99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 xml:space="preserve">z chwilą faktycznego wydania Materiałów lub ich części/fragmentów  Zamawiającemu lub uczestnikom </w:t>
      </w:r>
      <w:r w:rsidR="009D1730">
        <w:rPr>
          <w:rFonts w:ascii="Verdana" w:hAnsi="Verdana"/>
          <w:sz w:val="20"/>
        </w:rPr>
        <w:t>S</w:t>
      </w:r>
      <w:r w:rsidRPr="00E730AB">
        <w:rPr>
          <w:rFonts w:ascii="Verdana" w:hAnsi="Verdana"/>
          <w:sz w:val="20"/>
        </w:rPr>
        <w:t>zkolenia</w:t>
      </w:r>
      <w:r>
        <w:rPr>
          <w:rFonts w:ascii="Verdana" w:hAnsi="Verdana"/>
          <w:sz w:val="20"/>
        </w:rPr>
        <w:t xml:space="preserve"> – w zakresie dotyczącym Materiałów</w:t>
      </w:r>
      <w:r w:rsidR="008F32F8">
        <w:rPr>
          <w:rFonts w:ascii="Verdana" w:hAnsi="Verdana"/>
          <w:sz w:val="20"/>
        </w:rPr>
        <w:t>,</w:t>
      </w:r>
      <w:r w:rsidR="008F32F8" w:rsidRPr="008F32F8">
        <w:rPr>
          <w:rFonts w:ascii="Verdana" w:hAnsi="Verdana"/>
          <w:sz w:val="20"/>
        </w:rPr>
        <w:t xml:space="preserve"> z wyłączeniem materiałów licencjonowanych przez </w:t>
      </w:r>
      <w:proofErr w:type="spellStart"/>
      <w:r w:rsidR="008F32F8" w:rsidRPr="008F32F8">
        <w:rPr>
          <w:rFonts w:ascii="Verdana" w:hAnsi="Verdana"/>
          <w:sz w:val="20"/>
        </w:rPr>
        <w:t>CompTIA</w:t>
      </w:r>
      <w:proofErr w:type="spellEnd"/>
      <w:r w:rsidR="008F32F8">
        <w:rPr>
          <w:rFonts w:ascii="Verdana" w:hAnsi="Verdana"/>
          <w:sz w:val="20"/>
        </w:rPr>
        <w:t>;</w:t>
      </w:r>
    </w:p>
    <w:p w14:paraId="042E714A" w14:textId="77777777" w:rsidR="00907085" w:rsidRPr="00E730AB" w:rsidRDefault="00907085" w:rsidP="00C867B9">
      <w:pPr>
        <w:pStyle w:val="Akapitzlist"/>
        <w:numPr>
          <w:ilvl w:val="1"/>
          <w:numId w:val="4"/>
        </w:numPr>
        <w:tabs>
          <w:tab w:val="left" w:pos="993"/>
        </w:tabs>
        <w:spacing w:before="120" w:after="120"/>
        <w:ind w:left="99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bez ograniczeń co do terytorium, czasu, liczby egzemplarzy, w zakresie następujących pól eksploatacji:</w:t>
      </w:r>
    </w:p>
    <w:p w14:paraId="04BCC4A1" w14:textId="54B2E175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 xml:space="preserve">użytkowanie Materiałów na własny użytek uczestników </w:t>
      </w:r>
      <w:r w:rsidR="009D1730">
        <w:rPr>
          <w:rFonts w:ascii="Verdana" w:hAnsi="Verdana"/>
          <w:sz w:val="20"/>
        </w:rPr>
        <w:t>S</w:t>
      </w:r>
      <w:r w:rsidRPr="00E730AB">
        <w:rPr>
          <w:rFonts w:ascii="Verdana" w:hAnsi="Verdana"/>
          <w:sz w:val="20"/>
        </w:rPr>
        <w:t>zkolenia</w:t>
      </w:r>
      <w:r w:rsidR="007620B1">
        <w:rPr>
          <w:rFonts w:ascii="Verdana" w:hAnsi="Verdana"/>
          <w:sz w:val="20"/>
        </w:rPr>
        <w:br/>
      </w:r>
      <w:r w:rsidRPr="00E730AB">
        <w:rPr>
          <w:rFonts w:ascii="Verdana" w:hAnsi="Verdana"/>
          <w:sz w:val="20"/>
        </w:rPr>
        <w:t>i</w:t>
      </w:r>
      <w:r w:rsidR="007620B1">
        <w:rPr>
          <w:rFonts w:ascii="Verdana" w:hAnsi="Verdana"/>
          <w:sz w:val="20"/>
        </w:rPr>
        <w:t xml:space="preserve"> </w:t>
      </w:r>
      <w:r w:rsidRPr="00E730AB">
        <w:rPr>
          <w:rFonts w:ascii="Verdana" w:hAnsi="Verdana"/>
          <w:sz w:val="20"/>
        </w:rPr>
        <w:t>Zamawiającego,</w:t>
      </w:r>
    </w:p>
    <w:p w14:paraId="58D0166D" w14:textId="2D7C9CFE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zwielokrotnianie Materiałów dowolną techniką i w dowolnej ilości,</w:t>
      </w:r>
      <w:r w:rsidR="00E618A9" w:rsidRPr="00E618A9">
        <w:t xml:space="preserve"> </w:t>
      </w:r>
      <w:r w:rsidR="00E618A9" w:rsidRPr="00E618A9">
        <w:rPr>
          <w:rFonts w:ascii="Verdana" w:hAnsi="Verdana"/>
          <w:sz w:val="20"/>
        </w:rPr>
        <w:t>w tym techniką zapisu komputerowego na wszystkich rodzajach nośników dostosowanych do tej formy zapisu, wytwarzania jakąkolwiek techniką egzemplarzy, w tym techniką drukarską, reprodukcyjną, zapisu magnetycznego oraz techniką cyfrową,</w:t>
      </w:r>
    </w:p>
    <w:p w14:paraId="41F92771" w14:textId="209F84A8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wprowadzanie Materiałów do pamięci komputera na dowolnej liczbie stanowisk komputerowych oraz do sieci multimedialnej, te</w:t>
      </w:r>
      <w:r>
        <w:rPr>
          <w:rFonts w:ascii="Verdana" w:hAnsi="Verdana"/>
          <w:sz w:val="20"/>
        </w:rPr>
        <w:t>lekomunikacyjnej, komputerowej,</w:t>
      </w:r>
      <w:r w:rsidRPr="00AC30F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w tym do Intranetu,</w:t>
      </w:r>
    </w:p>
    <w:p w14:paraId="0E6AFDB5" w14:textId="77777777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wykorzystanie Materiałów lub fragmentów bez jakichkolwiek ograniczeń przy udzielaniu zamówień publicznych przez Zamawiającego,</w:t>
      </w:r>
    </w:p>
    <w:p w14:paraId="3993D28F" w14:textId="21A38390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wyświetlanie, publiczne odtwarzanie Materiałów,</w:t>
      </w:r>
    </w:p>
    <w:p w14:paraId="77018E90" w14:textId="77777777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reemisja,</w:t>
      </w:r>
    </w:p>
    <w:p w14:paraId="11C7299E" w14:textId="77777777" w:rsidR="00907085" w:rsidRPr="00E730AB" w:rsidRDefault="00907085" w:rsidP="00C867B9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wykorzystanie w utworach multimedialnych,</w:t>
      </w:r>
    </w:p>
    <w:p w14:paraId="3DA67673" w14:textId="16EBA561" w:rsidR="008F32F8" w:rsidRDefault="00907085" w:rsidP="008F32F8">
      <w:pPr>
        <w:pStyle w:val="Akapitzlist"/>
        <w:numPr>
          <w:ilvl w:val="0"/>
          <w:numId w:val="5"/>
        </w:numPr>
        <w:tabs>
          <w:tab w:val="left" w:pos="993"/>
        </w:tabs>
        <w:spacing w:before="120" w:after="120"/>
        <w:ind w:left="1276" w:hanging="283"/>
        <w:jc w:val="both"/>
        <w:rPr>
          <w:rFonts w:ascii="Verdana" w:hAnsi="Verdana"/>
          <w:sz w:val="20"/>
        </w:rPr>
      </w:pPr>
      <w:r w:rsidRPr="00E730AB">
        <w:rPr>
          <w:rFonts w:ascii="Verdana" w:hAnsi="Verdana"/>
          <w:sz w:val="20"/>
        </w:rPr>
        <w:t>wprowadzanie zmian, skrótów, przeróbek</w:t>
      </w:r>
      <w:r w:rsidR="00943856">
        <w:rPr>
          <w:rFonts w:ascii="Verdana" w:hAnsi="Verdana"/>
          <w:sz w:val="20"/>
        </w:rPr>
        <w:t>,</w:t>
      </w:r>
    </w:p>
    <w:p w14:paraId="2AA54A33" w14:textId="2AE030AE" w:rsidR="008F32F8" w:rsidRPr="00F643E3" w:rsidRDefault="008F32F8" w:rsidP="00A57E1D">
      <w:pPr>
        <w:tabs>
          <w:tab w:val="left" w:pos="993"/>
        </w:tabs>
        <w:spacing w:before="120" w:after="120"/>
        <w:ind w:left="426"/>
        <w:jc w:val="both"/>
        <w:rPr>
          <w:rFonts w:ascii="Verdana" w:hAnsi="Verdana"/>
          <w:sz w:val="20"/>
        </w:rPr>
      </w:pPr>
      <w:r w:rsidRPr="008F32F8">
        <w:rPr>
          <w:rFonts w:ascii="Verdana" w:hAnsi="Verdana"/>
          <w:sz w:val="20"/>
        </w:rPr>
        <w:t xml:space="preserve">z wyłączeniem materiałów licencjonowanych przez </w:t>
      </w:r>
      <w:proofErr w:type="spellStart"/>
      <w:r w:rsidRPr="008F32F8">
        <w:rPr>
          <w:rFonts w:ascii="Verdana" w:hAnsi="Verdana"/>
          <w:sz w:val="20"/>
        </w:rPr>
        <w:t>CompTIA</w:t>
      </w:r>
      <w:proofErr w:type="spellEnd"/>
      <w:r w:rsidRPr="008F32F8">
        <w:rPr>
          <w:rFonts w:ascii="Verdana" w:hAnsi="Verdana"/>
          <w:sz w:val="20"/>
        </w:rPr>
        <w:t>, które mogą być wykorzystywane wyłącznie w zakresie określonym przez producenta.</w:t>
      </w:r>
    </w:p>
    <w:p w14:paraId="4CE8CBB0" w14:textId="22B0E658" w:rsidR="00E618A9" w:rsidRDefault="00907085" w:rsidP="00C867B9">
      <w:pPr>
        <w:tabs>
          <w:tab w:val="left" w:pos="142"/>
        </w:tabs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 w:rsidRPr="00803D7A">
        <w:rPr>
          <w:rFonts w:ascii="Verdana" w:hAnsi="Verdana"/>
          <w:sz w:val="20"/>
        </w:rPr>
        <w:t>3.</w:t>
      </w:r>
      <w:r w:rsidRPr="00803D7A">
        <w:rPr>
          <w:rFonts w:ascii="Verdana" w:hAnsi="Verdana"/>
          <w:sz w:val="20"/>
        </w:rPr>
        <w:tab/>
      </w:r>
      <w:r w:rsidR="00E618A9" w:rsidRPr="00E618A9">
        <w:rPr>
          <w:rFonts w:ascii="Verdana" w:hAnsi="Verdana"/>
          <w:sz w:val="20"/>
        </w:rPr>
        <w:t>Prawo do eksploatacji na polach wymienionych w ust. 2 odnosi się do eksploatacji Materiałów w części lub w całości, zarówno w postaci pierwotnej, jak i w postaci opracowania.</w:t>
      </w:r>
    </w:p>
    <w:p w14:paraId="76CA4BB2" w14:textId="4D604890" w:rsidR="00907085" w:rsidRPr="00803D7A" w:rsidRDefault="00E618A9" w:rsidP="00C867B9">
      <w:pPr>
        <w:tabs>
          <w:tab w:val="left" w:pos="426"/>
        </w:tabs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4. </w:t>
      </w:r>
      <w:r w:rsidR="00907085" w:rsidRPr="00803D7A">
        <w:rPr>
          <w:rFonts w:ascii="Verdana" w:hAnsi="Verdana"/>
          <w:sz w:val="20"/>
        </w:rPr>
        <w:t>Z chwilą faktycznego wydania Materiałów Zamawiający, w ramach wynagrodzenia określonego w § 4 ust.</w:t>
      </w:r>
      <w:r w:rsidR="00014264">
        <w:rPr>
          <w:rFonts w:ascii="Verdana" w:hAnsi="Verdana"/>
          <w:sz w:val="20"/>
        </w:rPr>
        <w:t xml:space="preserve"> </w:t>
      </w:r>
      <w:r w:rsidR="00907085" w:rsidRPr="00803D7A">
        <w:rPr>
          <w:rFonts w:ascii="Verdana" w:hAnsi="Verdana"/>
          <w:sz w:val="20"/>
        </w:rPr>
        <w:t>1, nabędzie własność wszystkich egzemplarzy nośników, na których będą utrwalone Materiały.</w:t>
      </w:r>
    </w:p>
    <w:p w14:paraId="49C6D7A3" w14:textId="3CEF6367" w:rsidR="00907085" w:rsidRDefault="00E618A9" w:rsidP="00C867B9">
      <w:pPr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907085" w:rsidRPr="00803D7A">
        <w:rPr>
          <w:rFonts w:ascii="Verdana" w:hAnsi="Verdana"/>
          <w:sz w:val="20"/>
        </w:rPr>
        <w:t>.</w:t>
      </w:r>
      <w:r w:rsidR="00907085" w:rsidRPr="00803D7A">
        <w:rPr>
          <w:rFonts w:ascii="Verdana" w:hAnsi="Verdana"/>
          <w:sz w:val="20"/>
        </w:rPr>
        <w:tab/>
        <w:t>Wykonawca wykonując Umowę będzie przestrzegał przepisów Ustawy z dnia 4 lutego 1994 r. o prawie autorskim i prawac</w:t>
      </w:r>
      <w:r>
        <w:rPr>
          <w:rFonts w:ascii="Verdana" w:hAnsi="Verdana"/>
          <w:sz w:val="20"/>
        </w:rPr>
        <w:t>h pokrewnych (</w:t>
      </w:r>
      <w:r w:rsidR="00943856">
        <w:rPr>
          <w:rFonts w:ascii="Verdana" w:hAnsi="Verdana"/>
          <w:sz w:val="20"/>
        </w:rPr>
        <w:t xml:space="preserve">tj. </w:t>
      </w:r>
      <w:r>
        <w:rPr>
          <w:rFonts w:ascii="Verdana" w:hAnsi="Verdana"/>
          <w:sz w:val="20"/>
        </w:rPr>
        <w:t xml:space="preserve">Dz. U. z </w:t>
      </w:r>
      <w:r w:rsidR="003216B0" w:rsidRPr="009B0DAD">
        <w:rPr>
          <w:rFonts w:ascii="Verdana" w:hAnsi="Verdana"/>
          <w:sz w:val="20"/>
        </w:rPr>
        <w:t>2025 r. poz. 2</w:t>
      </w:r>
      <w:r w:rsidR="003216B0" w:rsidRPr="003216B0">
        <w:rPr>
          <w:rFonts w:ascii="Verdana" w:hAnsi="Verdana"/>
          <w:sz w:val="20"/>
        </w:rPr>
        <w:t>4</w:t>
      </w:r>
      <w:r w:rsidR="003216B0">
        <w:rPr>
          <w:rFonts w:ascii="Verdana" w:hAnsi="Verdana"/>
          <w:sz w:val="20"/>
        </w:rPr>
        <w:t xml:space="preserve"> ze zm.</w:t>
      </w:r>
      <w:r w:rsidR="00907085" w:rsidRPr="00803D7A">
        <w:rPr>
          <w:rFonts w:ascii="Verdana" w:hAnsi="Verdana"/>
          <w:sz w:val="20"/>
        </w:rPr>
        <w:t xml:space="preserve">) lub innych przepisów prawa w tym zakresie, w tym obowiązujących poza granicami Polski (jeżeli będą miały zastosowanie) </w:t>
      </w:r>
      <w:r w:rsidR="00907085">
        <w:rPr>
          <w:rFonts w:ascii="Verdana" w:hAnsi="Verdana"/>
          <w:sz w:val="20"/>
        </w:rPr>
        <w:t xml:space="preserve">i nie naruszy praw majątkowych </w:t>
      </w:r>
      <w:r w:rsidR="00907085" w:rsidRPr="00803D7A">
        <w:rPr>
          <w:rFonts w:ascii="Verdana" w:hAnsi="Verdana"/>
          <w:sz w:val="20"/>
        </w:rPr>
        <w:t xml:space="preserve">i osobistych osób trzecich, a Utwory przekaże Zamawiającemu w stanie wolnym od obciążeń prawami tych osób oraz zapewni, że żadne osoby trzecie nie będą występować </w:t>
      </w:r>
      <w:r w:rsidR="00907085" w:rsidRPr="00803D7A">
        <w:rPr>
          <w:rFonts w:ascii="Verdana" w:hAnsi="Verdana"/>
          <w:sz w:val="20"/>
        </w:rPr>
        <w:lastRenderedPageBreak/>
        <w:t>z</w:t>
      </w:r>
      <w:r w:rsidR="001F6537">
        <w:rPr>
          <w:rFonts w:ascii="Verdana" w:hAnsi="Verdana"/>
          <w:sz w:val="20"/>
        </w:rPr>
        <w:t> </w:t>
      </w:r>
      <w:r w:rsidR="00907085" w:rsidRPr="00803D7A">
        <w:rPr>
          <w:rFonts w:ascii="Verdana" w:hAnsi="Verdana"/>
          <w:sz w:val="20"/>
        </w:rPr>
        <w:t>jakimikolwiek roszczeniami wobec Zamawiającego w związku z wykonaniem niniejszej Umowy.</w:t>
      </w:r>
    </w:p>
    <w:p w14:paraId="6C4B5850" w14:textId="66A6EB7E" w:rsidR="00907085" w:rsidRDefault="00E618A9" w:rsidP="00C867B9">
      <w:pPr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907085">
        <w:rPr>
          <w:rFonts w:ascii="Verdana" w:hAnsi="Verdana"/>
          <w:sz w:val="20"/>
        </w:rPr>
        <w:t xml:space="preserve">. </w:t>
      </w:r>
      <w:r w:rsidR="00907085" w:rsidRPr="00803D7A">
        <w:rPr>
          <w:rFonts w:ascii="Verdana" w:hAnsi="Verdana"/>
          <w:sz w:val="20"/>
        </w:rPr>
        <w:tab/>
        <w:t>W przypadku wystąpienia przez osoby trzecie przeciwko Zamawiającemu</w:t>
      </w:r>
      <w:r w:rsidR="0022217D">
        <w:rPr>
          <w:rFonts w:ascii="Verdana" w:hAnsi="Verdana"/>
          <w:sz w:val="20"/>
        </w:rPr>
        <w:br/>
      </w:r>
      <w:r w:rsidR="00907085" w:rsidRPr="00803D7A">
        <w:rPr>
          <w:rFonts w:ascii="Verdana" w:hAnsi="Verdana"/>
          <w:sz w:val="20"/>
        </w:rPr>
        <w:t>z roszczeniami z tytułu naruszenia przysługujących im praw autorskich w wyniku korzystania przez Zamawiają</w:t>
      </w:r>
      <w:r w:rsidR="00907085">
        <w:rPr>
          <w:rFonts w:ascii="Verdana" w:hAnsi="Verdana"/>
          <w:sz w:val="20"/>
        </w:rPr>
        <w:t xml:space="preserve">cego lub uczestników </w:t>
      </w:r>
      <w:r w:rsidR="009D1730">
        <w:rPr>
          <w:rFonts w:ascii="Verdana" w:hAnsi="Verdana"/>
          <w:sz w:val="20"/>
        </w:rPr>
        <w:t>S</w:t>
      </w:r>
      <w:r w:rsidR="00907085">
        <w:rPr>
          <w:rFonts w:ascii="Verdana" w:hAnsi="Verdana"/>
          <w:sz w:val="20"/>
        </w:rPr>
        <w:t xml:space="preserve">zkolenia </w:t>
      </w:r>
      <w:r w:rsidR="00907085" w:rsidRPr="00803D7A">
        <w:rPr>
          <w:rFonts w:ascii="Verdana" w:hAnsi="Verdana"/>
          <w:sz w:val="20"/>
        </w:rPr>
        <w:t>z Materiałów lub ich opracowań, Wykonawca zwolni Zamawiającego z jakiejkolwiek odpowiedzialności wynikającej z takich roszczeń oraz pokryje wszelkie koszty, w tym koszty pomocy prawnej poniesione przez Zamawiającego w związku z takimi roszczeniami.</w:t>
      </w:r>
    </w:p>
    <w:p w14:paraId="3927CD99" w14:textId="452E1C3A" w:rsidR="00A917AD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907085">
        <w:rPr>
          <w:rFonts w:ascii="Verdana" w:hAnsi="Verdana"/>
          <w:sz w:val="20"/>
        </w:rPr>
        <w:t xml:space="preserve">. </w:t>
      </w:r>
      <w:r w:rsidR="00907085" w:rsidRPr="00C17EB4">
        <w:rPr>
          <w:rFonts w:ascii="Verdana" w:hAnsi="Verdana"/>
          <w:sz w:val="20"/>
        </w:rPr>
        <w:t xml:space="preserve">Wykonawca może wypowiedzieć lub odstąpić od Umowy w zakresie określonym </w:t>
      </w:r>
      <w:r w:rsidR="00907085">
        <w:rPr>
          <w:rFonts w:ascii="Verdana" w:hAnsi="Verdana"/>
          <w:sz w:val="20"/>
        </w:rPr>
        <w:br/>
      </w:r>
      <w:r w:rsidR="00907085" w:rsidRPr="00C17EB4">
        <w:rPr>
          <w:rFonts w:ascii="Verdana" w:hAnsi="Verdana"/>
          <w:sz w:val="20"/>
        </w:rPr>
        <w:t>w niniejszym paragrafie tylko w przypadku naruszenia przez Zamawiającego niniejszego paragrafu.</w:t>
      </w:r>
    </w:p>
    <w:p w14:paraId="2C61BCF9" w14:textId="488E2A76" w:rsidR="00E618A9" w:rsidRPr="00E618A9" w:rsidRDefault="00E618A9" w:rsidP="00CF640D">
      <w:pPr>
        <w:keepNext/>
        <w:tabs>
          <w:tab w:val="left" w:pos="426"/>
        </w:tabs>
        <w:spacing w:before="240" w:after="240" w:line="276" w:lineRule="auto"/>
        <w:ind w:left="284" w:hanging="284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>§ 6.</w:t>
      </w:r>
    </w:p>
    <w:p w14:paraId="5132690A" w14:textId="77777777" w:rsidR="00E618A9" w:rsidRPr="001F6537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1.</w:t>
      </w:r>
      <w:r w:rsidRPr="00E618A9">
        <w:rPr>
          <w:rFonts w:ascii="Verdana" w:hAnsi="Verdana"/>
          <w:sz w:val="20"/>
        </w:rPr>
        <w:tab/>
      </w:r>
      <w:r w:rsidRPr="001F6537">
        <w:rPr>
          <w:rFonts w:ascii="Verdana" w:hAnsi="Verdana"/>
          <w:sz w:val="20"/>
        </w:rPr>
        <w:t>Zamawiającemu przysługuje prawo do naliczenia kar umownych:</w:t>
      </w:r>
    </w:p>
    <w:p w14:paraId="15F47AF4" w14:textId="4B3D809B" w:rsidR="00E618A9" w:rsidRPr="001F6537" w:rsidRDefault="00E618A9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>1)</w:t>
      </w:r>
      <w:r w:rsidRPr="001F6537">
        <w:rPr>
          <w:rFonts w:ascii="Verdana" w:hAnsi="Verdana"/>
          <w:sz w:val="20"/>
        </w:rPr>
        <w:tab/>
        <w:t>w wysokości 10% wynagrodzenia brutto określonego w § 4 ust.</w:t>
      </w:r>
      <w:r w:rsidR="00CD348D" w:rsidRPr="001F6537">
        <w:rPr>
          <w:rFonts w:ascii="Verdana" w:hAnsi="Verdana"/>
          <w:sz w:val="20"/>
        </w:rPr>
        <w:t xml:space="preserve"> </w:t>
      </w:r>
      <w:r w:rsidRPr="001F6537">
        <w:rPr>
          <w:rFonts w:ascii="Verdana" w:hAnsi="Verdana"/>
          <w:sz w:val="20"/>
        </w:rPr>
        <w:t>1</w:t>
      </w:r>
      <w:r w:rsidR="009B0DAD" w:rsidRPr="001F6537">
        <w:rPr>
          <w:rFonts w:ascii="Verdana" w:hAnsi="Verdana"/>
          <w:sz w:val="20"/>
        </w:rPr>
        <w:t xml:space="preserve"> pkt 1)</w:t>
      </w:r>
      <w:r w:rsidRPr="001F6537">
        <w:rPr>
          <w:rFonts w:ascii="Verdana" w:hAnsi="Verdana"/>
          <w:sz w:val="20"/>
        </w:rPr>
        <w:t xml:space="preserve"> Umowy</w:t>
      </w:r>
      <w:r w:rsidR="0022217D" w:rsidRPr="001F6537">
        <w:rPr>
          <w:rFonts w:ascii="Verdana" w:hAnsi="Verdana"/>
          <w:sz w:val="20"/>
        </w:rPr>
        <w:br/>
      </w:r>
      <w:r w:rsidRPr="001F6537">
        <w:rPr>
          <w:rFonts w:ascii="Verdana" w:hAnsi="Verdana"/>
          <w:sz w:val="20"/>
        </w:rPr>
        <w:t xml:space="preserve">w przypadku niewykonania Umowy </w:t>
      </w:r>
      <w:r w:rsidR="00B73730" w:rsidRPr="001F6537">
        <w:rPr>
          <w:rFonts w:ascii="Verdana" w:hAnsi="Verdana"/>
          <w:sz w:val="20"/>
        </w:rPr>
        <w:t xml:space="preserve">w zakresie § 2 ust. 1 </w:t>
      </w:r>
      <w:r w:rsidR="00383E9E">
        <w:rPr>
          <w:rFonts w:ascii="Verdana" w:hAnsi="Verdana"/>
          <w:sz w:val="20"/>
        </w:rPr>
        <w:t xml:space="preserve">dotyczącym pierwszej tury Szkolenia </w:t>
      </w:r>
      <w:r w:rsidRPr="001F6537">
        <w:rPr>
          <w:rFonts w:ascii="Verdana" w:hAnsi="Verdana"/>
          <w:sz w:val="20"/>
        </w:rPr>
        <w:t>na warunkach określonych w Umowie,</w:t>
      </w:r>
    </w:p>
    <w:p w14:paraId="5A5E21CA" w14:textId="13AC696C" w:rsidR="009B0DAD" w:rsidRPr="001F6537" w:rsidRDefault="009B0DAD" w:rsidP="009B0DAD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 xml:space="preserve">2) </w:t>
      </w:r>
      <w:r w:rsidRPr="001F6537">
        <w:rPr>
          <w:rFonts w:ascii="Verdana" w:hAnsi="Verdana"/>
          <w:sz w:val="20"/>
        </w:rPr>
        <w:tab/>
        <w:t>w wysokości 10% wynagrodzenia brutto określonego w § 4 ust. 1 pkt 2) Umowy</w:t>
      </w:r>
      <w:r w:rsidRPr="001F6537">
        <w:rPr>
          <w:rFonts w:ascii="Verdana" w:hAnsi="Verdana"/>
          <w:sz w:val="20"/>
        </w:rPr>
        <w:br/>
        <w:t xml:space="preserve">w przypadku niewykonania Umowy </w:t>
      </w:r>
      <w:r w:rsidR="00B73730" w:rsidRPr="001F6537">
        <w:rPr>
          <w:rFonts w:ascii="Verdana" w:hAnsi="Verdana"/>
          <w:sz w:val="20"/>
        </w:rPr>
        <w:t xml:space="preserve">w zakresie § 2 ust. 1 </w:t>
      </w:r>
      <w:r w:rsidR="00383E9E">
        <w:rPr>
          <w:rFonts w:ascii="Verdana" w:hAnsi="Verdana"/>
          <w:sz w:val="20"/>
        </w:rPr>
        <w:t>dotyczącym drugiej tury Szkolenia</w:t>
      </w:r>
      <w:r w:rsidR="00383E9E" w:rsidRPr="001F6537">
        <w:rPr>
          <w:rFonts w:ascii="Verdana" w:hAnsi="Verdana"/>
          <w:sz w:val="20"/>
        </w:rPr>
        <w:t xml:space="preserve"> </w:t>
      </w:r>
      <w:r w:rsidRPr="001F6537">
        <w:rPr>
          <w:rFonts w:ascii="Verdana" w:hAnsi="Verdana"/>
          <w:sz w:val="20"/>
        </w:rPr>
        <w:t>na warunkach określonych w Umowie,</w:t>
      </w:r>
    </w:p>
    <w:p w14:paraId="5F1D9FB5" w14:textId="108CE727" w:rsidR="00E618A9" w:rsidRPr="001F6537" w:rsidRDefault="009B0DAD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>3</w:t>
      </w:r>
      <w:r w:rsidR="00E618A9" w:rsidRPr="001F6537">
        <w:rPr>
          <w:rFonts w:ascii="Verdana" w:hAnsi="Verdana"/>
          <w:sz w:val="20"/>
        </w:rPr>
        <w:t>)</w:t>
      </w:r>
      <w:r w:rsidR="00E618A9" w:rsidRPr="001F6537">
        <w:rPr>
          <w:rFonts w:ascii="Verdana" w:hAnsi="Verdana"/>
          <w:sz w:val="20"/>
        </w:rPr>
        <w:tab/>
        <w:t>w wysokości 10% wynagrodzenia brutto określonego w § 4 ust.</w:t>
      </w:r>
      <w:r w:rsidR="00CD348D" w:rsidRPr="001F6537">
        <w:rPr>
          <w:rFonts w:ascii="Verdana" w:hAnsi="Verdana"/>
          <w:sz w:val="20"/>
        </w:rPr>
        <w:t xml:space="preserve"> </w:t>
      </w:r>
      <w:r w:rsidR="00E618A9" w:rsidRPr="001F6537">
        <w:rPr>
          <w:rFonts w:ascii="Verdana" w:hAnsi="Verdana"/>
          <w:sz w:val="20"/>
        </w:rPr>
        <w:t xml:space="preserve">1 Umowy </w:t>
      </w:r>
      <w:r w:rsidR="0022217D" w:rsidRPr="001F6537">
        <w:rPr>
          <w:rFonts w:ascii="Verdana" w:hAnsi="Verdana"/>
          <w:sz w:val="20"/>
        </w:rPr>
        <w:br/>
      </w:r>
      <w:r w:rsidR="00E618A9" w:rsidRPr="001F6537">
        <w:rPr>
          <w:rFonts w:ascii="Verdana" w:hAnsi="Verdana"/>
          <w:sz w:val="20"/>
        </w:rPr>
        <w:t xml:space="preserve">w przypadku </w:t>
      </w:r>
      <w:r w:rsidR="0062753A" w:rsidRPr="001F6537">
        <w:rPr>
          <w:rFonts w:ascii="Verdana" w:hAnsi="Verdana"/>
          <w:sz w:val="20"/>
        </w:rPr>
        <w:t xml:space="preserve">wypowiedzenia </w:t>
      </w:r>
      <w:r w:rsidR="00E618A9" w:rsidRPr="001F6537">
        <w:rPr>
          <w:rFonts w:ascii="Verdana" w:hAnsi="Verdana"/>
          <w:sz w:val="20"/>
        </w:rPr>
        <w:t>Umowy z ważnych powodów przez którąkolwiek ze Stron, z przyczyn le</w:t>
      </w:r>
      <w:r w:rsidR="00CD348D" w:rsidRPr="001F6537">
        <w:rPr>
          <w:rFonts w:ascii="Verdana" w:hAnsi="Verdana"/>
          <w:sz w:val="20"/>
        </w:rPr>
        <w:t>ż</w:t>
      </w:r>
      <w:r w:rsidR="00E618A9" w:rsidRPr="001F6537">
        <w:rPr>
          <w:rFonts w:ascii="Verdana" w:hAnsi="Verdana"/>
          <w:sz w:val="20"/>
        </w:rPr>
        <w:t>ących po stronie Wykonawcy;</w:t>
      </w:r>
    </w:p>
    <w:p w14:paraId="0E84BE05" w14:textId="7ECDDFCE" w:rsidR="00E618A9" w:rsidRPr="001F6537" w:rsidRDefault="009B0DAD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>4</w:t>
      </w:r>
      <w:r w:rsidR="00E618A9" w:rsidRPr="001F6537">
        <w:rPr>
          <w:rFonts w:ascii="Verdana" w:hAnsi="Verdana"/>
          <w:sz w:val="20"/>
        </w:rPr>
        <w:t>)</w:t>
      </w:r>
      <w:r w:rsidR="00E618A9" w:rsidRPr="001F6537">
        <w:rPr>
          <w:rFonts w:ascii="Verdana" w:hAnsi="Verdana"/>
          <w:sz w:val="20"/>
        </w:rPr>
        <w:tab/>
        <w:t>w przypadku naruszenia klauzuli poufności, o którym mowa w § 7 - w kwocie</w:t>
      </w:r>
      <w:r w:rsidR="0053584B" w:rsidRPr="001F6537">
        <w:rPr>
          <w:rFonts w:ascii="Verdana" w:hAnsi="Verdana"/>
          <w:sz w:val="20"/>
        </w:rPr>
        <w:br/>
        <w:t xml:space="preserve"> </w:t>
      </w:r>
      <w:r w:rsidR="00856678" w:rsidRPr="001F6537">
        <w:rPr>
          <w:rFonts w:ascii="Verdana" w:hAnsi="Verdana"/>
          <w:sz w:val="20"/>
        </w:rPr>
        <w:t>1</w:t>
      </w:r>
      <w:r w:rsidR="00E618A9" w:rsidRPr="001F6537">
        <w:rPr>
          <w:rFonts w:ascii="Verdana" w:hAnsi="Verdana"/>
          <w:sz w:val="20"/>
        </w:rPr>
        <w:t>0</w:t>
      </w:r>
      <w:r w:rsidR="0053584B" w:rsidRPr="001F6537">
        <w:rPr>
          <w:rFonts w:ascii="Verdana" w:hAnsi="Verdana"/>
          <w:sz w:val="20"/>
        </w:rPr>
        <w:t>00</w:t>
      </w:r>
      <w:r w:rsidR="00E618A9" w:rsidRPr="001F6537">
        <w:rPr>
          <w:rFonts w:ascii="Verdana" w:hAnsi="Verdana"/>
          <w:sz w:val="20"/>
        </w:rPr>
        <w:t xml:space="preserve"> zł każdorazowo za każde naruszenie.</w:t>
      </w:r>
    </w:p>
    <w:p w14:paraId="3C6C1812" w14:textId="4B099190" w:rsidR="00836E61" w:rsidRPr="001F6537" w:rsidRDefault="00836E61" w:rsidP="00C867B9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 xml:space="preserve">5) w wysokości 5% wynagrodzenia brutto określonego w § 4 ust. 1 </w:t>
      </w:r>
      <w:r w:rsidR="00F02E5C" w:rsidRPr="001F6537">
        <w:rPr>
          <w:rFonts w:ascii="Verdana" w:hAnsi="Verdana"/>
          <w:sz w:val="20"/>
        </w:rPr>
        <w:t xml:space="preserve">pkt 1) </w:t>
      </w:r>
      <w:r w:rsidRPr="001F6537">
        <w:rPr>
          <w:rFonts w:ascii="Verdana" w:hAnsi="Verdana"/>
          <w:sz w:val="20"/>
        </w:rPr>
        <w:t>Umowy w</w:t>
      </w:r>
      <w:r w:rsidR="00F02E5C" w:rsidRPr="001F6537">
        <w:rPr>
          <w:rFonts w:ascii="Verdana" w:hAnsi="Verdana"/>
          <w:sz w:val="20"/>
        </w:rPr>
        <w:t> </w:t>
      </w:r>
      <w:r w:rsidRPr="001F6537">
        <w:rPr>
          <w:rFonts w:ascii="Verdana" w:hAnsi="Verdana"/>
          <w:sz w:val="20"/>
        </w:rPr>
        <w:t>przypadku nienależytego wykonania Umowy</w:t>
      </w:r>
      <w:r w:rsidR="00F02E5C" w:rsidRPr="001F6537">
        <w:rPr>
          <w:rFonts w:ascii="Verdana" w:hAnsi="Verdana"/>
          <w:sz w:val="20"/>
        </w:rPr>
        <w:t xml:space="preserve"> w zakresie § 2 ust. 1</w:t>
      </w:r>
      <w:r w:rsidR="00383E9E">
        <w:rPr>
          <w:rFonts w:ascii="Verdana" w:hAnsi="Verdana"/>
          <w:sz w:val="20"/>
        </w:rPr>
        <w:t xml:space="preserve"> dotyczącym pierwszej tury Szkolenia</w:t>
      </w:r>
      <w:r w:rsidRPr="001F6537">
        <w:rPr>
          <w:rFonts w:ascii="Verdana" w:hAnsi="Verdana"/>
          <w:sz w:val="20"/>
        </w:rPr>
        <w:t>, w</w:t>
      </w:r>
      <w:r w:rsidR="00F02E5C" w:rsidRPr="001F6537">
        <w:rPr>
          <w:rFonts w:ascii="Verdana" w:hAnsi="Verdana"/>
          <w:sz w:val="20"/>
        </w:rPr>
        <w:t> </w:t>
      </w:r>
      <w:r w:rsidRPr="001F6537">
        <w:rPr>
          <w:rFonts w:ascii="Verdana" w:hAnsi="Verdana"/>
          <w:sz w:val="20"/>
        </w:rPr>
        <w:t>szczególności gdy szkolenie zostanie przeprowadzone w sposób niezgodny z</w:t>
      </w:r>
      <w:r w:rsidR="00F02E5C" w:rsidRPr="001F6537">
        <w:rPr>
          <w:rFonts w:ascii="Verdana" w:hAnsi="Verdana"/>
          <w:sz w:val="20"/>
        </w:rPr>
        <w:t> </w:t>
      </w:r>
      <w:r w:rsidRPr="001F6537">
        <w:rPr>
          <w:rFonts w:ascii="Verdana" w:hAnsi="Verdana"/>
          <w:sz w:val="20"/>
        </w:rPr>
        <w:t>programem, harmonogramem lub standardami określonymi w Umowie.</w:t>
      </w:r>
    </w:p>
    <w:p w14:paraId="07C6F5C4" w14:textId="20246A75" w:rsidR="00F02E5C" w:rsidRPr="00E618A9" w:rsidRDefault="00F02E5C" w:rsidP="00F02E5C">
      <w:pPr>
        <w:spacing w:before="120" w:after="120" w:line="276" w:lineRule="auto"/>
        <w:ind w:left="709" w:hanging="283"/>
        <w:jc w:val="both"/>
        <w:rPr>
          <w:rFonts w:ascii="Verdana" w:hAnsi="Verdana"/>
          <w:sz w:val="20"/>
        </w:rPr>
      </w:pPr>
      <w:r w:rsidRPr="001F6537">
        <w:rPr>
          <w:rFonts w:ascii="Verdana" w:hAnsi="Verdana"/>
          <w:sz w:val="20"/>
        </w:rPr>
        <w:t>6) w wysokości 5% wynagrodzenia brutto określonego w § 4 ust. 1 pkt 2) Umowy w przypadku nienależytego wykonania Umowy w zakresie § 2 ust. 1</w:t>
      </w:r>
      <w:r w:rsidR="00383E9E">
        <w:rPr>
          <w:rFonts w:ascii="Verdana" w:hAnsi="Verdana"/>
          <w:sz w:val="20"/>
        </w:rPr>
        <w:t xml:space="preserve"> dotyczącym drugiej tury Szkolenia</w:t>
      </w:r>
      <w:r w:rsidRPr="001F6537">
        <w:rPr>
          <w:rFonts w:ascii="Verdana" w:hAnsi="Verdana"/>
          <w:sz w:val="20"/>
        </w:rPr>
        <w:t>, w szczególności gdy szkolenie zostanie przeprowadzone w sposób niezgodny z programem, harmonogramem lub standardami określonymi w Umowie.</w:t>
      </w:r>
    </w:p>
    <w:p w14:paraId="157A8270" w14:textId="77777777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2.</w:t>
      </w:r>
      <w:r w:rsidRPr="00E618A9">
        <w:rPr>
          <w:rFonts w:ascii="Verdana" w:hAnsi="Verdana"/>
          <w:sz w:val="20"/>
        </w:rPr>
        <w:tab/>
        <w:t>W przypadku, gdy szkoda przewyższy wartość kar umownych, Zamawiający może żądać odszkodowania przenoszącego wartość kar umownych na zasadach ogólnych.</w:t>
      </w:r>
    </w:p>
    <w:p w14:paraId="17EAB425" w14:textId="47AC686C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3.</w:t>
      </w:r>
      <w:r w:rsidRPr="00E618A9">
        <w:rPr>
          <w:rFonts w:ascii="Verdana" w:hAnsi="Verdana"/>
          <w:sz w:val="20"/>
        </w:rPr>
        <w:tab/>
        <w:t>Wykonawca zobowiązany jest do uregulowania nałożonej kary umownej w terminie</w:t>
      </w:r>
      <w:r w:rsidR="0022217D">
        <w:rPr>
          <w:rFonts w:ascii="Verdana" w:hAnsi="Verdana"/>
          <w:sz w:val="20"/>
        </w:rPr>
        <w:br/>
      </w:r>
      <w:r w:rsidRPr="00E618A9">
        <w:rPr>
          <w:rFonts w:ascii="Verdana" w:hAnsi="Verdana"/>
          <w:sz w:val="20"/>
        </w:rPr>
        <w:t xml:space="preserve">7 dni od dnia otrzymania noty obciążeniowej. Po bezskutecznym upływie terminu płatności, Zamawiający ma prawo, bez dodatkowego wezwania do zapłaty, potrącić kwotę kary umownej z wynagrodzenia należnym Wykonawcy, na co Wykonawca wyraża zgodę. </w:t>
      </w:r>
    </w:p>
    <w:p w14:paraId="220D9E6C" w14:textId="77777777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lastRenderedPageBreak/>
        <w:t>4.</w:t>
      </w:r>
      <w:r w:rsidRPr="00E618A9">
        <w:rPr>
          <w:rFonts w:ascii="Verdana" w:hAnsi="Verdana"/>
          <w:sz w:val="20"/>
        </w:rPr>
        <w:tab/>
        <w:t>W innych wypadach niż wskazanych w ust. 3 kara umowna będzie płatna w terminie 14 dni od dnia doręczenia przez Zamawiającego żądania zapłaty.</w:t>
      </w:r>
    </w:p>
    <w:p w14:paraId="7F836ACD" w14:textId="69CD0672" w:rsidR="00E618A9" w:rsidRPr="00E618A9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5.</w:t>
      </w:r>
      <w:r w:rsidRPr="00E618A9">
        <w:rPr>
          <w:rFonts w:ascii="Verdana" w:hAnsi="Verdana"/>
          <w:sz w:val="20"/>
        </w:rPr>
        <w:tab/>
        <w:t>Naliczenie kar umownych nie zwalnia Wykonawcy ze zobowiązań wynikających</w:t>
      </w:r>
      <w:r w:rsidR="0022217D">
        <w:rPr>
          <w:rFonts w:ascii="Verdana" w:hAnsi="Verdana"/>
          <w:sz w:val="20"/>
        </w:rPr>
        <w:br/>
      </w:r>
      <w:r w:rsidRPr="00E618A9">
        <w:rPr>
          <w:rFonts w:ascii="Verdana" w:hAnsi="Verdana"/>
          <w:sz w:val="20"/>
        </w:rPr>
        <w:t>z Umowy.</w:t>
      </w:r>
    </w:p>
    <w:p w14:paraId="0347B4EF" w14:textId="75ECBB0E" w:rsidR="00E618A9" w:rsidRPr="00803D7A" w:rsidRDefault="00E618A9" w:rsidP="00C867B9">
      <w:pPr>
        <w:spacing w:before="120" w:after="120" w:line="276" w:lineRule="auto"/>
        <w:ind w:left="426" w:hanging="426"/>
        <w:jc w:val="both"/>
        <w:rPr>
          <w:rFonts w:ascii="Verdana" w:hAnsi="Verdana"/>
          <w:sz w:val="20"/>
        </w:rPr>
      </w:pPr>
      <w:r w:rsidRPr="00E618A9">
        <w:rPr>
          <w:rFonts w:ascii="Verdana" w:hAnsi="Verdana"/>
          <w:sz w:val="20"/>
        </w:rPr>
        <w:t>6.</w:t>
      </w:r>
      <w:r w:rsidRPr="00E618A9">
        <w:rPr>
          <w:rFonts w:ascii="Verdana" w:hAnsi="Verdana"/>
          <w:sz w:val="20"/>
        </w:rPr>
        <w:tab/>
        <w:t>Maksymalna wysokość kar umownych</w:t>
      </w:r>
      <w:r w:rsidR="0062753A">
        <w:rPr>
          <w:rFonts w:ascii="Verdana" w:hAnsi="Verdana"/>
          <w:sz w:val="20"/>
        </w:rPr>
        <w:t>,</w:t>
      </w:r>
      <w:r w:rsidRPr="00E618A9">
        <w:rPr>
          <w:rFonts w:ascii="Verdana" w:hAnsi="Verdana"/>
          <w:sz w:val="20"/>
        </w:rPr>
        <w:t xml:space="preserve"> jakimi Zamawiający może obciążyć Wykonawcę</w:t>
      </w:r>
      <w:r w:rsidR="0062753A">
        <w:rPr>
          <w:rFonts w:ascii="Verdana" w:hAnsi="Verdana"/>
          <w:sz w:val="20"/>
        </w:rPr>
        <w:t>,</w:t>
      </w:r>
      <w:r w:rsidRPr="00E618A9">
        <w:rPr>
          <w:rFonts w:ascii="Verdana" w:hAnsi="Verdana"/>
          <w:sz w:val="20"/>
        </w:rPr>
        <w:t xml:space="preserve"> wynosi 20% </w:t>
      </w:r>
      <w:r w:rsidRPr="00836E61">
        <w:rPr>
          <w:rFonts w:ascii="Verdana" w:hAnsi="Verdana"/>
          <w:sz w:val="20"/>
        </w:rPr>
        <w:t>wyna</w:t>
      </w:r>
      <w:r w:rsidR="00F1249D" w:rsidRPr="00836E61">
        <w:rPr>
          <w:rFonts w:ascii="Verdana" w:hAnsi="Verdana"/>
          <w:sz w:val="20"/>
        </w:rPr>
        <w:t>grodzenia brutto określonego</w:t>
      </w:r>
      <w:r w:rsidR="00F1249D">
        <w:rPr>
          <w:rFonts w:ascii="Verdana" w:hAnsi="Verdana"/>
          <w:sz w:val="20"/>
        </w:rPr>
        <w:t xml:space="preserve"> § 4 ust. 1</w:t>
      </w:r>
      <w:r w:rsidRPr="00E618A9">
        <w:rPr>
          <w:rFonts w:ascii="Verdana" w:hAnsi="Verdana"/>
          <w:sz w:val="20"/>
        </w:rPr>
        <w:t xml:space="preserve"> Umowy.</w:t>
      </w:r>
    </w:p>
    <w:p w14:paraId="1B229C43" w14:textId="01AAF370" w:rsidR="007F23B2" w:rsidRPr="001B451C" w:rsidRDefault="00E618A9" w:rsidP="00F02E5C">
      <w:pPr>
        <w:keepNext/>
        <w:tabs>
          <w:tab w:val="left" w:pos="426"/>
        </w:tabs>
        <w:spacing w:before="240" w:after="240" w:line="276" w:lineRule="auto"/>
        <w:ind w:left="284" w:hanging="284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7</w:t>
      </w:r>
      <w:r w:rsidR="002F7973" w:rsidRPr="001B451C">
        <w:rPr>
          <w:rFonts w:ascii="Verdana" w:hAnsi="Verdana"/>
          <w:b/>
          <w:sz w:val="20"/>
        </w:rPr>
        <w:t>.</w:t>
      </w:r>
    </w:p>
    <w:p w14:paraId="3B554444" w14:textId="2DA045C2" w:rsidR="00C401DD" w:rsidRPr="001B451C" w:rsidRDefault="00BF2223" w:rsidP="00C867B9">
      <w:pPr>
        <w:spacing w:before="120" w:after="120" w:line="276" w:lineRule="auto"/>
        <w:ind w:left="426" w:hanging="284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 xml:space="preserve">1. </w:t>
      </w:r>
      <w:r w:rsidR="00C401DD" w:rsidRPr="001B451C">
        <w:rPr>
          <w:rFonts w:ascii="Verdana" w:hAnsi="Verdana"/>
          <w:sz w:val="20"/>
        </w:rPr>
        <w:t>Strony zgodnie oświadczają, że wszelkie informacje uzyskane w trakcie realizacji Umowy będą traktowane jako poufne i stanowiące tajemnicę Zamawiającego, zaś ich ujawnienie wymaga każdorazowej, uprzedniej, pisemnej akceptacji Zamawiającego,</w:t>
      </w:r>
      <w:r w:rsidR="00014264">
        <w:rPr>
          <w:rFonts w:ascii="Verdana" w:hAnsi="Verdana"/>
          <w:sz w:val="20"/>
        </w:rPr>
        <w:br/>
      </w:r>
      <w:r w:rsidR="00C401DD" w:rsidRPr="001B451C">
        <w:rPr>
          <w:rFonts w:ascii="Verdana" w:hAnsi="Verdana"/>
          <w:sz w:val="20"/>
        </w:rPr>
        <w:t>z zastrzeżeniem ust. 2.</w:t>
      </w:r>
    </w:p>
    <w:p w14:paraId="5128A870" w14:textId="77777777" w:rsidR="00C401DD" w:rsidRPr="001B451C" w:rsidRDefault="00C401DD" w:rsidP="00C867B9">
      <w:pPr>
        <w:tabs>
          <w:tab w:val="left" w:pos="426"/>
        </w:tabs>
        <w:spacing w:before="120" w:after="120" w:line="276" w:lineRule="auto"/>
        <w:ind w:firstLine="142"/>
        <w:jc w:val="both"/>
        <w:rPr>
          <w:rFonts w:ascii="Verdana" w:hAnsi="Verdana"/>
          <w:sz w:val="20"/>
        </w:rPr>
      </w:pPr>
      <w:r w:rsidRPr="001B451C">
        <w:rPr>
          <w:rFonts w:ascii="Verdana" w:hAnsi="Verdana"/>
          <w:sz w:val="20"/>
        </w:rPr>
        <w:t>2.</w:t>
      </w:r>
      <w:r w:rsidRPr="001B451C">
        <w:rPr>
          <w:rFonts w:ascii="Verdana" w:hAnsi="Verdana"/>
          <w:sz w:val="20"/>
        </w:rPr>
        <w:tab/>
        <w:t>Zgody Zamawiającego nie wymagają informacje:</w:t>
      </w:r>
    </w:p>
    <w:p w14:paraId="1FD2B252" w14:textId="4DF69C59" w:rsidR="00C401DD" w:rsidRPr="001B451C" w:rsidRDefault="00C401DD" w:rsidP="00C867B9">
      <w:pPr>
        <w:pStyle w:val="Akapitzlist"/>
        <w:numPr>
          <w:ilvl w:val="1"/>
          <w:numId w:val="6"/>
        </w:num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dostępne publicznie,</w:t>
      </w:r>
    </w:p>
    <w:p w14:paraId="710FC143" w14:textId="4BF7C964" w:rsidR="00C401DD" w:rsidRPr="001B451C" w:rsidRDefault="00C401DD" w:rsidP="00C867B9">
      <w:pPr>
        <w:pStyle w:val="Akapitzlist"/>
        <w:numPr>
          <w:ilvl w:val="1"/>
          <w:numId w:val="6"/>
        </w:num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 xml:space="preserve">uzyskane niezależnie z innych źródeł, </w:t>
      </w:r>
    </w:p>
    <w:p w14:paraId="140668F4" w14:textId="481082FC" w:rsidR="00907085" w:rsidRPr="007D1B8B" w:rsidRDefault="00C401DD" w:rsidP="00C867B9">
      <w:pPr>
        <w:pStyle w:val="Akapitzlist"/>
        <w:numPr>
          <w:ilvl w:val="1"/>
          <w:numId w:val="6"/>
        </w:numPr>
        <w:spacing w:before="120" w:after="120"/>
        <w:ind w:left="709"/>
        <w:jc w:val="both"/>
        <w:rPr>
          <w:rFonts w:ascii="Verdana" w:hAnsi="Verdana"/>
          <w:sz w:val="20"/>
          <w:szCs w:val="20"/>
        </w:rPr>
      </w:pPr>
      <w:r w:rsidRPr="001B451C">
        <w:rPr>
          <w:rFonts w:ascii="Verdana" w:hAnsi="Verdana"/>
          <w:sz w:val="20"/>
          <w:szCs w:val="20"/>
        </w:rPr>
        <w:t>których ujawnienie może być wymagane na podstawie przepisów prawa, orzeczenia sądowego lub decyzji administracyjnej.</w:t>
      </w:r>
    </w:p>
    <w:p w14:paraId="4BF42496" w14:textId="4D5DC6F8" w:rsidR="00C401DD" w:rsidRPr="001B451C" w:rsidRDefault="00E618A9" w:rsidP="009B0DAD">
      <w:pPr>
        <w:keepNext/>
        <w:spacing w:before="240" w:after="24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8</w:t>
      </w:r>
      <w:r w:rsidR="002F7973" w:rsidRPr="001B451C">
        <w:rPr>
          <w:rFonts w:ascii="Verdana" w:hAnsi="Verdana"/>
          <w:b/>
          <w:sz w:val="20"/>
        </w:rPr>
        <w:t>.</w:t>
      </w:r>
    </w:p>
    <w:p w14:paraId="1DE623DA" w14:textId="644DAA13" w:rsidR="00C228C8" w:rsidRPr="001B451C" w:rsidRDefault="00C228C8" w:rsidP="00C867B9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Verdana" w:hAnsi="Verdana" w:cstheme="minorHAnsi"/>
          <w:sz w:val="20"/>
        </w:rPr>
      </w:pPr>
      <w:r w:rsidRPr="001B451C">
        <w:rPr>
          <w:rFonts w:ascii="Verdana" w:hAnsi="Verdana" w:cstheme="minorHAnsi"/>
          <w:sz w:val="20"/>
        </w:rPr>
        <w:t>Wykonawca w związku z zawarciem i wykonywaniem</w:t>
      </w:r>
      <w:r w:rsidR="00E618A9">
        <w:rPr>
          <w:rFonts w:ascii="Verdana" w:hAnsi="Verdana" w:cstheme="minorHAnsi"/>
          <w:sz w:val="20"/>
        </w:rPr>
        <w:t xml:space="preserve"> U</w:t>
      </w:r>
      <w:r w:rsidRPr="001B451C">
        <w:rPr>
          <w:rFonts w:ascii="Verdana" w:hAnsi="Verdana" w:cstheme="minorHAnsi"/>
          <w:sz w:val="20"/>
        </w:rPr>
        <w:t>mowy będzie pełnić funkcję:</w:t>
      </w:r>
    </w:p>
    <w:p w14:paraId="20FA1839" w14:textId="5F807455" w:rsidR="00C228C8" w:rsidRPr="001B451C" w:rsidRDefault="00C228C8" w:rsidP="00C867B9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Verdana" w:hAnsi="Verdana" w:cstheme="minorHAnsi"/>
          <w:sz w:val="20"/>
        </w:rPr>
      </w:pPr>
      <w:r w:rsidRPr="001B451C">
        <w:rPr>
          <w:rFonts w:ascii="Verdana" w:hAnsi="Verdana" w:cstheme="minorHAnsi"/>
          <w:sz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</w:t>
      </w:r>
      <w:r w:rsidR="00E618A9">
        <w:rPr>
          <w:rFonts w:ascii="Verdana" w:hAnsi="Verdana" w:cstheme="minorHAnsi"/>
          <w:sz w:val="20"/>
        </w:rPr>
        <w:t>ierzenia przetwarzania stanowi Z</w:t>
      </w:r>
      <w:r w:rsidRPr="001B451C">
        <w:rPr>
          <w:rFonts w:ascii="Verdana" w:hAnsi="Verdana" w:cstheme="minorHAnsi"/>
          <w:sz w:val="20"/>
        </w:rPr>
        <w:t>ałącznik</w:t>
      </w:r>
      <w:r w:rsidR="0022217D">
        <w:rPr>
          <w:rFonts w:ascii="Verdana" w:hAnsi="Verdana" w:cstheme="minorHAnsi"/>
          <w:sz w:val="20"/>
        </w:rPr>
        <w:br/>
      </w:r>
      <w:r w:rsidRPr="001B451C">
        <w:rPr>
          <w:rFonts w:ascii="Verdana" w:hAnsi="Verdana" w:cstheme="minorHAnsi"/>
          <w:sz w:val="20"/>
        </w:rPr>
        <w:t xml:space="preserve">nr </w:t>
      </w:r>
      <w:r w:rsidR="00371786">
        <w:rPr>
          <w:rFonts w:ascii="Verdana" w:hAnsi="Verdana" w:cstheme="minorHAnsi"/>
          <w:sz w:val="20"/>
        </w:rPr>
        <w:t>2</w:t>
      </w:r>
      <w:r w:rsidRPr="001B451C">
        <w:rPr>
          <w:rFonts w:ascii="Verdana" w:hAnsi="Verdana" w:cstheme="minorHAnsi"/>
          <w:sz w:val="20"/>
        </w:rPr>
        <w:t xml:space="preserve"> do Umowy.</w:t>
      </w:r>
    </w:p>
    <w:p w14:paraId="357FF4C3" w14:textId="417C5250" w:rsidR="00C228C8" w:rsidRPr="001B451C" w:rsidRDefault="00C228C8" w:rsidP="00C867B9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276" w:lineRule="auto"/>
        <w:ind w:left="709" w:hanging="283"/>
        <w:jc w:val="both"/>
        <w:rPr>
          <w:rFonts w:ascii="Verdana" w:hAnsi="Verdana" w:cstheme="minorHAnsi"/>
          <w:sz w:val="20"/>
        </w:rPr>
      </w:pPr>
      <w:r w:rsidRPr="001B451C">
        <w:rPr>
          <w:rFonts w:ascii="Verdana" w:hAnsi="Verdana" w:cstheme="minorHAnsi"/>
          <w:sz w:val="20"/>
        </w:rPr>
        <w:t xml:space="preserve">Samodzielnego administratora danych osobowych, zgodnie z przepisami RODO – </w:t>
      </w:r>
      <w:r w:rsidR="00907085">
        <w:rPr>
          <w:rFonts w:ascii="Verdana" w:hAnsi="Verdana" w:cstheme="minorHAnsi"/>
          <w:sz w:val="20"/>
        </w:rPr>
        <w:br/>
      </w:r>
      <w:r w:rsidRPr="001B451C">
        <w:rPr>
          <w:rFonts w:ascii="Verdana" w:hAnsi="Verdana" w:cstheme="minorHAnsi"/>
          <w:sz w:val="20"/>
        </w:rPr>
        <w:t>w zakresie pozostałych danych osobowych.</w:t>
      </w:r>
    </w:p>
    <w:p w14:paraId="3B618E95" w14:textId="02EF40F3" w:rsidR="0053014F" w:rsidRDefault="00C228C8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53014F">
        <w:rPr>
          <w:rFonts w:ascii="Verdana" w:hAnsi="Verdana" w:cstheme="minorHAnsi"/>
          <w:sz w:val="20"/>
          <w:szCs w:val="20"/>
        </w:rPr>
        <w:t>Administratorem danych osobowych po stronie Zamawiającego jest Generalny Dyrektor Dróg Krajowych i Autostrad.</w:t>
      </w:r>
    </w:p>
    <w:p w14:paraId="2F9B6745" w14:textId="2EF4D117" w:rsidR="0053014F" w:rsidRPr="0091776D" w:rsidRDefault="0053014F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Wykonawca zobowiązuje się poinformować wszystkie osoby fizyczne związane </w:t>
      </w: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10627D1" w14:textId="7B0A3228" w:rsidR="0053014F" w:rsidRPr="0091776D" w:rsidRDefault="0053014F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Obowiązek, o którym mowa w ust.  3, zostanie wykonany poprzez przekazanie osobom, których dane osobowe przetwarza Zamawiający aktualnej klauzuli informacyjnej dostępnej na stronie internetowej </w:t>
      </w:r>
      <w:hyperlink r:id="rId9" w:history="1">
        <w:r w:rsidR="0091776D" w:rsidRPr="00552D3E">
          <w:rPr>
            <w:rStyle w:val="Hipercze"/>
            <w:rFonts w:ascii="Verdana" w:eastAsia="Times New Roman" w:hAnsi="Verdana" w:cstheme="minorHAnsi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, oraz przeprowadzenie wszelkich innych czynności niezbędnych do wykonania w imieniu Zamawiającego obowiązku informacyjnego </w:t>
      </w: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lastRenderedPageBreak/>
        <w:t>określonego w RODO wobec tych osób. Zmiana przez Zamawiającego treści klauzuli informacyjnej dostępnej na ww. stronie internetowej nie wymaga zmiany Umowy.</w:t>
      </w:r>
    </w:p>
    <w:p w14:paraId="355FBE56" w14:textId="3515A64F" w:rsidR="0053014F" w:rsidRPr="0091776D" w:rsidRDefault="0053014F" w:rsidP="00C867B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/>
        <w:ind w:left="426" w:hanging="426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91776D">
        <w:rPr>
          <w:rFonts w:ascii="Verdana" w:eastAsia="Times New Roman" w:hAnsi="Verdana" w:cstheme="minorHAnsi"/>
          <w:sz w:val="20"/>
          <w:szCs w:val="20"/>
          <w:lang w:eastAsia="pl-PL"/>
        </w:rPr>
        <w:t>Wykonawca ponosi wobec Zamawiającego pełną odpowiedzialność z tytułu niewykonania lub nienależytego wykonania obowiązków wskazanych powyżej.</w:t>
      </w:r>
    </w:p>
    <w:p w14:paraId="1DD40106" w14:textId="57736165" w:rsidR="00154C0B" w:rsidRPr="001B451C" w:rsidRDefault="00E618A9" w:rsidP="00C867B9">
      <w:pPr>
        <w:spacing w:before="240" w:after="240"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§ 9</w:t>
      </w:r>
      <w:r w:rsidR="002F7973" w:rsidRPr="001B451C">
        <w:rPr>
          <w:rFonts w:ascii="Verdana" w:hAnsi="Verdana"/>
          <w:b/>
          <w:sz w:val="20"/>
        </w:rPr>
        <w:t>.</w:t>
      </w:r>
    </w:p>
    <w:p w14:paraId="625AE973" w14:textId="34C936A6" w:rsidR="00D57095" w:rsidRDefault="00D57095" w:rsidP="00C867B9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rPr>
          <w:rFonts w:ascii="Verdana" w:hAnsi="Verdana"/>
        </w:rPr>
      </w:pPr>
      <w:r w:rsidRPr="001B451C">
        <w:rPr>
          <w:rFonts w:ascii="Verdana" w:hAnsi="Verdana"/>
        </w:rPr>
        <w:t>Wykonawca nie może bez zgody Zamawiającego przelać na rzecz osób trzecich praw i obowią</w:t>
      </w:r>
      <w:r w:rsidR="00E618A9">
        <w:rPr>
          <w:rFonts w:ascii="Verdana" w:hAnsi="Verdana"/>
        </w:rPr>
        <w:t>zków wynikających z U</w:t>
      </w:r>
      <w:r w:rsidRPr="001B451C">
        <w:rPr>
          <w:rFonts w:ascii="Verdana" w:hAnsi="Verdana"/>
        </w:rPr>
        <w:t>mowy.</w:t>
      </w:r>
    </w:p>
    <w:p w14:paraId="0ED03F6C" w14:textId="77777777" w:rsidR="00F1249D" w:rsidRPr="00F1249D" w:rsidRDefault="00F1249D" w:rsidP="00C867B9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rPr>
          <w:rFonts w:ascii="Verdana" w:hAnsi="Verdana"/>
        </w:rPr>
      </w:pPr>
      <w:r w:rsidRPr="00F1249D">
        <w:rPr>
          <w:rFonts w:ascii="Verdana" w:hAnsi="Verdana"/>
        </w:rPr>
        <w:t>W sprawach nieuregulowanych Umową mają zastosowanie przepisy Kodeksu cywilnego oraz ustawy o prawie autorskim i prawach pokrewnych.</w:t>
      </w:r>
    </w:p>
    <w:p w14:paraId="2C7F7479" w14:textId="4556ED88" w:rsidR="00F1249D" w:rsidRPr="00C867B9" w:rsidRDefault="00F1249D" w:rsidP="00C867B9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after="120" w:line="276" w:lineRule="auto"/>
        <w:ind w:left="425" w:hanging="425"/>
        <w:rPr>
          <w:rFonts w:ascii="Verdana" w:hAnsi="Verdana"/>
        </w:rPr>
      </w:pPr>
      <w:r w:rsidRPr="00F1249D">
        <w:rPr>
          <w:rFonts w:ascii="Verdana" w:hAnsi="Verdana"/>
        </w:rPr>
        <w:t>Strony dołożą wszelkich starań, by ewentualne spory rozstrzygnąć polubownie.</w:t>
      </w:r>
      <w:r w:rsidR="0022217D">
        <w:rPr>
          <w:rFonts w:ascii="Verdana" w:hAnsi="Verdana"/>
        </w:rPr>
        <w:br/>
      </w:r>
      <w:r w:rsidRPr="00F1249D">
        <w:rPr>
          <w:rFonts w:ascii="Verdana" w:hAnsi="Verdana"/>
        </w:rPr>
        <w:t>W przypadku, gdy nie dojdą do porozumienia, ewentualne spory dotyczące przedmiotu Umowy będą rozstrzygane przez sąd właściwy miejscowo dla siedziby Zamawiającego.</w:t>
      </w:r>
    </w:p>
    <w:p w14:paraId="1A59B3CA" w14:textId="19249BF3" w:rsidR="00B11922" w:rsidRPr="001B451C" w:rsidRDefault="00B11922" w:rsidP="00836E61">
      <w:pPr>
        <w:keepNext/>
        <w:spacing w:before="240" w:after="240" w:line="276" w:lineRule="auto"/>
        <w:jc w:val="center"/>
        <w:rPr>
          <w:rFonts w:ascii="Verdana" w:hAnsi="Verdana"/>
          <w:b/>
          <w:sz w:val="20"/>
        </w:rPr>
      </w:pPr>
      <w:r w:rsidRPr="001B451C">
        <w:rPr>
          <w:rFonts w:ascii="Verdana" w:hAnsi="Verdana"/>
          <w:b/>
          <w:sz w:val="20"/>
        </w:rPr>
        <w:t xml:space="preserve">§ </w:t>
      </w:r>
      <w:r w:rsidR="00E618A9">
        <w:rPr>
          <w:rFonts w:ascii="Verdana" w:hAnsi="Verdana"/>
          <w:b/>
          <w:sz w:val="20"/>
        </w:rPr>
        <w:t>10</w:t>
      </w:r>
      <w:r w:rsidR="002F7973" w:rsidRPr="001B451C">
        <w:rPr>
          <w:rFonts w:ascii="Verdana" w:hAnsi="Verdana"/>
          <w:b/>
          <w:sz w:val="20"/>
        </w:rPr>
        <w:t>.</w:t>
      </w:r>
      <w:r w:rsidRPr="001B451C">
        <w:rPr>
          <w:rFonts w:ascii="Verdana" w:hAnsi="Verdana"/>
          <w:b/>
          <w:sz w:val="20"/>
        </w:rPr>
        <w:t xml:space="preserve"> </w:t>
      </w:r>
    </w:p>
    <w:p w14:paraId="188A3010" w14:textId="77777777" w:rsidR="00E618A9" w:rsidRDefault="00E618A9" w:rsidP="00836E61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19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Zmiany U</w:t>
      </w:r>
      <w:r w:rsidR="00926E1D" w:rsidRPr="001B451C">
        <w:rPr>
          <w:rFonts w:ascii="Verdana" w:hAnsi="Verdana"/>
          <w:sz w:val="20"/>
        </w:rPr>
        <w:t>mowy wymagają formy pisemnej pod rygorem nieważności.</w:t>
      </w:r>
    </w:p>
    <w:p w14:paraId="072CD7D2" w14:textId="11C71CC1" w:rsidR="001669C6" w:rsidRDefault="00A70889" w:rsidP="001669C6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19" w:hanging="357"/>
        <w:jc w:val="both"/>
        <w:rPr>
          <w:rFonts w:ascii="Verdana" w:hAnsi="Verdana"/>
          <w:color w:val="000000" w:themeColor="text1"/>
          <w:sz w:val="20"/>
        </w:rPr>
      </w:pPr>
      <w:r w:rsidRPr="001B451C">
        <w:rPr>
          <w:rFonts w:ascii="Verdana" w:hAnsi="Verdana"/>
          <w:color w:val="000000" w:themeColor="text1"/>
          <w:sz w:val="20"/>
        </w:rPr>
        <w:t xml:space="preserve">Umowę sporządzono </w:t>
      </w:r>
      <w:r w:rsidR="0062753A">
        <w:rPr>
          <w:rFonts w:ascii="Verdana" w:hAnsi="Verdana"/>
          <w:color w:val="000000" w:themeColor="text1"/>
          <w:sz w:val="20"/>
        </w:rPr>
        <w:t>wersji elektronicznej.</w:t>
      </w:r>
    </w:p>
    <w:p w14:paraId="69719E2D" w14:textId="62663C86" w:rsidR="001669C6" w:rsidRPr="001669C6" w:rsidRDefault="001669C6" w:rsidP="001669C6">
      <w:pPr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19" w:hanging="357"/>
        <w:jc w:val="both"/>
        <w:rPr>
          <w:rFonts w:ascii="Verdana" w:hAnsi="Verdana"/>
          <w:color w:val="000000" w:themeColor="text1"/>
          <w:sz w:val="20"/>
        </w:rPr>
      </w:pPr>
      <w:r w:rsidRPr="001669C6">
        <w:rPr>
          <w:rFonts w:ascii="Verdana" w:hAnsi="Verdana"/>
          <w:sz w:val="20"/>
        </w:rPr>
        <w:t>Integralną część Umowy stanowią Załączniki, których katalog znajduje się poniżej:</w:t>
      </w:r>
    </w:p>
    <w:p w14:paraId="46CE1065" w14:textId="77777777" w:rsidR="001669C6" w:rsidRDefault="001669C6" w:rsidP="001669C6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120" w:line="240" w:lineRule="auto"/>
        <w:ind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6A57C9AE" w14:textId="7621513D" w:rsidR="001669C6" w:rsidRDefault="001669C6" w:rsidP="001669C6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120" w:line="240" w:lineRule="auto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Umowa powierzenia przetwarzania danych osobowych </w:t>
      </w:r>
    </w:p>
    <w:p w14:paraId="3E652DDA" w14:textId="4EA1C191" w:rsidR="00DF476B" w:rsidRPr="009B0DAD" w:rsidRDefault="001669C6" w:rsidP="009B0DAD">
      <w:pPr>
        <w:pStyle w:val="Akapitzlist"/>
        <w:widowControl w:val="0"/>
        <w:numPr>
          <w:ilvl w:val="0"/>
          <w:numId w:val="25"/>
        </w:numPr>
        <w:shd w:val="clear" w:color="auto" w:fill="FFFFFF"/>
        <w:spacing w:after="120" w:line="240" w:lineRule="auto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Załącznik nr 3 – Oferta Wykonawcy</w:t>
      </w:r>
    </w:p>
    <w:sectPr w:rsidR="00DF476B" w:rsidRPr="009B0DAD" w:rsidSect="001B45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417" w:bottom="1417" w:left="1417" w:header="708" w:footer="48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28AC" w14:textId="77777777" w:rsidR="008C1270" w:rsidRDefault="008C1270">
      <w:r>
        <w:separator/>
      </w:r>
    </w:p>
  </w:endnote>
  <w:endnote w:type="continuationSeparator" w:id="0">
    <w:p w14:paraId="1C6D306C" w14:textId="77777777" w:rsidR="008C1270" w:rsidRDefault="008C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6C2B" w14:textId="77777777" w:rsidR="00870E53" w:rsidRDefault="00B0463C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870E5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870E53">
      <w:rPr>
        <w:rStyle w:val="Numerstrony"/>
        <w:sz w:val="19"/>
      </w:rPr>
      <w:t>2</w:t>
    </w:r>
    <w:r>
      <w:rPr>
        <w:rStyle w:val="Numerstrony"/>
        <w:sz w:val="19"/>
      </w:rPr>
      <w:fldChar w:fldCharType="end"/>
    </w:r>
  </w:p>
  <w:p w14:paraId="73878296" w14:textId="77777777" w:rsidR="00870E53" w:rsidRDefault="00870E5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9398" w14:textId="66E3078E" w:rsidR="00870E53" w:rsidRDefault="00645379" w:rsidP="00367A47">
    <w:pPr>
      <w:pStyle w:val="Stopka"/>
      <w:ind w:right="360"/>
      <w:jc w:val="center"/>
      <w:rPr>
        <w:sz w:val="19"/>
      </w:rPr>
    </w:pPr>
    <w:r w:rsidRPr="00645379">
      <w:rPr>
        <w:sz w:val="19"/>
      </w:rPr>
      <w:fldChar w:fldCharType="begin"/>
    </w:r>
    <w:r w:rsidRPr="00645379">
      <w:rPr>
        <w:sz w:val="19"/>
      </w:rPr>
      <w:instrText>PAGE   \* MERGEFORMAT</w:instrText>
    </w:r>
    <w:r w:rsidRPr="00645379">
      <w:rPr>
        <w:sz w:val="19"/>
      </w:rPr>
      <w:fldChar w:fldCharType="separate"/>
    </w:r>
    <w:r w:rsidRPr="00645379">
      <w:rPr>
        <w:sz w:val="19"/>
      </w:rPr>
      <w:t>1</w:t>
    </w:r>
    <w:r w:rsidRPr="00645379">
      <w:rPr>
        <w:sz w:val="19"/>
      </w:rPr>
      <w:fldChar w:fldCharType="end"/>
    </w:r>
    <w:r>
      <w:rPr>
        <w:noProof/>
      </w:rPr>
      <w:drawing>
        <wp:inline distT="0" distB="0" distL="0" distR="0" wp14:anchorId="6567C95F" wp14:editId="11B58548">
          <wp:extent cx="4923130" cy="624547"/>
          <wp:effectExtent l="0" t="0" r="0" b="0"/>
          <wp:docPr id="1594565731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E546" w14:textId="77777777" w:rsidR="00367A47" w:rsidRDefault="00367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D440" w14:textId="77777777" w:rsidR="008C1270" w:rsidRDefault="008C1270">
      <w:r>
        <w:separator/>
      </w:r>
    </w:p>
  </w:footnote>
  <w:footnote w:type="continuationSeparator" w:id="0">
    <w:p w14:paraId="322D2B75" w14:textId="77777777" w:rsidR="008C1270" w:rsidRDefault="008C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3BD1" w14:textId="77777777" w:rsidR="00367A47" w:rsidRDefault="00367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A548" w14:textId="2F7C74D3" w:rsidR="00645379" w:rsidRDefault="00645379" w:rsidP="00645379">
    <w:pPr>
      <w:pStyle w:val="Nagwek"/>
      <w:jc w:val="center"/>
    </w:pPr>
    <w:r>
      <w:rPr>
        <w:noProof/>
      </w:rPr>
      <w:drawing>
        <wp:inline distT="0" distB="0" distL="0" distR="0" wp14:anchorId="71D4D54D" wp14:editId="0D07E2A3">
          <wp:extent cx="4923130" cy="624547"/>
          <wp:effectExtent l="0" t="0" r="0" b="0"/>
          <wp:docPr id="1406423320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265" w14:textId="77777777" w:rsidR="00367A47" w:rsidRDefault="00367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94B"/>
    <w:multiLevelType w:val="hybridMultilevel"/>
    <w:tmpl w:val="46EA0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E3469C"/>
    <w:multiLevelType w:val="hybridMultilevel"/>
    <w:tmpl w:val="618CB17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4397707"/>
    <w:multiLevelType w:val="multilevel"/>
    <w:tmpl w:val="51A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108B5"/>
    <w:multiLevelType w:val="hybridMultilevel"/>
    <w:tmpl w:val="BB289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8A501A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A5F80"/>
    <w:multiLevelType w:val="hybridMultilevel"/>
    <w:tmpl w:val="18CEE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0398D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118BF"/>
    <w:multiLevelType w:val="hybridMultilevel"/>
    <w:tmpl w:val="4BE2B2D4"/>
    <w:lvl w:ilvl="0" w:tplc="0415000F">
      <w:start w:val="1"/>
      <w:numFmt w:val="decimal"/>
      <w:lvlText w:val="%1."/>
      <w:lvlJc w:val="left"/>
      <w:pPr>
        <w:ind w:left="3478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750"/>
    <w:multiLevelType w:val="multilevel"/>
    <w:tmpl w:val="04B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D36E59"/>
    <w:multiLevelType w:val="multilevel"/>
    <w:tmpl w:val="17B4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272F55"/>
    <w:multiLevelType w:val="hybridMultilevel"/>
    <w:tmpl w:val="ED683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517C3"/>
    <w:multiLevelType w:val="hybridMultilevel"/>
    <w:tmpl w:val="7BA29B8C"/>
    <w:lvl w:ilvl="0" w:tplc="04150011">
      <w:start w:val="1"/>
      <w:numFmt w:val="decimal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632B3557"/>
    <w:multiLevelType w:val="hybridMultilevel"/>
    <w:tmpl w:val="07D01A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5A2491F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8955E9D"/>
    <w:multiLevelType w:val="hybridMultilevel"/>
    <w:tmpl w:val="DC345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C75BE"/>
    <w:multiLevelType w:val="multilevel"/>
    <w:tmpl w:val="A7B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433C4B"/>
    <w:multiLevelType w:val="hybridMultilevel"/>
    <w:tmpl w:val="15FE02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463CAD"/>
    <w:multiLevelType w:val="multilevel"/>
    <w:tmpl w:val="DE7E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524FFF"/>
    <w:multiLevelType w:val="multilevel"/>
    <w:tmpl w:val="7468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7D2B5B"/>
    <w:multiLevelType w:val="hybridMultilevel"/>
    <w:tmpl w:val="07BAC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A0B63"/>
    <w:multiLevelType w:val="hybridMultilevel"/>
    <w:tmpl w:val="125EE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A2060D"/>
    <w:multiLevelType w:val="hybridMultilevel"/>
    <w:tmpl w:val="43F0E39C"/>
    <w:lvl w:ilvl="0" w:tplc="D16A4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B608D48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E90A46"/>
    <w:multiLevelType w:val="hybridMultilevel"/>
    <w:tmpl w:val="7C58BEF0"/>
    <w:lvl w:ilvl="0" w:tplc="F40AB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7908">
    <w:abstractNumId w:val="10"/>
  </w:num>
  <w:num w:numId="2" w16cid:durableId="1750495254">
    <w:abstractNumId w:val="7"/>
  </w:num>
  <w:num w:numId="3" w16cid:durableId="694161574">
    <w:abstractNumId w:val="23"/>
  </w:num>
  <w:num w:numId="4" w16cid:durableId="997928309">
    <w:abstractNumId w:val="4"/>
  </w:num>
  <w:num w:numId="5" w16cid:durableId="959845371">
    <w:abstractNumId w:val="21"/>
  </w:num>
  <w:num w:numId="6" w16cid:durableId="425662188">
    <w:abstractNumId w:val="15"/>
  </w:num>
  <w:num w:numId="7" w16cid:durableId="1586760495">
    <w:abstractNumId w:val="22"/>
  </w:num>
  <w:num w:numId="8" w16cid:durableId="386152238">
    <w:abstractNumId w:val="5"/>
  </w:num>
  <w:num w:numId="9" w16cid:durableId="3417073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6067488">
    <w:abstractNumId w:val="6"/>
  </w:num>
  <w:num w:numId="11" w16cid:durableId="1308973078">
    <w:abstractNumId w:val="18"/>
  </w:num>
  <w:num w:numId="12" w16cid:durableId="1500460330">
    <w:abstractNumId w:val="2"/>
  </w:num>
  <w:num w:numId="13" w16cid:durableId="580406317">
    <w:abstractNumId w:val="11"/>
  </w:num>
  <w:num w:numId="14" w16cid:durableId="1528373039">
    <w:abstractNumId w:val="16"/>
  </w:num>
  <w:num w:numId="15" w16cid:durableId="411661131">
    <w:abstractNumId w:val="3"/>
  </w:num>
  <w:num w:numId="16" w16cid:durableId="1440638659">
    <w:abstractNumId w:val="8"/>
  </w:num>
  <w:num w:numId="17" w16cid:durableId="656803778">
    <w:abstractNumId w:val="20"/>
  </w:num>
  <w:num w:numId="18" w16cid:durableId="1050153909">
    <w:abstractNumId w:val="17"/>
  </w:num>
  <w:num w:numId="19" w16cid:durableId="1848979732">
    <w:abstractNumId w:val="9"/>
  </w:num>
  <w:num w:numId="20" w16cid:durableId="861623753">
    <w:abstractNumId w:val="19"/>
  </w:num>
  <w:num w:numId="21" w16cid:durableId="1983122168">
    <w:abstractNumId w:val="25"/>
  </w:num>
  <w:num w:numId="22" w16cid:durableId="1225675069">
    <w:abstractNumId w:val="1"/>
  </w:num>
  <w:num w:numId="23" w16cid:durableId="1992324984">
    <w:abstractNumId w:val="12"/>
  </w:num>
  <w:num w:numId="24" w16cid:durableId="2109614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3626320">
    <w:abstractNumId w:val="14"/>
  </w:num>
  <w:num w:numId="26" w16cid:durableId="864252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FE"/>
    <w:rsid w:val="0000366B"/>
    <w:rsid w:val="00004CFE"/>
    <w:rsid w:val="00007467"/>
    <w:rsid w:val="00014264"/>
    <w:rsid w:val="00024987"/>
    <w:rsid w:val="00024E72"/>
    <w:rsid w:val="00037C5D"/>
    <w:rsid w:val="0004396C"/>
    <w:rsid w:val="00045AE2"/>
    <w:rsid w:val="00052823"/>
    <w:rsid w:val="000528F2"/>
    <w:rsid w:val="00057DDA"/>
    <w:rsid w:val="0006553B"/>
    <w:rsid w:val="000661F9"/>
    <w:rsid w:val="000824EC"/>
    <w:rsid w:val="00086DA0"/>
    <w:rsid w:val="000918DA"/>
    <w:rsid w:val="00092439"/>
    <w:rsid w:val="00095148"/>
    <w:rsid w:val="000A2C12"/>
    <w:rsid w:val="000A5B6F"/>
    <w:rsid w:val="000A6120"/>
    <w:rsid w:val="000C2F10"/>
    <w:rsid w:val="000C43F7"/>
    <w:rsid w:val="000D02A0"/>
    <w:rsid w:val="000D4B5E"/>
    <w:rsid w:val="000E175A"/>
    <w:rsid w:val="000F7EE4"/>
    <w:rsid w:val="00100AFE"/>
    <w:rsid w:val="00100FB6"/>
    <w:rsid w:val="00107457"/>
    <w:rsid w:val="001156D6"/>
    <w:rsid w:val="00122351"/>
    <w:rsid w:val="0012520A"/>
    <w:rsid w:val="00131C9B"/>
    <w:rsid w:val="00133CCE"/>
    <w:rsid w:val="001348C6"/>
    <w:rsid w:val="00134F89"/>
    <w:rsid w:val="00147FD6"/>
    <w:rsid w:val="00154C0B"/>
    <w:rsid w:val="001621C2"/>
    <w:rsid w:val="00163EA0"/>
    <w:rsid w:val="001669C6"/>
    <w:rsid w:val="00170772"/>
    <w:rsid w:val="001766A2"/>
    <w:rsid w:val="001878C9"/>
    <w:rsid w:val="00190CF0"/>
    <w:rsid w:val="001B451C"/>
    <w:rsid w:val="001C0DD4"/>
    <w:rsid w:val="001C1C61"/>
    <w:rsid w:val="001C4694"/>
    <w:rsid w:val="001D361B"/>
    <w:rsid w:val="001D3B23"/>
    <w:rsid w:val="001D3C45"/>
    <w:rsid w:val="001E2E88"/>
    <w:rsid w:val="001E4BDA"/>
    <w:rsid w:val="001F2389"/>
    <w:rsid w:val="001F5134"/>
    <w:rsid w:val="001F6537"/>
    <w:rsid w:val="001F6ACC"/>
    <w:rsid w:val="00204185"/>
    <w:rsid w:val="002079C3"/>
    <w:rsid w:val="00211569"/>
    <w:rsid w:val="0022217D"/>
    <w:rsid w:val="002255DA"/>
    <w:rsid w:val="002325A8"/>
    <w:rsid w:val="0023295D"/>
    <w:rsid w:val="00242719"/>
    <w:rsid w:val="00250122"/>
    <w:rsid w:val="0025644B"/>
    <w:rsid w:val="0026079F"/>
    <w:rsid w:val="00261CB2"/>
    <w:rsid w:val="00262D7D"/>
    <w:rsid w:val="002710D1"/>
    <w:rsid w:val="002740D3"/>
    <w:rsid w:val="002757F4"/>
    <w:rsid w:val="00282AA4"/>
    <w:rsid w:val="0028485B"/>
    <w:rsid w:val="00285F19"/>
    <w:rsid w:val="00286C0C"/>
    <w:rsid w:val="00287226"/>
    <w:rsid w:val="00295007"/>
    <w:rsid w:val="00295F4B"/>
    <w:rsid w:val="002B6024"/>
    <w:rsid w:val="002B712D"/>
    <w:rsid w:val="002C63D2"/>
    <w:rsid w:val="002D180E"/>
    <w:rsid w:val="002D30C7"/>
    <w:rsid w:val="002D5F41"/>
    <w:rsid w:val="002D6A1A"/>
    <w:rsid w:val="002F236E"/>
    <w:rsid w:val="002F7973"/>
    <w:rsid w:val="00300ACB"/>
    <w:rsid w:val="00302016"/>
    <w:rsid w:val="003200DC"/>
    <w:rsid w:val="003216B0"/>
    <w:rsid w:val="003218E6"/>
    <w:rsid w:val="00325168"/>
    <w:rsid w:val="00326894"/>
    <w:rsid w:val="00331FDB"/>
    <w:rsid w:val="00333899"/>
    <w:rsid w:val="00344D7D"/>
    <w:rsid w:val="0035000D"/>
    <w:rsid w:val="003520B7"/>
    <w:rsid w:val="0036256F"/>
    <w:rsid w:val="00365DC3"/>
    <w:rsid w:val="00365DE9"/>
    <w:rsid w:val="003676C8"/>
    <w:rsid w:val="00367A47"/>
    <w:rsid w:val="00371786"/>
    <w:rsid w:val="00382095"/>
    <w:rsid w:val="00383E9E"/>
    <w:rsid w:val="0038758F"/>
    <w:rsid w:val="003A0C47"/>
    <w:rsid w:val="003A4BDB"/>
    <w:rsid w:val="003A5B0A"/>
    <w:rsid w:val="003B03C4"/>
    <w:rsid w:val="003B121C"/>
    <w:rsid w:val="003B1879"/>
    <w:rsid w:val="003B33EC"/>
    <w:rsid w:val="003B3939"/>
    <w:rsid w:val="003B4D00"/>
    <w:rsid w:val="003C0B78"/>
    <w:rsid w:val="003D367A"/>
    <w:rsid w:val="003E2F57"/>
    <w:rsid w:val="003F195C"/>
    <w:rsid w:val="003F4C7F"/>
    <w:rsid w:val="00404F1F"/>
    <w:rsid w:val="00406D8B"/>
    <w:rsid w:val="00412AD2"/>
    <w:rsid w:val="00414C1C"/>
    <w:rsid w:val="004176FA"/>
    <w:rsid w:val="00424067"/>
    <w:rsid w:val="00426312"/>
    <w:rsid w:val="004279B2"/>
    <w:rsid w:val="00431354"/>
    <w:rsid w:val="00433222"/>
    <w:rsid w:val="00434670"/>
    <w:rsid w:val="00442DB6"/>
    <w:rsid w:val="00450844"/>
    <w:rsid w:val="00462360"/>
    <w:rsid w:val="00464976"/>
    <w:rsid w:val="00470711"/>
    <w:rsid w:val="0047503D"/>
    <w:rsid w:val="00476FF7"/>
    <w:rsid w:val="00492309"/>
    <w:rsid w:val="00495775"/>
    <w:rsid w:val="004A1DBD"/>
    <w:rsid w:val="004A7C48"/>
    <w:rsid w:val="004B17D3"/>
    <w:rsid w:val="004B2832"/>
    <w:rsid w:val="004C2D4F"/>
    <w:rsid w:val="004C4EAE"/>
    <w:rsid w:val="004D5073"/>
    <w:rsid w:val="004E35DF"/>
    <w:rsid w:val="004E3C35"/>
    <w:rsid w:val="004F0441"/>
    <w:rsid w:val="004F180E"/>
    <w:rsid w:val="004F7213"/>
    <w:rsid w:val="005004DD"/>
    <w:rsid w:val="00501FED"/>
    <w:rsid w:val="00502A98"/>
    <w:rsid w:val="00504A67"/>
    <w:rsid w:val="00507D8A"/>
    <w:rsid w:val="00517A19"/>
    <w:rsid w:val="0053014F"/>
    <w:rsid w:val="0053584B"/>
    <w:rsid w:val="00535A83"/>
    <w:rsid w:val="005452F8"/>
    <w:rsid w:val="00550218"/>
    <w:rsid w:val="00551CCE"/>
    <w:rsid w:val="00552C4D"/>
    <w:rsid w:val="005553BB"/>
    <w:rsid w:val="005601B2"/>
    <w:rsid w:val="005605C4"/>
    <w:rsid w:val="00563C26"/>
    <w:rsid w:val="0056418F"/>
    <w:rsid w:val="00564DE1"/>
    <w:rsid w:val="00565499"/>
    <w:rsid w:val="0056610A"/>
    <w:rsid w:val="00570787"/>
    <w:rsid w:val="005737F4"/>
    <w:rsid w:val="00575CF1"/>
    <w:rsid w:val="005801B2"/>
    <w:rsid w:val="005853C8"/>
    <w:rsid w:val="00590718"/>
    <w:rsid w:val="00591417"/>
    <w:rsid w:val="00593458"/>
    <w:rsid w:val="00593DFB"/>
    <w:rsid w:val="005B69BA"/>
    <w:rsid w:val="005C05C7"/>
    <w:rsid w:val="005D3651"/>
    <w:rsid w:val="005D44AE"/>
    <w:rsid w:val="005D57F8"/>
    <w:rsid w:val="005E1346"/>
    <w:rsid w:val="005E1E27"/>
    <w:rsid w:val="005E60A5"/>
    <w:rsid w:val="005F2FEA"/>
    <w:rsid w:val="005F5002"/>
    <w:rsid w:val="005F611D"/>
    <w:rsid w:val="006012C0"/>
    <w:rsid w:val="00603CA9"/>
    <w:rsid w:val="00616137"/>
    <w:rsid w:val="00616E48"/>
    <w:rsid w:val="0062753A"/>
    <w:rsid w:val="006330EB"/>
    <w:rsid w:val="00634667"/>
    <w:rsid w:val="00637043"/>
    <w:rsid w:val="00645379"/>
    <w:rsid w:val="006476D5"/>
    <w:rsid w:val="0065036D"/>
    <w:rsid w:val="006612B1"/>
    <w:rsid w:val="00670DFA"/>
    <w:rsid w:val="00672BF2"/>
    <w:rsid w:val="00680BEE"/>
    <w:rsid w:val="006817F6"/>
    <w:rsid w:val="00682505"/>
    <w:rsid w:val="00692825"/>
    <w:rsid w:val="00693CF8"/>
    <w:rsid w:val="00694C37"/>
    <w:rsid w:val="006956EA"/>
    <w:rsid w:val="00696529"/>
    <w:rsid w:val="006A33A4"/>
    <w:rsid w:val="006A5A47"/>
    <w:rsid w:val="006A7C2B"/>
    <w:rsid w:val="006B34B0"/>
    <w:rsid w:val="006B6E80"/>
    <w:rsid w:val="006B7974"/>
    <w:rsid w:val="006C1AE9"/>
    <w:rsid w:val="006C2132"/>
    <w:rsid w:val="006D1BF0"/>
    <w:rsid w:val="006D5E70"/>
    <w:rsid w:val="006E1BD1"/>
    <w:rsid w:val="006E7A97"/>
    <w:rsid w:val="006F3A52"/>
    <w:rsid w:val="006F5EA0"/>
    <w:rsid w:val="00705E67"/>
    <w:rsid w:val="00706020"/>
    <w:rsid w:val="0071134C"/>
    <w:rsid w:val="00711D62"/>
    <w:rsid w:val="007250AE"/>
    <w:rsid w:val="007420B5"/>
    <w:rsid w:val="00742F57"/>
    <w:rsid w:val="00753890"/>
    <w:rsid w:val="007620B1"/>
    <w:rsid w:val="00762504"/>
    <w:rsid w:val="00770BE5"/>
    <w:rsid w:val="007730DD"/>
    <w:rsid w:val="00774E2E"/>
    <w:rsid w:val="007A0466"/>
    <w:rsid w:val="007A0A46"/>
    <w:rsid w:val="007A2F02"/>
    <w:rsid w:val="007A503C"/>
    <w:rsid w:val="007A5FBE"/>
    <w:rsid w:val="007B6B22"/>
    <w:rsid w:val="007B7BD9"/>
    <w:rsid w:val="007C2117"/>
    <w:rsid w:val="007C4BE7"/>
    <w:rsid w:val="007C5F74"/>
    <w:rsid w:val="007D1B8B"/>
    <w:rsid w:val="007D1EDE"/>
    <w:rsid w:val="007D44A7"/>
    <w:rsid w:val="007E51F9"/>
    <w:rsid w:val="007E742B"/>
    <w:rsid w:val="007F23B2"/>
    <w:rsid w:val="00803D7A"/>
    <w:rsid w:val="0080418E"/>
    <w:rsid w:val="00821539"/>
    <w:rsid w:val="0082307B"/>
    <w:rsid w:val="0082603B"/>
    <w:rsid w:val="00827472"/>
    <w:rsid w:val="00836E61"/>
    <w:rsid w:val="0084100F"/>
    <w:rsid w:val="00850B4F"/>
    <w:rsid w:val="00851179"/>
    <w:rsid w:val="008523BB"/>
    <w:rsid w:val="0085349A"/>
    <w:rsid w:val="00856678"/>
    <w:rsid w:val="00860681"/>
    <w:rsid w:val="00861DEC"/>
    <w:rsid w:val="00865032"/>
    <w:rsid w:val="00870E53"/>
    <w:rsid w:val="008715B7"/>
    <w:rsid w:val="00884B67"/>
    <w:rsid w:val="00886ECF"/>
    <w:rsid w:val="0089415B"/>
    <w:rsid w:val="008A1413"/>
    <w:rsid w:val="008A1EB9"/>
    <w:rsid w:val="008A7CE3"/>
    <w:rsid w:val="008B2297"/>
    <w:rsid w:val="008B6D19"/>
    <w:rsid w:val="008C013D"/>
    <w:rsid w:val="008C1270"/>
    <w:rsid w:val="008E326F"/>
    <w:rsid w:val="008E50BE"/>
    <w:rsid w:val="008E65FF"/>
    <w:rsid w:val="008F32F8"/>
    <w:rsid w:val="008F4829"/>
    <w:rsid w:val="00907085"/>
    <w:rsid w:val="009113D2"/>
    <w:rsid w:val="00915C4D"/>
    <w:rsid w:val="00916913"/>
    <w:rsid w:val="0091776D"/>
    <w:rsid w:val="00926E1D"/>
    <w:rsid w:val="00942DA3"/>
    <w:rsid w:val="00943856"/>
    <w:rsid w:val="00944B75"/>
    <w:rsid w:val="009479E5"/>
    <w:rsid w:val="00957312"/>
    <w:rsid w:val="00961812"/>
    <w:rsid w:val="0096571F"/>
    <w:rsid w:val="00993BDA"/>
    <w:rsid w:val="009A2836"/>
    <w:rsid w:val="009B0DAD"/>
    <w:rsid w:val="009B41B2"/>
    <w:rsid w:val="009B41E2"/>
    <w:rsid w:val="009B437C"/>
    <w:rsid w:val="009B4ED5"/>
    <w:rsid w:val="009B5B7E"/>
    <w:rsid w:val="009C5B9B"/>
    <w:rsid w:val="009D1730"/>
    <w:rsid w:val="009E54D9"/>
    <w:rsid w:val="009F0556"/>
    <w:rsid w:val="009F1E20"/>
    <w:rsid w:val="009F2712"/>
    <w:rsid w:val="009F4F56"/>
    <w:rsid w:val="009F70BD"/>
    <w:rsid w:val="00A065C0"/>
    <w:rsid w:val="00A11411"/>
    <w:rsid w:val="00A1456A"/>
    <w:rsid w:val="00A15354"/>
    <w:rsid w:val="00A2033F"/>
    <w:rsid w:val="00A355D1"/>
    <w:rsid w:val="00A3613C"/>
    <w:rsid w:val="00A42051"/>
    <w:rsid w:val="00A44A9A"/>
    <w:rsid w:val="00A44C46"/>
    <w:rsid w:val="00A57E1D"/>
    <w:rsid w:val="00A61BB6"/>
    <w:rsid w:val="00A7069B"/>
    <w:rsid w:val="00A70889"/>
    <w:rsid w:val="00A711AB"/>
    <w:rsid w:val="00A8695F"/>
    <w:rsid w:val="00A875FF"/>
    <w:rsid w:val="00A917AD"/>
    <w:rsid w:val="00A944DF"/>
    <w:rsid w:val="00A950F3"/>
    <w:rsid w:val="00A95EB3"/>
    <w:rsid w:val="00AA2951"/>
    <w:rsid w:val="00AB01E6"/>
    <w:rsid w:val="00AB498E"/>
    <w:rsid w:val="00AC1A2C"/>
    <w:rsid w:val="00AC3DAE"/>
    <w:rsid w:val="00AC5613"/>
    <w:rsid w:val="00AC6081"/>
    <w:rsid w:val="00AD03FA"/>
    <w:rsid w:val="00AD1E23"/>
    <w:rsid w:val="00AE010B"/>
    <w:rsid w:val="00AE280D"/>
    <w:rsid w:val="00AF04FF"/>
    <w:rsid w:val="00AF37D2"/>
    <w:rsid w:val="00AF380E"/>
    <w:rsid w:val="00B00FE5"/>
    <w:rsid w:val="00B0302D"/>
    <w:rsid w:val="00B0463C"/>
    <w:rsid w:val="00B06729"/>
    <w:rsid w:val="00B06B5E"/>
    <w:rsid w:val="00B06F5E"/>
    <w:rsid w:val="00B11922"/>
    <w:rsid w:val="00B40C6D"/>
    <w:rsid w:val="00B45F1E"/>
    <w:rsid w:val="00B4644F"/>
    <w:rsid w:val="00B5192F"/>
    <w:rsid w:val="00B52B3B"/>
    <w:rsid w:val="00B52E3A"/>
    <w:rsid w:val="00B54D5A"/>
    <w:rsid w:val="00B5621D"/>
    <w:rsid w:val="00B626DC"/>
    <w:rsid w:val="00B63713"/>
    <w:rsid w:val="00B645EE"/>
    <w:rsid w:val="00B64751"/>
    <w:rsid w:val="00B65C23"/>
    <w:rsid w:val="00B73730"/>
    <w:rsid w:val="00B73D1D"/>
    <w:rsid w:val="00B77C17"/>
    <w:rsid w:val="00B77F70"/>
    <w:rsid w:val="00B82995"/>
    <w:rsid w:val="00BA2D5A"/>
    <w:rsid w:val="00BB672C"/>
    <w:rsid w:val="00BB6A7F"/>
    <w:rsid w:val="00BE1167"/>
    <w:rsid w:val="00BE28BF"/>
    <w:rsid w:val="00BE3738"/>
    <w:rsid w:val="00BE409E"/>
    <w:rsid w:val="00BF2223"/>
    <w:rsid w:val="00C05538"/>
    <w:rsid w:val="00C06B83"/>
    <w:rsid w:val="00C06E1E"/>
    <w:rsid w:val="00C07136"/>
    <w:rsid w:val="00C20654"/>
    <w:rsid w:val="00C228C8"/>
    <w:rsid w:val="00C268FE"/>
    <w:rsid w:val="00C27764"/>
    <w:rsid w:val="00C40132"/>
    <w:rsid w:val="00C401DD"/>
    <w:rsid w:val="00C41F81"/>
    <w:rsid w:val="00C44BEE"/>
    <w:rsid w:val="00C47058"/>
    <w:rsid w:val="00C57C0D"/>
    <w:rsid w:val="00C62EEA"/>
    <w:rsid w:val="00C65A4C"/>
    <w:rsid w:val="00C66FBF"/>
    <w:rsid w:val="00C7458B"/>
    <w:rsid w:val="00C754C2"/>
    <w:rsid w:val="00C75EFE"/>
    <w:rsid w:val="00C77057"/>
    <w:rsid w:val="00C84C91"/>
    <w:rsid w:val="00C867B9"/>
    <w:rsid w:val="00C90DFA"/>
    <w:rsid w:val="00CA0453"/>
    <w:rsid w:val="00CA0ACA"/>
    <w:rsid w:val="00CA17CD"/>
    <w:rsid w:val="00CA4015"/>
    <w:rsid w:val="00CB0628"/>
    <w:rsid w:val="00CB2AE0"/>
    <w:rsid w:val="00CB363F"/>
    <w:rsid w:val="00CB7770"/>
    <w:rsid w:val="00CC7489"/>
    <w:rsid w:val="00CC7BE4"/>
    <w:rsid w:val="00CD348D"/>
    <w:rsid w:val="00CD7D27"/>
    <w:rsid w:val="00CF05C2"/>
    <w:rsid w:val="00CF2F8E"/>
    <w:rsid w:val="00CF5B37"/>
    <w:rsid w:val="00CF640D"/>
    <w:rsid w:val="00CF6C0E"/>
    <w:rsid w:val="00D02CC2"/>
    <w:rsid w:val="00D074A4"/>
    <w:rsid w:val="00D077C3"/>
    <w:rsid w:val="00D16035"/>
    <w:rsid w:val="00D2110C"/>
    <w:rsid w:val="00D230BE"/>
    <w:rsid w:val="00D23460"/>
    <w:rsid w:val="00D31AAC"/>
    <w:rsid w:val="00D37516"/>
    <w:rsid w:val="00D37942"/>
    <w:rsid w:val="00D405D5"/>
    <w:rsid w:val="00D40D0D"/>
    <w:rsid w:val="00D41DD3"/>
    <w:rsid w:val="00D56F24"/>
    <w:rsid w:val="00D57095"/>
    <w:rsid w:val="00D64FCA"/>
    <w:rsid w:val="00D66EF8"/>
    <w:rsid w:val="00D6780D"/>
    <w:rsid w:val="00D70FE1"/>
    <w:rsid w:val="00D712DC"/>
    <w:rsid w:val="00D7634A"/>
    <w:rsid w:val="00D76619"/>
    <w:rsid w:val="00D81D88"/>
    <w:rsid w:val="00D849DD"/>
    <w:rsid w:val="00D9277B"/>
    <w:rsid w:val="00D94EB3"/>
    <w:rsid w:val="00DA09DF"/>
    <w:rsid w:val="00DA09E7"/>
    <w:rsid w:val="00DA3132"/>
    <w:rsid w:val="00DB6DC5"/>
    <w:rsid w:val="00DD0E76"/>
    <w:rsid w:val="00DF476B"/>
    <w:rsid w:val="00E05991"/>
    <w:rsid w:val="00E079EC"/>
    <w:rsid w:val="00E3479F"/>
    <w:rsid w:val="00E35E20"/>
    <w:rsid w:val="00E36A27"/>
    <w:rsid w:val="00E36BB0"/>
    <w:rsid w:val="00E37BE9"/>
    <w:rsid w:val="00E504BA"/>
    <w:rsid w:val="00E618A9"/>
    <w:rsid w:val="00E62F64"/>
    <w:rsid w:val="00E72EC5"/>
    <w:rsid w:val="00E75DEE"/>
    <w:rsid w:val="00E76507"/>
    <w:rsid w:val="00E822D0"/>
    <w:rsid w:val="00E94695"/>
    <w:rsid w:val="00EA640C"/>
    <w:rsid w:val="00EB390F"/>
    <w:rsid w:val="00EC3A98"/>
    <w:rsid w:val="00EC6996"/>
    <w:rsid w:val="00EC7B34"/>
    <w:rsid w:val="00ED03FD"/>
    <w:rsid w:val="00ED7E48"/>
    <w:rsid w:val="00EE220B"/>
    <w:rsid w:val="00EE7527"/>
    <w:rsid w:val="00EF2E64"/>
    <w:rsid w:val="00EF48A9"/>
    <w:rsid w:val="00EF6B53"/>
    <w:rsid w:val="00EF7FE5"/>
    <w:rsid w:val="00F02E5C"/>
    <w:rsid w:val="00F065F8"/>
    <w:rsid w:val="00F1249D"/>
    <w:rsid w:val="00F145E7"/>
    <w:rsid w:val="00F17C44"/>
    <w:rsid w:val="00F54D58"/>
    <w:rsid w:val="00F55CED"/>
    <w:rsid w:val="00F643E3"/>
    <w:rsid w:val="00F717C1"/>
    <w:rsid w:val="00F76916"/>
    <w:rsid w:val="00F85021"/>
    <w:rsid w:val="00FA2124"/>
    <w:rsid w:val="00FA3BFF"/>
    <w:rsid w:val="00FB1BE6"/>
    <w:rsid w:val="00FB1CDE"/>
    <w:rsid w:val="00FB7726"/>
    <w:rsid w:val="00FC2E00"/>
    <w:rsid w:val="00FC3327"/>
    <w:rsid w:val="00FC60BA"/>
    <w:rsid w:val="00FD1463"/>
    <w:rsid w:val="00FD3A12"/>
    <w:rsid w:val="00FD5A61"/>
    <w:rsid w:val="00FD718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76404"/>
  <w15:docId w15:val="{76F454F2-125D-4554-8B84-4D944D28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195C"/>
    <w:rPr>
      <w:sz w:val="2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C0B78"/>
    <w:pPr>
      <w:keepNext/>
      <w:spacing w:before="200" w:line="276" w:lineRule="auto"/>
      <w:jc w:val="both"/>
      <w:outlineLvl w:val="1"/>
    </w:pPr>
    <w:rPr>
      <w:rFonts w:ascii="Cambria" w:eastAsiaTheme="minorHAnsi" w:hAnsi="Cambria"/>
      <w:b/>
      <w:bCs/>
      <w:color w:val="4F81BD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F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P-O">
    <w:name w:val="ZP-O"/>
    <w:basedOn w:val="Normalny"/>
    <w:rsid w:val="003F195C"/>
    <w:pPr>
      <w:spacing w:before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3F19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195C"/>
  </w:style>
  <w:style w:type="paragraph" w:styleId="Nagwek">
    <w:name w:val="header"/>
    <w:basedOn w:val="Normalny"/>
    <w:rsid w:val="003F195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95C"/>
    <w:pPr>
      <w:jc w:val="both"/>
    </w:pPr>
    <w:rPr>
      <w:rFonts w:ascii="Arial" w:hAnsi="Arial"/>
      <w:sz w:val="20"/>
    </w:rPr>
  </w:style>
  <w:style w:type="paragraph" w:styleId="Tytu">
    <w:name w:val="Title"/>
    <w:basedOn w:val="Normalny"/>
    <w:qFormat/>
    <w:rsid w:val="003F195C"/>
    <w:pPr>
      <w:jc w:val="center"/>
    </w:pPr>
    <w:rPr>
      <w:rFonts w:ascii="Arial" w:hAnsi="Arial"/>
      <w:b/>
      <w:spacing w:val="-4"/>
      <w:sz w:val="20"/>
    </w:rPr>
  </w:style>
  <w:style w:type="paragraph" w:customStyle="1" w:styleId="ZnakZnakZnakZnak">
    <w:name w:val="Znak Znak Znak Znak"/>
    <w:basedOn w:val="Normalny"/>
    <w:rsid w:val="00B77F7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E175A"/>
    <w:rPr>
      <w:noProof/>
      <w:sz w:val="26"/>
    </w:rPr>
  </w:style>
  <w:style w:type="paragraph" w:styleId="Tekstprzypisukocowego">
    <w:name w:val="endnote text"/>
    <w:basedOn w:val="Normalny"/>
    <w:link w:val="TekstprzypisukocowegoZnak"/>
    <w:rsid w:val="008715B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715B7"/>
    <w:rPr>
      <w:noProof/>
    </w:rPr>
  </w:style>
  <w:style w:type="character" w:styleId="Odwoanieprzypisukocowego">
    <w:name w:val="endnote reference"/>
    <w:basedOn w:val="Domylnaczcionkaakapitu"/>
    <w:rsid w:val="008715B7"/>
    <w:rPr>
      <w:vertAlign w:val="superscript"/>
    </w:rPr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563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6E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0924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9243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92439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924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2439"/>
    <w:rPr>
      <w:b/>
      <w:bCs/>
      <w:noProof/>
    </w:rPr>
  </w:style>
  <w:style w:type="paragraph" w:styleId="Tekstdymka">
    <w:name w:val="Balloon Text"/>
    <w:basedOn w:val="Normalny"/>
    <w:link w:val="TekstdymkaZnak"/>
    <w:semiHidden/>
    <w:unhideWhenUsed/>
    <w:rsid w:val="00092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2439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nhideWhenUsed/>
    <w:rsid w:val="00450844"/>
    <w:rPr>
      <w:color w:val="0000FF" w:themeColor="hyperlink"/>
      <w:u w:val="single"/>
    </w:rPr>
  </w:style>
  <w:style w:type="character" w:customStyle="1" w:styleId="TeksttreciPogrubienie">
    <w:name w:val="Tekst treści + Pogrubienie"/>
    <w:basedOn w:val="Domylnaczcionkaakapitu"/>
    <w:rsid w:val="00AF37D2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2110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110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B78"/>
    <w:rPr>
      <w:rFonts w:ascii="Cambria" w:eastAsiaTheme="minorHAnsi" w:hAnsi="Cambria"/>
      <w:b/>
      <w:bCs/>
      <w:color w:val="4F81BD"/>
      <w:sz w:val="26"/>
      <w:szCs w:val="26"/>
      <w:lang w:eastAsia="en-US"/>
    </w:r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basedOn w:val="Domylnaczcionkaakapitu"/>
    <w:link w:val="Akapitzlist"/>
    <w:uiPriority w:val="34"/>
    <w:qFormat/>
    <w:locked/>
    <w:rsid w:val="003C0B7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44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nhideWhenUsed/>
    <w:rsid w:val="00285F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85F19"/>
    <w:rPr>
      <w:noProof/>
      <w:sz w:val="16"/>
      <w:szCs w:val="16"/>
    </w:rPr>
  </w:style>
  <w:style w:type="paragraph" w:styleId="Poprawka">
    <w:name w:val="Revision"/>
    <w:hidden/>
    <w:uiPriority w:val="99"/>
    <w:semiHidden/>
    <w:rsid w:val="00616E48"/>
    <w:rPr>
      <w:noProof/>
      <w:sz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DBD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BA2D5A"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styleId="UyteHipercze">
    <w:name w:val="FollowedHyperlink"/>
    <w:basedOn w:val="Domylnaczcionkaakapitu"/>
    <w:semiHidden/>
    <w:unhideWhenUsed/>
    <w:rsid w:val="00A917AD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9F70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zetwarzanie-danych-osobowych-pracownikow-wykonawcow-i-podwykonawcow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53BC0-1154-4692-9A9D-360BEEB7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2667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szkoleniowa</vt:lpstr>
    </vt:vector>
  </TitlesOfParts>
  <Company>Hewlett-Packard Company</Company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</dc:title>
  <dc:subject/>
  <dc:creator>Maciej</dc:creator>
  <cp:keywords/>
  <dc:description/>
  <cp:lastModifiedBy>Wasilewski Robert</cp:lastModifiedBy>
  <cp:revision>6</cp:revision>
  <cp:lastPrinted>2023-05-11T12:52:00Z</cp:lastPrinted>
  <dcterms:created xsi:type="dcterms:W3CDTF">2026-02-17T14:20:00Z</dcterms:created>
  <dcterms:modified xsi:type="dcterms:W3CDTF">2026-02-24T14:22:00Z</dcterms:modified>
</cp:coreProperties>
</file>