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02D2" w14:textId="77777777" w:rsidR="00F5210A" w:rsidRPr="000D1DC5" w:rsidRDefault="00F5210A" w:rsidP="00F5210A">
      <w:pPr>
        <w:spacing w:after="0" w:line="240" w:lineRule="auto"/>
        <w:ind w:left="5246" w:firstLine="42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6C63156B" w14:textId="77777777" w:rsidR="00F5210A" w:rsidRPr="000D1DC5" w:rsidRDefault="00F5210A" w:rsidP="00F5210A">
      <w:pPr>
        <w:spacing w:after="0" w:line="240" w:lineRule="auto"/>
        <w:ind w:left="567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Komenda Miejska 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twowej Straży Pożarnej w Jeleniej Górze</w:t>
      </w:r>
    </w:p>
    <w:p w14:paraId="30398FB3" w14:textId="77777777" w:rsidR="00F5210A" w:rsidRPr="000D1DC5" w:rsidRDefault="00F5210A" w:rsidP="00F5210A">
      <w:pPr>
        <w:spacing w:after="0" w:line="240" w:lineRule="auto"/>
        <w:ind w:left="595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58-500 Jelenia Góra, ul. Sudecka 2</w:t>
      </w:r>
    </w:p>
    <w:p w14:paraId="2B4A9A2C" w14:textId="77777777" w:rsidR="00F5210A" w:rsidRPr="000D1DC5" w:rsidRDefault="00F5210A" w:rsidP="00F5210A">
      <w:pPr>
        <w:spacing w:after="0" w:line="240" w:lineRule="auto"/>
        <w:ind w:right="595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68096326" w14:textId="77777777" w:rsidR="00F5210A" w:rsidRPr="000D1DC5" w:rsidRDefault="00F5210A" w:rsidP="00F5210A">
      <w:pPr>
        <w:spacing w:after="0" w:line="240" w:lineRule="auto"/>
        <w:ind w:right="5953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pełna nazwa/firma, adres Wykonawcy / podmiotu udostepniającego zasoby </w:t>
      </w:r>
    </w:p>
    <w:p w14:paraId="4B2D887D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D9FB87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9334E6" w14:textId="2CC2E120" w:rsidR="00F5210A" w:rsidRPr="000D1DC5" w:rsidRDefault="00F5210A" w:rsidP="00F5210A">
      <w:pPr>
        <w:spacing w:after="0" w:line="240" w:lineRule="auto"/>
        <w:ind w:hanging="1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o niepodleganiu wykluczeniu, spełnianiu warunków udziału w postępowaniu, w zakresie wskazanym przez Zamawiającego</w:t>
      </w:r>
    </w:p>
    <w:p w14:paraId="476120A3" w14:textId="77777777" w:rsidR="00F5210A" w:rsidRPr="000D1DC5" w:rsidRDefault="00F5210A" w:rsidP="00F5210A">
      <w:pPr>
        <w:spacing w:after="0" w:line="240" w:lineRule="auto"/>
        <w:ind w:left="5246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2DF92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postępowania o udzielenie zamówienia publicznego </w:t>
      </w:r>
    </w:p>
    <w:p w14:paraId="22BD7677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766668" w14:textId="2EBB472B" w:rsidR="00F5210A" w:rsidRPr="000D1DC5" w:rsidRDefault="00787973" w:rsidP="00F521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lang w:eastAsia="pl-PL"/>
        </w:rPr>
        <w:t>Zakup sprężarki wraz z wyposażeniem dla Komendy Miejskiej Państwowej Straży Pożarnej w Jeleniej Górze</w:t>
      </w:r>
    </w:p>
    <w:p w14:paraId="2E437FF2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902A6C" w14:textId="77777777" w:rsidR="00F5210A" w:rsidRPr="000D1DC5" w:rsidRDefault="00F5210A" w:rsidP="00F5210A">
      <w:pPr>
        <w:shd w:val="clear" w:color="auto" w:fill="BFBFBF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p w14:paraId="2BB86453" w14:textId="77777777" w:rsidR="00F5210A" w:rsidRPr="000D1DC5" w:rsidRDefault="00F5210A" w:rsidP="00F5210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7AF2A9D1" w14:textId="77777777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49373914" w14:textId="70AC93D5" w:rsidR="00232551" w:rsidRDefault="00232551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232551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32551">
        <w:rPr>
          <w:rFonts w:asciiTheme="minorHAnsi" w:hAnsiTheme="minorHAnsi" w:cstheme="minorHAnsi"/>
          <w:iCs/>
          <w:color w:val="222222"/>
        </w:rPr>
        <w:t xml:space="preserve">(Dz. U. </w:t>
      </w:r>
      <w:r>
        <w:rPr>
          <w:rFonts w:asciiTheme="minorHAnsi" w:hAnsiTheme="minorHAnsi" w:cstheme="minorHAnsi"/>
          <w:iCs/>
          <w:color w:val="222222"/>
        </w:rPr>
        <w:t>202</w:t>
      </w:r>
      <w:r w:rsidR="00B07312">
        <w:rPr>
          <w:rFonts w:asciiTheme="minorHAnsi" w:hAnsiTheme="minorHAnsi" w:cstheme="minorHAnsi"/>
          <w:iCs/>
          <w:color w:val="222222"/>
        </w:rPr>
        <w:t>4</w:t>
      </w:r>
      <w:r>
        <w:rPr>
          <w:rFonts w:asciiTheme="minorHAnsi" w:hAnsiTheme="minorHAnsi" w:cstheme="minorHAnsi"/>
          <w:iCs/>
          <w:color w:val="222222"/>
        </w:rPr>
        <w:t xml:space="preserve"> </w:t>
      </w:r>
      <w:r w:rsidRPr="00232551">
        <w:rPr>
          <w:rFonts w:asciiTheme="minorHAnsi" w:hAnsiTheme="minorHAnsi" w:cstheme="minorHAnsi"/>
          <w:iCs/>
          <w:color w:val="222222"/>
        </w:rPr>
        <w:t xml:space="preserve">poz. </w:t>
      </w:r>
      <w:r w:rsidR="00B07312">
        <w:rPr>
          <w:rFonts w:asciiTheme="minorHAnsi" w:hAnsiTheme="minorHAnsi" w:cstheme="minorHAnsi"/>
          <w:iCs/>
          <w:color w:val="222222"/>
        </w:rPr>
        <w:t>507 ze zm.</w:t>
      </w:r>
      <w:r w:rsidRPr="00232551">
        <w:rPr>
          <w:rFonts w:asciiTheme="minorHAnsi" w:hAnsiTheme="minorHAnsi" w:cstheme="minorHAnsi"/>
          <w:iCs/>
          <w:color w:val="222222"/>
        </w:rPr>
        <w:t>)</w:t>
      </w:r>
      <w:r w:rsidRPr="00232551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232551">
        <w:rPr>
          <w:rFonts w:asciiTheme="minorHAnsi" w:hAnsiTheme="minorHAnsi" w:cstheme="minorHAnsi"/>
          <w:i/>
          <w:iCs/>
          <w:color w:val="222222"/>
        </w:rPr>
        <w:t>.</w:t>
      </w:r>
      <w:r w:rsidRPr="00232551">
        <w:rPr>
          <w:rFonts w:asciiTheme="minorHAnsi" w:hAnsiTheme="minorHAnsi" w:cstheme="minorHAnsi"/>
          <w:color w:val="222222"/>
        </w:rPr>
        <w:t xml:space="preserve"> </w:t>
      </w:r>
    </w:p>
    <w:p w14:paraId="513F25CA" w14:textId="7E99A7AC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</w:p>
    <w:p w14:paraId="4C5F7C32" w14:textId="045D19EF" w:rsidR="00C26574" w:rsidRPr="00C26574" w:rsidRDefault="009744DF" w:rsidP="00C26574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Oświadczam, że nie zachodzą w stosunku do mnie </w:t>
      </w:r>
      <w:r w:rsidR="00C26574">
        <w:rPr>
          <w:rFonts w:asciiTheme="minorHAnsi" w:hAnsiTheme="minorHAnsi" w:cstheme="minorHAnsi"/>
          <w:color w:val="222222"/>
        </w:rPr>
        <w:t xml:space="preserve">przesłanki dotyczące </w:t>
      </w:r>
      <w:r w:rsidR="00C26574" w:rsidRPr="000D1DC5">
        <w:rPr>
          <w:rFonts w:ascii="Calibri" w:eastAsia="Times New Roman" w:hAnsi="Calibri" w:cs="Calibri"/>
          <w:lang w:eastAsia="pl-PL"/>
        </w:rPr>
        <w:t>prawomocne</w:t>
      </w:r>
      <w:r w:rsidR="00C26574">
        <w:rPr>
          <w:rFonts w:ascii="Calibri" w:eastAsia="Times New Roman" w:hAnsi="Calibri" w:cs="Calibri"/>
          <w:lang w:eastAsia="pl-PL"/>
        </w:rPr>
        <w:t>go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skazan</w:t>
      </w:r>
      <w:r w:rsidR="00C26574">
        <w:rPr>
          <w:rFonts w:ascii="Calibri" w:eastAsia="Times New Roman" w:hAnsi="Calibri" w:cs="Calibri"/>
          <w:lang w:eastAsia="pl-PL"/>
        </w:rPr>
        <w:t>ia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za przestępstwo:</w:t>
      </w:r>
    </w:p>
    <w:p w14:paraId="062C592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6E647EC9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handlu ludźmi, o którym mowa w art. 189a Kodeksu karnego,</w:t>
      </w:r>
    </w:p>
    <w:p w14:paraId="2060D48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którym mowa w art. 228-230a, art. 250a Kodeksu karnego lub w art. 46 lub art. 48 ustawy z dnia 25 czerwca 2010 r. o sporcie,</w:t>
      </w:r>
    </w:p>
    <w:p w14:paraId="3DC58A38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finansowania przestępstwa o charakterze terrorystycznym,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5E545E0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charakterze terrorystycznym, o którym mowa w art. 115 § 20 Kodeksu karnego, lub mające na celu popełnienie tego przestępstwa,</w:t>
      </w:r>
    </w:p>
    <w:p w14:paraId="65A7607F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powierzenia wykonywania pracy małoletniemu cudzoziemcowi,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9 ust. 2 ustawy z dnia 15 czerwca 2012 r. o skutkach powierzania wykonywania pracy cudzoziemcom przebywającym wbrew przepisom na terytorium Rzeczypospolitej Polskiej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12DC5F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40FBEA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o którym mowa w art. 9 ust. 1 i 3 lub art. 10 ustawy z dnia 15 czerwca 2012 r.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o skutkach powierzania wykonywania pracy cudzoziemcom przebywającym wbrew przepisom na terytorium Rzeczypospolitej Polskiej</w:t>
      </w:r>
    </w:p>
    <w:p w14:paraId="5B11585E" w14:textId="77777777" w:rsidR="00C26574" w:rsidRPr="000D1DC5" w:rsidRDefault="00C26574" w:rsidP="00C2657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- lub za odpowiedni czyn zabroniony określony w przepisach prawa obcego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46F3B0" w14:textId="77777777" w:rsidR="00C26574" w:rsidRPr="00232551" w:rsidRDefault="00C26574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7D5D49B2" w14:textId="3A32E310" w:rsidR="00F5210A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D3DADA9" w14:textId="77777777" w:rsidR="00232551" w:rsidRPr="000D1DC5" w:rsidRDefault="00232551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E1322A" w14:textId="77777777" w:rsidR="00F5210A" w:rsidRPr="000D1DC5" w:rsidRDefault="00F5210A" w:rsidP="00F5210A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04E62E1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3421A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64C4DC" w14:textId="77777777" w:rsidR="009744DF" w:rsidRDefault="009744DF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153C9B" w14:textId="777777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5EFD57" w14:textId="558A8B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</w:t>
      </w:r>
    </w:p>
    <w:p w14:paraId="7029F2CE" w14:textId="77777777" w:rsidR="00C26574" w:rsidRDefault="00C26574" w:rsidP="00C26574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(podpis i pieczęć składającego ofertę)</w:t>
      </w:r>
    </w:p>
    <w:p w14:paraId="1454C0F3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7AE45A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96FB68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p w14:paraId="58146EA8" w14:textId="3A28C000" w:rsidR="00F5210A" w:rsidRPr="000D1DC5" w:rsidRDefault="00F5210A" w:rsidP="00C265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F5210A" w:rsidRPr="000D1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78D3" w14:textId="77777777" w:rsidR="00F5210A" w:rsidRDefault="00F5210A" w:rsidP="00F5210A">
      <w:pPr>
        <w:spacing w:after="0" w:line="240" w:lineRule="auto"/>
      </w:pPr>
      <w:r>
        <w:separator/>
      </w:r>
    </w:p>
  </w:endnote>
  <w:endnote w:type="continuationSeparator" w:id="0">
    <w:p w14:paraId="4EEC72B5" w14:textId="77777777" w:rsidR="00F5210A" w:rsidRDefault="00F5210A" w:rsidP="00F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79511" w14:textId="77777777" w:rsidR="00F5210A" w:rsidRDefault="00F5210A" w:rsidP="00F5210A">
      <w:pPr>
        <w:spacing w:after="0" w:line="240" w:lineRule="auto"/>
      </w:pPr>
      <w:r>
        <w:separator/>
      </w:r>
    </w:p>
  </w:footnote>
  <w:footnote w:type="continuationSeparator" w:id="0">
    <w:p w14:paraId="53D58614" w14:textId="77777777" w:rsidR="00F5210A" w:rsidRDefault="00F5210A" w:rsidP="00F5210A">
      <w:pPr>
        <w:spacing w:after="0" w:line="240" w:lineRule="auto"/>
      </w:pPr>
      <w:r>
        <w:continuationSeparator/>
      </w:r>
    </w:p>
  </w:footnote>
  <w:footnote w:id="1">
    <w:p w14:paraId="6695949F" w14:textId="77777777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373883B" w14:textId="77777777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E0B8F" w14:textId="0EC36AF5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1124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4E5BC5" w14:textId="09889664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120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0F7F" w14:textId="77777777" w:rsidR="00593656" w:rsidRDefault="00F5210A" w:rsidP="00AF6475">
    <w:pPr>
      <w:tabs>
        <w:tab w:val="left" w:pos="5475"/>
      </w:tabs>
      <w:rPr>
        <w:sz w:val="16"/>
        <w:szCs w:val="16"/>
      </w:rPr>
    </w:pPr>
    <w:r>
      <w:rPr>
        <w:sz w:val="16"/>
        <w:szCs w:val="16"/>
      </w:rPr>
      <w:t xml:space="preserve">              </w:t>
    </w:r>
  </w:p>
  <w:p w14:paraId="6E9D6708" w14:textId="77777777" w:rsidR="00593656" w:rsidRPr="00D32DD6" w:rsidRDefault="00F5210A" w:rsidP="00AF6475">
    <w:pPr>
      <w:tabs>
        <w:tab w:val="left" w:pos="5475"/>
      </w:tabs>
      <w:rPr>
        <w:i/>
        <w:sz w:val="16"/>
        <w:szCs w:val="16"/>
      </w:rPr>
    </w:pPr>
    <w:r>
      <w:rPr>
        <w:sz w:val="16"/>
        <w:szCs w:val="16"/>
      </w:rPr>
      <w:t xml:space="preserve">                     </w:t>
    </w:r>
  </w:p>
  <w:p w14:paraId="27868D54" w14:textId="1E5AED30" w:rsidR="00593656" w:rsidRDefault="00F5210A" w:rsidP="00AF6475">
    <w:pPr>
      <w:pStyle w:val="Nagwek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6534E7AA"/>
    <w:lvl w:ilvl="0" w:tplc="2EE453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B5B3A"/>
    <w:multiLevelType w:val="hybridMultilevel"/>
    <w:tmpl w:val="071C2E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3544295">
    <w:abstractNumId w:val="0"/>
  </w:num>
  <w:num w:numId="2" w16cid:durableId="212541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86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A"/>
    <w:rsid w:val="00232551"/>
    <w:rsid w:val="00256A7A"/>
    <w:rsid w:val="0038228C"/>
    <w:rsid w:val="00593656"/>
    <w:rsid w:val="006F00FB"/>
    <w:rsid w:val="00787973"/>
    <w:rsid w:val="009744DF"/>
    <w:rsid w:val="0099304D"/>
    <w:rsid w:val="00B07312"/>
    <w:rsid w:val="00B20FCB"/>
    <w:rsid w:val="00C26574"/>
    <w:rsid w:val="00F5210A"/>
    <w:rsid w:val="00FE17BD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A6C96F"/>
  <w15:chartTrackingRefBased/>
  <w15:docId w15:val="{4CD2934F-DA52-4045-B0E0-16FA92F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F5210A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5210A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10A"/>
  </w:style>
  <w:style w:type="paragraph" w:styleId="NormalnyWeb">
    <w:name w:val="Normal (Web)"/>
    <w:basedOn w:val="Normalny"/>
    <w:uiPriority w:val="99"/>
    <w:unhideWhenUsed/>
    <w:rsid w:val="0023255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551"/>
    <w:rPr>
      <w:vertAlign w:val="superscript"/>
    </w:rPr>
  </w:style>
  <w:style w:type="paragraph" w:styleId="Akapitzlist">
    <w:name w:val="List Paragraph"/>
    <w:aliases w:val="Wypunktowanie"/>
    <w:basedOn w:val="Normalny"/>
    <w:uiPriority w:val="34"/>
    <w:qFormat/>
    <w:rsid w:val="00C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5FF-A7C4-46EE-B0EB-4257918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2</cp:revision>
  <dcterms:created xsi:type="dcterms:W3CDTF">2024-07-31T08:54:00Z</dcterms:created>
  <dcterms:modified xsi:type="dcterms:W3CDTF">2024-07-31T08:54:00Z</dcterms:modified>
</cp:coreProperties>
</file>