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274460" w:rsidRPr="006E5B39" w:rsidP="00274460">
      <w:pPr>
        <w:ind w:hanging="1418"/>
        <w:jc w:val="right"/>
        <w:rPr>
          <w:rFonts w:ascii="Arial Narrow" w:hAnsi="Arial Narrow"/>
          <w:sz w:val="20"/>
          <w:szCs w:val="20"/>
        </w:rPr>
      </w:pPr>
      <w:r w:rsidRPr="006E5B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6650990</wp:posOffset>
                </wp:positionH>
                <wp:positionV relativeFrom="paragraph">
                  <wp:posOffset>249555</wp:posOffset>
                </wp:positionV>
                <wp:extent cx="2609850" cy="1121410"/>
                <wp:effectExtent l="0" t="0" r="0" b="2540"/>
                <wp:wrapTopAndBottom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12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W zastępstwie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MINISTRA EDUKACJI I NAUKI</w:t>
                            </w:r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274460" w:rsidRPr="006E5B39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0" w:name="ezdPracownikNazwa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Dariusz Piontkowski</w:t>
                            </w:r>
                            <w:bookmarkEnd w:id="0"/>
                          </w:p>
                          <w:p w:rsidR="00274460" w:rsidP="00274460">
                            <w:pPr>
                              <w:pStyle w:val="menfont"/>
                              <w:jc w:val="center"/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</w:pPr>
                            <w:bookmarkStart w:id="1" w:name="ezdPracownikStanowisko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Sekretarz Stanu</w:t>
                            </w:r>
                            <w:bookmarkEnd w:id="1"/>
                            <w:r w:rsidRPr="006E5B39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  <w:r w:rsidRPr="006463AF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5" type="#_x0000_t202" style="height:88.3pt;margin-left:523.7pt;margin-top:19.65pt;mso-height-percent:0;mso-height-relative:margin;mso-position-horizontal-relative:margin;mso-width-percent:0;mso-width-relative:margin;mso-wrap-distance-bottom:0;mso-wrap-distance-left:9pt;mso-wrap-distance-right:9pt;mso-wrap-distance-top:0;position:absolute;width:205.5pt;z-index:251658240" filled="f" fillcolor="this" stroked="f">
                <v:textbox>
                  <w:txbxContent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W zastępstwie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MINISTRA EDUKACJI I NAUKI</w:t>
                      </w:r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</w:p>
                    <w:p w:rsidR="00274460" w:rsidRPr="006E5B39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0" w:name="ezdPracownikNazwa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Dariusz Piontkowski</w:t>
                      </w:r>
                      <w:bookmarkEnd w:id="0"/>
                    </w:p>
                    <w:p w:rsidR="00274460" w:rsidP="00274460">
                      <w:pPr>
                        <w:pStyle w:val="menfont"/>
                        <w:jc w:val="center"/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</w:pPr>
                      <w:bookmarkStart w:id="1" w:name="ezdPracownikStanowisko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Sekretarz Stanu</w:t>
                      </w:r>
                      <w:bookmarkEnd w:id="1"/>
                      <w:r w:rsidRPr="006E5B39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  <w:r w:rsidRPr="006463AF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t>/ – podpisany cyfrowo/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8E4D61" w:rsidP="0078648A">
      <w:pPr>
        <w:rPr>
          <w:rFonts w:ascii="Century Gothic" w:hAnsi="Century Gothic"/>
          <w:sz w:val="20"/>
          <w:szCs w:val="20"/>
        </w:rPr>
      </w:pPr>
      <w:r w:rsidRPr="00B45445">
        <w:rPr>
          <w:rFonts w:ascii="Century Gothic" w:hAnsi="Century Gothic"/>
          <w:sz w:val="20"/>
          <w:szCs w:val="20"/>
        </w:rPr>
        <w:t>BM-WRP.0236.1.2021</w:t>
      </w:r>
    </w:p>
    <w:p w:rsidR="00B45445" w:rsidRPr="0078648A" w:rsidP="0078648A">
      <w:pPr>
        <w:rPr>
          <w:rFonts w:ascii="Century Gothic" w:hAnsi="Century Gothic"/>
          <w:sz w:val="20"/>
          <w:szCs w:val="20"/>
        </w:rPr>
      </w:pPr>
    </w:p>
    <w:p w:rsidR="00147E24" w:rsidRPr="006E5B39" w:rsidP="00147E24">
      <w:pPr>
        <w:jc w:val="right"/>
        <w:rPr>
          <w:rFonts w:ascii="Century Gothic" w:hAnsi="Century Gothic"/>
          <w:sz w:val="20"/>
          <w:szCs w:val="20"/>
        </w:rPr>
      </w:pPr>
      <w:r w:rsidRPr="006E5B39">
        <w:rPr>
          <w:rFonts w:ascii="Century Gothic" w:hAnsi="Century Gothic"/>
          <w:sz w:val="20"/>
          <w:szCs w:val="20"/>
        </w:rPr>
        <w:t xml:space="preserve">Warszawa,  </w:t>
      </w:r>
      <w:bookmarkStart w:id="2" w:name="ezdDataPodpisu"/>
      <w:r w:rsidRPr="006E5B39">
        <w:rPr>
          <w:rFonts w:ascii="Century Gothic" w:hAnsi="Century Gothic"/>
          <w:sz w:val="20"/>
          <w:szCs w:val="20"/>
        </w:rPr>
        <w:t>14 kwietnia 2021</w:t>
      </w:r>
      <w:bookmarkEnd w:id="2"/>
      <w:r w:rsidRPr="006E5B39">
        <w:rPr>
          <w:rFonts w:ascii="Century Gothic" w:hAnsi="Century Gothic"/>
          <w:sz w:val="20"/>
          <w:szCs w:val="20"/>
        </w:rPr>
        <w:t xml:space="preserve"> r.</w:t>
      </w:r>
    </w:p>
    <w:p w:rsidR="0078648A" w:rsidRPr="0078648A" w:rsidP="0078648A">
      <w:pPr>
        <w:spacing w:after="120"/>
        <w:jc w:val="center"/>
        <w:rPr>
          <w:rFonts w:ascii="Century Gothic" w:hAnsi="Century Gothic"/>
          <w:b/>
        </w:rPr>
      </w:pPr>
      <w:r w:rsidRPr="0078648A">
        <w:rPr>
          <w:rFonts w:ascii="Century Gothic" w:hAnsi="Century Gothic"/>
          <w:b/>
        </w:rPr>
        <w:t>Wykaz prac legislacyjnych Ministra Edukacji i Nauki</w:t>
      </w:r>
    </w:p>
    <w:p w:rsidR="00312C81" w:rsidRPr="00A613C9" w:rsidP="0078648A">
      <w:pPr>
        <w:spacing w:after="120"/>
        <w:jc w:val="center"/>
        <w:rPr>
          <w:rFonts w:ascii="Century Gothic" w:hAnsi="Century Gothic"/>
          <w:b/>
          <w:sz w:val="20"/>
          <w:szCs w:val="20"/>
        </w:rPr>
      </w:pPr>
      <w:r w:rsidRPr="00A613C9">
        <w:rPr>
          <w:rFonts w:ascii="Century Gothic" w:hAnsi="Century Gothic"/>
          <w:b/>
          <w:sz w:val="20"/>
          <w:szCs w:val="20"/>
        </w:rPr>
        <w:t>– aktualizacja (</w:t>
      </w:r>
      <w:r w:rsidR="00515F62">
        <w:rPr>
          <w:rFonts w:ascii="Century Gothic" w:hAnsi="Century Gothic"/>
          <w:b/>
          <w:sz w:val="20"/>
          <w:szCs w:val="20"/>
        </w:rPr>
        <w:t>2</w:t>
      </w:r>
      <w:r w:rsidR="00A52535">
        <w:rPr>
          <w:rFonts w:ascii="Century Gothic" w:hAnsi="Century Gothic"/>
          <w:b/>
          <w:sz w:val="20"/>
          <w:szCs w:val="20"/>
        </w:rPr>
        <w:t>7</w:t>
      </w:r>
      <w:r w:rsidRPr="00A613C9">
        <w:rPr>
          <w:rFonts w:ascii="Century Gothic" w:hAnsi="Century Gothic"/>
          <w:b/>
          <w:sz w:val="20"/>
          <w:szCs w:val="20"/>
        </w:rPr>
        <w:t>)</w:t>
      </w:r>
    </w:p>
    <w:tbl>
      <w:tblPr>
        <w:tblW w:w="15939" w:type="dxa"/>
        <w:tblInd w:w="-1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"/>
        <w:gridCol w:w="3119"/>
        <w:gridCol w:w="4579"/>
        <w:gridCol w:w="4539"/>
        <w:gridCol w:w="1230"/>
        <w:gridCol w:w="1842"/>
      </w:tblGrid>
      <w:tr w:rsidTr="004520C4">
        <w:tblPrEx>
          <w:tblW w:w="15939" w:type="dxa"/>
          <w:tblInd w:w="-12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planowana nazwa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zwięzła informacja o przyczynach i potrzebie wprowadzenia rozwiązań, które planuje się zawrzeć </w:t>
            </w:r>
            <w:r w:rsidRPr="006E5B39">
              <w:rPr>
                <w:rFonts w:ascii="Century Gothic" w:hAnsi="Century Gothic"/>
                <w:sz w:val="16"/>
                <w:szCs w:val="16"/>
              </w:rPr>
              <w:br/>
              <w:t>w projekcie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istota planowanych rozwiązań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planowany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termin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wydania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</w:t>
            </w:r>
          </w:p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prawnego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imię i nazwisko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oraz stanowisko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osoby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odpowiedzialnej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 xml:space="preserve">za opracowanie 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projektu</w:t>
            </w:r>
          </w:p>
          <w:p w:rsidR="00862BF4" w:rsidRPr="006E5B39" w:rsidP="00500159">
            <w:pPr>
              <w:contextualSpacing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aktu prawnego</w:t>
            </w:r>
          </w:p>
        </w:tc>
      </w:tr>
      <w:tr w:rsidTr="004520C4">
        <w:tblPrEx>
          <w:tblW w:w="15939" w:type="dxa"/>
          <w:tblInd w:w="-1202" w:type="dxa"/>
          <w:tblLayout w:type="fixed"/>
          <w:tblLook w:val="01E0"/>
        </w:tblPrEx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spacing w:before="60" w:after="6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70" w:hanging="170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ind w:left="113" w:hanging="11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2BF4" w:rsidRPr="006E5B39" w:rsidP="004520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5B39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</w:tr>
      <w:tr w:rsidTr="002653F8">
        <w:tblPrEx>
          <w:tblW w:w="15939" w:type="dxa"/>
          <w:tblInd w:w="-1202" w:type="dxa"/>
          <w:tblLayout w:type="fixed"/>
          <w:tblLook w:val="01E0"/>
        </w:tblPrEx>
        <w:trPr>
          <w:trHeight w:val="41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064C" w:rsidRPr="0076467D" w:rsidP="00900657">
            <w:pPr>
              <w:shd w:val="clear" w:color="auto" w:fill="FFFFFF"/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A52535">
              <w:rPr>
                <w:rFonts w:ascii="Century Gothic" w:hAnsi="Century Gothic"/>
                <w:sz w:val="16"/>
                <w:szCs w:val="16"/>
              </w:rPr>
              <w:t>5</w:t>
            </w:r>
            <w:r w:rsidR="00B45B47">
              <w:rPr>
                <w:rFonts w:ascii="Century Gothic" w:hAnsi="Century Gothic"/>
                <w:sz w:val="16"/>
                <w:szCs w:val="16"/>
              </w:rPr>
              <w:t>.</w:t>
            </w:r>
            <w:bookmarkStart w:id="3" w:name="_GoBack"/>
            <w:bookmarkEnd w:id="3"/>
          </w:p>
        </w:tc>
        <w:tc>
          <w:tcPr>
            <w:tcW w:w="3119" w:type="dxa"/>
          </w:tcPr>
          <w:p w:rsidR="00B4064C" w:rsidRPr="00C12C54" w:rsidP="00B4064C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 w:rsidRPr="00C12C54">
              <w:rPr>
                <w:rFonts w:ascii="Century Gothic" w:hAnsi="Century Gothic"/>
                <w:sz w:val="16"/>
                <w:szCs w:val="16"/>
              </w:rPr>
              <w:t>R</w:t>
            </w:r>
            <w:r w:rsidR="00A400AD">
              <w:rPr>
                <w:rFonts w:ascii="Century Gothic" w:hAnsi="Century Gothic"/>
                <w:sz w:val="16"/>
                <w:szCs w:val="16"/>
              </w:rPr>
              <w:t>ozporządzenie</w:t>
            </w:r>
            <w:r w:rsidR="00BB0167">
              <w:rPr>
                <w:rFonts w:ascii="Century Gothic" w:hAnsi="Century Gothic"/>
                <w:sz w:val="16"/>
                <w:szCs w:val="16"/>
              </w:rPr>
              <w:br/>
            </w:r>
            <w:r w:rsidR="00FC3BB1">
              <w:rPr>
                <w:rFonts w:ascii="Century Gothic" w:hAnsi="Century Gothic"/>
                <w:sz w:val="16"/>
                <w:szCs w:val="16"/>
              </w:rPr>
              <w:t>Ministra Edukacji i Nauki</w:t>
            </w:r>
          </w:p>
          <w:p w:rsidR="00B4064C" w:rsidRPr="005B21A5" w:rsidP="006A0CE3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zmieniające rozporządzenie</w:t>
            </w:r>
            <w:r>
              <w:rPr>
                <w:rFonts w:ascii="Century Gothic" w:hAnsi="Century Gothic"/>
                <w:sz w:val="16"/>
                <w:szCs w:val="16"/>
              </w:rPr>
              <w:br/>
            </w:r>
            <w:r w:rsidRPr="00900657" w:rsidR="00900657">
              <w:rPr>
                <w:rFonts w:ascii="Century Gothic" w:hAnsi="Century Gothic"/>
                <w:sz w:val="16"/>
                <w:szCs w:val="16"/>
              </w:rPr>
              <w:t xml:space="preserve">w sprawie 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>udzielania dotacji celowej na wyposażenie szkół w podręczniki, materiały edukacyjne i materiały ćwiczeniowe w 2021 r.</w:t>
            </w:r>
          </w:p>
        </w:tc>
        <w:tc>
          <w:tcPr>
            <w:tcW w:w="4579" w:type="dxa"/>
          </w:tcPr>
          <w:p w:rsidR="001B1F3D" w:rsidRPr="006A0CE3" w:rsidP="00E32527">
            <w:pPr>
              <w:spacing w:before="60" w:after="60"/>
              <w:rPr>
                <w:rFonts w:ascii="Century Gothic" w:hAnsi="Century Gothic"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Wydanie</w:t>
            </w:r>
            <w:r w:rsidR="006A0CE3">
              <w:rPr>
                <w:rFonts w:ascii="Century Gothic" w:hAnsi="Century Gothic"/>
                <w:sz w:val="16"/>
                <w:szCs w:val="16"/>
              </w:rPr>
              <w:t xml:space="preserve"> r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>ozporządzeni</w:t>
            </w: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Ministra Edukacji i Nauki 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>zmieniające</w:t>
            </w:r>
            <w:r>
              <w:rPr>
                <w:rFonts w:ascii="Century Gothic" w:hAnsi="Century Gothic"/>
                <w:sz w:val="16"/>
                <w:szCs w:val="16"/>
              </w:rPr>
              <w:t>go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 xml:space="preserve"> rozporządzenie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6A0CE3" w:rsidR="006A0CE3">
              <w:rPr>
                <w:rFonts w:ascii="Century Gothic" w:hAnsi="Century Gothic"/>
                <w:iCs/>
                <w:sz w:val="16"/>
                <w:szCs w:val="16"/>
              </w:rPr>
              <w:t>w sprawie udzielania dotacji celowej na wyposażenie szkół w podręczniki, materiały edukacyjne i materiały ćwiczeniowe w 2021 r.</w:t>
            </w:r>
            <w:r w:rsidR="00E32527">
              <w:rPr>
                <w:rFonts w:ascii="Century Gothic" w:hAnsi="Century Gothic"/>
                <w:iCs/>
                <w:sz w:val="16"/>
                <w:szCs w:val="16"/>
              </w:rPr>
              <w:t xml:space="preserve"> </w:t>
            </w:r>
            <w:r w:rsidR="009A0DAD">
              <w:rPr>
                <w:rFonts w:ascii="Century Gothic" w:hAnsi="Century Gothic"/>
                <w:iCs/>
                <w:sz w:val="16"/>
                <w:szCs w:val="16"/>
              </w:rPr>
              <w:t xml:space="preserve">jest </w:t>
            </w:r>
            <w:r w:rsidRPr="006A0CE3" w:rsidR="009A0DAD">
              <w:rPr>
                <w:rFonts w:ascii="Century Gothic" w:hAnsi="Century Gothic"/>
                <w:iCs/>
                <w:sz w:val="16"/>
                <w:szCs w:val="16"/>
              </w:rPr>
              <w:t>niezbędn</w:t>
            </w:r>
            <w:r>
              <w:rPr>
                <w:rFonts w:ascii="Century Gothic" w:hAnsi="Century Gothic"/>
                <w:iCs/>
                <w:sz w:val="16"/>
                <w:szCs w:val="16"/>
              </w:rPr>
              <w:t xml:space="preserve">e </w:t>
            </w:r>
            <w:r w:rsidRPr="006A0CE3" w:rsidR="009A0DAD">
              <w:rPr>
                <w:rFonts w:ascii="Century Gothic" w:hAnsi="Century Gothic"/>
                <w:iCs/>
                <w:sz w:val="16"/>
                <w:szCs w:val="16"/>
              </w:rPr>
              <w:t>ze względu na potrzebę wskazania prawidłowej kwoty dotacji, tj. 247,50 zł</w:t>
            </w:r>
            <w:r w:rsidR="009A0DAD">
              <w:rPr>
                <w:rFonts w:ascii="Century Gothic" w:hAnsi="Century Gothic"/>
                <w:iCs/>
                <w:sz w:val="16"/>
                <w:szCs w:val="16"/>
              </w:rPr>
              <w:t xml:space="preserve">. </w:t>
            </w:r>
            <w:r w:rsidRPr="009A0DAD" w:rsidR="009A0DAD">
              <w:rPr>
                <w:rFonts w:ascii="Century Gothic" w:hAnsi="Century Gothic"/>
                <w:iCs/>
                <w:sz w:val="16"/>
                <w:szCs w:val="16"/>
              </w:rPr>
              <w:t>(kwota dotacji po odjęciu kosztów obsługi zadania w wysokości 1% przekazanej dotacji)</w:t>
            </w:r>
            <w:r w:rsidR="009A0DAD">
              <w:rPr>
                <w:rFonts w:ascii="Century Gothic" w:hAnsi="Century Gothic"/>
                <w:iCs/>
                <w:sz w:val="16"/>
                <w:szCs w:val="16"/>
              </w:rPr>
              <w:t>.</w:t>
            </w:r>
          </w:p>
        </w:tc>
        <w:tc>
          <w:tcPr>
            <w:tcW w:w="4539" w:type="dxa"/>
          </w:tcPr>
          <w:p w:rsidR="006A0CE3" w:rsidRPr="00B4064C" w:rsidP="00FD1B8B">
            <w:pPr>
              <w:spacing w:before="60" w:after="60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</w:t>
            </w:r>
            <w:r w:rsidRPr="009A0DAD">
              <w:rPr>
                <w:rFonts w:ascii="Century Gothic" w:hAnsi="Century Gothic"/>
                <w:sz w:val="16"/>
                <w:szCs w:val="16"/>
              </w:rPr>
              <w:t>rojekt rozporządzenia przewiduje nadanie nowego brzmienia załącznikowi nr 4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(</w:t>
            </w:r>
            <w:r w:rsidRPr="009A0DAD">
              <w:rPr>
                <w:rFonts w:ascii="Century Gothic" w:hAnsi="Century Gothic"/>
                <w:sz w:val="16"/>
                <w:szCs w:val="16"/>
              </w:rPr>
              <w:t>w części III w poz. 7, kol. 2</w:t>
            </w:r>
            <w:r>
              <w:rPr>
                <w:rFonts w:ascii="Century Gothic" w:hAnsi="Century Gothic"/>
                <w:sz w:val="16"/>
                <w:szCs w:val="16"/>
              </w:rPr>
              <w:t>)</w:t>
            </w:r>
            <w:r w:rsidRPr="009A0DAD">
              <w:rPr>
                <w:rFonts w:ascii="Century Gothic" w:hAnsi="Century Gothic"/>
                <w:sz w:val="16"/>
                <w:szCs w:val="16"/>
              </w:rPr>
              <w:t xml:space="preserve"> do rozporządzenia Ministra Edukacji i Nauki z dnia </w:t>
            </w:r>
            <w:r w:rsidR="00BF3CC4">
              <w:rPr>
                <w:rFonts w:ascii="Century Gothic" w:hAnsi="Century Gothic"/>
                <w:sz w:val="16"/>
                <w:szCs w:val="16"/>
              </w:rPr>
              <w:br/>
            </w:r>
            <w:r w:rsidRPr="009A0DAD">
              <w:rPr>
                <w:rFonts w:ascii="Century Gothic" w:hAnsi="Century Gothic"/>
                <w:sz w:val="16"/>
                <w:szCs w:val="16"/>
              </w:rPr>
              <w:t>24 marca 2021 r. w sprawie udzielania dotacji celowej na wyposażenie szkół w podręczniki, materiały edukacyjne i materiały ćwiczeniowe w 2021 r.</w:t>
            </w:r>
          </w:p>
        </w:tc>
        <w:tc>
          <w:tcPr>
            <w:tcW w:w="1230" w:type="dxa"/>
          </w:tcPr>
          <w:p w:rsidR="00B4064C" w:rsidRPr="00AB0D53" w:rsidP="00B4064C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>I</w:t>
            </w:r>
            <w:r w:rsidR="00C457A4">
              <w:rPr>
                <w:rFonts w:ascii="Century Gothic" w:hAnsi="Century Gothic"/>
                <w:sz w:val="16"/>
                <w:szCs w:val="16"/>
              </w:rPr>
              <w:t>I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kwartał</w:t>
            </w:r>
            <w:r w:rsidRPr="00500159">
              <w:rPr>
                <w:rFonts w:ascii="Century Gothic" w:hAnsi="Century Gothic"/>
                <w:sz w:val="16"/>
                <w:szCs w:val="16"/>
              </w:rPr>
              <w:br/>
              <w:t>202</w:t>
            </w: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Pr="00500159">
              <w:rPr>
                <w:rFonts w:ascii="Century Gothic" w:hAnsi="Century Gothic"/>
                <w:sz w:val="16"/>
                <w:szCs w:val="16"/>
              </w:rPr>
              <w:t xml:space="preserve"> r.</w:t>
            </w:r>
          </w:p>
        </w:tc>
        <w:tc>
          <w:tcPr>
            <w:tcW w:w="1842" w:type="dxa"/>
            <w:shd w:val="clear" w:color="auto" w:fill="auto"/>
          </w:tcPr>
          <w:p w:rsidR="00B4064C" w:rsidRPr="002F01A8" w:rsidP="00BF3CC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A0CE3">
              <w:rPr>
                <w:rFonts w:ascii="Century Gothic" w:hAnsi="Century Gothic"/>
                <w:sz w:val="16"/>
                <w:szCs w:val="16"/>
              </w:rPr>
              <w:t>Małgorzata Tracz</w:t>
            </w:r>
            <w:r w:rsidR="00BF3CC4">
              <w:rPr>
                <w:rFonts w:ascii="Century Gothic" w:hAnsi="Century Gothic"/>
                <w:sz w:val="16"/>
                <w:szCs w:val="16"/>
              </w:rPr>
              <w:br/>
            </w:r>
            <w:r w:rsidRPr="002F01A8">
              <w:rPr>
                <w:rFonts w:ascii="Century Gothic" w:hAnsi="Century Gothic"/>
                <w:sz w:val="16"/>
                <w:szCs w:val="16"/>
              </w:rPr>
              <w:t xml:space="preserve">- </w:t>
            </w:r>
            <w:r>
              <w:rPr>
                <w:rFonts w:ascii="Century Gothic" w:hAnsi="Century Gothic"/>
                <w:sz w:val="16"/>
                <w:szCs w:val="16"/>
              </w:rPr>
              <w:t>starszy specjalista</w:t>
            </w:r>
          </w:p>
          <w:p w:rsidR="00B4064C" w:rsidRPr="00E264F2" w:rsidP="006A0CE3">
            <w:pPr>
              <w:spacing w:before="60" w:after="6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00159">
              <w:rPr>
                <w:rFonts w:ascii="Century Gothic" w:hAnsi="Century Gothic"/>
                <w:sz w:val="16"/>
                <w:szCs w:val="16"/>
              </w:rPr>
              <w:t xml:space="preserve">Departament </w:t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 xml:space="preserve">Programów Nauczania </w:t>
            </w:r>
            <w:r w:rsidR="006A0CE3">
              <w:rPr>
                <w:rFonts w:ascii="Century Gothic" w:hAnsi="Century Gothic"/>
                <w:sz w:val="16"/>
                <w:szCs w:val="16"/>
              </w:rPr>
              <w:br/>
            </w:r>
            <w:r w:rsidRPr="006A0CE3" w:rsidR="006A0CE3">
              <w:rPr>
                <w:rFonts w:ascii="Century Gothic" w:hAnsi="Century Gothic"/>
                <w:sz w:val="16"/>
                <w:szCs w:val="16"/>
              </w:rPr>
              <w:t>i Podręczników</w:t>
            </w:r>
          </w:p>
        </w:tc>
      </w:tr>
    </w:tbl>
    <w:p w:rsidR="00326C55" w:rsidRPr="002F3375" w:rsidP="00612E00">
      <w:pPr>
        <w:tabs>
          <w:tab w:val="left" w:pos="1980"/>
        </w:tabs>
        <w:rPr>
          <w:sz w:val="2"/>
        </w:rPr>
      </w:pPr>
    </w:p>
    <w:sectPr w:rsidSect="00757078">
      <w:headerReference w:type="first" r:id="rId5"/>
      <w:pgSz w:w="16838" w:h="11906" w:orient="landscape"/>
      <w:pgMar w:top="454" w:right="1701" w:bottom="454" w:left="1701" w:header="578" w:footer="8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5043" w:rsidRPr="00CF56E9" w:rsidP="00505043">
    <w:pPr>
      <w:pStyle w:val="Header"/>
      <w:rPr>
        <w:sz w:val="20"/>
      </w:rPr>
    </w:pPr>
  </w:p>
  <w:p w:rsidR="00312C81" w:rsidRPr="00021A3B" w:rsidP="00021A3B">
    <w:pPr>
      <w:pStyle w:val="Header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</w:t>
    </w:r>
    <w:r w:rsidR="003A2541">
      <w:rPr>
        <w:rFonts w:asciiTheme="majorHAnsi" w:hAnsiTheme="majorHAnsi" w:cs="Times New Roman"/>
        <w:sz w:val="34"/>
        <w:szCs w:val="34"/>
      </w:rPr>
      <w:t xml:space="preserve"> I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97">
      <w:rPr>
        <w:rFonts w:asciiTheme="majorHAnsi" w:hAnsiTheme="majorHAnsi" w:cs="Times New Roman"/>
        <w:sz w:val="34"/>
        <w:szCs w:val="34"/>
      </w:rPr>
      <w:t xml:space="preserve"> NAUKI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B5FE7"/>
    <w:multiLevelType w:val="hybridMultilevel"/>
    <w:tmpl w:val="C074DB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570BD6"/>
    <w:multiLevelType w:val="hybridMultilevel"/>
    <w:tmpl w:val="B7A82D7C"/>
    <w:lvl w:ilvl="0">
      <w:start w:val="1"/>
      <w:numFmt w:val="decimal"/>
      <w:lvlText w:val="%1)"/>
      <w:lvlJc w:val="left"/>
      <w:pPr>
        <w:ind w:left="414" w:hanging="360"/>
      </w:pPr>
    </w:lvl>
    <w:lvl w:ilvl="1" w:tentative="1">
      <w:start w:val="1"/>
      <w:numFmt w:val="lowerLetter"/>
      <w:lvlText w:val="%2."/>
      <w:lvlJc w:val="left"/>
      <w:pPr>
        <w:ind w:left="1134" w:hanging="360"/>
      </w:pPr>
    </w:lvl>
    <w:lvl w:ilvl="2" w:tentative="1">
      <w:start w:val="1"/>
      <w:numFmt w:val="lowerRoman"/>
      <w:lvlText w:val="%3."/>
      <w:lvlJc w:val="right"/>
      <w:pPr>
        <w:ind w:left="1854" w:hanging="180"/>
      </w:pPr>
    </w:lvl>
    <w:lvl w:ilvl="3" w:tentative="1">
      <w:start w:val="1"/>
      <w:numFmt w:val="decimal"/>
      <w:lvlText w:val="%4."/>
      <w:lvlJc w:val="left"/>
      <w:pPr>
        <w:ind w:left="2574" w:hanging="360"/>
      </w:pPr>
    </w:lvl>
    <w:lvl w:ilvl="4" w:tentative="1">
      <w:start w:val="1"/>
      <w:numFmt w:val="lowerLetter"/>
      <w:lvlText w:val="%5."/>
      <w:lvlJc w:val="left"/>
      <w:pPr>
        <w:ind w:left="3294" w:hanging="360"/>
      </w:pPr>
    </w:lvl>
    <w:lvl w:ilvl="5" w:tentative="1">
      <w:start w:val="1"/>
      <w:numFmt w:val="lowerRoman"/>
      <w:lvlText w:val="%6."/>
      <w:lvlJc w:val="right"/>
      <w:pPr>
        <w:ind w:left="4014" w:hanging="180"/>
      </w:pPr>
    </w:lvl>
    <w:lvl w:ilvl="6" w:tentative="1">
      <w:start w:val="1"/>
      <w:numFmt w:val="decimal"/>
      <w:lvlText w:val="%7."/>
      <w:lvlJc w:val="left"/>
      <w:pPr>
        <w:ind w:left="4734" w:hanging="360"/>
      </w:pPr>
    </w:lvl>
    <w:lvl w:ilvl="7" w:tentative="1">
      <w:start w:val="1"/>
      <w:numFmt w:val="lowerLetter"/>
      <w:lvlText w:val="%8."/>
      <w:lvlJc w:val="left"/>
      <w:pPr>
        <w:ind w:left="5454" w:hanging="360"/>
      </w:pPr>
    </w:lvl>
    <w:lvl w:ilvl="8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">
    <w:nsid w:val="08EF75EB"/>
    <w:multiLevelType w:val="hybridMultilevel"/>
    <w:tmpl w:val="135296B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D97694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20240B"/>
    <w:multiLevelType w:val="hybridMultilevel"/>
    <w:tmpl w:val="C30056FC"/>
    <w:lvl w:ilvl="0">
      <w:start w:val="14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22C74"/>
    <w:multiLevelType w:val="hybridMultilevel"/>
    <w:tmpl w:val="6C2EBD4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B11973"/>
    <w:multiLevelType w:val="hybridMultilevel"/>
    <w:tmpl w:val="AA1800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37938"/>
    <w:multiLevelType w:val="hybridMultilevel"/>
    <w:tmpl w:val="D1D0A5B0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024B"/>
    <w:multiLevelType w:val="hybridMultilevel"/>
    <w:tmpl w:val="4E022C98"/>
    <w:lvl w:ilvl="0">
      <w:start w:val="55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934BC"/>
    <w:multiLevelType w:val="hybridMultilevel"/>
    <w:tmpl w:val="ABBA6D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C54BD8"/>
    <w:multiLevelType w:val="hybridMultilevel"/>
    <w:tmpl w:val="D9DC49C6"/>
    <w:lvl w:ilvl="0">
      <w:start w:val="47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1D2BC8"/>
    <w:multiLevelType w:val="hybridMultilevel"/>
    <w:tmpl w:val="760AD806"/>
    <w:lvl w:ilvl="0">
      <w:start w:val="1"/>
      <w:numFmt w:val="bullet"/>
      <w:suff w:val="space"/>
      <w:lvlText w:val=""/>
      <w:lvlJc w:val="left"/>
      <w:pPr>
        <w:ind w:left="170" w:hanging="17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A6D72"/>
    <w:multiLevelType w:val="hybridMultilevel"/>
    <w:tmpl w:val="499E84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1750D7"/>
    <w:multiLevelType w:val="hybridMultilevel"/>
    <w:tmpl w:val="FC90B3FA"/>
    <w:lvl w:ilvl="0">
      <w:start w:val="1"/>
      <w:numFmt w:val="lowerLetter"/>
      <w:lvlText w:val="%1)"/>
      <w:lvlJc w:val="left"/>
      <w:pPr>
        <w:ind w:left="896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 w:tentative="1">
      <w:start w:val="1"/>
      <w:numFmt w:val="lowerRoman"/>
      <w:lvlText w:val="%3."/>
      <w:lvlJc w:val="right"/>
      <w:pPr>
        <w:ind w:left="2336" w:hanging="180"/>
      </w:pPr>
    </w:lvl>
    <w:lvl w:ilvl="3" w:tentative="1">
      <w:start w:val="1"/>
      <w:numFmt w:val="decimal"/>
      <w:lvlText w:val="%4."/>
      <w:lvlJc w:val="left"/>
      <w:pPr>
        <w:ind w:left="3056" w:hanging="360"/>
      </w:pPr>
    </w:lvl>
    <w:lvl w:ilvl="4" w:tentative="1">
      <w:start w:val="1"/>
      <w:numFmt w:val="lowerLetter"/>
      <w:lvlText w:val="%5."/>
      <w:lvlJc w:val="left"/>
      <w:pPr>
        <w:ind w:left="3776" w:hanging="360"/>
      </w:pPr>
    </w:lvl>
    <w:lvl w:ilvl="5" w:tentative="1">
      <w:start w:val="1"/>
      <w:numFmt w:val="lowerRoman"/>
      <w:lvlText w:val="%6."/>
      <w:lvlJc w:val="right"/>
      <w:pPr>
        <w:ind w:left="4496" w:hanging="180"/>
      </w:pPr>
    </w:lvl>
    <w:lvl w:ilvl="6" w:tentative="1">
      <w:start w:val="1"/>
      <w:numFmt w:val="decimal"/>
      <w:lvlText w:val="%7."/>
      <w:lvlJc w:val="left"/>
      <w:pPr>
        <w:ind w:left="5216" w:hanging="360"/>
      </w:pPr>
    </w:lvl>
    <w:lvl w:ilvl="7" w:tentative="1">
      <w:start w:val="1"/>
      <w:numFmt w:val="lowerLetter"/>
      <w:lvlText w:val="%8."/>
      <w:lvlJc w:val="left"/>
      <w:pPr>
        <w:ind w:left="5936" w:hanging="360"/>
      </w:pPr>
    </w:lvl>
    <w:lvl w:ilvl="8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4">
    <w:nsid w:val="53F53146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406B19"/>
    <w:multiLevelType w:val="hybridMultilevel"/>
    <w:tmpl w:val="DE88BE5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A01563"/>
    <w:multiLevelType w:val="hybridMultilevel"/>
    <w:tmpl w:val="B650AD6C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  <w:color w:val="auto"/>
        <w:u w:color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641C1"/>
    <w:multiLevelType w:val="hybridMultilevel"/>
    <w:tmpl w:val="BBDECD44"/>
    <w:lvl w:ilvl="0">
      <w:start w:val="1"/>
      <w:numFmt w:val="decimal"/>
      <w:suff w:val="space"/>
      <w:lvlText w:val="%1)"/>
      <w:lvlJc w:val="left"/>
      <w:pPr>
        <w:ind w:left="170" w:hanging="1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C0B1C"/>
    <w:multiLevelType w:val="hybridMultilevel"/>
    <w:tmpl w:val="DB3408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297C58"/>
    <w:multiLevelType w:val="hybridMultilevel"/>
    <w:tmpl w:val="5030D9FA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832634"/>
    <w:multiLevelType w:val="hybridMultilevel"/>
    <w:tmpl w:val="C8421C7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52F8C"/>
    <w:multiLevelType w:val="hybridMultilevel"/>
    <w:tmpl w:val="A502D6F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0706D"/>
    <w:multiLevelType w:val="hybridMultilevel"/>
    <w:tmpl w:val="D11217E6"/>
    <w:lvl w:ilvl="0">
      <w:start w:val="41"/>
      <w:numFmt w:val="decimal"/>
      <w:lvlText w:val="%1."/>
      <w:lvlJc w:val="center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6145B"/>
    <w:multiLevelType w:val="hybridMultilevel"/>
    <w:tmpl w:val="1EECAB3E"/>
    <w:lvl w:ilvl="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9"/>
  </w:num>
  <w:num w:numId="5">
    <w:abstractNumId w:val="2"/>
  </w:num>
  <w:num w:numId="6">
    <w:abstractNumId w:val="23"/>
  </w:num>
  <w:num w:numId="7">
    <w:abstractNumId w:val="15"/>
  </w:num>
  <w:num w:numId="8">
    <w:abstractNumId w:val="1"/>
  </w:num>
  <w:num w:numId="9">
    <w:abstractNumId w:val="9"/>
  </w:num>
  <w:num w:numId="10">
    <w:abstractNumId w:val="11"/>
  </w:num>
  <w:num w:numId="11">
    <w:abstractNumId w:val="16"/>
  </w:num>
  <w:num w:numId="12">
    <w:abstractNumId w:val="7"/>
  </w:num>
  <w:num w:numId="13">
    <w:abstractNumId w:val="7"/>
    <w:lvlOverride w:ilvl="0">
      <w:lvl w:ilvl="0">
        <w:start w:val="1"/>
        <w:numFmt w:val="decimal"/>
        <w:lvlText w:val="%1."/>
        <w:lvlJc w:val="center"/>
        <w:pPr>
          <w:ind w:left="720" w:hanging="360"/>
        </w:pPr>
        <w:rPr>
          <w:rFonts w:hint="default"/>
          <w:b/>
          <w:color w:val="auto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4"/>
  </w:num>
  <w:num w:numId="15">
    <w:abstractNumId w:val="22"/>
  </w:num>
  <w:num w:numId="16">
    <w:abstractNumId w:val="3"/>
  </w:num>
  <w:num w:numId="17">
    <w:abstractNumId w:val="10"/>
  </w:num>
  <w:num w:numId="18">
    <w:abstractNumId w:val="17"/>
  </w:num>
  <w:num w:numId="19">
    <w:abstractNumId w:val="8"/>
  </w:num>
  <w:num w:numId="20">
    <w:abstractNumId w:val="21"/>
  </w:num>
  <w:num w:numId="21">
    <w:abstractNumId w:val="18"/>
  </w:num>
  <w:num w:numId="22">
    <w:abstractNumId w:val="20"/>
  </w:num>
  <w:num w:numId="23">
    <w:abstractNumId w:val="14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6C4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efaultParagraphFont"/>
    <w:link w:val="Header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efaultParagraphFont"/>
    <w:link w:val="Footer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"/>
  </w:style>
  <w:style w:type="paragraph" w:styleId="ListParagraph">
    <w:name w:val="List Paragraph"/>
    <w:basedOn w:val="Normal"/>
    <w:link w:val="AkapitzlistZnak"/>
    <w:uiPriority w:val="34"/>
    <w:qFormat/>
    <w:rsid w:val="0021059C"/>
    <w:pPr>
      <w:ind w:left="720"/>
      <w:contextualSpacing/>
    </w:pPr>
  </w:style>
  <w:style w:type="character" w:customStyle="1" w:styleId="AkapitzlistZnak">
    <w:name w:val="Akapit z listą Znak"/>
    <w:link w:val="ListParagraph"/>
    <w:uiPriority w:val="34"/>
    <w:rsid w:val="0021059C"/>
    <w:rPr>
      <w:rFonts w:ascii="Arial" w:hAnsi="Arial" w:cs="Arial"/>
      <w:sz w:val="24"/>
      <w:szCs w:val="24"/>
    </w:rPr>
  </w:style>
  <w:style w:type="paragraph" w:customStyle="1" w:styleId="Default">
    <w:name w:val="Default"/>
    <w:rsid w:val="00EF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TekstdymkaZnak"/>
    <w:semiHidden/>
    <w:unhideWhenUsed/>
    <w:rsid w:val="002E67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semiHidden/>
    <w:rsid w:val="002E679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5013F9"/>
    <w:rPr>
      <w:rFonts w:cs="Times New Roman"/>
      <w:color w:val="0000FF"/>
      <w:u w:val="single"/>
    </w:rPr>
  </w:style>
  <w:style w:type="paragraph" w:customStyle="1" w:styleId="TYTUAKTUprzedmiotregulacjiustawylubrozporzdzenia">
    <w:name w:val="TYTUŁ_AKTU – przedmiot regulacji ustawy lub rozporządzenia"/>
    <w:next w:val="Normal"/>
    <w:link w:val="TYTUAKTUprzedmiotregulacjiustawylubrozporzdzeniaZnak"/>
    <w:uiPriority w:val="3"/>
    <w:qFormat/>
    <w:rsid w:val="005013F9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locked/>
    <w:rsid w:val="005013F9"/>
    <w:rPr>
      <w:rFonts w:ascii="Times" w:hAnsi="Times" w:cs="Arial"/>
      <w:b/>
      <w:bC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36889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A353B"/>
    <w:rPr>
      <w:sz w:val="16"/>
      <w:szCs w:val="16"/>
    </w:rPr>
  </w:style>
  <w:style w:type="paragraph" w:styleId="CommentText">
    <w:name w:val="annotation text"/>
    <w:aliases w:val="Znak"/>
    <w:basedOn w:val="Normal"/>
    <w:link w:val="TekstkomentarzaZnak"/>
    <w:unhideWhenUsed/>
    <w:rsid w:val="006A353B"/>
    <w:rPr>
      <w:sz w:val="20"/>
      <w:szCs w:val="20"/>
    </w:rPr>
  </w:style>
  <w:style w:type="character" w:customStyle="1" w:styleId="TekstkomentarzaZnak">
    <w:name w:val="Tekst komentarza Znak"/>
    <w:aliases w:val="Znak Znak"/>
    <w:basedOn w:val="DefaultParagraphFont"/>
    <w:link w:val="CommentText"/>
    <w:rsid w:val="006A353B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TematkomentarzaZnak"/>
    <w:semiHidden/>
    <w:unhideWhenUsed/>
    <w:rsid w:val="006A353B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semiHidden/>
    <w:rsid w:val="006A353B"/>
    <w:rPr>
      <w:rFonts w:ascii="Arial" w:hAnsi="Arial" w:cs="Arial"/>
      <w:b/>
      <w:bCs/>
    </w:rPr>
  </w:style>
  <w:style w:type="paragraph" w:styleId="FootnoteText">
    <w:name w:val="footnote text"/>
    <w:basedOn w:val="Normal"/>
    <w:link w:val="TekstprzypisudolnegoZnak"/>
    <w:unhideWhenUsed/>
    <w:rsid w:val="00D61DC6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rsid w:val="00D61DC6"/>
    <w:rPr>
      <w:rFonts w:ascii="Arial" w:hAnsi="Arial" w:cs="Arial"/>
    </w:rPr>
  </w:style>
  <w:style w:type="character" w:customStyle="1" w:styleId="Ppogrubienie">
    <w:name w:val="_P_ – pogrubienie"/>
    <w:uiPriority w:val="1"/>
    <w:qFormat/>
    <w:rsid w:val="0050015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2224C-8F56-4AB4-A9AF-FB171767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2021-04-08T14:58:00Z</dcterms:created>
  <dcterms:modified xsi:type="dcterms:W3CDTF">2021-04-14T08:35:00Z</dcterms:modified>
</cp:coreProperties>
</file>