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B893" w14:textId="63FC290E" w:rsidR="00EA766B" w:rsidRDefault="00685671" w:rsidP="00EA766B">
      <w:pPr>
        <w:pStyle w:val="Teksttreci20"/>
        <w:spacing w:after="0" w:line="276" w:lineRule="auto"/>
        <w:ind w:firstLine="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EA766B">
        <w:rPr>
          <w:rFonts w:ascii="Arial" w:hAnsi="Arial" w:cs="Arial"/>
          <w:b/>
        </w:rPr>
        <w:t>ałącznik nr 1 do Zaproszenia do złożenia oferty</w:t>
      </w:r>
    </w:p>
    <w:p w14:paraId="75783916" w14:textId="77777777" w:rsidR="00EA766B" w:rsidRDefault="00EA766B" w:rsidP="00EA766B">
      <w:pPr>
        <w:pStyle w:val="Teksttreci20"/>
        <w:spacing w:after="0" w:line="276" w:lineRule="auto"/>
        <w:ind w:firstLine="0"/>
        <w:jc w:val="left"/>
        <w:rPr>
          <w:rFonts w:ascii="Arial" w:hAnsi="Arial" w:cs="Arial"/>
          <w:b/>
        </w:rPr>
      </w:pPr>
    </w:p>
    <w:p w14:paraId="51C1BB7D" w14:textId="62691C86" w:rsidR="00EA766B" w:rsidRDefault="00EA766B" w:rsidP="00EA766B">
      <w:pPr>
        <w:pStyle w:val="Teksttreci20"/>
        <w:spacing w:after="0" w:line="276" w:lineRule="auto"/>
        <w:ind w:firstLine="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Klauzula Informacyjna:</w:t>
      </w:r>
    </w:p>
    <w:p w14:paraId="10428D52" w14:textId="77777777" w:rsidR="00EA766B" w:rsidRDefault="00EA766B" w:rsidP="00EA766B">
      <w:pPr>
        <w:pStyle w:val="Teksttreci20"/>
        <w:spacing w:after="0" w:line="276" w:lineRule="auto"/>
        <w:ind w:firstLine="0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>W związku z realizacją wymogów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 Urz. UE L 119 z 04.05.2016, str. 1, z późn. zm.) (RODO), administrator informuje o zasadach oraz o przysługujących Państwu prawach związanych z przetwarzaniem danych osobowych.</w:t>
      </w:r>
    </w:p>
    <w:p w14:paraId="64342D46" w14:textId="77777777" w:rsidR="00EA766B" w:rsidRDefault="00EA766B" w:rsidP="00EA766B">
      <w:pPr>
        <w:pStyle w:val="Teksttreci20"/>
        <w:numPr>
          <w:ilvl w:val="0"/>
          <w:numId w:val="1"/>
        </w:numPr>
        <w:spacing w:after="0" w:line="276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Państwa danych osobowych jest Główny Inspektor Sanitarny z siedzibą w Warszawie (03-729), przy ul. Targowej 65, z którym można kontaktować się listownie, za pośrednictwem ePUAP lub poprzez adres e-mail: </w:t>
      </w:r>
      <w:hyperlink r:id="rId5" w:history="1">
        <w:r>
          <w:rPr>
            <w:rStyle w:val="Hipercze"/>
            <w:rFonts w:ascii="Arial" w:hAnsi="Arial" w:cs="Arial"/>
          </w:rPr>
          <w:t>inspektorat@sanepid.gov.pl</w:t>
        </w:r>
      </w:hyperlink>
      <w:r>
        <w:rPr>
          <w:rFonts w:ascii="Arial" w:hAnsi="Arial" w:cs="Arial"/>
        </w:rPr>
        <w:t xml:space="preserve"> </w:t>
      </w:r>
    </w:p>
    <w:p w14:paraId="40B9AFE5" w14:textId="77777777" w:rsidR="00EA766B" w:rsidRDefault="00EA766B" w:rsidP="00EA766B">
      <w:pPr>
        <w:pStyle w:val="Teksttreci20"/>
        <w:numPr>
          <w:ilvl w:val="0"/>
          <w:numId w:val="1"/>
        </w:numPr>
        <w:spacing w:after="0" w:line="276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Administrator wyznaczył inspektora ochrony danych, z którym mogą się Państwo kontaktować poprzez e-mail: </w:t>
      </w:r>
      <w:hyperlink r:id="rId6" w:history="1">
        <w:r>
          <w:rPr>
            <w:rStyle w:val="Hipercze"/>
            <w:rFonts w:ascii="Arial" w:hAnsi="Arial" w:cs="Arial"/>
          </w:rPr>
          <w:t>iod@sanepid.gov.pl</w:t>
        </w:r>
      </w:hyperlink>
      <w:r>
        <w:rPr>
          <w:rFonts w:ascii="Arial" w:hAnsi="Arial" w:cs="Arial"/>
        </w:rPr>
        <w:t xml:space="preserve"> lub listownie na adres siedziby administratora. Z inspektorem ochrony danych można kontaktować się we wszystkich sprawach dotyczących przetwarzania danych osobowych oraz korzystania z praw związanych z przetwarzaniem danych.</w:t>
      </w:r>
    </w:p>
    <w:p w14:paraId="2E9DB963" w14:textId="77777777" w:rsidR="00EA766B" w:rsidRDefault="00EA766B" w:rsidP="00EA766B">
      <w:pPr>
        <w:pStyle w:val="Teksttreci20"/>
        <w:numPr>
          <w:ilvl w:val="0"/>
          <w:numId w:val="1"/>
        </w:numPr>
        <w:spacing w:after="0" w:line="276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>Państwa dane osobowe mogą być przetwarzane, jeżeli jest to niezbędne do wypełnienia obowiązku prawnego ciążącego na administratorze (art. 6 ust. 1 lit c RODO) oraz w celu wykonywania przez administratora zadań realizowanych w interesie publicznym lub sprawowania władzy publicznej powierzonej administratorowi (art. 6 ust. 1 lit e RODO).</w:t>
      </w:r>
    </w:p>
    <w:p w14:paraId="73DDD298" w14:textId="77777777" w:rsidR="00EA766B" w:rsidRDefault="00EA766B" w:rsidP="00EA766B">
      <w:pPr>
        <w:pStyle w:val="Teksttreci20"/>
        <w:numPr>
          <w:ilvl w:val="0"/>
          <w:numId w:val="1"/>
        </w:numPr>
        <w:spacing w:after="0" w:line="276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>Państwa dane osobowe mogą być przekazane wyłącznie organom właściwym do rozpatrzenia danej sprawy oraz podmiotom, którym administrator powierzył przetwarzanie danych osobowych na podstawie zawartej umowy.</w:t>
      </w:r>
    </w:p>
    <w:p w14:paraId="1FE503F0" w14:textId="77777777" w:rsidR="00EA766B" w:rsidRDefault="00EA766B" w:rsidP="00EA766B">
      <w:pPr>
        <w:pStyle w:val="Teksttreci20"/>
        <w:numPr>
          <w:ilvl w:val="0"/>
          <w:numId w:val="1"/>
        </w:numPr>
        <w:spacing w:after="0" w:line="276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>Państwa dane osobowe będą przechowywane przez okres niezbędny do rozpatrzenia danej sprawy, a następnie w okresie przewidzianym dla archiwizacji dokumentów zgodnie z przepisami ustawy z dnia 14 lipca 1983 r. o narodowym zasobie archiwalnym i archiwach (Dz.U. z 2019 r. poz. 553 ze zm.).</w:t>
      </w:r>
    </w:p>
    <w:p w14:paraId="2FD4C543" w14:textId="77777777" w:rsidR="00EA766B" w:rsidRDefault="00EA766B" w:rsidP="00EA766B">
      <w:pPr>
        <w:pStyle w:val="Teksttreci20"/>
        <w:numPr>
          <w:ilvl w:val="0"/>
          <w:numId w:val="1"/>
        </w:numPr>
        <w:spacing w:after="0" w:line="276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>Państwa dane nie będą przetwarzane w sposób zautomatyzowany, w tym w formie profilowania.</w:t>
      </w:r>
    </w:p>
    <w:p w14:paraId="10A0623A" w14:textId="77777777" w:rsidR="00EA766B" w:rsidRDefault="00EA766B" w:rsidP="00EA766B">
      <w:pPr>
        <w:pStyle w:val="Teksttreci20"/>
        <w:numPr>
          <w:ilvl w:val="0"/>
          <w:numId w:val="1"/>
        </w:numPr>
        <w:spacing w:after="0" w:line="276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>Przysługuje Państwu prawo:</w:t>
      </w:r>
    </w:p>
    <w:p w14:paraId="73E4F819" w14:textId="77777777" w:rsidR="00EA766B" w:rsidRDefault="00EA766B" w:rsidP="00EA766B">
      <w:pPr>
        <w:pStyle w:val="Teksttreci20"/>
        <w:numPr>
          <w:ilvl w:val="0"/>
          <w:numId w:val="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>
        <w:rPr>
          <w:rFonts w:ascii="Arial" w:hAnsi="Arial" w:cs="Arial"/>
        </w:rPr>
        <w:t>dostępu do treści swoich danych osobowych, w tym prawo do uzyskania kopii tych danych,</w:t>
      </w:r>
    </w:p>
    <w:p w14:paraId="320EDDA8" w14:textId="77777777" w:rsidR="00EA766B" w:rsidRDefault="00EA766B" w:rsidP="00EA766B">
      <w:pPr>
        <w:pStyle w:val="Teksttreci20"/>
        <w:numPr>
          <w:ilvl w:val="0"/>
          <w:numId w:val="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>
        <w:rPr>
          <w:rFonts w:ascii="Arial" w:hAnsi="Arial" w:cs="Arial"/>
        </w:rPr>
        <w:t>sprostowania danych osobowych,</w:t>
      </w:r>
    </w:p>
    <w:p w14:paraId="7F5A3232" w14:textId="77777777" w:rsidR="00EA766B" w:rsidRDefault="00EA766B" w:rsidP="00EA766B">
      <w:pPr>
        <w:pStyle w:val="Teksttreci20"/>
        <w:numPr>
          <w:ilvl w:val="0"/>
          <w:numId w:val="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>
        <w:rPr>
          <w:rFonts w:ascii="Arial" w:hAnsi="Arial" w:cs="Arial"/>
        </w:rPr>
        <w:t>wniesienia sprzeciwu,</w:t>
      </w:r>
    </w:p>
    <w:p w14:paraId="4244A2E6" w14:textId="77777777" w:rsidR="00EA766B" w:rsidRDefault="00EA766B" w:rsidP="00EA766B">
      <w:pPr>
        <w:pStyle w:val="Teksttreci20"/>
        <w:numPr>
          <w:ilvl w:val="0"/>
          <w:numId w:val="2"/>
        </w:numPr>
        <w:spacing w:after="0" w:line="276" w:lineRule="auto"/>
        <w:ind w:left="851" w:hanging="425"/>
        <w:jc w:val="left"/>
        <w:rPr>
          <w:rFonts w:ascii="Arial" w:hAnsi="Arial" w:cs="Arial"/>
        </w:rPr>
      </w:pPr>
      <w:r>
        <w:rPr>
          <w:rFonts w:ascii="Arial" w:hAnsi="Arial" w:cs="Arial"/>
        </w:rPr>
        <w:t>usunięcia danych osobowych po upływie wskazanych okresów lub ograniczenia ich przetwarzania.</w:t>
      </w:r>
    </w:p>
    <w:p w14:paraId="5E2A1969" w14:textId="77777777" w:rsidR="00EA766B" w:rsidRDefault="00EA766B" w:rsidP="00EA766B">
      <w:pPr>
        <w:pStyle w:val="Teksttreci20"/>
        <w:numPr>
          <w:ilvl w:val="0"/>
          <w:numId w:val="1"/>
        </w:numPr>
        <w:spacing w:after="0" w:line="276" w:lineRule="auto"/>
        <w:ind w:left="426" w:hanging="426"/>
        <w:jc w:val="left"/>
        <w:rPr>
          <w:rFonts w:ascii="Arial" w:hAnsi="Arial" w:cs="Arial"/>
        </w:rPr>
      </w:pPr>
      <w:r>
        <w:rPr>
          <w:rFonts w:ascii="Arial" w:hAnsi="Arial" w:cs="Arial"/>
        </w:rPr>
        <w:t>W przypadku stwierdzenia, że przetwarzanie danych osobowych następuje z naruszeniem przepisów prawa przysługuje Państwu prawo wniesienia skargi do Prezesa Urzędu Ochrony Danych Osobowych (na adres: ul. Stawki 2, 00-193 Warszawa).</w:t>
      </w:r>
    </w:p>
    <w:p w14:paraId="101DB268" w14:textId="77777777" w:rsidR="00EA766B" w:rsidRDefault="00EA766B" w:rsidP="00EA766B">
      <w:pPr>
        <w:pStyle w:val="Teksttreci20"/>
        <w:shd w:val="clear" w:color="auto" w:fill="auto"/>
        <w:spacing w:after="0" w:line="276" w:lineRule="auto"/>
        <w:ind w:firstLine="0"/>
        <w:jc w:val="left"/>
        <w:rPr>
          <w:rFonts w:ascii="Arial" w:hAnsi="Arial" w:cs="Arial"/>
        </w:rPr>
      </w:pPr>
    </w:p>
    <w:p w14:paraId="5E51EA6A" w14:textId="77777777" w:rsidR="00EA766B" w:rsidRDefault="00EA766B" w:rsidP="00EA766B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5A96273" w14:textId="77777777" w:rsidR="00323A8A" w:rsidRDefault="00323A8A"/>
    <w:sectPr w:rsidR="00323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3FD"/>
    <w:multiLevelType w:val="hybridMultilevel"/>
    <w:tmpl w:val="0764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F6D44"/>
    <w:multiLevelType w:val="hybridMultilevel"/>
    <w:tmpl w:val="44A25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53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6930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8A"/>
    <w:rsid w:val="00323A8A"/>
    <w:rsid w:val="00685671"/>
    <w:rsid w:val="00EA766B"/>
    <w:rsid w:val="00F04B35"/>
    <w:rsid w:val="00F9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771B"/>
  <w15:chartTrackingRefBased/>
  <w15:docId w15:val="{50AC24D6-8D65-4127-972B-A58D43C4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66B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EA766B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EA76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A766B"/>
    <w:pPr>
      <w:shd w:val="clear" w:color="auto" w:fill="FFFFFF"/>
      <w:spacing w:after="180" w:line="283" w:lineRule="exact"/>
      <w:ind w:hanging="320"/>
      <w:jc w:val="center"/>
    </w:pPr>
    <w:rPr>
      <w:rFonts w:ascii="Times New Roman" w:hAnsi="Times New Roman"/>
      <w:color w:val="auto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0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anepid.gov.pl" TargetMode="External"/><Relationship Id="rId5" Type="http://schemas.openxmlformats.org/officeDocument/2006/relationships/hyperlink" Target="mailto:inspektorat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Anna Kurpisz</dc:creator>
  <cp:keywords/>
  <dc:description/>
  <cp:lastModifiedBy>GIS - Anna Bujalska-Szreder</cp:lastModifiedBy>
  <cp:revision>2</cp:revision>
  <dcterms:created xsi:type="dcterms:W3CDTF">2023-04-24T08:40:00Z</dcterms:created>
  <dcterms:modified xsi:type="dcterms:W3CDTF">2023-04-24T08:40:00Z</dcterms:modified>
</cp:coreProperties>
</file>