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9BC34" w14:textId="77777777" w:rsidR="00ED63E0" w:rsidRPr="00831D94" w:rsidRDefault="00ED63E0" w:rsidP="00ED63E0">
      <w:pPr>
        <w:pStyle w:val="NormalnyWeb"/>
        <w:jc w:val="center"/>
        <w:rPr>
          <w:rFonts w:ascii="Arial" w:hAnsi="Arial" w:cs="Arial"/>
          <w:b/>
        </w:rPr>
      </w:pPr>
      <w:bookmarkStart w:id="0" w:name="_GoBack"/>
      <w:bookmarkEnd w:id="0"/>
      <w:r w:rsidRPr="00831D94">
        <w:rPr>
          <w:rFonts w:ascii="Arial" w:hAnsi="Arial" w:cs="Arial"/>
          <w:b/>
        </w:rPr>
        <w:t>SZCZEGÓŁOWY OPIS PRZEDMIOTU ZAMÓWIENIA</w:t>
      </w:r>
    </w:p>
    <w:p w14:paraId="0FA5EC63" w14:textId="77777777" w:rsidR="00ED63E0" w:rsidRPr="00831D94" w:rsidRDefault="00ED63E0" w:rsidP="00886BE4">
      <w:pPr>
        <w:jc w:val="center"/>
        <w:rPr>
          <w:rFonts w:ascii="Arial" w:hAnsi="Arial" w:cs="Arial"/>
          <w:i/>
          <w:sz w:val="20"/>
          <w:szCs w:val="20"/>
          <w:lang w:val="pl-PL"/>
        </w:rPr>
      </w:pPr>
      <w:r w:rsidRPr="00831D94">
        <w:rPr>
          <w:rFonts w:ascii="Arial" w:hAnsi="Arial" w:cs="Arial"/>
          <w:i/>
          <w:sz w:val="20"/>
          <w:szCs w:val="20"/>
          <w:lang w:val="pl-PL"/>
        </w:rPr>
        <w:t>(zamówienie o wartości poniżej kwoty 130 000 złotych realizowane bez stosowania przepisów ustawy z dnia 11 września 2019 r. Prawo zamówień publicznych)</w:t>
      </w:r>
    </w:p>
    <w:p w14:paraId="6B6A4F1B" w14:textId="77777777" w:rsidR="00ED63E0" w:rsidRPr="00886BE4" w:rsidRDefault="00ED63E0" w:rsidP="00886BE4">
      <w:pPr>
        <w:pStyle w:val="Akapitzlist"/>
        <w:numPr>
          <w:ilvl w:val="0"/>
          <w:numId w:val="15"/>
        </w:numPr>
        <w:spacing w:before="360" w:after="120"/>
        <w:ind w:left="284" w:hanging="284"/>
        <w:rPr>
          <w:rFonts w:ascii="Arial" w:hAnsi="Arial" w:cs="Arial"/>
          <w:b/>
          <w:sz w:val="20"/>
          <w:szCs w:val="20"/>
        </w:rPr>
      </w:pPr>
      <w:r w:rsidRPr="00886BE4">
        <w:rPr>
          <w:rFonts w:ascii="Arial" w:hAnsi="Arial" w:cs="Arial"/>
          <w:b/>
          <w:sz w:val="20"/>
          <w:szCs w:val="20"/>
        </w:rPr>
        <w:t>Opis przedmiotu zamówienia</w:t>
      </w:r>
      <w:r w:rsidR="00886BE4" w:rsidRPr="00886BE4">
        <w:rPr>
          <w:rFonts w:ascii="Arial" w:hAnsi="Arial" w:cs="Arial"/>
          <w:b/>
          <w:sz w:val="20"/>
          <w:szCs w:val="20"/>
        </w:rPr>
        <w:t>:</w:t>
      </w:r>
    </w:p>
    <w:p w14:paraId="6869A10A" w14:textId="77777777" w:rsidR="00ED63E0" w:rsidRPr="00B610A3" w:rsidRDefault="00ED63E0" w:rsidP="0080689D">
      <w:pPr>
        <w:autoSpaceDE w:val="0"/>
        <w:spacing w:before="120" w:line="276" w:lineRule="auto"/>
        <w:rPr>
          <w:rFonts w:ascii="Arial" w:hAnsi="Arial" w:cs="Arial"/>
          <w:sz w:val="20"/>
          <w:szCs w:val="20"/>
          <w:lang w:val="pl-PL"/>
        </w:rPr>
      </w:pPr>
      <w:r w:rsidRPr="00886BE4">
        <w:rPr>
          <w:rFonts w:ascii="Arial" w:hAnsi="Arial" w:cs="Arial"/>
          <w:sz w:val="20"/>
          <w:szCs w:val="20"/>
          <w:lang w:val="pl-PL"/>
        </w:rPr>
        <w:t>Przedmiotem zamówienia jest kompleksowa organizacja, przeprowad</w:t>
      </w:r>
      <w:r w:rsidR="00B45BE6" w:rsidRPr="00886BE4">
        <w:rPr>
          <w:rFonts w:ascii="Arial" w:hAnsi="Arial" w:cs="Arial"/>
          <w:sz w:val="20"/>
          <w:szCs w:val="20"/>
          <w:lang w:val="pl-PL"/>
        </w:rPr>
        <w:t xml:space="preserve">zenie i obsługa </w:t>
      </w:r>
      <w:r w:rsidR="00B45BE6" w:rsidRPr="00886BE4">
        <w:rPr>
          <w:rFonts w:ascii="Arial" w:hAnsi="Arial" w:cs="Arial"/>
          <w:sz w:val="20"/>
          <w:szCs w:val="20"/>
          <w:lang w:val="pl-PL"/>
        </w:rPr>
        <w:br/>
        <w:t>szkolenia</w:t>
      </w:r>
      <w:r w:rsidR="008A5DA0" w:rsidRPr="00886BE4">
        <w:rPr>
          <w:rFonts w:ascii="Arial" w:hAnsi="Arial" w:cs="Arial"/>
          <w:sz w:val="20"/>
          <w:szCs w:val="20"/>
          <w:lang w:val="pl-PL"/>
        </w:rPr>
        <w:t xml:space="preserve"> </w:t>
      </w:r>
      <w:r w:rsidR="00B610A3" w:rsidRPr="00B610A3">
        <w:rPr>
          <w:rFonts w:ascii="Arial" w:hAnsi="Arial" w:cs="Arial"/>
          <w:sz w:val="20"/>
          <w:szCs w:val="20"/>
          <w:lang w:val="pl-PL"/>
        </w:rPr>
        <w:t xml:space="preserve">wyjazdowego pt. </w:t>
      </w:r>
      <w:r w:rsidR="00B610A3" w:rsidRPr="00B610A3">
        <w:rPr>
          <w:rFonts w:ascii="Arial" w:hAnsi="Arial" w:cs="Arial"/>
          <w:b/>
          <w:bCs/>
          <w:i/>
          <w:iCs/>
          <w:sz w:val="20"/>
          <w:szCs w:val="20"/>
          <w:lang w:val="pl-PL"/>
        </w:rPr>
        <w:t>Rozwój morskiej energetyki</w:t>
      </w:r>
      <w:r w:rsidR="00B610A3">
        <w:rPr>
          <w:rFonts w:ascii="Arial" w:hAnsi="Arial" w:cs="Arial"/>
          <w:b/>
          <w:bCs/>
          <w:i/>
          <w:iCs/>
          <w:sz w:val="20"/>
          <w:szCs w:val="20"/>
          <w:lang w:val="pl-PL"/>
        </w:rPr>
        <w:t xml:space="preserve"> </w:t>
      </w:r>
      <w:r w:rsidR="00B610A3" w:rsidRPr="00B610A3">
        <w:rPr>
          <w:rFonts w:ascii="Arial" w:hAnsi="Arial" w:cs="Arial"/>
          <w:b/>
          <w:bCs/>
          <w:i/>
          <w:iCs/>
          <w:sz w:val="20"/>
          <w:szCs w:val="20"/>
          <w:lang w:val="pl-PL"/>
        </w:rPr>
        <w:t>wiatrowej w Polsce.</w:t>
      </w:r>
      <w:r w:rsidR="00B610A3">
        <w:rPr>
          <w:rFonts w:ascii="Arial" w:hAnsi="Arial" w:cs="Arial"/>
          <w:b/>
          <w:bCs/>
          <w:i/>
          <w:iCs/>
          <w:sz w:val="20"/>
          <w:szCs w:val="20"/>
          <w:lang w:val="pl-PL"/>
        </w:rPr>
        <w:t xml:space="preserve"> </w:t>
      </w:r>
      <w:r w:rsidRPr="00886BE4">
        <w:rPr>
          <w:rFonts w:ascii="Arial" w:hAnsi="Arial" w:cs="Arial"/>
          <w:sz w:val="20"/>
          <w:szCs w:val="20"/>
          <w:lang w:val="pl-PL"/>
        </w:rPr>
        <w:t xml:space="preserve">Szkolenie będzie trwało </w:t>
      </w:r>
      <w:r w:rsidR="00B610A3" w:rsidRPr="00B610A3">
        <w:rPr>
          <w:rFonts w:ascii="Arial" w:hAnsi="Arial" w:cs="Arial"/>
          <w:sz w:val="20"/>
          <w:szCs w:val="20"/>
          <w:lang w:val="pl-PL"/>
        </w:rPr>
        <w:t>3 dni, z ostatnim dniem szkolenia obejmującym wizytę</w:t>
      </w:r>
      <w:r w:rsidR="00B610A3">
        <w:rPr>
          <w:rFonts w:ascii="Arial" w:hAnsi="Arial" w:cs="Arial"/>
          <w:sz w:val="20"/>
          <w:szCs w:val="20"/>
          <w:lang w:val="pl-PL"/>
        </w:rPr>
        <w:t xml:space="preserve"> </w:t>
      </w:r>
      <w:r w:rsidR="00B610A3" w:rsidRPr="00B610A3">
        <w:rPr>
          <w:rFonts w:ascii="Arial" w:hAnsi="Arial" w:cs="Arial"/>
          <w:sz w:val="20"/>
          <w:szCs w:val="20"/>
          <w:lang w:val="pl-PL"/>
        </w:rPr>
        <w:t xml:space="preserve">w firmie „Baltic Towers Sp. z o.o.” z siedzibą Na Ostrowiu 15/20, 80-873 Gdańsk </w:t>
      </w:r>
      <w:r w:rsidRPr="00886BE4">
        <w:rPr>
          <w:rFonts w:ascii="Arial" w:hAnsi="Arial" w:cs="Arial"/>
          <w:sz w:val="20"/>
          <w:szCs w:val="20"/>
          <w:lang w:val="pl-PL"/>
        </w:rPr>
        <w:t>(1</w:t>
      </w:r>
      <w:r w:rsidR="00B241BC" w:rsidRPr="00886BE4">
        <w:rPr>
          <w:rFonts w:ascii="Arial" w:hAnsi="Arial" w:cs="Arial"/>
          <w:sz w:val="20"/>
          <w:szCs w:val="20"/>
          <w:lang w:val="pl-PL"/>
        </w:rPr>
        <w:t xml:space="preserve"> </w:t>
      </w:r>
      <w:r w:rsidRPr="00886BE4">
        <w:rPr>
          <w:rFonts w:ascii="Arial" w:hAnsi="Arial" w:cs="Arial"/>
          <w:sz w:val="20"/>
          <w:szCs w:val="20"/>
          <w:lang w:val="pl-PL"/>
        </w:rPr>
        <w:t xml:space="preserve">godz. szkoleniowa = 45 min.). </w:t>
      </w:r>
    </w:p>
    <w:p w14:paraId="3753DB91" w14:textId="77777777" w:rsidR="00594FB7" w:rsidRDefault="00594FB7" w:rsidP="000429BD">
      <w:pPr>
        <w:spacing w:before="120" w:line="276" w:lineRule="auto"/>
        <w:rPr>
          <w:rFonts w:ascii="Arial" w:eastAsiaTheme="minorHAnsi" w:hAnsi="Arial" w:cs="Arial"/>
          <w:b/>
          <w:sz w:val="20"/>
          <w:szCs w:val="20"/>
          <w:lang w:val="pl-PL"/>
        </w:rPr>
      </w:pPr>
      <w:r w:rsidRPr="00886BE4">
        <w:rPr>
          <w:rFonts w:ascii="Arial" w:eastAsiaTheme="minorHAnsi" w:hAnsi="Arial" w:cs="Arial"/>
          <w:sz w:val="20"/>
          <w:szCs w:val="20"/>
          <w:lang w:val="pl-PL"/>
        </w:rPr>
        <w:t xml:space="preserve">W szkoleniu weźmie udział </w:t>
      </w:r>
      <w:r w:rsidR="008A5DA0" w:rsidRPr="00886BE4">
        <w:rPr>
          <w:rFonts w:ascii="Arial" w:eastAsiaTheme="minorHAnsi" w:hAnsi="Arial" w:cs="Arial"/>
          <w:sz w:val="20"/>
          <w:szCs w:val="20"/>
          <w:lang w:val="pl-PL"/>
        </w:rPr>
        <w:t>max. 1</w:t>
      </w:r>
      <w:r w:rsidR="00B610A3">
        <w:rPr>
          <w:rFonts w:ascii="Arial" w:eastAsiaTheme="minorHAnsi" w:hAnsi="Arial" w:cs="Arial"/>
          <w:sz w:val="20"/>
          <w:szCs w:val="20"/>
          <w:lang w:val="pl-PL"/>
        </w:rPr>
        <w:t xml:space="preserve">5 osób.  </w:t>
      </w:r>
      <w:r w:rsidRPr="00886BE4">
        <w:rPr>
          <w:rFonts w:ascii="Arial" w:eastAsiaTheme="minorHAnsi" w:hAnsi="Arial" w:cs="Arial"/>
          <w:b/>
          <w:sz w:val="20"/>
          <w:szCs w:val="20"/>
          <w:lang w:val="pl-PL"/>
        </w:rPr>
        <w:t xml:space="preserve">Zamawiający zastrzega sobie prawo zmniejszenia liczby osób o nie więcej niż </w:t>
      </w:r>
      <w:r w:rsidR="00B610A3">
        <w:rPr>
          <w:rFonts w:ascii="Arial" w:eastAsiaTheme="minorHAnsi" w:hAnsi="Arial" w:cs="Arial"/>
          <w:b/>
          <w:sz w:val="20"/>
          <w:szCs w:val="20"/>
          <w:lang w:val="pl-PL"/>
        </w:rPr>
        <w:t>5</w:t>
      </w:r>
      <w:r w:rsidRPr="00886BE4">
        <w:rPr>
          <w:rFonts w:ascii="Arial" w:eastAsiaTheme="minorHAnsi" w:hAnsi="Arial" w:cs="Arial"/>
          <w:b/>
          <w:sz w:val="20"/>
          <w:szCs w:val="20"/>
          <w:lang w:val="pl-PL"/>
        </w:rPr>
        <w:t xml:space="preserve">, do minimalnej liczby </w:t>
      </w:r>
      <w:r w:rsidR="00B610A3">
        <w:rPr>
          <w:rFonts w:ascii="Arial" w:eastAsiaTheme="minorHAnsi" w:hAnsi="Arial" w:cs="Arial"/>
          <w:b/>
          <w:sz w:val="20"/>
          <w:szCs w:val="20"/>
          <w:lang w:val="pl-PL"/>
        </w:rPr>
        <w:t>10</w:t>
      </w:r>
      <w:r w:rsidRPr="00886BE4">
        <w:rPr>
          <w:rFonts w:ascii="Arial" w:eastAsiaTheme="minorHAnsi" w:hAnsi="Arial" w:cs="Arial"/>
          <w:b/>
          <w:sz w:val="20"/>
          <w:szCs w:val="20"/>
          <w:lang w:val="pl-PL"/>
        </w:rPr>
        <w:t xml:space="preserve">. Ostateczną liczbę uczestników szkolenia Zamawiający zgłosi wybranemu Wykonawcy najpóźniej na </w:t>
      </w:r>
      <w:r w:rsidR="00B610A3">
        <w:rPr>
          <w:rFonts w:ascii="Arial" w:eastAsiaTheme="minorHAnsi" w:hAnsi="Arial" w:cs="Arial"/>
          <w:b/>
          <w:sz w:val="20"/>
          <w:szCs w:val="20"/>
          <w:lang w:val="pl-PL"/>
        </w:rPr>
        <w:t>5</w:t>
      </w:r>
      <w:r w:rsidRPr="00886BE4">
        <w:rPr>
          <w:rFonts w:ascii="Arial" w:eastAsiaTheme="minorHAnsi" w:hAnsi="Arial" w:cs="Arial"/>
          <w:b/>
          <w:sz w:val="20"/>
          <w:szCs w:val="20"/>
          <w:lang w:val="pl-PL"/>
        </w:rPr>
        <w:t xml:space="preserve"> dni robocz</w:t>
      </w:r>
      <w:r w:rsidR="00B610A3">
        <w:rPr>
          <w:rFonts w:ascii="Arial" w:eastAsiaTheme="minorHAnsi" w:hAnsi="Arial" w:cs="Arial"/>
          <w:b/>
          <w:sz w:val="20"/>
          <w:szCs w:val="20"/>
          <w:lang w:val="pl-PL"/>
        </w:rPr>
        <w:t>ych</w:t>
      </w:r>
      <w:r w:rsidRPr="00886BE4">
        <w:rPr>
          <w:rFonts w:ascii="Arial" w:eastAsiaTheme="minorHAnsi" w:hAnsi="Arial" w:cs="Arial"/>
          <w:b/>
          <w:sz w:val="20"/>
          <w:szCs w:val="20"/>
          <w:lang w:val="pl-PL"/>
        </w:rPr>
        <w:t xml:space="preserve"> przed planowaną datą szkolenia. </w:t>
      </w:r>
    </w:p>
    <w:p w14:paraId="271B28D6" w14:textId="77777777" w:rsidR="00B610A3" w:rsidRPr="00B610A3" w:rsidRDefault="00B610A3" w:rsidP="0080689D">
      <w:pPr>
        <w:spacing w:before="0" w:line="276" w:lineRule="auto"/>
        <w:rPr>
          <w:rFonts w:ascii="Arial" w:eastAsiaTheme="minorHAnsi" w:hAnsi="Arial" w:cs="Arial"/>
          <w:sz w:val="20"/>
          <w:szCs w:val="20"/>
          <w:lang w:val="pl-PL"/>
        </w:rPr>
      </w:pPr>
      <w:r w:rsidRPr="00B610A3">
        <w:rPr>
          <w:rFonts w:ascii="Arial" w:eastAsiaTheme="minorHAnsi" w:hAnsi="Arial" w:cs="Arial"/>
          <w:sz w:val="20"/>
          <w:szCs w:val="20"/>
          <w:lang w:val="pl-PL"/>
        </w:rPr>
        <w:t>Szkolenie będzie finansowane w ramach Inwestycji G1.1.4 Krajowego Planu Odbudowy</w:t>
      </w:r>
      <w:r>
        <w:rPr>
          <w:rFonts w:ascii="Arial" w:eastAsiaTheme="minorHAnsi" w:hAnsi="Arial" w:cs="Arial"/>
          <w:sz w:val="20"/>
          <w:szCs w:val="20"/>
          <w:lang w:val="pl-PL"/>
        </w:rPr>
        <w:t xml:space="preserve"> </w:t>
      </w:r>
      <w:r w:rsidRPr="00B610A3">
        <w:rPr>
          <w:rFonts w:ascii="Arial" w:eastAsiaTheme="minorHAnsi" w:hAnsi="Arial" w:cs="Arial"/>
          <w:sz w:val="20"/>
          <w:szCs w:val="20"/>
          <w:lang w:val="pl-PL"/>
        </w:rPr>
        <w:t>i Zwiększania Odporności: Wsparcie instytucji realizujących reformy i inwestycje w ramach REPowerEU.</w:t>
      </w:r>
    </w:p>
    <w:p w14:paraId="57FA6771" w14:textId="77777777" w:rsidR="008A5DA0" w:rsidRDefault="00ED63E0" w:rsidP="0080689D">
      <w:pPr>
        <w:pStyle w:val="Akapitzlist"/>
        <w:numPr>
          <w:ilvl w:val="0"/>
          <w:numId w:val="15"/>
        </w:numPr>
        <w:spacing w:before="240" w:after="120"/>
        <w:ind w:left="284" w:hanging="284"/>
        <w:jc w:val="both"/>
        <w:rPr>
          <w:rFonts w:ascii="Arial" w:hAnsi="Arial" w:cs="Arial"/>
          <w:b/>
          <w:sz w:val="20"/>
          <w:szCs w:val="20"/>
        </w:rPr>
      </w:pPr>
      <w:r w:rsidRPr="00886BE4">
        <w:rPr>
          <w:rFonts w:ascii="Arial" w:hAnsi="Arial" w:cs="Arial"/>
          <w:b/>
          <w:sz w:val="20"/>
          <w:szCs w:val="20"/>
        </w:rPr>
        <w:t>Zakres szkolenia</w:t>
      </w:r>
      <w:r w:rsidR="00886BE4">
        <w:rPr>
          <w:rFonts w:ascii="Arial" w:hAnsi="Arial" w:cs="Arial"/>
          <w:b/>
          <w:sz w:val="20"/>
          <w:szCs w:val="20"/>
        </w:rPr>
        <w:t>:</w:t>
      </w:r>
    </w:p>
    <w:p w14:paraId="3C5F41C1" w14:textId="77777777" w:rsidR="00B610A3" w:rsidRPr="00B610A3" w:rsidRDefault="00B610A3" w:rsidP="0080689D">
      <w:pPr>
        <w:autoSpaceDE w:val="0"/>
        <w:autoSpaceDN w:val="0"/>
        <w:adjustRightInd w:val="0"/>
        <w:spacing w:line="276" w:lineRule="auto"/>
        <w:rPr>
          <w:rFonts w:ascii="Arial" w:eastAsiaTheme="minorHAnsi" w:hAnsi="Arial" w:cs="Arial"/>
          <w:sz w:val="20"/>
          <w:szCs w:val="20"/>
        </w:rPr>
      </w:pPr>
      <w:r w:rsidRPr="00B610A3">
        <w:rPr>
          <w:rFonts w:ascii="Arial" w:eastAsiaTheme="minorHAnsi" w:hAnsi="Arial" w:cs="Arial"/>
          <w:sz w:val="20"/>
          <w:szCs w:val="20"/>
        </w:rPr>
        <w:t xml:space="preserve">Celem szkolenia jest podniesienie kompetencji zawodowych pracowników MAP w obszarze tematyki morskiej energetyki wiatrowej w Polsce. </w:t>
      </w:r>
    </w:p>
    <w:p w14:paraId="2D6A4B93" w14:textId="77777777" w:rsidR="00B610A3" w:rsidRPr="00B610A3" w:rsidRDefault="00B610A3" w:rsidP="0080689D">
      <w:pPr>
        <w:autoSpaceDE w:val="0"/>
        <w:autoSpaceDN w:val="0"/>
        <w:adjustRightInd w:val="0"/>
        <w:spacing w:line="276" w:lineRule="auto"/>
        <w:rPr>
          <w:rFonts w:ascii="Arial" w:eastAsiaTheme="minorHAnsi" w:hAnsi="Arial" w:cs="Arial"/>
          <w:sz w:val="20"/>
          <w:szCs w:val="20"/>
        </w:rPr>
      </w:pPr>
      <w:r w:rsidRPr="00B610A3">
        <w:rPr>
          <w:rFonts w:ascii="Arial" w:eastAsiaTheme="minorHAnsi" w:hAnsi="Arial" w:cs="Arial"/>
          <w:sz w:val="20"/>
          <w:szCs w:val="20"/>
        </w:rPr>
        <w:t>Wykonawca przedstawi w ofercie propozycję programu. Program szkolenia pn. „</w:t>
      </w:r>
      <w:r w:rsidRPr="00B610A3">
        <w:rPr>
          <w:rFonts w:ascii="Arial" w:eastAsiaTheme="minorHAnsi" w:hAnsi="Arial" w:cs="Arial"/>
          <w:b/>
          <w:bCs/>
          <w:i/>
          <w:iCs/>
          <w:sz w:val="20"/>
          <w:szCs w:val="20"/>
        </w:rPr>
        <w:t>Rozwój morskiej</w:t>
      </w:r>
      <w:r w:rsidRPr="00B610A3">
        <w:rPr>
          <w:rFonts w:ascii="Arial" w:eastAsiaTheme="minorHAnsi" w:hAnsi="Arial" w:cs="Arial"/>
          <w:sz w:val="20"/>
          <w:szCs w:val="20"/>
        </w:rPr>
        <w:t xml:space="preserve"> </w:t>
      </w:r>
      <w:r w:rsidRPr="00B610A3">
        <w:rPr>
          <w:rFonts w:ascii="Arial" w:eastAsiaTheme="minorHAnsi" w:hAnsi="Arial" w:cs="Arial"/>
          <w:b/>
          <w:bCs/>
          <w:i/>
          <w:iCs/>
          <w:sz w:val="20"/>
          <w:szCs w:val="20"/>
        </w:rPr>
        <w:t>energetyki wiatrowej w Polsce</w:t>
      </w:r>
      <w:r w:rsidRPr="00B610A3">
        <w:rPr>
          <w:rFonts w:ascii="Arial" w:eastAsiaTheme="minorHAnsi" w:hAnsi="Arial" w:cs="Arial"/>
          <w:sz w:val="20"/>
          <w:szCs w:val="20"/>
        </w:rPr>
        <w:t>” powinien uwzględniać co najmniej następujące zagadnienia:</w:t>
      </w:r>
    </w:p>
    <w:p w14:paraId="61E224A9" w14:textId="77777777" w:rsidR="00B610A3" w:rsidRPr="00B610A3" w:rsidRDefault="00B610A3" w:rsidP="0080689D">
      <w:pPr>
        <w:autoSpaceDE w:val="0"/>
        <w:autoSpaceDN w:val="0"/>
        <w:adjustRightInd w:val="0"/>
        <w:spacing w:line="276" w:lineRule="auto"/>
        <w:rPr>
          <w:rFonts w:ascii="Arial" w:eastAsiaTheme="minorHAnsi" w:hAnsi="Arial" w:cs="Arial"/>
          <w:sz w:val="20"/>
          <w:szCs w:val="20"/>
        </w:rPr>
      </w:pPr>
    </w:p>
    <w:p w14:paraId="3BA55491"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Uwarunkowania prawne.</w:t>
      </w:r>
    </w:p>
    <w:p w14:paraId="50AA0B1A"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Ogólne ramy inwestycyjne – plan zagospodarowania polskich obszarów morskich.</w:t>
      </w:r>
    </w:p>
    <w:p w14:paraId="2678C8C7"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Zasady wsparcia projektów morskiej energetyki wiatrowej (MEW) w I fazie rozwoju.</w:t>
      </w:r>
    </w:p>
    <w:p w14:paraId="02BB3617"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Zasady wsparcia projektów morskiej energetyki wiatrowej w II fazie rozwoju.</w:t>
      </w:r>
    </w:p>
    <w:p w14:paraId="6316C1E2"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lastRenderedPageBreak/>
        <w:t>Planowane aukcje dla morskiej energetyki wiatrowej.</w:t>
      </w:r>
    </w:p>
    <w:p w14:paraId="7B18D76A"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Proces realizacji i utrzymania inwestycji budowy morskiej farmy wiatrowej:</w:t>
      </w:r>
    </w:p>
    <w:p w14:paraId="030CE5F6" w14:textId="77777777" w:rsidR="00B610A3" w:rsidRPr="00B610A3" w:rsidRDefault="00B610A3" w:rsidP="000429BD">
      <w:pPr>
        <w:pStyle w:val="Akapitzlist"/>
        <w:numPr>
          <w:ilvl w:val="1"/>
          <w:numId w:val="20"/>
        </w:numPr>
        <w:autoSpaceDE w:val="0"/>
        <w:autoSpaceDN w:val="0"/>
        <w:adjustRightInd w:val="0"/>
        <w:ind w:left="993" w:hanging="284"/>
        <w:rPr>
          <w:rFonts w:ascii="Arial" w:hAnsi="Arial" w:cs="Arial"/>
          <w:sz w:val="20"/>
          <w:szCs w:val="20"/>
        </w:rPr>
      </w:pPr>
      <w:r w:rsidRPr="00B610A3">
        <w:rPr>
          <w:rFonts w:ascii="Arial" w:hAnsi="Arial" w:cs="Arial"/>
          <w:sz w:val="20"/>
          <w:szCs w:val="20"/>
        </w:rPr>
        <w:t>etap przygotowania projektu – zgody i pozwolenia – koszty DEVEX,</w:t>
      </w:r>
    </w:p>
    <w:p w14:paraId="20DEC9F0" w14:textId="77777777" w:rsidR="00B610A3" w:rsidRPr="00B610A3" w:rsidRDefault="00B610A3" w:rsidP="000429BD">
      <w:pPr>
        <w:pStyle w:val="Akapitzlist"/>
        <w:numPr>
          <w:ilvl w:val="1"/>
          <w:numId w:val="20"/>
        </w:numPr>
        <w:autoSpaceDE w:val="0"/>
        <w:autoSpaceDN w:val="0"/>
        <w:adjustRightInd w:val="0"/>
        <w:ind w:left="993" w:hanging="284"/>
        <w:rPr>
          <w:rFonts w:ascii="Arial" w:hAnsi="Arial" w:cs="Arial"/>
          <w:sz w:val="20"/>
          <w:szCs w:val="20"/>
        </w:rPr>
      </w:pPr>
      <w:r w:rsidRPr="00B610A3">
        <w:rPr>
          <w:rFonts w:ascii="Arial" w:hAnsi="Arial" w:cs="Arial"/>
          <w:sz w:val="20"/>
          <w:szCs w:val="20"/>
        </w:rPr>
        <w:t>przygotowanie finansowania projektu,</w:t>
      </w:r>
    </w:p>
    <w:p w14:paraId="1DF5BF2E" w14:textId="77777777" w:rsidR="00B610A3" w:rsidRPr="00B610A3" w:rsidRDefault="00B610A3" w:rsidP="000429BD">
      <w:pPr>
        <w:pStyle w:val="Akapitzlist"/>
        <w:numPr>
          <w:ilvl w:val="1"/>
          <w:numId w:val="20"/>
        </w:numPr>
        <w:autoSpaceDE w:val="0"/>
        <w:autoSpaceDN w:val="0"/>
        <w:adjustRightInd w:val="0"/>
        <w:ind w:left="993" w:hanging="284"/>
        <w:rPr>
          <w:rFonts w:ascii="Arial" w:hAnsi="Arial" w:cs="Arial"/>
          <w:sz w:val="20"/>
          <w:szCs w:val="20"/>
        </w:rPr>
      </w:pPr>
      <w:r w:rsidRPr="00B610A3">
        <w:rPr>
          <w:rFonts w:ascii="Arial" w:hAnsi="Arial" w:cs="Arial"/>
          <w:sz w:val="20"/>
          <w:szCs w:val="20"/>
        </w:rPr>
        <w:t>etap budowy – koszty CAPEX,</w:t>
      </w:r>
    </w:p>
    <w:p w14:paraId="77B3FAA9" w14:textId="77777777" w:rsidR="00B610A3" w:rsidRPr="00B610A3" w:rsidRDefault="00B610A3" w:rsidP="000429BD">
      <w:pPr>
        <w:pStyle w:val="Akapitzlist"/>
        <w:numPr>
          <w:ilvl w:val="1"/>
          <w:numId w:val="20"/>
        </w:numPr>
        <w:autoSpaceDE w:val="0"/>
        <w:autoSpaceDN w:val="0"/>
        <w:adjustRightInd w:val="0"/>
        <w:ind w:left="993" w:hanging="284"/>
        <w:rPr>
          <w:rFonts w:ascii="Arial" w:hAnsi="Arial" w:cs="Arial"/>
          <w:sz w:val="20"/>
          <w:szCs w:val="20"/>
        </w:rPr>
      </w:pPr>
      <w:r w:rsidRPr="00B610A3">
        <w:rPr>
          <w:rFonts w:ascii="Arial" w:hAnsi="Arial" w:cs="Arial"/>
          <w:sz w:val="20"/>
          <w:szCs w:val="20"/>
        </w:rPr>
        <w:t>etap eksploatacji – utrzymania i obsługi – koszty OPEX.</w:t>
      </w:r>
    </w:p>
    <w:p w14:paraId="4EA41304"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Uwarunkowania biznesowe dla realizacji projektu budowy morskiej farmy wiatrowej (MFW) – analiza rentowności inwestycji w MFW.</w:t>
      </w:r>
    </w:p>
    <w:p w14:paraId="077A5068"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Czynniki wpływające na produktywność i przychody ze sprzedaży generowane przez MFW.</w:t>
      </w:r>
    </w:p>
    <w:p w14:paraId="7A6B51FC"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Koszty operacyjne generowane przez MFW.</w:t>
      </w:r>
    </w:p>
    <w:p w14:paraId="02353732"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Porty i infrastruktura dla MFW.</w:t>
      </w:r>
    </w:p>
    <w:p w14:paraId="4E933C60"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Potencjał rozwoju polskiego przemysłu i usług dla MFW.</w:t>
      </w:r>
    </w:p>
    <w:p w14:paraId="01800619"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 xml:space="preserve">Wpływ morskiej energetyki wiatrowej na system elektroenergetyczny w Polsce – wyzwania </w:t>
      </w:r>
      <w:r>
        <w:rPr>
          <w:rFonts w:ascii="Arial" w:hAnsi="Arial" w:cs="Arial"/>
          <w:sz w:val="20"/>
          <w:szCs w:val="20"/>
        </w:rPr>
        <w:t xml:space="preserve">i </w:t>
      </w:r>
      <w:r w:rsidRPr="00B610A3">
        <w:rPr>
          <w:rFonts w:ascii="Arial" w:hAnsi="Arial" w:cs="Arial"/>
          <w:sz w:val="20"/>
          <w:szCs w:val="20"/>
        </w:rPr>
        <w:t>szanse.</w:t>
      </w:r>
    </w:p>
    <w:p w14:paraId="2776A1AF"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Przykłady stanu rozwoju morskiej energetyki wiatrowej w innych krajach.</w:t>
      </w:r>
    </w:p>
    <w:p w14:paraId="0D257DB0" w14:textId="77777777" w:rsidR="00B610A3" w:rsidRP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Polityka Unii Europejskiej wobec morskiej energetyki wiatrowej.</w:t>
      </w:r>
    </w:p>
    <w:p w14:paraId="72537003" w14:textId="4328DDD7" w:rsidR="00B610A3" w:rsidRDefault="00B610A3" w:rsidP="00B610A3">
      <w:pPr>
        <w:pStyle w:val="Akapitzlist"/>
        <w:numPr>
          <w:ilvl w:val="0"/>
          <w:numId w:val="20"/>
        </w:numPr>
        <w:autoSpaceDE w:val="0"/>
        <w:autoSpaceDN w:val="0"/>
        <w:adjustRightInd w:val="0"/>
        <w:rPr>
          <w:rFonts w:ascii="Arial" w:hAnsi="Arial" w:cs="Arial"/>
          <w:sz w:val="20"/>
          <w:szCs w:val="20"/>
        </w:rPr>
      </w:pPr>
      <w:r w:rsidRPr="00B610A3">
        <w:rPr>
          <w:rFonts w:ascii="Arial" w:hAnsi="Arial" w:cs="Arial"/>
          <w:sz w:val="20"/>
          <w:szCs w:val="20"/>
        </w:rPr>
        <w:t>Perspektywy dalszego rozwoju MEW w Polsce.</w:t>
      </w:r>
    </w:p>
    <w:p w14:paraId="11D346DE" w14:textId="77777777" w:rsidR="00137136" w:rsidRPr="00137136" w:rsidRDefault="00137136" w:rsidP="00137136">
      <w:pPr>
        <w:pStyle w:val="Akapitzlist"/>
        <w:autoSpaceDE w:val="0"/>
        <w:autoSpaceDN w:val="0"/>
        <w:adjustRightInd w:val="0"/>
        <w:rPr>
          <w:rFonts w:ascii="Arial" w:hAnsi="Arial" w:cs="Arial"/>
          <w:sz w:val="24"/>
          <w:szCs w:val="24"/>
        </w:rPr>
      </w:pPr>
    </w:p>
    <w:p w14:paraId="1C39EA82" w14:textId="77777777" w:rsidR="00ED63E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Miejsce i termin szkolenia</w:t>
      </w:r>
      <w:r w:rsidR="00886BE4">
        <w:rPr>
          <w:rFonts w:ascii="Arial" w:hAnsi="Arial" w:cs="Arial"/>
          <w:b/>
          <w:sz w:val="20"/>
          <w:szCs w:val="20"/>
        </w:rPr>
        <w:t>:</w:t>
      </w:r>
    </w:p>
    <w:p w14:paraId="74E6327F" w14:textId="77777777" w:rsidR="0066778A" w:rsidRPr="0066778A" w:rsidRDefault="0066778A" w:rsidP="0066778A">
      <w:pPr>
        <w:autoSpaceDE w:val="0"/>
        <w:autoSpaceDN w:val="0"/>
        <w:adjustRightInd w:val="0"/>
        <w:spacing w:before="120" w:line="276" w:lineRule="auto"/>
        <w:rPr>
          <w:rFonts w:ascii="Arial" w:eastAsiaTheme="minorHAnsi" w:hAnsi="Arial" w:cs="Arial"/>
          <w:color w:val="000000"/>
          <w:sz w:val="20"/>
          <w:szCs w:val="20"/>
          <w:lang w:val="pl-PL"/>
        </w:rPr>
      </w:pPr>
      <w:r w:rsidRPr="0066778A">
        <w:rPr>
          <w:rFonts w:ascii="Arial" w:eastAsiaTheme="minorHAnsi" w:hAnsi="Arial" w:cs="Arial"/>
          <w:color w:val="000000"/>
          <w:sz w:val="20"/>
          <w:szCs w:val="20"/>
          <w:lang w:val="pl-PL"/>
        </w:rPr>
        <w:t xml:space="preserve">Termin realizacji szkolenia planowany jest w okresie </w:t>
      </w:r>
      <w:r w:rsidRPr="0066778A">
        <w:rPr>
          <w:rFonts w:ascii="Arial" w:eastAsiaTheme="minorHAnsi" w:hAnsi="Arial" w:cs="Arial"/>
          <w:b/>
          <w:color w:val="000000"/>
          <w:sz w:val="20"/>
          <w:szCs w:val="20"/>
          <w:lang w:val="pl-PL"/>
        </w:rPr>
        <w:t>od dnia 17 listopada 2025 r. do dnia 10 grudnia 2025r.</w:t>
      </w:r>
      <w:r>
        <w:rPr>
          <w:rFonts w:ascii="Arial" w:eastAsiaTheme="minorHAnsi" w:hAnsi="Arial" w:cs="Arial"/>
          <w:color w:val="000000"/>
          <w:sz w:val="20"/>
          <w:szCs w:val="20"/>
          <w:lang w:val="pl-PL"/>
        </w:rPr>
        <w:t xml:space="preserve"> </w:t>
      </w:r>
      <w:r w:rsidRPr="0066778A">
        <w:rPr>
          <w:rFonts w:ascii="Arial" w:eastAsiaTheme="minorHAnsi" w:hAnsi="Arial" w:cs="Arial"/>
          <w:color w:val="000000"/>
          <w:sz w:val="20"/>
          <w:szCs w:val="20"/>
          <w:lang w:val="pl-PL"/>
        </w:rPr>
        <w:t>w Gdańsku, a dokładna data zostanie uzgodniona pomiędzy Zamawiającym a Wykonawcą, którego</w:t>
      </w:r>
      <w:r>
        <w:rPr>
          <w:rFonts w:ascii="Arial" w:eastAsiaTheme="minorHAnsi" w:hAnsi="Arial" w:cs="Arial"/>
          <w:color w:val="000000"/>
          <w:sz w:val="20"/>
          <w:szCs w:val="20"/>
          <w:lang w:val="pl-PL"/>
        </w:rPr>
        <w:t xml:space="preserve"> </w:t>
      </w:r>
      <w:r w:rsidRPr="0066778A">
        <w:rPr>
          <w:rFonts w:ascii="Arial" w:eastAsiaTheme="minorHAnsi" w:hAnsi="Arial" w:cs="Arial"/>
          <w:color w:val="000000"/>
          <w:sz w:val="20"/>
          <w:szCs w:val="20"/>
          <w:lang w:val="pl-PL"/>
        </w:rPr>
        <w:t>oferta zostanie wybrana jako najkorzystniejsza.</w:t>
      </w:r>
    </w:p>
    <w:p w14:paraId="3E2C37F6" w14:textId="77777777" w:rsidR="00ED63E0" w:rsidRPr="0066778A" w:rsidRDefault="0066778A" w:rsidP="0066778A">
      <w:pPr>
        <w:autoSpaceDE w:val="0"/>
        <w:autoSpaceDN w:val="0"/>
        <w:adjustRightInd w:val="0"/>
        <w:spacing w:before="120" w:line="276" w:lineRule="auto"/>
        <w:rPr>
          <w:rFonts w:ascii="Arial" w:eastAsiaTheme="minorHAnsi" w:hAnsi="Arial" w:cs="Arial"/>
          <w:color w:val="000000"/>
          <w:sz w:val="20"/>
          <w:szCs w:val="20"/>
          <w:lang w:val="pl-PL"/>
        </w:rPr>
      </w:pPr>
      <w:r w:rsidRPr="0066778A">
        <w:rPr>
          <w:rFonts w:ascii="Arial" w:eastAsiaTheme="minorHAnsi" w:hAnsi="Arial" w:cs="Arial"/>
          <w:color w:val="000000"/>
          <w:sz w:val="20"/>
          <w:szCs w:val="20"/>
          <w:lang w:val="pl-PL"/>
        </w:rPr>
        <w:t>Szkolenie odbędzie się w dniach od poniedziałku do piątku (z wyłączeniem dni ustawowo wolnych</w:t>
      </w:r>
      <w:r>
        <w:rPr>
          <w:rFonts w:ascii="Arial" w:eastAsiaTheme="minorHAnsi" w:hAnsi="Arial" w:cs="Arial"/>
          <w:color w:val="000000"/>
          <w:sz w:val="20"/>
          <w:szCs w:val="20"/>
          <w:lang w:val="pl-PL"/>
        </w:rPr>
        <w:t xml:space="preserve"> </w:t>
      </w:r>
      <w:r w:rsidRPr="0066778A">
        <w:rPr>
          <w:rFonts w:ascii="Arial" w:eastAsiaTheme="minorHAnsi" w:hAnsi="Arial" w:cs="Arial"/>
          <w:color w:val="000000"/>
          <w:sz w:val="20"/>
          <w:szCs w:val="20"/>
          <w:lang w:val="pl-PL"/>
        </w:rPr>
        <w:t>od pracy)</w:t>
      </w:r>
      <w:r>
        <w:rPr>
          <w:rFonts w:ascii="Arial" w:eastAsiaTheme="minorHAnsi" w:hAnsi="Arial" w:cs="Arial"/>
          <w:color w:val="000000"/>
          <w:sz w:val="20"/>
          <w:szCs w:val="20"/>
          <w:lang w:val="pl-PL"/>
        </w:rPr>
        <w:t xml:space="preserve"> </w:t>
      </w:r>
      <w:r w:rsidR="00ED63E0" w:rsidRPr="00886BE4">
        <w:rPr>
          <w:rFonts w:ascii="Arial" w:hAnsi="Arial" w:cs="Arial"/>
          <w:sz w:val="20"/>
          <w:szCs w:val="20"/>
          <w:lang w:val="pl-PL"/>
        </w:rPr>
        <w:t xml:space="preserve">w godzinach nie wcześniej niż </w:t>
      </w:r>
      <w:r>
        <w:rPr>
          <w:rFonts w:ascii="Arial" w:hAnsi="Arial" w:cs="Arial"/>
          <w:sz w:val="20"/>
          <w:szCs w:val="20"/>
          <w:lang w:val="pl-PL"/>
        </w:rPr>
        <w:t>w pierwszym dniu 11.00, a w kolejnym 9.00</w:t>
      </w:r>
      <w:r w:rsidR="00ED63E0" w:rsidRPr="00886BE4">
        <w:rPr>
          <w:rFonts w:ascii="Arial" w:hAnsi="Arial" w:cs="Arial"/>
          <w:sz w:val="20"/>
          <w:szCs w:val="20"/>
          <w:lang w:val="pl-PL"/>
        </w:rPr>
        <w:t xml:space="preserve"> i</w:t>
      </w:r>
      <w:r w:rsidR="00586EC4">
        <w:rPr>
          <w:rFonts w:ascii="Arial" w:hAnsi="Arial" w:cs="Arial"/>
          <w:sz w:val="20"/>
          <w:szCs w:val="20"/>
          <w:lang w:val="pl-PL"/>
        </w:rPr>
        <w:t xml:space="preserve"> zakończy się</w:t>
      </w:r>
      <w:r w:rsidR="00ED63E0" w:rsidRPr="00886BE4">
        <w:rPr>
          <w:rFonts w:ascii="Arial" w:hAnsi="Arial" w:cs="Arial"/>
          <w:sz w:val="20"/>
          <w:szCs w:val="20"/>
          <w:lang w:val="pl-PL"/>
        </w:rPr>
        <w:t xml:space="preserve"> nie później niż 1</w:t>
      </w:r>
      <w:r>
        <w:rPr>
          <w:rFonts w:ascii="Arial" w:hAnsi="Arial" w:cs="Arial"/>
          <w:sz w:val="20"/>
          <w:szCs w:val="20"/>
          <w:lang w:val="pl-PL"/>
        </w:rPr>
        <w:t>7</w:t>
      </w:r>
      <w:r w:rsidR="00ED63E0" w:rsidRPr="00886BE4">
        <w:rPr>
          <w:rFonts w:ascii="Arial" w:hAnsi="Arial" w:cs="Arial"/>
          <w:sz w:val="20"/>
          <w:szCs w:val="20"/>
          <w:lang w:val="pl-PL"/>
        </w:rPr>
        <w:t>:00, w tym co najmniej dwie przerwy kawowe po 15 minut oraz przerwa na lunch trwająca 30 minut każdego dnia szkolenia.</w:t>
      </w:r>
    </w:p>
    <w:p w14:paraId="416B9BBA" w14:textId="77777777" w:rsidR="007E2407" w:rsidRDefault="007E2407" w:rsidP="007E2407">
      <w:pPr>
        <w:pStyle w:val="Akapitzlist"/>
        <w:tabs>
          <w:tab w:val="left" w:pos="0"/>
        </w:tabs>
        <w:spacing w:before="120"/>
        <w:ind w:left="284"/>
        <w:jc w:val="both"/>
        <w:rPr>
          <w:rFonts w:ascii="Arial" w:eastAsia="Times New Roman" w:hAnsi="Arial" w:cs="Arial"/>
          <w:b/>
          <w:bCs/>
          <w:sz w:val="20"/>
          <w:szCs w:val="20"/>
        </w:rPr>
      </w:pPr>
      <w:r w:rsidRPr="007E2407">
        <w:rPr>
          <w:rFonts w:ascii="Arial" w:eastAsia="Times New Roman" w:hAnsi="Arial" w:cs="Arial"/>
          <w:b/>
          <w:bCs/>
          <w:sz w:val="20"/>
          <w:szCs w:val="20"/>
        </w:rPr>
        <w:t>Wstępny harmonogram szkolenia:</w:t>
      </w:r>
    </w:p>
    <w:p w14:paraId="584213B9" w14:textId="77777777" w:rsidR="007E2407" w:rsidRPr="00513D50" w:rsidRDefault="007E2407" w:rsidP="007E2407">
      <w:pPr>
        <w:pStyle w:val="Akapitzlist"/>
        <w:tabs>
          <w:tab w:val="left" w:pos="0"/>
        </w:tabs>
        <w:spacing w:before="120"/>
        <w:ind w:left="284"/>
        <w:jc w:val="both"/>
        <w:rPr>
          <w:rFonts w:ascii="Arial" w:eastAsia="Times New Roman" w:hAnsi="Arial" w:cs="Arial"/>
          <w:b/>
          <w:bCs/>
          <w:sz w:val="12"/>
          <w:szCs w:val="12"/>
        </w:rPr>
      </w:pPr>
    </w:p>
    <w:p w14:paraId="79FB8249" w14:textId="77777777" w:rsidR="007E2407" w:rsidRPr="007E2407" w:rsidRDefault="007E2407" w:rsidP="007E2407">
      <w:pPr>
        <w:pStyle w:val="Akapitzlist"/>
        <w:tabs>
          <w:tab w:val="left" w:pos="0"/>
        </w:tabs>
        <w:spacing w:before="120"/>
        <w:ind w:left="284"/>
        <w:jc w:val="both"/>
        <w:rPr>
          <w:rFonts w:ascii="Arial" w:eastAsia="Times New Roman" w:hAnsi="Arial" w:cs="Arial"/>
          <w:sz w:val="20"/>
          <w:szCs w:val="20"/>
        </w:rPr>
      </w:pPr>
      <w:r w:rsidRPr="007E2407">
        <w:rPr>
          <w:rFonts w:ascii="Arial" w:eastAsia="Times New Roman" w:hAnsi="Arial" w:cs="Arial"/>
          <w:b/>
          <w:bCs/>
          <w:sz w:val="20"/>
          <w:szCs w:val="20"/>
        </w:rPr>
        <w:t>I dzień szkolenia</w:t>
      </w:r>
      <w:r w:rsidRPr="007E2407">
        <w:rPr>
          <w:rFonts w:ascii="Arial" w:eastAsia="Times New Roman" w:hAnsi="Arial" w:cs="Arial"/>
          <w:sz w:val="20"/>
          <w:szCs w:val="20"/>
        </w:rPr>
        <w:t>:</w:t>
      </w:r>
    </w:p>
    <w:p w14:paraId="40C221CE" w14:textId="3FBAA2B6"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lastRenderedPageBreak/>
        <w:t>ok. godz. 7.30 wyjazd ze stacji Warszawa Centralna przejazd do stacji Gdańsk Główny</w:t>
      </w:r>
    </w:p>
    <w:p w14:paraId="7297BC44" w14:textId="160AFC1C"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 xml:space="preserve">ok. godz. 11.00 </w:t>
      </w:r>
      <w:r w:rsidR="00513D50">
        <w:rPr>
          <w:rFonts w:ascii="Arial" w:eastAsia="Times New Roman" w:hAnsi="Arial" w:cs="Arial"/>
          <w:sz w:val="20"/>
          <w:szCs w:val="20"/>
        </w:rPr>
        <w:t xml:space="preserve">- </w:t>
      </w:r>
      <w:r w:rsidRPr="007E2407">
        <w:rPr>
          <w:rFonts w:ascii="Arial" w:eastAsia="Times New Roman" w:hAnsi="Arial" w:cs="Arial"/>
          <w:sz w:val="20"/>
          <w:szCs w:val="20"/>
        </w:rPr>
        <w:t>rozpoczęcie szkolenia</w:t>
      </w:r>
    </w:p>
    <w:p w14:paraId="421E7424" w14:textId="6529347E"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11.00 -</w:t>
      </w:r>
      <w:r w:rsidR="00513D50">
        <w:rPr>
          <w:rFonts w:ascii="Arial" w:eastAsia="Times New Roman" w:hAnsi="Arial" w:cs="Arial"/>
          <w:sz w:val="20"/>
          <w:szCs w:val="20"/>
        </w:rPr>
        <w:t xml:space="preserve"> </w:t>
      </w:r>
      <w:r w:rsidRPr="007E2407">
        <w:rPr>
          <w:rFonts w:ascii="Arial" w:eastAsia="Times New Roman" w:hAnsi="Arial" w:cs="Arial"/>
          <w:sz w:val="20"/>
          <w:szCs w:val="20"/>
        </w:rPr>
        <w:t xml:space="preserve">12.30 </w:t>
      </w:r>
      <w:r w:rsidR="00513D50">
        <w:rPr>
          <w:rFonts w:ascii="Arial" w:eastAsia="Times New Roman" w:hAnsi="Arial" w:cs="Arial"/>
          <w:sz w:val="20"/>
          <w:szCs w:val="20"/>
        </w:rPr>
        <w:t xml:space="preserve">- </w:t>
      </w:r>
      <w:r w:rsidRPr="007E2407">
        <w:rPr>
          <w:rFonts w:ascii="Arial" w:eastAsia="Times New Roman" w:hAnsi="Arial" w:cs="Arial"/>
          <w:sz w:val="20"/>
          <w:szCs w:val="20"/>
        </w:rPr>
        <w:t>szkolenie</w:t>
      </w:r>
    </w:p>
    <w:p w14:paraId="255A513C" w14:textId="0274B45D"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12.30 -</w:t>
      </w:r>
      <w:r w:rsidR="00513D50">
        <w:rPr>
          <w:rFonts w:ascii="Arial" w:eastAsia="Times New Roman" w:hAnsi="Arial" w:cs="Arial"/>
          <w:sz w:val="20"/>
          <w:szCs w:val="20"/>
        </w:rPr>
        <w:t xml:space="preserve"> </w:t>
      </w:r>
      <w:r w:rsidRPr="007E2407">
        <w:rPr>
          <w:rFonts w:ascii="Arial" w:eastAsia="Times New Roman" w:hAnsi="Arial" w:cs="Arial"/>
          <w:sz w:val="20"/>
          <w:szCs w:val="20"/>
        </w:rPr>
        <w:t>12.45</w:t>
      </w:r>
      <w:r w:rsidR="00513D50">
        <w:rPr>
          <w:rFonts w:ascii="Arial" w:eastAsia="Times New Roman" w:hAnsi="Arial" w:cs="Arial"/>
          <w:sz w:val="20"/>
          <w:szCs w:val="20"/>
        </w:rPr>
        <w:t xml:space="preserve"> </w:t>
      </w:r>
      <w:r w:rsidRPr="007E2407">
        <w:rPr>
          <w:rFonts w:ascii="Arial" w:eastAsia="Times New Roman" w:hAnsi="Arial" w:cs="Arial"/>
          <w:sz w:val="20"/>
          <w:szCs w:val="20"/>
        </w:rPr>
        <w:t>- przerwa kawowa</w:t>
      </w:r>
    </w:p>
    <w:p w14:paraId="14EB4191" w14:textId="270D3F7E"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12.45 -</w:t>
      </w:r>
      <w:r w:rsidR="00513D50">
        <w:rPr>
          <w:rFonts w:ascii="Arial" w:eastAsia="Times New Roman" w:hAnsi="Arial" w:cs="Arial"/>
          <w:sz w:val="20"/>
          <w:szCs w:val="20"/>
        </w:rPr>
        <w:t xml:space="preserve"> </w:t>
      </w:r>
      <w:r w:rsidRPr="007E2407">
        <w:rPr>
          <w:rFonts w:ascii="Arial" w:eastAsia="Times New Roman" w:hAnsi="Arial" w:cs="Arial"/>
          <w:sz w:val="20"/>
          <w:szCs w:val="20"/>
        </w:rPr>
        <w:t>14.30 – szkolenie</w:t>
      </w:r>
    </w:p>
    <w:p w14:paraId="203F1831" w14:textId="4E574B42"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14.30</w:t>
      </w:r>
      <w:r w:rsidR="00513D50">
        <w:rPr>
          <w:rFonts w:ascii="Arial" w:eastAsia="Times New Roman" w:hAnsi="Arial" w:cs="Arial"/>
          <w:sz w:val="20"/>
          <w:szCs w:val="20"/>
        </w:rPr>
        <w:t xml:space="preserve"> </w:t>
      </w:r>
      <w:r w:rsidRPr="007E2407">
        <w:rPr>
          <w:rFonts w:ascii="Arial" w:eastAsia="Times New Roman" w:hAnsi="Arial" w:cs="Arial"/>
          <w:sz w:val="20"/>
          <w:szCs w:val="20"/>
        </w:rPr>
        <w:t>-</w:t>
      </w:r>
      <w:r w:rsidR="00513D50">
        <w:rPr>
          <w:rFonts w:ascii="Arial" w:eastAsia="Times New Roman" w:hAnsi="Arial" w:cs="Arial"/>
          <w:sz w:val="20"/>
          <w:szCs w:val="20"/>
        </w:rPr>
        <w:t xml:space="preserve"> </w:t>
      </w:r>
      <w:r w:rsidRPr="007E2407">
        <w:rPr>
          <w:rFonts w:ascii="Arial" w:eastAsia="Times New Roman" w:hAnsi="Arial" w:cs="Arial"/>
          <w:sz w:val="20"/>
          <w:szCs w:val="20"/>
        </w:rPr>
        <w:t>15.00 - przerwa na lunch</w:t>
      </w:r>
    </w:p>
    <w:p w14:paraId="2F8FD257" w14:textId="5B6E2708"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15.00</w:t>
      </w:r>
      <w:r w:rsidR="00513D50">
        <w:rPr>
          <w:rFonts w:ascii="Arial" w:eastAsia="Times New Roman" w:hAnsi="Arial" w:cs="Arial"/>
          <w:sz w:val="20"/>
          <w:szCs w:val="20"/>
        </w:rPr>
        <w:t xml:space="preserve"> </w:t>
      </w:r>
      <w:r w:rsidRPr="007E2407">
        <w:rPr>
          <w:rFonts w:ascii="Arial" w:eastAsia="Times New Roman" w:hAnsi="Arial" w:cs="Arial"/>
          <w:sz w:val="20"/>
          <w:szCs w:val="20"/>
        </w:rPr>
        <w:t>- 17.00 – szkolenie</w:t>
      </w:r>
    </w:p>
    <w:p w14:paraId="3B851279" w14:textId="5BF08E53" w:rsidR="007E2407" w:rsidRP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17.00</w:t>
      </w:r>
      <w:r w:rsidR="00513D50">
        <w:rPr>
          <w:rFonts w:ascii="Arial" w:eastAsia="Times New Roman" w:hAnsi="Arial" w:cs="Arial"/>
          <w:sz w:val="20"/>
          <w:szCs w:val="20"/>
        </w:rPr>
        <w:t xml:space="preserve"> </w:t>
      </w:r>
      <w:r w:rsidRPr="007E2407">
        <w:rPr>
          <w:rFonts w:ascii="Arial" w:eastAsia="Times New Roman" w:hAnsi="Arial" w:cs="Arial"/>
          <w:sz w:val="20"/>
          <w:szCs w:val="20"/>
        </w:rPr>
        <w:t>- 19.00</w:t>
      </w:r>
      <w:r w:rsidR="00513D50">
        <w:rPr>
          <w:rFonts w:ascii="Arial" w:eastAsia="Times New Roman" w:hAnsi="Arial" w:cs="Arial"/>
          <w:sz w:val="20"/>
          <w:szCs w:val="20"/>
        </w:rPr>
        <w:t xml:space="preserve"> </w:t>
      </w:r>
      <w:r w:rsidRPr="007E2407">
        <w:rPr>
          <w:rFonts w:ascii="Arial" w:eastAsia="Times New Roman" w:hAnsi="Arial" w:cs="Arial"/>
          <w:sz w:val="20"/>
          <w:szCs w:val="20"/>
        </w:rPr>
        <w:t>- czas wolny</w:t>
      </w:r>
    </w:p>
    <w:p w14:paraId="7B226EA4" w14:textId="156D497B" w:rsidR="007E2407" w:rsidRDefault="007E2407" w:rsidP="00945851">
      <w:pPr>
        <w:pStyle w:val="Akapitzlist"/>
        <w:numPr>
          <w:ilvl w:val="0"/>
          <w:numId w:val="24"/>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19.00 - obiadokolacja w miejscu zakwaterowania uczestników.</w:t>
      </w:r>
    </w:p>
    <w:p w14:paraId="72FB7CBD" w14:textId="77777777" w:rsidR="007E2407" w:rsidRPr="00513D50" w:rsidRDefault="007E2407" w:rsidP="007E2407">
      <w:pPr>
        <w:pStyle w:val="Akapitzlist"/>
        <w:tabs>
          <w:tab w:val="left" w:pos="0"/>
        </w:tabs>
        <w:spacing w:before="120"/>
        <w:ind w:left="284"/>
        <w:jc w:val="both"/>
        <w:rPr>
          <w:rFonts w:ascii="Arial" w:eastAsia="Times New Roman" w:hAnsi="Arial" w:cs="Arial"/>
          <w:sz w:val="12"/>
          <w:szCs w:val="12"/>
        </w:rPr>
      </w:pPr>
    </w:p>
    <w:p w14:paraId="1EBAF631" w14:textId="0583702C" w:rsidR="00AC3A2C" w:rsidRPr="00AC3A2C"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b/>
          <w:bCs/>
          <w:sz w:val="20"/>
          <w:szCs w:val="20"/>
        </w:rPr>
        <w:t>II dzień szkolenia:</w:t>
      </w:r>
    </w:p>
    <w:p w14:paraId="1E730E92" w14:textId="20A3F8E8" w:rsidR="00AC3A2C" w:rsidRPr="00AC3A2C" w:rsidRDefault="00AC3A2C" w:rsidP="00AC3A2C">
      <w:pPr>
        <w:pStyle w:val="Akapitzlist"/>
        <w:numPr>
          <w:ilvl w:val="0"/>
          <w:numId w:val="26"/>
        </w:numPr>
        <w:tabs>
          <w:tab w:val="left" w:pos="0"/>
        </w:tabs>
        <w:spacing w:before="120"/>
        <w:ind w:left="567" w:hanging="283"/>
        <w:jc w:val="both"/>
        <w:rPr>
          <w:rFonts w:ascii="Arial" w:eastAsia="Times New Roman" w:hAnsi="Arial" w:cs="Arial"/>
          <w:sz w:val="20"/>
          <w:szCs w:val="20"/>
          <w:lang w:eastAsia="pl-PL"/>
        </w:rPr>
      </w:pPr>
      <w:r w:rsidRPr="007E2407">
        <w:rPr>
          <w:rFonts w:ascii="Arial" w:eastAsia="Times New Roman" w:hAnsi="Arial" w:cs="Arial"/>
          <w:sz w:val="20"/>
          <w:szCs w:val="20"/>
          <w:lang w:eastAsia="pl-PL"/>
        </w:rPr>
        <w:t>8.00 – śniadanie</w:t>
      </w:r>
    </w:p>
    <w:p w14:paraId="126B49E1" w14:textId="354121D0" w:rsidR="007E2407" w:rsidRPr="007E2407"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9.15 – 10.45 szkolenie</w:t>
      </w:r>
    </w:p>
    <w:p w14:paraId="38FDF2FD" w14:textId="73F67185" w:rsidR="007E2407" w:rsidRPr="007E2407"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10.45</w:t>
      </w:r>
      <w:r w:rsidR="00945851">
        <w:rPr>
          <w:rFonts w:ascii="Arial" w:eastAsia="Times New Roman" w:hAnsi="Arial" w:cs="Arial"/>
          <w:sz w:val="20"/>
          <w:szCs w:val="20"/>
        </w:rPr>
        <w:t xml:space="preserve"> </w:t>
      </w:r>
      <w:r w:rsidRPr="007E2407">
        <w:rPr>
          <w:rFonts w:ascii="Arial" w:eastAsia="Times New Roman" w:hAnsi="Arial" w:cs="Arial"/>
          <w:sz w:val="20"/>
          <w:szCs w:val="20"/>
        </w:rPr>
        <w:t>-</w:t>
      </w:r>
      <w:r w:rsidR="00945851">
        <w:rPr>
          <w:rFonts w:ascii="Arial" w:eastAsia="Times New Roman" w:hAnsi="Arial" w:cs="Arial"/>
          <w:sz w:val="20"/>
          <w:szCs w:val="20"/>
        </w:rPr>
        <w:t xml:space="preserve"> </w:t>
      </w:r>
      <w:r w:rsidRPr="007E2407">
        <w:rPr>
          <w:rFonts w:ascii="Arial" w:eastAsia="Times New Roman" w:hAnsi="Arial" w:cs="Arial"/>
          <w:sz w:val="20"/>
          <w:szCs w:val="20"/>
        </w:rPr>
        <w:t>11.00 – serwis kawowy</w:t>
      </w:r>
    </w:p>
    <w:p w14:paraId="015F9ADF" w14:textId="236D23BE" w:rsidR="007E2407" w:rsidRPr="007E2407"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11.00</w:t>
      </w:r>
      <w:r w:rsidR="00945851">
        <w:rPr>
          <w:rFonts w:ascii="Arial" w:eastAsia="Times New Roman" w:hAnsi="Arial" w:cs="Arial"/>
          <w:sz w:val="20"/>
          <w:szCs w:val="20"/>
        </w:rPr>
        <w:t xml:space="preserve"> </w:t>
      </w:r>
      <w:r w:rsidRPr="007E2407">
        <w:rPr>
          <w:rFonts w:ascii="Arial" w:eastAsia="Times New Roman" w:hAnsi="Arial" w:cs="Arial"/>
          <w:sz w:val="20"/>
          <w:szCs w:val="20"/>
        </w:rPr>
        <w:t>- 12.</w:t>
      </w:r>
      <w:r w:rsidR="00AC3A2C">
        <w:rPr>
          <w:rFonts w:ascii="Arial" w:eastAsia="Times New Roman" w:hAnsi="Arial" w:cs="Arial"/>
          <w:sz w:val="20"/>
          <w:szCs w:val="20"/>
        </w:rPr>
        <w:t>30</w:t>
      </w:r>
      <w:r w:rsidRPr="007E2407">
        <w:rPr>
          <w:rFonts w:ascii="Arial" w:eastAsia="Times New Roman" w:hAnsi="Arial" w:cs="Arial"/>
          <w:sz w:val="20"/>
          <w:szCs w:val="20"/>
        </w:rPr>
        <w:t xml:space="preserve"> – szkolenie</w:t>
      </w:r>
    </w:p>
    <w:p w14:paraId="4BC51103" w14:textId="16EDAE1F" w:rsidR="007E2407" w:rsidRPr="005513C4"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5513C4">
        <w:rPr>
          <w:rFonts w:ascii="Arial" w:eastAsia="Times New Roman" w:hAnsi="Arial" w:cs="Arial"/>
          <w:sz w:val="20"/>
          <w:szCs w:val="20"/>
        </w:rPr>
        <w:t>1</w:t>
      </w:r>
      <w:r w:rsidR="00AC3A2C">
        <w:rPr>
          <w:rFonts w:ascii="Arial" w:eastAsia="Times New Roman" w:hAnsi="Arial" w:cs="Arial"/>
          <w:sz w:val="20"/>
          <w:szCs w:val="20"/>
        </w:rPr>
        <w:t>2</w:t>
      </w:r>
      <w:r w:rsidRPr="005513C4">
        <w:rPr>
          <w:rFonts w:ascii="Arial" w:eastAsia="Times New Roman" w:hAnsi="Arial" w:cs="Arial"/>
          <w:sz w:val="20"/>
          <w:szCs w:val="20"/>
        </w:rPr>
        <w:t>.</w:t>
      </w:r>
      <w:r w:rsidR="00AC3A2C">
        <w:rPr>
          <w:rFonts w:ascii="Arial" w:eastAsia="Times New Roman" w:hAnsi="Arial" w:cs="Arial"/>
          <w:sz w:val="20"/>
          <w:szCs w:val="20"/>
        </w:rPr>
        <w:t>30</w:t>
      </w:r>
      <w:r w:rsidR="00945851" w:rsidRPr="005513C4">
        <w:rPr>
          <w:rFonts w:ascii="Arial" w:eastAsia="Times New Roman" w:hAnsi="Arial" w:cs="Arial"/>
          <w:sz w:val="20"/>
          <w:szCs w:val="20"/>
        </w:rPr>
        <w:t xml:space="preserve"> </w:t>
      </w:r>
      <w:r w:rsidRPr="005513C4">
        <w:rPr>
          <w:rFonts w:ascii="Arial" w:eastAsia="Times New Roman" w:hAnsi="Arial" w:cs="Arial"/>
          <w:sz w:val="20"/>
          <w:szCs w:val="20"/>
        </w:rPr>
        <w:t>-</w:t>
      </w:r>
      <w:r w:rsidR="00945851" w:rsidRPr="005513C4">
        <w:rPr>
          <w:rFonts w:ascii="Arial" w:eastAsia="Times New Roman" w:hAnsi="Arial" w:cs="Arial"/>
          <w:sz w:val="20"/>
          <w:szCs w:val="20"/>
        </w:rPr>
        <w:t xml:space="preserve"> </w:t>
      </w:r>
      <w:r w:rsidRPr="005513C4">
        <w:rPr>
          <w:rFonts w:ascii="Arial" w:eastAsia="Times New Roman" w:hAnsi="Arial" w:cs="Arial"/>
          <w:sz w:val="20"/>
          <w:szCs w:val="20"/>
        </w:rPr>
        <w:t>13-30 – przerwa na lunch</w:t>
      </w:r>
    </w:p>
    <w:p w14:paraId="622A7C2D" w14:textId="740FA0F2" w:rsidR="007E2407" w:rsidRPr="005513C4"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5513C4">
        <w:rPr>
          <w:rFonts w:ascii="Arial" w:eastAsia="Times New Roman" w:hAnsi="Arial" w:cs="Arial"/>
          <w:sz w:val="20"/>
          <w:szCs w:val="20"/>
        </w:rPr>
        <w:t>1</w:t>
      </w:r>
      <w:r w:rsidR="0023324F">
        <w:rPr>
          <w:rFonts w:ascii="Arial" w:eastAsia="Times New Roman" w:hAnsi="Arial" w:cs="Arial"/>
          <w:sz w:val="20"/>
          <w:szCs w:val="20"/>
        </w:rPr>
        <w:t>3</w:t>
      </w:r>
      <w:r w:rsidRPr="005513C4">
        <w:rPr>
          <w:rFonts w:ascii="Arial" w:eastAsia="Times New Roman" w:hAnsi="Arial" w:cs="Arial"/>
          <w:sz w:val="20"/>
          <w:szCs w:val="20"/>
        </w:rPr>
        <w:t>.30</w:t>
      </w:r>
      <w:r w:rsidR="00945851" w:rsidRPr="005513C4">
        <w:rPr>
          <w:rFonts w:ascii="Arial" w:eastAsia="Times New Roman" w:hAnsi="Arial" w:cs="Arial"/>
          <w:sz w:val="20"/>
          <w:szCs w:val="20"/>
        </w:rPr>
        <w:t xml:space="preserve"> </w:t>
      </w:r>
      <w:r w:rsidRPr="005513C4">
        <w:rPr>
          <w:rFonts w:ascii="Arial" w:eastAsia="Times New Roman" w:hAnsi="Arial" w:cs="Arial"/>
          <w:sz w:val="20"/>
          <w:szCs w:val="20"/>
        </w:rPr>
        <w:t>-</w:t>
      </w:r>
      <w:r w:rsidR="00945851" w:rsidRPr="005513C4">
        <w:rPr>
          <w:rFonts w:ascii="Arial" w:eastAsia="Times New Roman" w:hAnsi="Arial" w:cs="Arial"/>
          <w:sz w:val="20"/>
          <w:szCs w:val="20"/>
        </w:rPr>
        <w:t xml:space="preserve"> </w:t>
      </w:r>
      <w:r w:rsidRPr="005513C4">
        <w:rPr>
          <w:rFonts w:ascii="Arial" w:eastAsia="Times New Roman" w:hAnsi="Arial" w:cs="Arial"/>
          <w:sz w:val="20"/>
          <w:szCs w:val="20"/>
        </w:rPr>
        <w:t>15.00 – szkolenie</w:t>
      </w:r>
    </w:p>
    <w:p w14:paraId="12EAB8B8" w14:textId="7ACFF3EE" w:rsidR="007E2407" w:rsidRPr="007E2407"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15.00</w:t>
      </w:r>
      <w:r w:rsidR="00945851">
        <w:rPr>
          <w:rFonts w:ascii="Arial" w:eastAsia="Times New Roman" w:hAnsi="Arial" w:cs="Arial"/>
          <w:sz w:val="20"/>
          <w:szCs w:val="20"/>
        </w:rPr>
        <w:t xml:space="preserve"> </w:t>
      </w:r>
      <w:r w:rsidRPr="007E2407">
        <w:rPr>
          <w:rFonts w:ascii="Arial" w:eastAsia="Times New Roman" w:hAnsi="Arial" w:cs="Arial"/>
          <w:sz w:val="20"/>
          <w:szCs w:val="20"/>
        </w:rPr>
        <w:t>–</w:t>
      </w:r>
      <w:r w:rsidR="00945851">
        <w:rPr>
          <w:rFonts w:ascii="Arial" w:eastAsia="Times New Roman" w:hAnsi="Arial" w:cs="Arial"/>
          <w:sz w:val="20"/>
          <w:szCs w:val="20"/>
        </w:rPr>
        <w:t xml:space="preserve"> </w:t>
      </w:r>
      <w:r w:rsidRPr="007E2407">
        <w:rPr>
          <w:rFonts w:ascii="Arial" w:eastAsia="Times New Roman" w:hAnsi="Arial" w:cs="Arial"/>
          <w:sz w:val="20"/>
          <w:szCs w:val="20"/>
        </w:rPr>
        <w:t>15.15 serwis kawowy</w:t>
      </w:r>
    </w:p>
    <w:p w14:paraId="51BD33AC" w14:textId="2F29353A" w:rsidR="007E2407" w:rsidRPr="007E2407"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7E2407">
        <w:rPr>
          <w:rFonts w:ascii="Arial" w:eastAsia="Times New Roman" w:hAnsi="Arial" w:cs="Arial"/>
          <w:sz w:val="20"/>
          <w:szCs w:val="20"/>
        </w:rPr>
        <w:t>15.15</w:t>
      </w:r>
      <w:r w:rsidR="00945851">
        <w:rPr>
          <w:rFonts w:ascii="Arial" w:eastAsia="Times New Roman" w:hAnsi="Arial" w:cs="Arial"/>
          <w:sz w:val="20"/>
          <w:szCs w:val="20"/>
        </w:rPr>
        <w:t xml:space="preserve"> </w:t>
      </w:r>
      <w:r w:rsidRPr="007E2407">
        <w:rPr>
          <w:rFonts w:ascii="Arial" w:eastAsia="Times New Roman" w:hAnsi="Arial" w:cs="Arial"/>
          <w:sz w:val="20"/>
          <w:szCs w:val="20"/>
        </w:rPr>
        <w:t>- 16.45 – szkolenie</w:t>
      </w:r>
    </w:p>
    <w:p w14:paraId="62743C9A" w14:textId="3F8309B7" w:rsidR="00ED63E0" w:rsidRPr="00945851" w:rsidRDefault="007E2407" w:rsidP="00945851">
      <w:pPr>
        <w:pStyle w:val="Akapitzlist"/>
        <w:numPr>
          <w:ilvl w:val="0"/>
          <w:numId w:val="25"/>
        </w:numPr>
        <w:tabs>
          <w:tab w:val="left" w:pos="0"/>
        </w:tabs>
        <w:spacing w:before="120"/>
        <w:ind w:left="567" w:hanging="283"/>
        <w:jc w:val="both"/>
        <w:rPr>
          <w:rFonts w:ascii="Arial" w:eastAsia="Times New Roman" w:hAnsi="Arial" w:cs="Arial"/>
          <w:sz w:val="20"/>
          <w:szCs w:val="20"/>
        </w:rPr>
      </w:pPr>
      <w:r w:rsidRPr="00945851">
        <w:rPr>
          <w:rFonts w:ascii="Arial" w:eastAsia="Times New Roman" w:hAnsi="Arial" w:cs="Arial"/>
          <w:sz w:val="20"/>
          <w:szCs w:val="20"/>
        </w:rPr>
        <w:t>18.00 – obiadokolacja w miejscu zakwaterowania uczestników.</w:t>
      </w:r>
    </w:p>
    <w:p w14:paraId="2045C819" w14:textId="77777777" w:rsidR="007E2407" w:rsidRPr="00945851" w:rsidRDefault="007E2407" w:rsidP="007E2407">
      <w:pPr>
        <w:pStyle w:val="Akapitzlist"/>
        <w:tabs>
          <w:tab w:val="left" w:pos="0"/>
        </w:tabs>
        <w:spacing w:before="120" w:after="0"/>
        <w:ind w:left="284"/>
        <w:jc w:val="both"/>
        <w:rPr>
          <w:rFonts w:ascii="Arial" w:eastAsia="Times New Roman" w:hAnsi="Arial" w:cs="Arial"/>
          <w:sz w:val="12"/>
          <w:szCs w:val="12"/>
          <w:lang w:eastAsia="pl-PL"/>
        </w:rPr>
      </w:pPr>
    </w:p>
    <w:p w14:paraId="301A2CFE" w14:textId="77777777" w:rsidR="007E2407" w:rsidRPr="007E2407" w:rsidRDefault="007E2407" w:rsidP="007E2407">
      <w:pPr>
        <w:pStyle w:val="Akapitzlist"/>
        <w:tabs>
          <w:tab w:val="left" w:pos="0"/>
        </w:tabs>
        <w:spacing w:before="120"/>
        <w:ind w:left="284"/>
        <w:jc w:val="both"/>
        <w:rPr>
          <w:rFonts w:ascii="Arial" w:eastAsia="Times New Roman" w:hAnsi="Arial" w:cs="Arial"/>
          <w:sz w:val="20"/>
          <w:szCs w:val="20"/>
          <w:lang w:eastAsia="pl-PL"/>
        </w:rPr>
      </w:pPr>
      <w:r w:rsidRPr="007E2407">
        <w:rPr>
          <w:rFonts w:ascii="Arial" w:eastAsia="Times New Roman" w:hAnsi="Arial" w:cs="Arial"/>
          <w:b/>
          <w:bCs/>
          <w:sz w:val="20"/>
          <w:szCs w:val="20"/>
          <w:lang w:eastAsia="pl-PL"/>
        </w:rPr>
        <w:t>III dzień szkolenia</w:t>
      </w:r>
      <w:r w:rsidRPr="007E2407">
        <w:rPr>
          <w:rFonts w:ascii="Arial" w:eastAsia="Times New Roman" w:hAnsi="Arial" w:cs="Arial"/>
          <w:sz w:val="20"/>
          <w:szCs w:val="20"/>
          <w:lang w:eastAsia="pl-PL"/>
        </w:rPr>
        <w:t>:</w:t>
      </w:r>
    </w:p>
    <w:p w14:paraId="773CD1CE" w14:textId="231EF71F" w:rsidR="007E2407" w:rsidRPr="007E2407" w:rsidRDefault="007E2407" w:rsidP="00FD088B">
      <w:pPr>
        <w:pStyle w:val="Akapitzlist"/>
        <w:numPr>
          <w:ilvl w:val="0"/>
          <w:numId w:val="26"/>
        </w:numPr>
        <w:tabs>
          <w:tab w:val="left" w:pos="0"/>
        </w:tabs>
        <w:spacing w:before="120"/>
        <w:ind w:left="567" w:hanging="283"/>
        <w:jc w:val="both"/>
        <w:rPr>
          <w:rFonts w:ascii="Arial" w:eastAsia="Times New Roman" w:hAnsi="Arial" w:cs="Arial"/>
          <w:sz w:val="20"/>
          <w:szCs w:val="20"/>
          <w:lang w:eastAsia="pl-PL"/>
        </w:rPr>
      </w:pPr>
      <w:bookmarkStart w:id="1" w:name="_Hlk212547977"/>
      <w:bookmarkStart w:id="2" w:name="_Hlk212548124"/>
      <w:r w:rsidRPr="007E2407">
        <w:rPr>
          <w:rFonts w:ascii="Arial" w:eastAsia="Times New Roman" w:hAnsi="Arial" w:cs="Arial"/>
          <w:sz w:val="20"/>
          <w:szCs w:val="20"/>
          <w:lang w:eastAsia="pl-PL"/>
        </w:rPr>
        <w:t>8.00 – śniadanie</w:t>
      </w:r>
      <w:bookmarkEnd w:id="1"/>
    </w:p>
    <w:bookmarkEnd w:id="2"/>
    <w:p w14:paraId="7349BB40" w14:textId="703FC3B0" w:rsidR="007E2407" w:rsidRPr="007E2407" w:rsidRDefault="007E2407" w:rsidP="00FD088B">
      <w:pPr>
        <w:pStyle w:val="Akapitzlist"/>
        <w:numPr>
          <w:ilvl w:val="0"/>
          <w:numId w:val="26"/>
        </w:numPr>
        <w:tabs>
          <w:tab w:val="left" w:pos="0"/>
        </w:tabs>
        <w:spacing w:before="120"/>
        <w:ind w:left="567" w:hanging="283"/>
        <w:jc w:val="both"/>
        <w:rPr>
          <w:rFonts w:ascii="Arial" w:eastAsia="Times New Roman" w:hAnsi="Arial" w:cs="Arial"/>
          <w:sz w:val="20"/>
          <w:szCs w:val="20"/>
          <w:lang w:eastAsia="pl-PL"/>
        </w:rPr>
      </w:pPr>
      <w:r w:rsidRPr="007E2407">
        <w:rPr>
          <w:rFonts w:ascii="Arial" w:eastAsia="Times New Roman" w:hAnsi="Arial" w:cs="Arial"/>
          <w:sz w:val="20"/>
          <w:szCs w:val="20"/>
          <w:lang w:eastAsia="pl-PL"/>
        </w:rPr>
        <w:t>8.30 - zbiórka uczestników przed hotelem</w:t>
      </w:r>
    </w:p>
    <w:p w14:paraId="6EA18A59" w14:textId="43982E9E" w:rsidR="007E2407" w:rsidRPr="007E2407" w:rsidRDefault="007E2407" w:rsidP="00FD088B">
      <w:pPr>
        <w:pStyle w:val="Akapitzlist"/>
        <w:numPr>
          <w:ilvl w:val="0"/>
          <w:numId w:val="26"/>
        </w:numPr>
        <w:tabs>
          <w:tab w:val="left" w:pos="0"/>
        </w:tabs>
        <w:spacing w:before="120"/>
        <w:ind w:left="567" w:hanging="283"/>
        <w:jc w:val="both"/>
        <w:rPr>
          <w:rFonts w:ascii="Arial" w:eastAsia="Times New Roman" w:hAnsi="Arial" w:cs="Arial"/>
          <w:sz w:val="20"/>
          <w:szCs w:val="20"/>
          <w:lang w:eastAsia="pl-PL"/>
        </w:rPr>
      </w:pPr>
      <w:r w:rsidRPr="007E2407">
        <w:rPr>
          <w:rFonts w:ascii="Arial" w:eastAsia="Times New Roman" w:hAnsi="Arial" w:cs="Arial"/>
          <w:sz w:val="20"/>
          <w:szCs w:val="20"/>
          <w:lang w:eastAsia="pl-PL"/>
        </w:rPr>
        <w:t>8.30 - 9.30 - przejazd uczestników do spółki „Baltic Towers”</w:t>
      </w:r>
    </w:p>
    <w:p w14:paraId="46455B2A" w14:textId="21D0A2B6" w:rsidR="007E2407" w:rsidRPr="007E2407" w:rsidRDefault="007E2407" w:rsidP="00FD088B">
      <w:pPr>
        <w:pStyle w:val="Akapitzlist"/>
        <w:numPr>
          <w:ilvl w:val="0"/>
          <w:numId w:val="26"/>
        </w:numPr>
        <w:tabs>
          <w:tab w:val="left" w:pos="0"/>
        </w:tabs>
        <w:spacing w:before="120"/>
        <w:ind w:left="567" w:hanging="283"/>
        <w:jc w:val="both"/>
        <w:rPr>
          <w:rFonts w:ascii="Arial" w:eastAsia="Times New Roman" w:hAnsi="Arial" w:cs="Arial"/>
          <w:sz w:val="20"/>
          <w:szCs w:val="20"/>
          <w:lang w:eastAsia="pl-PL"/>
        </w:rPr>
      </w:pPr>
      <w:r w:rsidRPr="007E2407">
        <w:rPr>
          <w:rFonts w:ascii="Arial" w:eastAsia="Times New Roman" w:hAnsi="Arial" w:cs="Arial"/>
          <w:sz w:val="20"/>
          <w:szCs w:val="20"/>
          <w:lang w:eastAsia="pl-PL"/>
        </w:rPr>
        <w:t>9.30 - 12.30 – wizyta w spółce „Baltic Towers”</w:t>
      </w:r>
    </w:p>
    <w:p w14:paraId="6DC72436" w14:textId="7B8C9578" w:rsidR="007E2407" w:rsidRPr="007E2407" w:rsidRDefault="007E2407" w:rsidP="00FD088B">
      <w:pPr>
        <w:pStyle w:val="Akapitzlist"/>
        <w:numPr>
          <w:ilvl w:val="0"/>
          <w:numId w:val="26"/>
        </w:numPr>
        <w:tabs>
          <w:tab w:val="left" w:pos="0"/>
        </w:tabs>
        <w:spacing w:before="120"/>
        <w:ind w:left="567" w:hanging="283"/>
        <w:jc w:val="both"/>
        <w:rPr>
          <w:rFonts w:ascii="Arial" w:eastAsia="Times New Roman" w:hAnsi="Arial" w:cs="Arial"/>
          <w:sz w:val="20"/>
          <w:szCs w:val="20"/>
          <w:lang w:eastAsia="pl-PL"/>
        </w:rPr>
      </w:pPr>
      <w:r w:rsidRPr="007E2407">
        <w:rPr>
          <w:rFonts w:ascii="Arial" w:eastAsia="Times New Roman" w:hAnsi="Arial" w:cs="Arial"/>
          <w:sz w:val="20"/>
          <w:szCs w:val="20"/>
          <w:lang w:eastAsia="pl-PL"/>
        </w:rPr>
        <w:t>12.30 - 13.30 – Obiad - okolice stacji kolejowej Gdańsk Główny lub Starówki</w:t>
      </w:r>
    </w:p>
    <w:p w14:paraId="0BC5102D" w14:textId="2538AD54" w:rsidR="007E2407" w:rsidRPr="007E2407" w:rsidRDefault="007E2407" w:rsidP="00FD088B">
      <w:pPr>
        <w:pStyle w:val="Akapitzlist"/>
        <w:numPr>
          <w:ilvl w:val="0"/>
          <w:numId w:val="26"/>
        </w:numPr>
        <w:tabs>
          <w:tab w:val="left" w:pos="0"/>
        </w:tabs>
        <w:spacing w:before="120" w:after="0"/>
        <w:ind w:left="567" w:hanging="283"/>
        <w:jc w:val="both"/>
        <w:rPr>
          <w:rFonts w:ascii="Arial" w:eastAsia="Times New Roman" w:hAnsi="Arial" w:cs="Arial"/>
          <w:sz w:val="20"/>
          <w:szCs w:val="20"/>
          <w:lang w:eastAsia="pl-PL"/>
        </w:rPr>
      </w:pPr>
      <w:r w:rsidRPr="007E2407">
        <w:rPr>
          <w:rFonts w:ascii="Arial" w:eastAsia="Times New Roman" w:hAnsi="Arial" w:cs="Arial"/>
          <w:sz w:val="20"/>
          <w:szCs w:val="20"/>
          <w:lang w:val="en-US" w:eastAsia="pl-PL"/>
        </w:rPr>
        <w:t>13.30 - przejazd uczestników na dworzec Gdańsk Główny i powrót do Warszawy</w:t>
      </w:r>
      <w:r>
        <w:rPr>
          <w:rFonts w:ascii="Arial" w:eastAsia="Times New Roman" w:hAnsi="Arial" w:cs="Arial"/>
          <w:sz w:val="20"/>
          <w:szCs w:val="20"/>
          <w:lang w:val="en-US" w:eastAsia="pl-PL"/>
        </w:rPr>
        <w:t>.</w:t>
      </w:r>
    </w:p>
    <w:p w14:paraId="220A38D6" w14:textId="77777777" w:rsidR="007E2407" w:rsidRPr="00886BE4" w:rsidRDefault="007E2407" w:rsidP="007E2407">
      <w:pPr>
        <w:pStyle w:val="Akapitzlist"/>
        <w:tabs>
          <w:tab w:val="left" w:pos="0"/>
        </w:tabs>
        <w:spacing w:before="120" w:after="0"/>
        <w:ind w:left="284"/>
        <w:jc w:val="both"/>
        <w:rPr>
          <w:rFonts w:ascii="Arial" w:eastAsia="Times New Roman" w:hAnsi="Arial" w:cs="Arial"/>
          <w:sz w:val="20"/>
          <w:szCs w:val="20"/>
          <w:lang w:eastAsia="pl-PL"/>
        </w:rPr>
      </w:pPr>
    </w:p>
    <w:p w14:paraId="7D331CD7" w14:textId="77777777" w:rsidR="00ED63E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lastRenderedPageBreak/>
        <w:t>Szczegółowe obowiązki Wykonawcy</w:t>
      </w:r>
      <w:r w:rsidR="00886BE4">
        <w:rPr>
          <w:rFonts w:ascii="Arial" w:hAnsi="Arial" w:cs="Arial"/>
          <w:b/>
          <w:sz w:val="20"/>
          <w:szCs w:val="20"/>
        </w:rPr>
        <w:t>:</w:t>
      </w:r>
    </w:p>
    <w:p w14:paraId="2CE65FAA" w14:textId="77777777" w:rsidR="00594FB7" w:rsidRPr="00886BE4" w:rsidRDefault="00594FB7" w:rsidP="00886BE4">
      <w:pPr>
        <w:spacing w:before="120" w:line="276" w:lineRule="auto"/>
        <w:rPr>
          <w:rFonts w:ascii="Arial" w:hAnsi="Arial" w:cs="Arial"/>
          <w:sz w:val="20"/>
          <w:szCs w:val="20"/>
          <w:lang w:val="pl-PL"/>
        </w:rPr>
      </w:pPr>
      <w:r w:rsidRPr="00886BE4">
        <w:rPr>
          <w:rFonts w:ascii="Arial" w:hAnsi="Arial" w:cs="Arial"/>
          <w:sz w:val="20"/>
          <w:szCs w:val="20"/>
          <w:lang w:val="pl-PL"/>
        </w:rPr>
        <w:t>W ramach wynagrodzenia za świadczenie usług szkoleniowych Wykonawca zobowiązany jest do:</w:t>
      </w:r>
    </w:p>
    <w:p w14:paraId="1CF0C477" w14:textId="77777777" w:rsidR="00594FB7" w:rsidRPr="00886BE4" w:rsidRDefault="00594FB7" w:rsidP="00886BE4">
      <w:pPr>
        <w:pStyle w:val="Akapitzlist"/>
        <w:numPr>
          <w:ilvl w:val="0"/>
          <w:numId w:val="17"/>
        </w:numPr>
        <w:ind w:left="284" w:hanging="284"/>
        <w:jc w:val="both"/>
        <w:rPr>
          <w:rFonts w:ascii="Arial" w:hAnsi="Arial" w:cs="Arial"/>
          <w:sz w:val="20"/>
          <w:szCs w:val="20"/>
        </w:rPr>
      </w:pPr>
      <w:r w:rsidRPr="009278C9">
        <w:rPr>
          <w:rFonts w:ascii="Arial" w:hAnsi="Arial" w:cs="Arial"/>
          <w:sz w:val="20"/>
          <w:szCs w:val="20"/>
          <w:u w:val="single"/>
        </w:rPr>
        <w:t>zapewnienia</w:t>
      </w:r>
      <w:r w:rsidR="001F0947" w:rsidRPr="009278C9">
        <w:rPr>
          <w:rFonts w:ascii="Arial" w:hAnsi="Arial" w:cs="Arial"/>
          <w:sz w:val="20"/>
          <w:szCs w:val="20"/>
          <w:u w:val="single"/>
        </w:rPr>
        <w:t xml:space="preserve"> </w:t>
      </w:r>
      <w:r w:rsidRPr="009278C9">
        <w:rPr>
          <w:rFonts w:ascii="Arial" w:hAnsi="Arial" w:cs="Arial"/>
          <w:sz w:val="20"/>
          <w:szCs w:val="20"/>
          <w:u w:val="single"/>
        </w:rPr>
        <w:t>trenera</w:t>
      </w:r>
      <w:r w:rsidRPr="00886BE4">
        <w:rPr>
          <w:rFonts w:ascii="Arial" w:hAnsi="Arial" w:cs="Arial"/>
          <w:sz w:val="20"/>
          <w:szCs w:val="20"/>
        </w:rPr>
        <w:t xml:space="preserve"> (pracownika lub współpracownika) dającego rękojmię należytej realizacji programu szkolenia w szczególności posiadającego odpowiednie kwalifikacje i doświadczenie, tj. do realizacji zamówienia wyznaczony zostanie trener, spełniający łącznie następujące warunki:</w:t>
      </w:r>
    </w:p>
    <w:p w14:paraId="5BADDC8D" w14:textId="77777777" w:rsidR="00594FB7" w:rsidRPr="00886BE4" w:rsidRDefault="00594FB7" w:rsidP="00886BE4">
      <w:pPr>
        <w:pStyle w:val="Akapitzlist"/>
        <w:numPr>
          <w:ilvl w:val="0"/>
          <w:numId w:val="7"/>
        </w:numPr>
        <w:tabs>
          <w:tab w:val="left" w:pos="0"/>
        </w:tabs>
        <w:spacing w:after="0"/>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posiada</w:t>
      </w:r>
      <w:r w:rsidR="009278C9">
        <w:rPr>
          <w:rFonts w:ascii="Arial" w:eastAsia="Times New Roman" w:hAnsi="Arial" w:cs="Arial"/>
          <w:sz w:val="20"/>
          <w:szCs w:val="20"/>
          <w:lang w:eastAsia="pl-PL"/>
        </w:rPr>
        <w:t xml:space="preserve"> wiedzę i</w:t>
      </w:r>
      <w:r w:rsidRPr="00886BE4">
        <w:rPr>
          <w:rFonts w:ascii="Arial" w:eastAsia="Times New Roman" w:hAnsi="Arial" w:cs="Arial"/>
          <w:sz w:val="20"/>
          <w:szCs w:val="20"/>
          <w:lang w:eastAsia="pl-PL"/>
        </w:rPr>
        <w:t xml:space="preserve"> co najmniej 3-letnie doświadczenie w pracy trenerskiej/szkoleniowej </w:t>
      </w:r>
      <w:r w:rsidRPr="00886BE4">
        <w:rPr>
          <w:rFonts w:ascii="Arial" w:eastAsia="Times New Roman" w:hAnsi="Arial" w:cs="Arial"/>
          <w:sz w:val="20"/>
          <w:szCs w:val="20"/>
          <w:lang w:eastAsia="pl-PL"/>
        </w:rPr>
        <w:br/>
        <w:t>w zakresie przeprowadzania szkoleń,</w:t>
      </w:r>
    </w:p>
    <w:p w14:paraId="37F2E677" w14:textId="09A95678" w:rsidR="00594FB7" w:rsidRPr="00886BE4" w:rsidRDefault="00594FB7" w:rsidP="00886BE4">
      <w:pPr>
        <w:pStyle w:val="Akapitzlist"/>
        <w:numPr>
          <w:ilvl w:val="0"/>
          <w:numId w:val="7"/>
        </w:numPr>
        <w:tabs>
          <w:tab w:val="left" w:pos="0"/>
        </w:tabs>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w</w:t>
      </w:r>
      <w:r w:rsidR="00725314" w:rsidRPr="00886BE4">
        <w:rPr>
          <w:rFonts w:ascii="Arial" w:eastAsia="Times New Roman" w:hAnsi="Arial" w:cs="Arial"/>
          <w:sz w:val="20"/>
          <w:szCs w:val="20"/>
          <w:lang w:eastAsia="pl-PL"/>
        </w:rPr>
        <w:t xml:space="preserve"> okresie ostatnich </w:t>
      </w:r>
      <w:r w:rsidR="009278C9">
        <w:rPr>
          <w:rFonts w:ascii="Arial" w:eastAsia="Times New Roman" w:hAnsi="Arial" w:cs="Arial"/>
          <w:sz w:val="20"/>
          <w:szCs w:val="20"/>
          <w:lang w:eastAsia="pl-PL"/>
        </w:rPr>
        <w:t>3</w:t>
      </w:r>
      <w:r w:rsidR="00725314" w:rsidRPr="00886BE4">
        <w:rPr>
          <w:rFonts w:ascii="Arial" w:eastAsia="Times New Roman" w:hAnsi="Arial" w:cs="Arial"/>
          <w:sz w:val="20"/>
          <w:szCs w:val="20"/>
          <w:lang w:eastAsia="pl-PL"/>
        </w:rPr>
        <w:t xml:space="preserve"> lat poprzedzających termin składania ofert przeprowadził co </w:t>
      </w:r>
      <w:r w:rsidR="00725314" w:rsidRPr="00886BE4">
        <w:rPr>
          <w:rFonts w:ascii="Arial" w:hAnsi="Arial" w:cs="Arial"/>
          <w:sz w:val="20"/>
          <w:szCs w:val="20"/>
          <w:lang w:eastAsia="pl-PL"/>
        </w:rPr>
        <w:t>najmniej 3</w:t>
      </w:r>
      <w:r w:rsidR="00FD088B">
        <w:rPr>
          <w:rFonts w:ascii="Arial" w:hAnsi="Arial" w:cs="Arial"/>
          <w:sz w:val="20"/>
          <w:szCs w:val="20"/>
          <w:lang w:eastAsia="pl-PL"/>
        </w:rPr>
        <w:t> </w:t>
      </w:r>
      <w:r w:rsidR="009278C9">
        <w:rPr>
          <w:rFonts w:ascii="Arial" w:hAnsi="Arial" w:cs="Arial"/>
          <w:sz w:val="20"/>
          <w:szCs w:val="20"/>
          <w:lang w:eastAsia="pl-PL"/>
        </w:rPr>
        <w:t xml:space="preserve">szkolenia z zakresu morskiej energetyki wiatrowej </w:t>
      </w:r>
      <w:r w:rsidR="00725314" w:rsidRPr="00886BE4">
        <w:rPr>
          <w:rFonts w:ascii="Arial" w:hAnsi="Arial" w:cs="Arial"/>
          <w:sz w:val="20"/>
          <w:szCs w:val="20"/>
          <w:lang w:eastAsia="pl-PL"/>
        </w:rPr>
        <w:t xml:space="preserve">w wymiarze co najmniej 8 godzin szkoleniowych (1 godz. szkoleniowa = 45 min.) </w:t>
      </w:r>
      <w:r w:rsidR="00725314" w:rsidRPr="007B78DA">
        <w:rPr>
          <w:rFonts w:ascii="Arial" w:hAnsi="Arial" w:cs="Arial"/>
          <w:sz w:val="20"/>
          <w:szCs w:val="20"/>
          <w:lang w:eastAsia="pl-PL"/>
        </w:rPr>
        <w:t>dla min. 10 osób każde;</w:t>
      </w:r>
    </w:p>
    <w:p w14:paraId="7C802384" w14:textId="77777777"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zapewnienia możliwości konsultowania z trenerem omawianych tematów podczas szkolenia, m.in. podczas przerw oraz za pośrednictwem poczty elektronicznej w okresie 30 dni kalendarzowych od dnia zakończenia szkolenia;</w:t>
      </w:r>
    </w:p>
    <w:p w14:paraId="5ADF794F" w14:textId="77777777"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zapewnienia 1 osoby (poza trenerem) odpowiedzialnej za obsługę organizacyjno-techniczną szkolenia,</w:t>
      </w:r>
      <w:r w:rsidR="00237B2E">
        <w:rPr>
          <w:rFonts w:ascii="Arial" w:hAnsi="Arial" w:cs="Arial"/>
          <w:sz w:val="20"/>
          <w:szCs w:val="20"/>
        </w:rPr>
        <w:t xml:space="preserve"> </w:t>
      </w:r>
      <w:r w:rsidR="00165940">
        <w:rPr>
          <w:rFonts w:ascii="Arial" w:hAnsi="Arial" w:cs="Arial"/>
          <w:sz w:val="20"/>
          <w:szCs w:val="20"/>
        </w:rPr>
        <w:t>która będzie obecna na miejscu realizacji szkolenia podczas jego trwania</w:t>
      </w:r>
      <w:r w:rsidRPr="00886BE4">
        <w:rPr>
          <w:rFonts w:ascii="Arial" w:hAnsi="Arial" w:cs="Arial"/>
          <w:sz w:val="20"/>
          <w:szCs w:val="20"/>
        </w:rPr>
        <w:t>;</w:t>
      </w:r>
    </w:p>
    <w:p w14:paraId="4A3DBD5D" w14:textId="77777777" w:rsidR="00FD4206" w:rsidRDefault="00594FB7" w:rsidP="00886BE4">
      <w:pPr>
        <w:pStyle w:val="Akapitzlist"/>
        <w:numPr>
          <w:ilvl w:val="0"/>
          <w:numId w:val="17"/>
        </w:numPr>
        <w:ind w:left="284" w:hanging="284"/>
        <w:jc w:val="both"/>
        <w:rPr>
          <w:rFonts w:ascii="Arial" w:hAnsi="Arial" w:cs="Arial"/>
          <w:sz w:val="20"/>
          <w:szCs w:val="20"/>
        </w:rPr>
      </w:pPr>
      <w:r w:rsidRPr="000A57DD">
        <w:rPr>
          <w:rFonts w:ascii="Arial" w:hAnsi="Arial" w:cs="Arial"/>
          <w:sz w:val="20"/>
          <w:szCs w:val="20"/>
        </w:rPr>
        <w:t>p</w:t>
      </w:r>
      <w:r w:rsidRPr="00886BE4">
        <w:rPr>
          <w:rFonts w:ascii="Arial" w:hAnsi="Arial" w:cs="Arial"/>
          <w:sz w:val="20"/>
          <w:szCs w:val="20"/>
        </w:rPr>
        <w:t>rzeprowadzenia rejestracji uczestników</w:t>
      </w:r>
      <w:r w:rsidR="000A57DD">
        <w:rPr>
          <w:rFonts w:ascii="Arial" w:hAnsi="Arial" w:cs="Arial"/>
          <w:sz w:val="20"/>
          <w:szCs w:val="20"/>
        </w:rPr>
        <w:t>;</w:t>
      </w:r>
    </w:p>
    <w:p w14:paraId="3D9687AE" w14:textId="77777777" w:rsidR="00594FB7"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opracowania programu</w:t>
      </w:r>
      <w:r w:rsidR="00B03267" w:rsidRPr="00886BE4">
        <w:rPr>
          <w:rFonts w:ascii="Arial" w:hAnsi="Arial" w:cs="Arial"/>
          <w:sz w:val="20"/>
          <w:szCs w:val="20"/>
        </w:rPr>
        <w:t xml:space="preserve"> </w:t>
      </w:r>
      <w:r w:rsidR="000A57DD">
        <w:rPr>
          <w:rFonts w:ascii="Arial" w:hAnsi="Arial" w:cs="Arial"/>
          <w:sz w:val="20"/>
          <w:szCs w:val="20"/>
        </w:rPr>
        <w:t>szkolenia</w:t>
      </w:r>
      <w:r w:rsidRPr="00886BE4">
        <w:rPr>
          <w:rFonts w:ascii="Arial" w:hAnsi="Arial" w:cs="Arial"/>
          <w:sz w:val="20"/>
          <w:szCs w:val="20"/>
        </w:rPr>
        <w:t xml:space="preserve"> w oparciu o zakres merytoryczny </w:t>
      </w:r>
      <w:r w:rsidR="000A57DD">
        <w:rPr>
          <w:rFonts w:ascii="Arial" w:hAnsi="Arial" w:cs="Arial"/>
          <w:sz w:val="20"/>
          <w:szCs w:val="20"/>
        </w:rPr>
        <w:t>szkolenia</w:t>
      </w:r>
      <w:r w:rsidRPr="00886BE4">
        <w:rPr>
          <w:rFonts w:ascii="Arial" w:hAnsi="Arial" w:cs="Arial"/>
          <w:sz w:val="20"/>
          <w:szCs w:val="20"/>
        </w:rPr>
        <w:t xml:space="preserve"> i przesłania go do akceptacji przez Zamawiającego, w uzgodnionym pomiędzy stronami terminie. W przypadku zgłoszenia przez Zamawiającego uwag do zaproponowanego programu </w:t>
      </w:r>
      <w:r w:rsidR="000A57DD">
        <w:rPr>
          <w:rFonts w:ascii="Arial" w:hAnsi="Arial" w:cs="Arial"/>
          <w:sz w:val="20"/>
          <w:szCs w:val="20"/>
        </w:rPr>
        <w:t>szkolenia</w:t>
      </w:r>
      <w:r w:rsidRPr="00886BE4">
        <w:rPr>
          <w:rFonts w:ascii="Arial" w:hAnsi="Arial" w:cs="Arial"/>
          <w:sz w:val="20"/>
          <w:szCs w:val="20"/>
        </w:rPr>
        <w:t>, Wykonawca będzie zobowiązany do ich uwzględnienia i przesłania niezwłocznie poprawionego programu celem uzyskania akceptacji Zamawiającego;</w:t>
      </w:r>
    </w:p>
    <w:p w14:paraId="52DFF175" w14:textId="77777777" w:rsidR="00594FB7" w:rsidRPr="00886BE4" w:rsidRDefault="00886BE4" w:rsidP="00886BE4">
      <w:pPr>
        <w:pStyle w:val="Akapitzlist"/>
        <w:numPr>
          <w:ilvl w:val="0"/>
          <w:numId w:val="17"/>
        </w:numPr>
        <w:ind w:left="284" w:hanging="284"/>
        <w:jc w:val="both"/>
        <w:rPr>
          <w:rFonts w:ascii="Arial" w:hAnsi="Arial" w:cs="Arial"/>
          <w:sz w:val="20"/>
          <w:szCs w:val="20"/>
        </w:rPr>
      </w:pPr>
      <w:r>
        <w:rPr>
          <w:rFonts w:ascii="Arial" w:hAnsi="Arial" w:cs="Arial"/>
          <w:sz w:val="20"/>
          <w:szCs w:val="20"/>
        </w:rPr>
        <w:t>op</w:t>
      </w:r>
      <w:r w:rsidR="00594FB7" w:rsidRPr="00886BE4">
        <w:rPr>
          <w:rFonts w:ascii="Arial" w:hAnsi="Arial" w:cs="Arial"/>
          <w:sz w:val="20"/>
          <w:szCs w:val="20"/>
        </w:rPr>
        <w:t xml:space="preserve">racowania merytorycznego materiałów dydaktycznych, w uzgodnionym pomiędzy stronami terminie,  obejmujących co najmniej zakres merytoryczny </w:t>
      </w:r>
      <w:r w:rsidR="000A57DD">
        <w:rPr>
          <w:rFonts w:ascii="Arial" w:hAnsi="Arial" w:cs="Arial"/>
          <w:sz w:val="20"/>
          <w:szCs w:val="20"/>
        </w:rPr>
        <w:t>szkolenia</w:t>
      </w:r>
      <w:r w:rsidR="00594FB7" w:rsidRPr="00886BE4">
        <w:rPr>
          <w:rFonts w:ascii="Arial" w:hAnsi="Arial" w:cs="Arial"/>
          <w:sz w:val="20"/>
          <w:szCs w:val="20"/>
        </w:rPr>
        <w:t xml:space="preserve"> wskazany w części 2 tj: </w:t>
      </w:r>
      <w:r w:rsidR="00594FB7" w:rsidRPr="00886BE4">
        <w:rPr>
          <w:rFonts w:ascii="Arial" w:hAnsi="Arial" w:cs="Arial"/>
          <w:i/>
          <w:color w:val="000000"/>
          <w:sz w:val="20"/>
          <w:szCs w:val="20"/>
          <w:lang w:eastAsia="pl-PL"/>
        </w:rPr>
        <w:t xml:space="preserve">Cel </w:t>
      </w:r>
      <w:r w:rsidR="00594FB7" w:rsidRPr="00886BE4">
        <w:rPr>
          <w:rFonts w:ascii="Arial" w:hAnsi="Arial" w:cs="Arial"/>
          <w:i/>
          <w:color w:val="000000"/>
          <w:sz w:val="20"/>
          <w:szCs w:val="20"/>
          <w:lang w:eastAsia="pl-PL"/>
        </w:rPr>
        <w:br/>
        <w:t>i zakres merytoryczny szkolenia</w:t>
      </w:r>
      <w:r w:rsidR="00594FB7" w:rsidRPr="00886BE4">
        <w:rPr>
          <w:rFonts w:ascii="Arial" w:hAnsi="Arial" w:cs="Arial"/>
          <w:sz w:val="20"/>
          <w:szCs w:val="20"/>
        </w:rPr>
        <w:t xml:space="preserve"> i pokrywający się z opracowanym przez Wykonawcę programem </w:t>
      </w:r>
      <w:r w:rsidR="000A57DD">
        <w:rPr>
          <w:rFonts w:ascii="Arial" w:hAnsi="Arial" w:cs="Arial"/>
          <w:sz w:val="20"/>
          <w:szCs w:val="20"/>
        </w:rPr>
        <w:t xml:space="preserve">szkolenia </w:t>
      </w:r>
      <w:r w:rsidR="00594FB7" w:rsidRPr="00886BE4">
        <w:rPr>
          <w:rFonts w:ascii="Arial" w:hAnsi="Arial" w:cs="Arial"/>
          <w:sz w:val="20"/>
          <w:szCs w:val="20"/>
        </w:rPr>
        <w:t>oraz ich wydrukowanie w liczbie odpowiadającej liczbie uczestników</w:t>
      </w:r>
      <w:r w:rsidR="008A3753" w:rsidRPr="00886BE4">
        <w:rPr>
          <w:rFonts w:ascii="Arial" w:hAnsi="Arial" w:cs="Arial"/>
          <w:sz w:val="20"/>
          <w:szCs w:val="20"/>
        </w:rPr>
        <w:t xml:space="preserve"> </w:t>
      </w:r>
      <w:r w:rsidR="000A57DD">
        <w:rPr>
          <w:rFonts w:ascii="Arial" w:hAnsi="Arial" w:cs="Arial"/>
          <w:sz w:val="20"/>
          <w:szCs w:val="20"/>
        </w:rPr>
        <w:t>szkolenia</w:t>
      </w:r>
      <w:r w:rsidR="00594FB7" w:rsidRPr="00886BE4">
        <w:rPr>
          <w:rFonts w:ascii="Arial" w:hAnsi="Arial" w:cs="Arial"/>
          <w:sz w:val="20"/>
          <w:szCs w:val="20"/>
        </w:rPr>
        <w:t xml:space="preserve">. Materiały dydaktyczne w wersji papierowej będą obejmowały w szczególności: skrypt dotyczący omawianych zagadnień oraz prezentację wykorzystywaną podczas </w:t>
      </w:r>
      <w:r w:rsidR="000A57DD">
        <w:rPr>
          <w:rFonts w:ascii="Arial" w:hAnsi="Arial" w:cs="Arial"/>
          <w:sz w:val="20"/>
          <w:szCs w:val="20"/>
          <w:lang w:val="en-US"/>
        </w:rPr>
        <w:lastRenderedPageBreak/>
        <w:t>szkolenia</w:t>
      </w:r>
      <w:r w:rsidR="00594FB7" w:rsidRPr="00886BE4">
        <w:rPr>
          <w:rFonts w:ascii="Arial" w:hAnsi="Arial" w:cs="Arial"/>
          <w:sz w:val="20"/>
          <w:szCs w:val="20"/>
        </w:rPr>
        <w:t xml:space="preserve"> z miejscem na notatki. Dodatkowo 1 egzemplarz materiałów zostanie przekazany Zamawiającemu do dokumentacji </w:t>
      </w:r>
      <w:r w:rsidR="000A57DD">
        <w:rPr>
          <w:rFonts w:ascii="Arial" w:hAnsi="Arial" w:cs="Arial"/>
          <w:sz w:val="20"/>
          <w:szCs w:val="20"/>
          <w:lang w:val="en-US"/>
        </w:rPr>
        <w:t>szkolenia</w:t>
      </w:r>
      <w:r w:rsidR="00594FB7" w:rsidRPr="00886BE4">
        <w:rPr>
          <w:rFonts w:ascii="Arial" w:hAnsi="Arial" w:cs="Arial"/>
          <w:sz w:val="20"/>
          <w:szCs w:val="20"/>
        </w:rPr>
        <w:t>, w uzgodnionym pomiędzy stronami terminie;</w:t>
      </w:r>
    </w:p>
    <w:p w14:paraId="15866FFD" w14:textId="23320730" w:rsidR="00594FB7" w:rsidRPr="00101903" w:rsidRDefault="00594FB7" w:rsidP="00101903">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 xml:space="preserve">zapewnienia sali </w:t>
      </w:r>
      <w:r w:rsidR="006324F9">
        <w:rPr>
          <w:rFonts w:ascii="Arial" w:hAnsi="Arial" w:cs="Arial"/>
          <w:sz w:val="20"/>
          <w:szCs w:val="20"/>
        </w:rPr>
        <w:t>konferencyjnej</w:t>
      </w:r>
      <w:r w:rsidRPr="00886BE4">
        <w:rPr>
          <w:rFonts w:ascii="Arial" w:hAnsi="Arial" w:cs="Arial"/>
          <w:sz w:val="20"/>
          <w:szCs w:val="20"/>
        </w:rPr>
        <w:t xml:space="preserve"> dostosowanej dla co najmniej 1</w:t>
      </w:r>
      <w:r w:rsidR="006324F9">
        <w:rPr>
          <w:rFonts w:ascii="Arial" w:hAnsi="Arial" w:cs="Arial"/>
          <w:sz w:val="20"/>
          <w:szCs w:val="20"/>
        </w:rPr>
        <w:t>5</w:t>
      </w:r>
      <w:r w:rsidRPr="00886BE4">
        <w:rPr>
          <w:rFonts w:ascii="Arial" w:hAnsi="Arial" w:cs="Arial"/>
          <w:sz w:val="20"/>
          <w:szCs w:val="20"/>
        </w:rPr>
        <w:t xml:space="preserve"> osób. </w:t>
      </w:r>
      <w:r w:rsidR="006324F9" w:rsidRPr="006324F9">
        <w:rPr>
          <w:rFonts w:ascii="Arial" w:hAnsi="Arial" w:cs="Arial"/>
          <w:sz w:val="20"/>
          <w:szCs w:val="20"/>
        </w:rPr>
        <w:t>Sala musi być</w:t>
      </w:r>
      <w:r w:rsidR="00101903">
        <w:rPr>
          <w:rFonts w:ascii="Arial" w:hAnsi="Arial" w:cs="Arial"/>
          <w:sz w:val="20"/>
          <w:szCs w:val="20"/>
        </w:rPr>
        <w:t xml:space="preserve"> </w:t>
      </w:r>
      <w:r w:rsidR="006324F9" w:rsidRPr="00101903">
        <w:rPr>
          <w:rFonts w:ascii="Arial" w:hAnsi="Arial" w:cs="Arial"/>
          <w:sz w:val="20"/>
          <w:szCs w:val="20"/>
        </w:rPr>
        <w:t>klimatyzowana, mieć dobrą akustykę, bezpłatny dostęp do Wi-Fi oraz niezbędne wyposażenie</w:t>
      </w:r>
      <w:r w:rsidR="00101903">
        <w:rPr>
          <w:rFonts w:ascii="Arial" w:hAnsi="Arial" w:cs="Arial"/>
          <w:sz w:val="20"/>
          <w:szCs w:val="20"/>
        </w:rPr>
        <w:t xml:space="preserve"> </w:t>
      </w:r>
      <w:r w:rsidR="006324F9" w:rsidRPr="00101903">
        <w:rPr>
          <w:rFonts w:ascii="Arial" w:hAnsi="Arial" w:cs="Arial"/>
          <w:sz w:val="20"/>
          <w:szCs w:val="20"/>
        </w:rPr>
        <w:t>potrzebne do sprawnego przeprowadzenia szkolenia (projektor i ekran, laptop kompatybilny</w:t>
      </w:r>
      <w:r w:rsidR="00164F30" w:rsidRPr="00101903">
        <w:rPr>
          <w:rFonts w:ascii="Arial" w:hAnsi="Arial" w:cs="Arial"/>
          <w:sz w:val="20"/>
          <w:szCs w:val="20"/>
        </w:rPr>
        <w:t xml:space="preserve"> </w:t>
      </w:r>
      <w:r w:rsidR="006324F9" w:rsidRPr="00101903">
        <w:rPr>
          <w:rFonts w:ascii="Arial" w:hAnsi="Arial" w:cs="Arial"/>
          <w:sz w:val="20"/>
          <w:szCs w:val="20"/>
        </w:rPr>
        <w:t>z projektorem, wskaźnik laserowy, tablice typu flipchart, obsługa techniczna sprzętu, ustawienie</w:t>
      </w:r>
      <w:r w:rsidR="00101903">
        <w:rPr>
          <w:rFonts w:ascii="Arial" w:hAnsi="Arial" w:cs="Arial"/>
          <w:sz w:val="20"/>
          <w:szCs w:val="20"/>
        </w:rPr>
        <w:t xml:space="preserve"> </w:t>
      </w:r>
      <w:r w:rsidR="006324F9" w:rsidRPr="00101903">
        <w:rPr>
          <w:rFonts w:ascii="Arial" w:hAnsi="Arial" w:cs="Arial"/>
          <w:sz w:val="20"/>
          <w:szCs w:val="20"/>
        </w:rPr>
        <w:t>stołów sprzyjające pracy w grupach, brak barier architektonicznych utrudniających udział</w:t>
      </w:r>
      <w:r w:rsidR="00164F30" w:rsidRPr="00101903">
        <w:rPr>
          <w:rFonts w:ascii="Arial" w:hAnsi="Arial" w:cs="Arial"/>
          <w:sz w:val="20"/>
          <w:szCs w:val="20"/>
        </w:rPr>
        <w:t xml:space="preserve"> </w:t>
      </w:r>
      <w:r w:rsidR="00164F30" w:rsidRPr="00101903">
        <w:rPr>
          <w:rFonts w:ascii="Arial" w:hAnsi="Arial" w:cs="Arial"/>
          <w:sz w:val="20"/>
          <w:szCs w:val="20"/>
          <w:lang w:val="en-US"/>
        </w:rPr>
        <w:t xml:space="preserve">w </w:t>
      </w:r>
      <w:r w:rsidR="006324F9" w:rsidRPr="00101903">
        <w:rPr>
          <w:rFonts w:ascii="Arial" w:hAnsi="Arial" w:cs="Arial"/>
          <w:sz w:val="20"/>
          <w:szCs w:val="20"/>
          <w:lang w:val="en-US"/>
        </w:rPr>
        <w:t xml:space="preserve">szkoleniu). </w:t>
      </w:r>
      <w:r w:rsidRPr="00101903">
        <w:rPr>
          <w:rFonts w:ascii="Arial" w:hAnsi="Arial" w:cs="Arial"/>
          <w:sz w:val="20"/>
          <w:szCs w:val="20"/>
        </w:rPr>
        <w:t>Sala musi spełniać warunki bhp i ppoż;</w:t>
      </w:r>
    </w:p>
    <w:p w14:paraId="6182F45B" w14:textId="77777777" w:rsidR="00594FB7" w:rsidRPr="00886BE4" w:rsidRDefault="00594FB7" w:rsidP="00886BE4">
      <w:pPr>
        <w:pStyle w:val="Akapitzlist"/>
        <w:numPr>
          <w:ilvl w:val="0"/>
          <w:numId w:val="17"/>
        </w:numPr>
        <w:ind w:left="284" w:hanging="284"/>
        <w:jc w:val="both"/>
        <w:rPr>
          <w:rFonts w:ascii="Arial" w:hAnsi="Arial" w:cs="Arial"/>
          <w:sz w:val="20"/>
          <w:szCs w:val="20"/>
        </w:rPr>
      </w:pPr>
      <w:r w:rsidRPr="00886BE4">
        <w:rPr>
          <w:rFonts w:ascii="Arial" w:hAnsi="Arial" w:cs="Arial"/>
          <w:sz w:val="20"/>
          <w:szCs w:val="20"/>
        </w:rPr>
        <w:t xml:space="preserve">zapewnienia zamykanego na klucz pokoju do przechowywania materiałów dydaktycznych </w:t>
      </w:r>
      <w:r w:rsidRPr="00886BE4">
        <w:rPr>
          <w:rFonts w:ascii="Arial" w:hAnsi="Arial" w:cs="Arial"/>
          <w:sz w:val="20"/>
          <w:szCs w:val="20"/>
        </w:rPr>
        <w:br/>
        <w:t xml:space="preserve">i szkoleniowych, rzeczy osobistych oraz okryć wierzchnich osób obsługujących </w:t>
      </w:r>
      <w:r w:rsidR="00237B2E">
        <w:rPr>
          <w:rFonts w:ascii="Arial" w:hAnsi="Arial" w:cs="Arial"/>
          <w:sz w:val="20"/>
          <w:szCs w:val="20"/>
        </w:rPr>
        <w:t>szkolenie</w:t>
      </w:r>
      <w:r w:rsidRPr="00886BE4">
        <w:rPr>
          <w:rFonts w:ascii="Arial" w:hAnsi="Arial" w:cs="Arial"/>
          <w:sz w:val="20"/>
          <w:szCs w:val="20"/>
        </w:rPr>
        <w:t>;</w:t>
      </w:r>
    </w:p>
    <w:p w14:paraId="77E530C8" w14:textId="77777777"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zapewnienia obsługi technicznej i wizualnej w taki sposób, aby prezentacja multimedialna była widoczna i czytelna, a przekaz trenera słyszalny dla uczestników </w:t>
      </w:r>
      <w:r w:rsidR="008A3753" w:rsidRPr="00886BE4">
        <w:rPr>
          <w:rFonts w:ascii="Arial" w:hAnsi="Arial" w:cs="Arial"/>
          <w:sz w:val="20"/>
          <w:szCs w:val="20"/>
        </w:rPr>
        <w:t>warsztatów</w:t>
      </w:r>
      <w:r w:rsidRPr="00886BE4">
        <w:rPr>
          <w:rFonts w:ascii="Arial" w:hAnsi="Arial" w:cs="Arial"/>
          <w:sz w:val="20"/>
          <w:szCs w:val="20"/>
        </w:rPr>
        <w:t xml:space="preserve">;  </w:t>
      </w:r>
    </w:p>
    <w:p w14:paraId="7DEEE06D" w14:textId="43884A25" w:rsidR="00594FB7" w:rsidRPr="00164F30" w:rsidRDefault="00594FB7" w:rsidP="00164F30">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zapewnienia oznakowania tablicami informacyjnymi wszystkich miejsc, w których odbędzie się szkolenie oraz recepcji. Wykonawca przedstawi do akceptacji Zamawiającego, w uzgodnionym pomiędzy stronami terminie, propozycję oznaczenia budynku i sali szkoleniowej. Zamawiający dokona akceptacji propozyc</w:t>
      </w:r>
      <w:r w:rsidR="00101903">
        <w:rPr>
          <w:rFonts w:ascii="Arial" w:hAnsi="Arial" w:cs="Arial"/>
          <w:sz w:val="20"/>
          <w:szCs w:val="20"/>
        </w:rPr>
        <w:t xml:space="preserve">ji Wykonawcy lub zgłosi uwagi. </w:t>
      </w:r>
      <w:r w:rsidRPr="00886BE4">
        <w:rPr>
          <w:rFonts w:ascii="Arial" w:hAnsi="Arial" w:cs="Arial"/>
          <w:sz w:val="20"/>
          <w:szCs w:val="20"/>
        </w:rPr>
        <w:t>W przypadku zgłoszenia uwag przez Zamawiającego do projektu oznakowania pomieszczeń, Wykonawca niezwłocznie przedstawi poprawioną propozycję do ponownej akceptacji Zamawiającego. Na tablicach informacyjnych powinny znaleźć się informacje dotyczące nazwy szkolenia, terminu oraz logotypy uzgodnione pomiędzy stronami;</w:t>
      </w:r>
      <w:r w:rsidR="00237B2E" w:rsidRPr="00237B2E">
        <w:rPr>
          <w:rFonts w:ascii="Lato-Regular" w:hAnsi="Lato-Regular" w:cs="Lato-Regular"/>
          <w:sz w:val="20"/>
          <w:szCs w:val="20"/>
        </w:rPr>
        <w:t xml:space="preserve"> </w:t>
      </w:r>
      <w:r w:rsidR="00237B2E" w:rsidRPr="00237B2E">
        <w:rPr>
          <w:rFonts w:ascii="Arial" w:hAnsi="Arial" w:cs="Arial"/>
          <w:sz w:val="20"/>
          <w:szCs w:val="20"/>
        </w:rPr>
        <w:t>Treść nadruku to ciąg logotypów Krajowy Plan Odbudowy +</w:t>
      </w:r>
      <w:r w:rsidR="00164F30">
        <w:rPr>
          <w:rFonts w:ascii="Arial" w:hAnsi="Arial" w:cs="Arial"/>
          <w:sz w:val="20"/>
          <w:szCs w:val="20"/>
        </w:rPr>
        <w:t xml:space="preserve"> </w:t>
      </w:r>
      <w:r w:rsidR="00237B2E" w:rsidRPr="00164F30">
        <w:rPr>
          <w:rFonts w:ascii="Arial" w:hAnsi="Arial" w:cs="Arial"/>
          <w:sz w:val="20"/>
          <w:szCs w:val="20"/>
        </w:rPr>
        <w:t>Rzeczpospolita Polska + Flaga UE;</w:t>
      </w:r>
    </w:p>
    <w:p w14:paraId="5024BAD2" w14:textId="77777777"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przygotowania i prowadzenia listy obecności uczestników </w:t>
      </w:r>
      <w:r w:rsidR="00237B2E">
        <w:rPr>
          <w:rFonts w:ascii="Arial" w:hAnsi="Arial" w:cs="Arial"/>
          <w:sz w:val="20"/>
          <w:szCs w:val="20"/>
        </w:rPr>
        <w:t>szkolenia</w:t>
      </w:r>
      <w:r w:rsidRPr="00886BE4">
        <w:rPr>
          <w:rFonts w:ascii="Arial" w:hAnsi="Arial" w:cs="Arial"/>
          <w:sz w:val="20"/>
          <w:szCs w:val="20"/>
        </w:rPr>
        <w:t xml:space="preserve"> z odpowiednim ologowaniem  uzgodnionym pomiędzy stronami. Lista obecności powinna zawierać w stosunku do każdego uczestnika następujące dane: imię i nazwisko, podpis w kolumnach: data szkolenia (</w:t>
      </w:r>
      <w:r w:rsidR="00237B2E">
        <w:rPr>
          <w:rFonts w:ascii="Arial" w:hAnsi="Arial" w:cs="Arial"/>
          <w:sz w:val="20"/>
          <w:szCs w:val="20"/>
        </w:rPr>
        <w:t>3</w:t>
      </w:r>
      <w:r w:rsidRPr="00886BE4">
        <w:rPr>
          <w:rFonts w:ascii="Arial" w:hAnsi="Arial" w:cs="Arial"/>
          <w:sz w:val="20"/>
          <w:szCs w:val="20"/>
        </w:rPr>
        <w:t xml:space="preserve"> dni) oraz odbiór materiałów. Lista obecności powinna być potwierdzona przez uczestników własnoręcznymi podpisami. Oryginalna lista obecności zostanie przekazana Zamawiającemu bezpośrednio po zakończeniu </w:t>
      </w:r>
      <w:r w:rsidR="00237B2E">
        <w:rPr>
          <w:rFonts w:ascii="Arial" w:hAnsi="Arial" w:cs="Arial"/>
          <w:sz w:val="20"/>
          <w:szCs w:val="20"/>
        </w:rPr>
        <w:t>szkolenia</w:t>
      </w:r>
      <w:r w:rsidRPr="00886BE4">
        <w:rPr>
          <w:rFonts w:ascii="Arial" w:hAnsi="Arial" w:cs="Arial"/>
          <w:sz w:val="20"/>
          <w:szCs w:val="20"/>
        </w:rPr>
        <w:t>;</w:t>
      </w:r>
    </w:p>
    <w:p w14:paraId="2C1FE2A2" w14:textId="77777777" w:rsidR="00594FB7" w:rsidRPr="00886BE4" w:rsidRDefault="00594FB7" w:rsidP="00886BE4">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przygotowania i wręczenia imiennych ologowanych certyfikatów potwierdzających udział </w:t>
      </w:r>
      <w:r w:rsidRPr="00886BE4">
        <w:rPr>
          <w:rFonts w:ascii="Arial" w:hAnsi="Arial" w:cs="Arial"/>
          <w:sz w:val="20"/>
          <w:szCs w:val="20"/>
        </w:rPr>
        <w:br/>
        <w:t xml:space="preserve">w </w:t>
      </w:r>
      <w:r w:rsidR="00237B2E">
        <w:rPr>
          <w:rFonts w:ascii="Arial" w:hAnsi="Arial" w:cs="Arial"/>
          <w:sz w:val="20"/>
          <w:szCs w:val="20"/>
        </w:rPr>
        <w:t>szkoleniu</w:t>
      </w:r>
      <w:r w:rsidRPr="00886BE4">
        <w:rPr>
          <w:rFonts w:ascii="Arial" w:hAnsi="Arial" w:cs="Arial"/>
          <w:sz w:val="20"/>
          <w:szCs w:val="20"/>
        </w:rPr>
        <w:t>. Na certyfikatach powinny znaleźć się następujące dane: tytuł szkolenia, termin</w:t>
      </w:r>
      <w:r w:rsidRPr="00886BE4">
        <w:rPr>
          <w:rFonts w:ascii="Arial" w:hAnsi="Arial" w:cs="Arial"/>
          <w:sz w:val="20"/>
          <w:szCs w:val="20"/>
        </w:rPr>
        <w:br/>
        <w:t xml:space="preserve"> i miejsce szkolenia, podpis trenera oraz osoby upoważnionej ze strony Wykonawcy, logotypy uzgodnione pomiędzy stronami. Wzór certyfikatu zostanie przedstawiony do akceptacji </w:t>
      </w:r>
      <w:r w:rsidRPr="00886BE4">
        <w:rPr>
          <w:rFonts w:ascii="Arial" w:hAnsi="Arial" w:cs="Arial"/>
          <w:sz w:val="20"/>
          <w:szCs w:val="20"/>
        </w:rPr>
        <w:lastRenderedPageBreak/>
        <w:t xml:space="preserve">Zamawiającego, w uzgodnionym pomiędzy stronami terminie. Dodatkowo skany lub kserokopie wydanych uczestnikom certyfikatów zostaną przekazane Wykonawcy do dokumentacji </w:t>
      </w:r>
      <w:r w:rsidR="00237B2E">
        <w:rPr>
          <w:rFonts w:ascii="Arial" w:hAnsi="Arial" w:cs="Arial"/>
          <w:sz w:val="20"/>
          <w:szCs w:val="20"/>
        </w:rPr>
        <w:t>szkolenia</w:t>
      </w:r>
      <w:r w:rsidRPr="00886BE4">
        <w:rPr>
          <w:rFonts w:ascii="Arial" w:hAnsi="Arial" w:cs="Arial"/>
          <w:sz w:val="20"/>
          <w:szCs w:val="20"/>
        </w:rPr>
        <w:t xml:space="preserve">; </w:t>
      </w:r>
    </w:p>
    <w:p w14:paraId="175F40B7" w14:textId="77777777" w:rsidR="006801C7" w:rsidRDefault="00594FB7" w:rsidP="006801C7">
      <w:pPr>
        <w:pStyle w:val="Akapitzlist"/>
        <w:numPr>
          <w:ilvl w:val="0"/>
          <w:numId w:val="17"/>
        </w:numPr>
        <w:ind w:left="284" w:hanging="326"/>
        <w:jc w:val="both"/>
        <w:rPr>
          <w:rFonts w:ascii="Arial" w:hAnsi="Arial" w:cs="Arial"/>
          <w:sz w:val="20"/>
          <w:szCs w:val="20"/>
        </w:rPr>
      </w:pPr>
      <w:r w:rsidRPr="00886BE4">
        <w:rPr>
          <w:rFonts w:ascii="Arial" w:hAnsi="Arial" w:cs="Arial"/>
          <w:sz w:val="20"/>
          <w:szCs w:val="20"/>
        </w:rPr>
        <w:t xml:space="preserve">przygotowania i przeprowadzenia ankiety ewaluacyjnej wśród uczestników </w:t>
      </w:r>
      <w:r w:rsidR="00237B2E">
        <w:rPr>
          <w:rFonts w:ascii="Arial" w:hAnsi="Arial" w:cs="Arial"/>
          <w:sz w:val="20"/>
          <w:szCs w:val="20"/>
        </w:rPr>
        <w:t>szkolenia</w:t>
      </w:r>
      <w:r w:rsidRPr="00886BE4">
        <w:rPr>
          <w:rFonts w:ascii="Arial" w:hAnsi="Arial" w:cs="Arial"/>
          <w:sz w:val="20"/>
          <w:szCs w:val="20"/>
        </w:rPr>
        <w:t xml:space="preserve">, </w:t>
      </w:r>
      <w:r w:rsidRPr="00886BE4">
        <w:rPr>
          <w:rFonts w:ascii="Arial" w:hAnsi="Arial" w:cs="Arial"/>
          <w:sz w:val="20"/>
          <w:szCs w:val="20"/>
        </w:rPr>
        <w:br/>
        <w:t>a także zapewnienia zwrotu ankiet na poziomie minimum 80% po zakończeniu</w:t>
      </w:r>
      <w:r w:rsidR="00237B2E">
        <w:rPr>
          <w:rFonts w:ascii="Arial" w:hAnsi="Arial" w:cs="Arial"/>
          <w:sz w:val="20"/>
          <w:szCs w:val="20"/>
        </w:rPr>
        <w:t xml:space="preserve"> szkolenia</w:t>
      </w:r>
      <w:r w:rsidRPr="00886BE4">
        <w:rPr>
          <w:rFonts w:ascii="Arial" w:hAnsi="Arial" w:cs="Arial"/>
          <w:sz w:val="20"/>
          <w:szCs w:val="20"/>
        </w:rPr>
        <w:t xml:space="preserve">. Ponadto, Wykonawca w porozumieniu z Zamawiającym, w uzgodnionym pomiędzy stronami terminie, opracuje raport zbiorczy z ankiet ewaluacyjnych wypełnionych przez uczestników </w:t>
      </w:r>
      <w:r w:rsidR="00237B2E">
        <w:rPr>
          <w:rFonts w:ascii="Arial" w:hAnsi="Arial" w:cs="Arial"/>
          <w:sz w:val="20"/>
          <w:szCs w:val="20"/>
        </w:rPr>
        <w:t>szkolenia</w:t>
      </w:r>
      <w:r w:rsidRPr="00886BE4">
        <w:rPr>
          <w:rFonts w:ascii="Arial" w:hAnsi="Arial" w:cs="Arial"/>
          <w:sz w:val="20"/>
          <w:szCs w:val="20"/>
        </w:rPr>
        <w:t>. Raport zostanie przekazany Zamawiającemu drogą elektroniczną. Po opracowaniu raportu ze szkolenia, ankiety zostaną przekazane Zamawiającemu;</w:t>
      </w:r>
    </w:p>
    <w:p w14:paraId="31F83C94" w14:textId="6F58DEC3" w:rsidR="006801C7" w:rsidRPr="00164F30" w:rsidRDefault="006801C7" w:rsidP="006801C7">
      <w:pPr>
        <w:pStyle w:val="Akapitzlist"/>
        <w:numPr>
          <w:ilvl w:val="0"/>
          <w:numId w:val="17"/>
        </w:numPr>
        <w:ind w:left="284" w:hanging="326"/>
        <w:jc w:val="both"/>
        <w:rPr>
          <w:rFonts w:ascii="Arial" w:hAnsi="Arial" w:cs="Arial"/>
          <w:sz w:val="20"/>
          <w:szCs w:val="20"/>
          <w:u w:val="single"/>
        </w:rPr>
      </w:pPr>
      <w:r w:rsidRPr="00164F30">
        <w:rPr>
          <w:rFonts w:ascii="Arial" w:hAnsi="Arial" w:cs="Arial"/>
          <w:sz w:val="20"/>
          <w:szCs w:val="20"/>
          <w:u w:val="single"/>
        </w:rPr>
        <w:t>zapewnienia zakwaterowania uczestników</w:t>
      </w:r>
      <w:r w:rsidRPr="00164F30">
        <w:rPr>
          <w:rFonts w:ascii="Arial" w:hAnsi="Arial" w:cs="Arial"/>
          <w:sz w:val="20"/>
          <w:szCs w:val="20"/>
        </w:rPr>
        <w:t xml:space="preserve"> szkolenia w pokojach 1-osobowych lub </w:t>
      </w:r>
      <w:r w:rsidRPr="00164F30">
        <w:rPr>
          <w:rFonts w:ascii="Arial" w:hAnsi="Arial" w:cs="Arial"/>
          <w:sz w:val="20"/>
          <w:szCs w:val="20"/>
        </w:rPr>
        <w:br/>
        <w:t xml:space="preserve">2-osobowych do pojedynczego wykorzystania w hotelu o standardzie min. 3 gwiazdkowym </w:t>
      </w:r>
      <w:r w:rsidR="00800B14" w:rsidRPr="00164F30">
        <w:rPr>
          <w:rFonts w:ascii="Arial" w:hAnsi="Arial" w:cs="Arial"/>
          <w:sz w:val="20"/>
          <w:szCs w:val="20"/>
        </w:rPr>
        <w:t xml:space="preserve">w miejscu organizacji szkolenia. </w:t>
      </w:r>
      <w:r w:rsidR="00800B14" w:rsidRPr="00164F30">
        <w:rPr>
          <w:rFonts w:ascii="Arial" w:hAnsi="Arial" w:cs="Arial"/>
          <w:sz w:val="20"/>
          <w:szCs w:val="20"/>
          <w:u w:val="single"/>
        </w:rPr>
        <w:t xml:space="preserve">Hotel musi mieścić się w granicach administracyjnych miasta Gdańsk, </w:t>
      </w:r>
      <w:r w:rsidR="002665D6" w:rsidRPr="00164F30">
        <w:rPr>
          <w:rFonts w:ascii="Arial" w:hAnsi="Arial" w:cs="Arial"/>
          <w:sz w:val="20"/>
          <w:szCs w:val="20"/>
          <w:u w:val="single"/>
        </w:rPr>
        <w:br/>
      </w:r>
      <w:r w:rsidR="00800B14" w:rsidRPr="00164F30">
        <w:rPr>
          <w:rFonts w:ascii="Arial" w:hAnsi="Arial" w:cs="Arial"/>
          <w:sz w:val="20"/>
          <w:szCs w:val="20"/>
          <w:u w:val="single"/>
        </w:rPr>
        <w:t>w odległości do 1 km od Starówki</w:t>
      </w:r>
      <w:r w:rsidRPr="00164F30">
        <w:rPr>
          <w:rFonts w:ascii="Arial" w:hAnsi="Arial" w:cs="Arial"/>
          <w:sz w:val="20"/>
          <w:szCs w:val="20"/>
          <w:u w:val="single"/>
        </w:rPr>
        <w:t xml:space="preserve">; </w:t>
      </w:r>
    </w:p>
    <w:p w14:paraId="4269C1F9" w14:textId="77777777" w:rsidR="00237B2E" w:rsidRPr="00237B2E" w:rsidRDefault="00237B2E" w:rsidP="00101903">
      <w:pPr>
        <w:pStyle w:val="Akapitzlist"/>
        <w:numPr>
          <w:ilvl w:val="0"/>
          <w:numId w:val="17"/>
        </w:numPr>
        <w:spacing w:after="0"/>
        <w:ind w:left="283" w:hanging="323"/>
        <w:jc w:val="both"/>
        <w:rPr>
          <w:rFonts w:ascii="Arial" w:hAnsi="Arial" w:cs="Arial"/>
          <w:sz w:val="20"/>
          <w:szCs w:val="20"/>
        </w:rPr>
      </w:pPr>
      <w:r w:rsidRPr="00237B2E">
        <w:rPr>
          <w:rFonts w:ascii="Arial" w:hAnsi="Arial" w:cs="Arial"/>
          <w:sz w:val="20"/>
          <w:szCs w:val="20"/>
          <w:u w:val="single"/>
        </w:rPr>
        <w:t>zapewnienia usługi cateringowej</w:t>
      </w:r>
      <w:r w:rsidRPr="00237B2E">
        <w:rPr>
          <w:rFonts w:ascii="Arial" w:hAnsi="Arial" w:cs="Arial"/>
          <w:sz w:val="20"/>
          <w:szCs w:val="20"/>
        </w:rPr>
        <w:t>, w tym:</w:t>
      </w:r>
    </w:p>
    <w:p w14:paraId="6E433430" w14:textId="1258074E" w:rsidR="00237B2E" w:rsidRPr="00101903" w:rsidRDefault="00237B2E" w:rsidP="00834E96">
      <w:pPr>
        <w:pStyle w:val="Akapitzlist"/>
        <w:numPr>
          <w:ilvl w:val="1"/>
          <w:numId w:val="28"/>
        </w:numPr>
        <w:autoSpaceDE w:val="0"/>
        <w:autoSpaceDN w:val="0"/>
        <w:adjustRightInd w:val="0"/>
        <w:ind w:left="567" w:hanging="283"/>
        <w:jc w:val="both"/>
        <w:rPr>
          <w:rFonts w:ascii="Arial" w:hAnsi="Arial" w:cs="Arial"/>
          <w:sz w:val="20"/>
          <w:szCs w:val="20"/>
        </w:rPr>
      </w:pPr>
      <w:r w:rsidRPr="00101903">
        <w:rPr>
          <w:rFonts w:ascii="Arial" w:hAnsi="Arial" w:cs="Arial"/>
          <w:sz w:val="20"/>
          <w:szCs w:val="20"/>
        </w:rPr>
        <w:t>serwis kawowy</w:t>
      </w:r>
      <w:r w:rsidR="00834E96">
        <w:rPr>
          <w:rFonts w:ascii="Arial" w:hAnsi="Arial" w:cs="Arial"/>
          <w:sz w:val="20"/>
          <w:szCs w:val="20"/>
        </w:rPr>
        <w:t xml:space="preserve"> </w:t>
      </w:r>
      <w:r w:rsidRPr="00101903">
        <w:rPr>
          <w:rFonts w:ascii="Arial" w:hAnsi="Arial" w:cs="Arial"/>
          <w:sz w:val="20"/>
          <w:szCs w:val="20"/>
        </w:rPr>
        <w:t>– ciągły podczas całego szkolenia w 1 i 2 dniu szkolenia, na bieżąco uzupełniany</w:t>
      </w:r>
      <w:r w:rsidR="00697A86" w:rsidRPr="00101903">
        <w:rPr>
          <w:rFonts w:ascii="Arial" w:hAnsi="Arial" w:cs="Arial"/>
          <w:sz w:val="20"/>
          <w:szCs w:val="20"/>
        </w:rPr>
        <w:t xml:space="preserve"> </w:t>
      </w:r>
      <w:r w:rsidRPr="00101903">
        <w:rPr>
          <w:rFonts w:ascii="Arial" w:hAnsi="Arial" w:cs="Arial"/>
          <w:sz w:val="20"/>
          <w:szCs w:val="20"/>
        </w:rPr>
        <w:t>i w łatwej dostępności dla uczestników szkolenia. W skład serwisu wchodzą: kawa z ekspresu</w:t>
      </w:r>
      <w:r w:rsidR="00697A86" w:rsidRPr="00101903">
        <w:rPr>
          <w:rFonts w:ascii="Arial" w:hAnsi="Arial" w:cs="Arial"/>
          <w:sz w:val="20"/>
          <w:szCs w:val="20"/>
        </w:rPr>
        <w:t xml:space="preserve"> </w:t>
      </w:r>
      <w:r w:rsidRPr="00101903">
        <w:rPr>
          <w:rFonts w:ascii="Arial" w:hAnsi="Arial" w:cs="Arial"/>
          <w:sz w:val="20"/>
          <w:szCs w:val="20"/>
        </w:rPr>
        <w:t>ciśnieniowego i herbata (3 rodzaje) z certyfikatami Fair Trade, cukier, cytryna, mleko, soki</w:t>
      </w:r>
      <w:r w:rsidR="00697A86" w:rsidRPr="00101903">
        <w:rPr>
          <w:rFonts w:ascii="Arial" w:hAnsi="Arial" w:cs="Arial"/>
          <w:sz w:val="20"/>
          <w:szCs w:val="20"/>
        </w:rPr>
        <w:t xml:space="preserve"> </w:t>
      </w:r>
      <w:r w:rsidRPr="00101903">
        <w:rPr>
          <w:rFonts w:ascii="Arial" w:hAnsi="Arial" w:cs="Arial"/>
          <w:sz w:val="20"/>
          <w:szCs w:val="20"/>
        </w:rPr>
        <w:t>owocowe (2 rodzaje), woda mineralna gazowana i niegazowana, ciasta domowe (2 rodzaje),</w:t>
      </w:r>
      <w:r w:rsidR="00697A86" w:rsidRPr="00101903">
        <w:rPr>
          <w:rFonts w:ascii="Arial" w:hAnsi="Arial" w:cs="Arial"/>
          <w:sz w:val="20"/>
          <w:szCs w:val="20"/>
        </w:rPr>
        <w:t xml:space="preserve"> </w:t>
      </w:r>
      <w:r w:rsidRPr="00101903">
        <w:rPr>
          <w:rFonts w:ascii="Arial" w:hAnsi="Arial" w:cs="Arial"/>
          <w:sz w:val="20"/>
          <w:szCs w:val="20"/>
        </w:rPr>
        <w:t>ciastka (3 rodzaje), słone przekąski, świeże owoce,</w:t>
      </w:r>
    </w:p>
    <w:p w14:paraId="23360143" w14:textId="21F152AB" w:rsidR="00237B2E" w:rsidRPr="00101903" w:rsidRDefault="00237B2E" w:rsidP="00834E96">
      <w:pPr>
        <w:pStyle w:val="Akapitzlist"/>
        <w:numPr>
          <w:ilvl w:val="1"/>
          <w:numId w:val="28"/>
        </w:numPr>
        <w:autoSpaceDE w:val="0"/>
        <w:autoSpaceDN w:val="0"/>
        <w:adjustRightInd w:val="0"/>
        <w:ind w:left="567" w:hanging="283"/>
        <w:jc w:val="both"/>
        <w:rPr>
          <w:rFonts w:ascii="Arial" w:hAnsi="Arial" w:cs="Arial"/>
          <w:sz w:val="20"/>
          <w:szCs w:val="20"/>
        </w:rPr>
      </w:pPr>
      <w:r w:rsidRPr="00101903">
        <w:rPr>
          <w:rFonts w:ascii="Arial" w:hAnsi="Arial" w:cs="Arial"/>
          <w:sz w:val="20"/>
          <w:szCs w:val="20"/>
        </w:rPr>
        <w:t>serwis kanapkowy dostępny podczas 1 i 2 dnia szkolenia do godz. 12.00, połączony z</w:t>
      </w:r>
      <w:r w:rsidR="004D57AC" w:rsidRPr="00101903">
        <w:rPr>
          <w:rFonts w:ascii="Arial" w:hAnsi="Arial" w:cs="Arial"/>
          <w:sz w:val="20"/>
          <w:szCs w:val="20"/>
        </w:rPr>
        <w:t xml:space="preserve"> </w:t>
      </w:r>
      <w:r w:rsidRPr="00101903">
        <w:rPr>
          <w:rFonts w:ascii="Arial" w:hAnsi="Arial" w:cs="Arial"/>
          <w:sz w:val="20"/>
          <w:szCs w:val="20"/>
        </w:rPr>
        <w:t>serwisem</w:t>
      </w:r>
      <w:r w:rsidR="004D57AC" w:rsidRPr="00101903">
        <w:rPr>
          <w:rFonts w:ascii="Arial" w:hAnsi="Arial" w:cs="Arial"/>
          <w:sz w:val="20"/>
          <w:szCs w:val="20"/>
        </w:rPr>
        <w:t xml:space="preserve"> </w:t>
      </w:r>
      <w:r w:rsidRPr="00101903">
        <w:rPr>
          <w:rFonts w:ascii="Arial" w:hAnsi="Arial" w:cs="Arial"/>
          <w:sz w:val="20"/>
          <w:szCs w:val="20"/>
        </w:rPr>
        <w:t>kawowym; kanapki bankietowe przygotowane z min. 4 składników,</w:t>
      </w:r>
    </w:p>
    <w:p w14:paraId="69DB2980" w14:textId="5A06B6CA" w:rsidR="00237B2E" w:rsidRPr="00101903" w:rsidRDefault="00237B2E" w:rsidP="00834E96">
      <w:pPr>
        <w:pStyle w:val="Akapitzlist"/>
        <w:numPr>
          <w:ilvl w:val="1"/>
          <w:numId w:val="28"/>
        </w:numPr>
        <w:autoSpaceDE w:val="0"/>
        <w:autoSpaceDN w:val="0"/>
        <w:adjustRightInd w:val="0"/>
        <w:ind w:left="567" w:hanging="283"/>
        <w:jc w:val="both"/>
        <w:rPr>
          <w:rFonts w:ascii="Arial" w:hAnsi="Arial" w:cs="Arial"/>
          <w:sz w:val="20"/>
          <w:szCs w:val="20"/>
        </w:rPr>
      </w:pPr>
      <w:r w:rsidRPr="00101903">
        <w:rPr>
          <w:rFonts w:ascii="Arial" w:hAnsi="Arial" w:cs="Arial"/>
          <w:sz w:val="20"/>
          <w:szCs w:val="20"/>
        </w:rPr>
        <w:t>obiad serwowany 1 i 2 dnia szkolenia, w formie ciepłego bufetu: 2 rodzaje zup do wyboru, min.</w:t>
      </w:r>
      <w:r w:rsidR="00697A86" w:rsidRPr="00101903">
        <w:rPr>
          <w:rFonts w:ascii="Arial" w:hAnsi="Arial" w:cs="Arial"/>
          <w:sz w:val="20"/>
          <w:szCs w:val="20"/>
        </w:rPr>
        <w:t xml:space="preserve"> </w:t>
      </w:r>
      <w:r w:rsidRPr="00101903">
        <w:rPr>
          <w:rFonts w:ascii="Arial" w:hAnsi="Arial" w:cs="Arial"/>
          <w:sz w:val="20"/>
          <w:szCs w:val="20"/>
        </w:rPr>
        <w:t>2 dania główne na gorąco składające się z mięsa lub ryb, min. 2 dodatki skrobiowe do dań</w:t>
      </w:r>
      <w:r w:rsidR="00697A86" w:rsidRPr="00101903">
        <w:rPr>
          <w:rFonts w:ascii="Arial" w:hAnsi="Arial" w:cs="Arial"/>
          <w:sz w:val="20"/>
          <w:szCs w:val="20"/>
        </w:rPr>
        <w:t xml:space="preserve"> </w:t>
      </w:r>
      <w:r w:rsidRPr="00101903">
        <w:rPr>
          <w:rFonts w:ascii="Arial" w:hAnsi="Arial" w:cs="Arial"/>
          <w:sz w:val="20"/>
          <w:szCs w:val="20"/>
        </w:rPr>
        <w:t>głównych, zestaw surówek i jarzyn, napoje ciepłe i zimne, deser; obiad zasiadany w miejscu</w:t>
      </w:r>
      <w:r w:rsidR="00697A86" w:rsidRPr="00101903">
        <w:rPr>
          <w:rFonts w:ascii="Arial" w:hAnsi="Arial" w:cs="Arial"/>
          <w:sz w:val="20"/>
          <w:szCs w:val="20"/>
        </w:rPr>
        <w:t xml:space="preserve"> </w:t>
      </w:r>
      <w:r w:rsidRPr="00101903">
        <w:rPr>
          <w:rFonts w:ascii="Arial" w:hAnsi="Arial" w:cs="Arial"/>
          <w:sz w:val="20"/>
          <w:szCs w:val="20"/>
        </w:rPr>
        <w:t>szkolenia,</w:t>
      </w:r>
    </w:p>
    <w:p w14:paraId="17D3FC41" w14:textId="0972ACDD" w:rsidR="00237B2E" w:rsidRPr="00101903" w:rsidRDefault="00237B2E" w:rsidP="00834E96">
      <w:pPr>
        <w:pStyle w:val="Akapitzlist"/>
        <w:numPr>
          <w:ilvl w:val="1"/>
          <w:numId w:val="28"/>
        </w:numPr>
        <w:autoSpaceDE w:val="0"/>
        <w:autoSpaceDN w:val="0"/>
        <w:adjustRightInd w:val="0"/>
        <w:ind w:left="567" w:hanging="283"/>
        <w:jc w:val="both"/>
        <w:rPr>
          <w:rFonts w:ascii="Arial" w:hAnsi="Arial" w:cs="Arial"/>
          <w:sz w:val="20"/>
          <w:szCs w:val="20"/>
        </w:rPr>
      </w:pPr>
      <w:r w:rsidRPr="00101903">
        <w:rPr>
          <w:rFonts w:ascii="Arial" w:hAnsi="Arial" w:cs="Arial"/>
          <w:sz w:val="20"/>
          <w:szCs w:val="20"/>
        </w:rPr>
        <w:t>obiad 3 dnia szkolenia w formie ciepłego bufetu: 2 rodzaje zup do wyboru, min. 2 dania główne</w:t>
      </w:r>
      <w:r w:rsidR="00697A86" w:rsidRPr="00101903">
        <w:rPr>
          <w:rFonts w:ascii="Arial" w:hAnsi="Arial" w:cs="Arial"/>
          <w:sz w:val="20"/>
          <w:szCs w:val="20"/>
        </w:rPr>
        <w:t xml:space="preserve"> </w:t>
      </w:r>
      <w:r w:rsidRPr="00101903">
        <w:rPr>
          <w:rFonts w:ascii="Arial" w:hAnsi="Arial" w:cs="Arial"/>
          <w:sz w:val="20"/>
          <w:szCs w:val="20"/>
        </w:rPr>
        <w:t>na gorąco składające się z mięsa lub ryb, min. 2 dodatki skrobiowe do dań głównych, zestaw</w:t>
      </w:r>
      <w:r w:rsidR="00697A86" w:rsidRPr="00101903">
        <w:rPr>
          <w:rFonts w:ascii="Arial" w:hAnsi="Arial" w:cs="Arial"/>
          <w:sz w:val="20"/>
          <w:szCs w:val="20"/>
        </w:rPr>
        <w:t xml:space="preserve"> </w:t>
      </w:r>
      <w:r w:rsidRPr="00101903">
        <w:rPr>
          <w:rFonts w:ascii="Arial" w:hAnsi="Arial" w:cs="Arial"/>
          <w:sz w:val="20"/>
          <w:szCs w:val="20"/>
        </w:rPr>
        <w:t>surówek</w:t>
      </w:r>
      <w:r w:rsidR="00697A86" w:rsidRPr="00101903">
        <w:rPr>
          <w:rFonts w:ascii="Arial" w:hAnsi="Arial" w:cs="Arial"/>
          <w:sz w:val="20"/>
          <w:szCs w:val="20"/>
        </w:rPr>
        <w:t xml:space="preserve"> </w:t>
      </w:r>
      <w:r w:rsidRPr="00101903">
        <w:rPr>
          <w:rFonts w:ascii="Arial" w:hAnsi="Arial" w:cs="Arial"/>
          <w:sz w:val="20"/>
          <w:szCs w:val="20"/>
        </w:rPr>
        <w:t>i jarzyn, napoje ciepłe i zimne, deser; obiad zasiadany w restauracji lub hotelu</w:t>
      </w:r>
      <w:r w:rsidR="00697A86" w:rsidRPr="00101903">
        <w:rPr>
          <w:rFonts w:ascii="Arial" w:hAnsi="Arial" w:cs="Arial"/>
          <w:sz w:val="20"/>
          <w:szCs w:val="20"/>
        </w:rPr>
        <w:t xml:space="preserve"> </w:t>
      </w:r>
      <w:r w:rsidRPr="00101903">
        <w:rPr>
          <w:rFonts w:ascii="Arial" w:hAnsi="Arial" w:cs="Arial"/>
          <w:sz w:val="20"/>
          <w:szCs w:val="20"/>
        </w:rPr>
        <w:t xml:space="preserve">w okolicach 1 km od stacji Gdańsk Główny lub Starówki </w:t>
      </w:r>
      <w:r w:rsidR="00834E96">
        <w:rPr>
          <w:rFonts w:ascii="Arial" w:hAnsi="Arial" w:cs="Arial"/>
          <w:sz w:val="20"/>
          <w:szCs w:val="20"/>
        </w:rPr>
        <w:t>(</w:t>
      </w:r>
      <w:r w:rsidRPr="00101903">
        <w:rPr>
          <w:rFonts w:ascii="Arial" w:hAnsi="Arial" w:cs="Arial"/>
          <w:sz w:val="20"/>
          <w:szCs w:val="20"/>
        </w:rPr>
        <w:t>standard 3</w:t>
      </w:r>
      <w:r w:rsidR="00834E96">
        <w:rPr>
          <w:rFonts w:ascii="Arial" w:hAnsi="Arial" w:cs="Arial"/>
          <w:sz w:val="20"/>
          <w:szCs w:val="20"/>
        </w:rPr>
        <w:t xml:space="preserve"> </w:t>
      </w:r>
      <w:r w:rsidRPr="00101903">
        <w:rPr>
          <w:rFonts w:ascii="Arial" w:hAnsi="Arial" w:cs="Arial"/>
          <w:sz w:val="20"/>
          <w:szCs w:val="20"/>
        </w:rPr>
        <w:t>- gwiazdkowego hotelu),</w:t>
      </w:r>
    </w:p>
    <w:p w14:paraId="3A80FA8B" w14:textId="2AC7FC61" w:rsidR="00237B2E" w:rsidRPr="00101903" w:rsidRDefault="00237B2E" w:rsidP="00834E96">
      <w:pPr>
        <w:pStyle w:val="Akapitzlist"/>
        <w:numPr>
          <w:ilvl w:val="1"/>
          <w:numId w:val="28"/>
        </w:numPr>
        <w:autoSpaceDE w:val="0"/>
        <w:autoSpaceDN w:val="0"/>
        <w:adjustRightInd w:val="0"/>
        <w:ind w:left="567" w:hanging="283"/>
        <w:jc w:val="both"/>
        <w:rPr>
          <w:rFonts w:ascii="Arial" w:hAnsi="Arial" w:cs="Arial"/>
          <w:sz w:val="20"/>
          <w:szCs w:val="20"/>
        </w:rPr>
      </w:pPr>
      <w:r w:rsidRPr="00101903">
        <w:rPr>
          <w:rFonts w:ascii="Arial" w:hAnsi="Arial" w:cs="Arial"/>
          <w:sz w:val="20"/>
          <w:szCs w:val="20"/>
        </w:rPr>
        <w:lastRenderedPageBreak/>
        <w:t>obiadokolacja serwowana 1 i 2 dnia szkolenia w oddzielnej Sali przeznaczonej wyłącznie dla</w:t>
      </w:r>
      <w:r w:rsidR="00697A86" w:rsidRPr="00101903">
        <w:rPr>
          <w:rFonts w:ascii="Arial" w:hAnsi="Arial" w:cs="Arial"/>
          <w:sz w:val="20"/>
          <w:szCs w:val="20"/>
        </w:rPr>
        <w:t xml:space="preserve"> </w:t>
      </w:r>
      <w:r w:rsidRPr="00101903">
        <w:rPr>
          <w:rFonts w:ascii="Arial" w:hAnsi="Arial" w:cs="Arial"/>
          <w:sz w:val="20"/>
          <w:szCs w:val="20"/>
        </w:rPr>
        <w:t>uczestników szkolenia, w formie ciepłego i zimnego bufetu: przystawki mięsne i bezmięsne (3</w:t>
      </w:r>
      <w:r w:rsidR="00697A86" w:rsidRPr="00101903">
        <w:rPr>
          <w:rFonts w:ascii="Arial" w:hAnsi="Arial" w:cs="Arial"/>
          <w:sz w:val="20"/>
          <w:szCs w:val="20"/>
        </w:rPr>
        <w:t xml:space="preserve"> </w:t>
      </w:r>
      <w:r w:rsidRPr="00101903">
        <w:rPr>
          <w:rFonts w:ascii="Arial" w:hAnsi="Arial" w:cs="Arial"/>
          <w:sz w:val="20"/>
          <w:szCs w:val="20"/>
        </w:rPr>
        <w:t>rodzaje), sałatki (2 rodzaje), 2 rodzaje zup, min. 2 dania główne na gorąco, dodatki skrobiowe do</w:t>
      </w:r>
      <w:r w:rsidR="00697A86" w:rsidRPr="00101903">
        <w:rPr>
          <w:rFonts w:ascii="Arial" w:hAnsi="Arial" w:cs="Arial"/>
          <w:sz w:val="20"/>
          <w:szCs w:val="20"/>
        </w:rPr>
        <w:t xml:space="preserve"> </w:t>
      </w:r>
      <w:r w:rsidRPr="00101903">
        <w:rPr>
          <w:rFonts w:ascii="Arial" w:hAnsi="Arial" w:cs="Arial"/>
          <w:sz w:val="20"/>
          <w:szCs w:val="20"/>
        </w:rPr>
        <w:t>dań głównych, ciasta (min. 2 rodzaje), krojone owoce, desery (woda gazowana i niegazowana</w:t>
      </w:r>
      <w:r w:rsidR="00697A86" w:rsidRPr="00101903">
        <w:rPr>
          <w:rFonts w:ascii="Arial" w:hAnsi="Arial" w:cs="Arial"/>
          <w:sz w:val="20"/>
          <w:szCs w:val="20"/>
        </w:rPr>
        <w:t xml:space="preserve"> </w:t>
      </w:r>
      <w:r w:rsidRPr="00101903">
        <w:rPr>
          <w:rFonts w:ascii="Arial" w:hAnsi="Arial" w:cs="Arial"/>
          <w:sz w:val="20"/>
          <w:szCs w:val="20"/>
        </w:rPr>
        <w:t>soki,</w:t>
      </w:r>
    </w:p>
    <w:p w14:paraId="0118716E" w14:textId="6F5C4449" w:rsidR="00237B2E" w:rsidRPr="00101903" w:rsidRDefault="00237B2E" w:rsidP="00834E96">
      <w:pPr>
        <w:pStyle w:val="Akapitzlist"/>
        <w:numPr>
          <w:ilvl w:val="1"/>
          <w:numId w:val="28"/>
        </w:numPr>
        <w:autoSpaceDE w:val="0"/>
        <w:autoSpaceDN w:val="0"/>
        <w:adjustRightInd w:val="0"/>
        <w:spacing w:after="0"/>
        <w:ind w:left="568" w:hanging="284"/>
        <w:jc w:val="both"/>
        <w:rPr>
          <w:rFonts w:ascii="Arial" w:hAnsi="Arial" w:cs="Arial"/>
          <w:sz w:val="20"/>
          <w:szCs w:val="20"/>
        </w:rPr>
      </w:pPr>
      <w:r w:rsidRPr="00101903">
        <w:rPr>
          <w:rFonts w:ascii="Arial" w:hAnsi="Arial" w:cs="Arial"/>
          <w:sz w:val="20"/>
          <w:szCs w:val="20"/>
        </w:rPr>
        <w:t>śniadanie serwowane 2 i 3 dnia szkolenia zgodnie ze standardem obiektu hotelowego dla</w:t>
      </w:r>
      <w:r w:rsidR="00697A86" w:rsidRPr="00101903">
        <w:rPr>
          <w:rFonts w:ascii="Arial" w:hAnsi="Arial" w:cs="Arial"/>
          <w:sz w:val="20"/>
          <w:szCs w:val="20"/>
        </w:rPr>
        <w:t xml:space="preserve"> </w:t>
      </w:r>
      <w:r w:rsidRPr="00101903">
        <w:rPr>
          <w:rFonts w:ascii="Arial" w:hAnsi="Arial" w:cs="Arial"/>
          <w:sz w:val="20"/>
          <w:szCs w:val="20"/>
        </w:rPr>
        <w:t>wszystkich uczestników szkolenia.</w:t>
      </w:r>
    </w:p>
    <w:p w14:paraId="7E3E7E27" w14:textId="77777777" w:rsidR="00237B2E" w:rsidRPr="00237B2E" w:rsidRDefault="00237B2E" w:rsidP="0005616D">
      <w:pPr>
        <w:autoSpaceDE w:val="0"/>
        <w:autoSpaceDN w:val="0"/>
        <w:adjustRightInd w:val="0"/>
        <w:spacing w:before="0" w:line="276" w:lineRule="auto"/>
        <w:ind w:firstLine="284"/>
        <w:rPr>
          <w:rFonts w:ascii="Arial" w:eastAsiaTheme="minorHAnsi" w:hAnsi="Arial" w:cs="Arial"/>
          <w:sz w:val="20"/>
          <w:szCs w:val="20"/>
          <w:lang w:val="pl-PL"/>
        </w:rPr>
      </w:pPr>
      <w:r w:rsidRPr="00237B2E">
        <w:rPr>
          <w:rFonts w:ascii="Arial" w:eastAsiaTheme="minorHAnsi" w:hAnsi="Arial" w:cs="Arial"/>
          <w:sz w:val="20"/>
          <w:szCs w:val="20"/>
          <w:lang w:val="pl-PL"/>
        </w:rPr>
        <w:t>Usługa cateringowa powinna spełniać następujące wymogi:</w:t>
      </w:r>
    </w:p>
    <w:p w14:paraId="016980BE" w14:textId="3373DA4E" w:rsidR="00237B2E" w:rsidRDefault="00237B2E" w:rsidP="00834E96">
      <w:pPr>
        <w:pStyle w:val="Akapitzlist"/>
        <w:numPr>
          <w:ilvl w:val="1"/>
          <w:numId w:val="30"/>
        </w:numPr>
        <w:autoSpaceDE w:val="0"/>
        <w:autoSpaceDN w:val="0"/>
        <w:adjustRightInd w:val="0"/>
        <w:ind w:left="567" w:hanging="283"/>
        <w:jc w:val="both"/>
        <w:rPr>
          <w:rFonts w:ascii="Arial" w:hAnsi="Arial" w:cs="Arial"/>
          <w:sz w:val="20"/>
          <w:szCs w:val="20"/>
        </w:rPr>
      </w:pPr>
      <w:r w:rsidRPr="00834E96">
        <w:rPr>
          <w:rFonts w:ascii="Arial" w:hAnsi="Arial" w:cs="Arial"/>
          <w:sz w:val="20"/>
          <w:szCs w:val="20"/>
        </w:rPr>
        <w:t>posiłki powinny być podawane w sali innej niż sala konferencyjna, konsumpcja przy stołach</w:t>
      </w:r>
      <w:r w:rsidR="00834E96">
        <w:rPr>
          <w:rFonts w:ascii="Arial" w:hAnsi="Arial" w:cs="Arial"/>
          <w:sz w:val="20"/>
          <w:szCs w:val="20"/>
        </w:rPr>
        <w:t xml:space="preserve"> </w:t>
      </w:r>
      <w:r w:rsidRPr="00834E96">
        <w:rPr>
          <w:rFonts w:ascii="Arial" w:hAnsi="Arial" w:cs="Arial"/>
          <w:sz w:val="20"/>
          <w:szCs w:val="20"/>
        </w:rPr>
        <w:t>nakrytych obrusami,</w:t>
      </w:r>
    </w:p>
    <w:p w14:paraId="477CB843" w14:textId="056A177D" w:rsidR="00237B2E" w:rsidRDefault="00834E96" w:rsidP="00834E96">
      <w:pPr>
        <w:pStyle w:val="Akapitzlist"/>
        <w:numPr>
          <w:ilvl w:val="1"/>
          <w:numId w:val="30"/>
        </w:numPr>
        <w:autoSpaceDE w:val="0"/>
        <w:autoSpaceDN w:val="0"/>
        <w:adjustRightInd w:val="0"/>
        <w:spacing w:after="0"/>
        <w:ind w:left="568" w:hanging="284"/>
        <w:jc w:val="both"/>
        <w:rPr>
          <w:rFonts w:ascii="Arial" w:hAnsi="Arial" w:cs="Arial"/>
          <w:sz w:val="20"/>
          <w:szCs w:val="20"/>
        </w:rPr>
      </w:pPr>
      <w:r>
        <w:rPr>
          <w:rFonts w:ascii="Arial" w:hAnsi="Arial" w:cs="Arial"/>
          <w:sz w:val="20"/>
          <w:szCs w:val="20"/>
        </w:rPr>
        <w:t>w</w:t>
      </w:r>
      <w:r w:rsidR="00237B2E" w:rsidRPr="00834E96">
        <w:rPr>
          <w:rFonts w:ascii="Arial" w:hAnsi="Arial" w:cs="Arial"/>
          <w:sz w:val="20"/>
          <w:szCs w:val="20"/>
        </w:rPr>
        <w:t>szystkie posiłki powinny być podawane w ilości odpowiadającej liczbie uczestników szkolenia,</w:t>
      </w:r>
    </w:p>
    <w:p w14:paraId="16B5C7DF" w14:textId="45D264E6" w:rsidR="00237B2E" w:rsidRPr="00834E96" w:rsidRDefault="00834E96" w:rsidP="00834E96">
      <w:pPr>
        <w:pStyle w:val="Akapitzlist"/>
        <w:numPr>
          <w:ilvl w:val="1"/>
          <w:numId w:val="30"/>
        </w:numPr>
        <w:autoSpaceDE w:val="0"/>
        <w:autoSpaceDN w:val="0"/>
        <w:adjustRightInd w:val="0"/>
        <w:spacing w:after="0"/>
        <w:ind w:left="568" w:hanging="284"/>
        <w:jc w:val="both"/>
        <w:rPr>
          <w:rFonts w:ascii="Arial" w:hAnsi="Arial" w:cs="Arial"/>
          <w:sz w:val="20"/>
          <w:szCs w:val="20"/>
        </w:rPr>
      </w:pPr>
      <w:r>
        <w:rPr>
          <w:rFonts w:ascii="Arial" w:hAnsi="Arial" w:cs="Arial"/>
          <w:sz w:val="20"/>
          <w:szCs w:val="20"/>
        </w:rPr>
        <w:t>z</w:t>
      </w:r>
      <w:r w:rsidR="00237B2E" w:rsidRPr="00834E96">
        <w:rPr>
          <w:rFonts w:ascii="Arial" w:hAnsi="Arial" w:cs="Arial"/>
          <w:sz w:val="20"/>
          <w:szCs w:val="20"/>
        </w:rPr>
        <w:t>apewnienie obsługi kelnerskiej,</w:t>
      </w:r>
    </w:p>
    <w:p w14:paraId="57659626" w14:textId="09E306AA" w:rsidR="00237B2E" w:rsidRPr="00834E96" w:rsidRDefault="00237B2E" w:rsidP="00834E96">
      <w:pPr>
        <w:pStyle w:val="Akapitzlist"/>
        <w:numPr>
          <w:ilvl w:val="1"/>
          <w:numId w:val="30"/>
        </w:numPr>
        <w:autoSpaceDE w:val="0"/>
        <w:autoSpaceDN w:val="0"/>
        <w:adjustRightInd w:val="0"/>
        <w:spacing w:after="0"/>
        <w:ind w:left="568" w:hanging="284"/>
        <w:jc w:val="both"/>
        <w:rPr>
          <w:rFonts w:ascii="Arial" w:hAnsi="Arial" w:cs="Arial"/>
          <w:sz w:val="20"/>
          <w:szCs w:val="20"/>
        </w:rPr>
      </w:pPr>
      <w:r w:rsidRPr="00237B2E">
        <w:rPr>
          <w:rFonts w:ascii="Arial" w:hAnsi="Arial" w:cs="Arial"/>
          <w:sz w:val="20"/>
          <w:szCs w:val="20"/>
        </w:rPr>
        <w:t>rozmieszczenie stołów, nakrycia, obsługa - na poziomie min. 3-gwiazdkowego hotelu, zastawa</w:t>
      </w:r>
      <w:r w:rsidR="00834E96">
        <w:rPr>
          <w:rFonts w:ascii="Arial" w:hAnsi="Arial" w:cs="Arial"/>
          <w:sz w:val="20"/>
          <w:szCs w:val="20"/>
        </w:rPr>
        <w:t xml:space="preserve"> </w:t>
      </w:r>
      <w:r w:rsidRPr="00834E96">
        <w:rPr>
          <w:rFonts w:ascii="Arial" w:hAnsi="Arial" w:cs="Arial"/>
          <w:sz w:val="20"/>
          <w:szCs w:val="20"/>
        </w:rPr>
        <w:t>stołowa porcelanowa i szklana, sztućce stalowe,</w:t>
      </w:r>
    </w:p>
    <w:p w14:paraId="6F3E0166" w14:textId="4685F04E" w:rsidR="00886BE4" w:rsidRDefault="00237B2E" w:rsidP="00834E96">
      <w:pPr>
        <w:pStyle w:val="Akapitzlist"/>
        <w:numPr>
          <w:ilvl w:val="1"/>
          <w:numId w:val="30"/>
        </w:numPr>
        <w:autoSpaceDE w:val="0"/>
        <w:autoSpaceDN w:val="0"/>
        <w:adjustRightInd w:val="0"/>
        <w:spacing w:after="0"/>
        <w:ind w:left="568" w:hanging="284"/>
        <w:jc w:val="both"/>
        <w:rPr>
          <w:rFonts w:ascii="Arial" w:hAnsi="Arial" w:cs="Arial"/>
          <w:sz w:val="20"/>
          <w:szCs w:val="20"/>
        </w:rPr>
      </w:pPr>
      <w:r w:rsidRPr="00237B2E">
        <w:rPr>
          <w:rFonts w:ascii="Arial" w:hAnsi="Arial" w:cs="Arial"/>
          <w:sz w:val="20"/>
          <w:szCs w:val="20"/>
        </w:rPr>
        <w:t>w przypadku udziału w szkoleniu osób na diecie bezglutenowej lub bezlaktozowej</w:t>
      </w:r>
      <w:r w:rsidR="0005616D">
        <w:rPr>
          <w:rFonts w:ascii="Arial" w:hAnsi="Arial" w:cs="Arial"/>
          <w:sz w:val="20"/>
          <w:szCs w:val="20"/>
        </w:rPr>
        <w:t xml:space="preserve"> </w:t>
      </w:r>
      <w:r w:rsidRPr="00237B2E">
        <w:rPr>
          <w:rFonts w:ascii="Arial" w:hAnsi="Arial" w:cs="Arial"/>
          <w:sz w:val="20"/>
          <w:szCs w:val="20"/>
        </w:rPr>
        <w:t>(o czym</w:t>
      </w:r>
      <w:r w:rsidR="0005616D">
        <w:rPr>
          <w:rFonts w:ascii="Arial" w:hAnsi="Arial" w:cs="Arial"/>
          <w:sz w:val="20"/>
          <w:szCs w:val="20"/>
        </w:rPr>
        <w:t xml:space="preserve"> </w:t>
      </w:r>
      <w:r w:rsidRPr="00237B2E">
        <w:rPr>
          <w:rFonts w:ascii="Arial" w:hAnsi="Arial" w:cs="Arial"/>
          <w:sz w:val="20"/>
          <w:szCs w:val="20"/>
        </w:rPr>
        <w:t>Zamawiający poinformuje przed szkoleniem) należy zapewnić wyżywienie zgodne</w:t>
      </w:r>
      <w:r w:rsidR="004D57AC">
        <w:rPr>
          <w:rFonts w:ascii="Arial" w:hAnsi="Arial" w:cs="Arial"/>
          <w:sz w:val="20"/>
          <w:szCs w:val="20"/>
        </w:rPr>
        <w:t xml:space="preserve"> </w:t>
      </w:r>
      <w:r w:rsidRPr="004D57AC">
        <w:rPr>
          <w:rFonts w:ascii="Arial" w:hAnsi="Arial" w:cs="Arial"/>
          <w:sz w:val="20"/>
          <w:szCs w:val="20"/>
        </w:rPr>
        <w:t>z dietą</w:t>
      </w:r>
      <w:r w:rsidR="00173435">
        <w:rPr>
          <w:rFonts w:ascii="Arial" w:hAnsi="Arial" w:cs="Arial"/>
          <w:sz w:val="20"/>
          <w:szCs w:val="20"/>
        </w:rPr>
        <w:t>,</w:t>
      </w:r>
    </w:p>
    <w:p w14:paraId="38C89ED7" w14:textId="602EBBF4" w:rsidR="00594FB7" w:rsidRPr="00834E96" w:rsidRDefault="00834E96" w:rsidP="00834E96">
      <w:pPr>
        <w:pStyle w:val="Akapitzlist"/>
        <w:numPr>
          <w:ilvl w:val="1"/>
          <w:numId w:val="30"/>
        </w:numPr>
        <w:autoSpaceDE w:val="0"/>
        <w:autoSpaceDN w:val="0"/>
        <w:adjustRightInd w:val="0"/>
        <w:spacing w:after="0"/>
        <w:ind w:left="568" w:hanging="284"/>
        <w:jc w:val="both"/>
        <w:rPr>
          <w:rFonts w:ascii="Arial" w:hAnsi="Arial" w:cs="Arial"/>
          <w:sz w:val="20"/>
          <w:szCs w:val="20"/>
        </w:rPr>
      </w:pPr>
      <w:r>
        <w:rPr>
          <w:rFonts w:ascii="Arial" w:hAnsi="Arial" w:cs="Arial"/>
          <w:sz w:val="20"/>
          <w:szCs w:val="20"/>
        </w:rPr>
        <w:t>z</w:t>
      </w:r>
      <w:r w:rsidR="00594FB7" w:rsidRPr="00834E96">
        <w:rPr>
          <w:rFonts w:ascii="Arial" w:hAnsi="Arial" w:cs="Arial"/>
          <w:sz w:val="20"/>
          <w:szCs w:val="20"/>
          <w:lang w:eastAsia="pl-PL"/>
        </w:rPr>
        <w:t>apewnienia, by wszystkie posiłki były bezwzględnie świeże. Posiłki muszą charakteryzować się wysoką jakością w odniesieniu do użytych składników oraz estetyki;</w:t>
      </w:r>
    </w:p>
    <w:p w14:paraId="03827075" w14:textId="77777777" w:rsidR="0005616D" w:rsidRDefault="0005616D" w:rsidP="00834E96">
      <w:pPr>
        <w:pStyle w:val="Akapitzlist"/>
        <w:numPr>
          <w:ilvl w:val="0"/>
          <w:numId w:val="17"/>
        </w:numPr>
        <w:ind w:left="284" w:hanging="326"/>
        <w:jc w:val="both"/>
        <w:rPr>
          <w:rFonts w:ascii="Arial" w:hAnsi="Arial" w:cs="Arial"/>
          <w:sz w:val="20"/>
          <w:szCs w:val="20"/>
        </w:rPr>
      </w:pPr>
      <w:r w:rsidRPr="0005616D">
        <w:rPr>
          <w:rFonts w:ascii="Arial" w:hAnsi="Arial" w:cs="Arial"/>
          <w:sz w:val="20"/>
          <w:szCs w:val="20"/>
        </w:rPr>
        <w:t>zapewnienia zakwaterowania uczestników szkolenia w pokojach 1-osobowych lub</w:t>
      </w:r>
      <w:r>
        <w:rPr>
          <w:rFonts w:ascii="Arial" w:hAnsi="Arial" w:cs="Arial"/>
          <w:sz w:val="20"/>
          <w:szCs w:val="20"/>
        </w:rPr>
        <w:t xml:space="preserve"> </w:t>
      </w:r>
      <w:r w:rsidRPr="0005616D">
        <w:rPr>
          <w:rFonts w:ascii="Arial" w:hAnsi="Arial" w:cs="Arial"/>
          <w:sz w:val="20"/>
          <w:szCs w:val="20"/>
        </w:rPr>
        <w:t>2-osobowych do pojedynczego wykorzystania;</w:t>
      </w:r>
    </w:p>
    <w:p w14:paraId="3E20DD85" w14:textId="77777777" w:rsidR="0005616D" w:rsidRDefault="0005616D" w:rsidP="00834E96">
      <w:pPr>
        <w:pStyle w:val="Akapitzlist"/>
        <w:numPr>
          <w:ilvl w:val="0"/>
          <w:numId w:val="17"/>
        </w:numPr>
        <w:ind w:left="284" w:hanging="326"/>
        <w:jc w:val="both"/>
        <w:rPr>
          <w:rFonts w:ascii="Arial" w:hAnsi="Arial" w:cs="Arial"/>
          <w:sz w:val="20"/>
          <w:szCs w:val="20"/>
        </w:rPr>
      </w:pPr>
      <w:r w:rsidRPr="0005616D">
        <w:rPr>
          <w:rFonts w:ascii="Arial" w:hAnsi="Arial" w:cs="Arial"/>
          <w:sz w:val="20"/>
          <w:szCs w:val="20"/>
        </w:rPr>
        <w:t>zapewnienia usługi transportowej uczestników szkolenia podczas 3 dnia szkolenia z hotelu do</w:t>
      </w:r>
      <w:r>
        <w:rPr>
          <w:rFonts w:ascii="Arial" w:hAnsi="Arial" w:cs="Arial"/>
          <w:sz w:val="20"/>
          <w:szCs w:val="20"/>
        </w:rPr>
        <w:t xml:space="preserve"> </w:t>
      </w:r>
      <w:r w:rsidRPr="0005616D">
        <w:rPr>
          <w:rFonts w:ascii="Arial" w:hAnsi="Arial" w:cs="Arial"/>
          <w:sz w:val="20"/>
          <w:szCs w:val="20"/>
        </w:rPr>
        <w:t>siedziby spółki „Baltic Towers” (Na Ostrowiu 15/20, 80-873 Gdańsk) oraz na dworzec Gdańsk</w:t>
      </w:r>
      <w:r>
        <w:rPr>
          <w:rFonts w:ascii="Arial" w:hAnsi="Arial" w:cs="Arial"/>
          <w:sz w:val="20"/>
          <w:szCs w:val="20"/>
        </w:rPr>
        <w:t xml:space="preserve"> </w:t>
      </w:r>
      <w:r w:rsidRPr="0005616D">
        <w:rPr>
          <w:rFonts w:ascii="Arial" w:hAnsi="Arial" w:cs="Arial"/>
          <w:sz w:val="20"/>
          <w:szCs w:val="20"/>
        </w:rPr>
        <w:t>Główny. Autokar/bus musi być wyposażony w tyle miejsc siedzących, by pomieścić wszystkich</w:t>
      </w:r>
      <w:r>
        <w:rPr>
          <w:rFonts w:ascii="Arial" w:hAnsi="Arial" w:cs="Arial"/>
          <w:sz w:val="20"/>
          <w:szCs w:val="20"/>
        </w:rPr>
        <w:t xml:space="preserve"> </w:t>
      </w:r>
      <w:r w:rsidRPr="0005616D">
        <w:rPr>
          <w:rFonts w:ascii="Arial" w:hAnsi="Arial" w:cs="Arial"/>
          <w:sz w:val="20"/>
          <w:szCs w:val="20"/>
        </w:rPr>
        <w:t>uczestników szkolenia. Ponadto musi być wyposażony w siedzenia z pasami bezpieczeństwa,</w:t>
      </w:r>
      <w:r>
        <w:rPr>
          <w:rFonts w:ascii="Arial" w:hAnsi="Arial" w:cs="Arial"/>
          <w:sz w:val="20"/>
          <w:szCs w:val="20"/>
        </w:rPr>
        <w:t xml:space="preserve"> </w:t>
      </w:r>
      <w:r w:rsidRPr="0005616D">
        <w:rPr>
          <w:rFonts w:ascii="Arial" w:hAnsi="Arial" w:cs="Arial"/>
          <w:sz w:val="20"/>
          <w:szCs w:val="20"/>
        </w:rPr>
        <w:t>klimatyzację, być nie starszy niż 5 lat. Wykonawca zobowiązuje się podstawić autokar/bus w</w:t>
      </w:r>
      <w:r>
        <w:rPr>
          <w:rFonts w:ascii="Arial" w:hAnsi="Arial" w:cs="Arial"/>
          <w:sz w:val="20"/>
          <w:szCs w:val="20"/>
        </w:rPr>
        <w:t xml:space="preserve"> </w:t>
      </w:r>
      <w:r w:rsidRPr="0005616D">
        <w:rPr>
          <w:rFonts w:ascii="Arial" w:hAnsi="Arial" w:cs="Arial"/>
          <w:sz w:val="20"/>
          <w:szCs w:val="20"/>
        </w:rPr>
        <w:t>należytym stanie technicznym oraz zapewnić posiadanie przez kierowcę pojazdu wszystkich</w:t>
      </w:r>
      <w:r>
        <w:rPr>
          <w:rFonts w:ascii="Arial" w:hAnsi="Arial" w:cs="Arial"/>
          <w:sz w:val="20"/>
          <w:szCs w:val="20"/>
        </w:rPr>
        <w:t xml:space="preserve"> </w:t>
      </w:r>
      <w:r w:rsidRPr="0005616D">
        <w:rPr>
          <w:rFonts w:ascii="Arial" w:hAnsi="Arial" w:cs="Arial"/>
          <w:sz w:val="20"/>
          <w:szCs w:val="20"/>
        </w:rPr>
        <w:t>niezbędnych i aktualnych dokumentów pojazdu, w tym ubezpieczenia OC;</w:t>
      </w:r>
    </w:p>
    <w:p w14:paraId="0DDF06D2" w14:textId="644BDD5E" w:rsidR="0005616D" w:rsidRPr="0005616D" w:rsidRDefault="0005616D" w:rsidP="00BF3A6F">
      <w:pPr>
        <w:pStyle w:val="Akapitzlist"/>
        <w:numPr>
          <w:ilvl w:val="0"/>
          <w:numId w:val="17"/>
        </w:numPr>
        <w:ind w:left="284" w:hanging="326"/>
        <w:jc w:val="both"/>
        <w:rPr>
          <w:rFonts w:ascii="Arial" w:hAnsi="Arial" w:cs="Arial"/>
          <w:sz w:val="20"/>
          <w:szCs w:val="20"/>
        </w:rPr>
      </w:pPr>
      <w:r w:rsidRPr="0005616D">
        <w:rPr>
          <w:rFonts w:ascii="Arial" w:hAnsi="Arial" w:cs="Arial"/>
          <w:sz w:val="20"/>
          <w:szCs w:val="20"/>
        </w:rPr>
        <w:lastRenderedPageBreak/>
        <w:t>przejazd pociągiem na trasie Warszawa Centralna - Gdańsk Główny oraz Gdańsk Główny -Warszawa Centralna, zapewnia Zamawiający. Przejazd pierwszego dnia szkolenia do miejsca</w:t>
      </w:r>
      <w:r>
        <w:rPr>
          <w:rFonts w:ascii="Arial" w:hAnsi="Arial" w:cs="Arial"/>
          <w:sz w:val="20"/>
          <w:szCs w:val="20"/>
        </w:rPr>
        <w:t xml:space="preserve"> </w:t>
      </w:r>
      <w:r w:rsidRPr="0005616D">
        <w:rPr>
          <w:rFonts w:ascii="Arial" w:hAnsi="Arial" w:cs="Arial"/>
          <w:sz w:val="20"/>
          <w:szCs w:val="20"/>
        </w:rPr>
        <w:t>szkolenia równie</w:t>
      </w:r>
      <w:r w:rsidR="00BF3A6F">
        <w:rPr>
          <w:rFonts w:ascii="Arial" w:hAnsi="Arial" w:cs="Arial"/>
          <w:sz w:val="20"/>
          <w:szCs w:val="20"/>
        </w:rPr>
        <w:t>ż jest w zakresie Zamawiającego.</w:t>
      </w:r>
    </w:p>
    <w:p w14:paraId="40154F0D" w14:textId="77777777" w:rsidR="00886BE4" w:rsidRPr="00886BE4" w:rsidRDefault="00886BE4" w:rsidP="00886BE4">
      <w:pPr>
        <w:pStyle w:val="Akapitzlist"/>
        <w:tabs>
          <w:tab w:val="left" w:pos="0"/>
        </w:tabs>
        <w:spacing w:after="0"/>
        <w:ind w:left="426"/>
        <w:jc w:val="both"/>
        <w:rPr>
          <w:rFonts w:ascii="Arial" w:eastAsia="Times New Roman" w:hAnsi="Arial" w:cs="Arial"/>
          <w:sz w:val="24"/>
          <w:szCs w:val="24"/>
          <w:lang w:eastAsia="pl-PL"/>
        </w:rPr>
      </w:pPr>
    </w:p>
    <w:p w14:paraId="0C86785F" w14:textId="77777777" w:rsidR="00ED63E0" w:rsidRPr="00886BE4" w:rsidRDefault="00ED63E0" w:rsidP="00886BE4">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Warunki udziału w postępowaniu</w:t>
      </w:r>
      <w:r w:rsidR="00886BE4">
        <w:rPr>
          <w:rFonts w:ascii="Arial" w:hAnsi="Arial" w:cs="Arial"/>
          <w:b/>
          <w:sz w:val="20"/>
          <w:szCs w:val="20"/>
        </w:rPr>
        <w:t>:</w:t>
      </w:r>
      <w:r w:rsidRPr="00886BE4">
        <w:rPr>
          <w:rFonts w:ascii="Arial" w:hAnsi="Arial" w:cs="Arial"/>
          <w:b/>
          <w:sz w:val="20"/>
          <w:szCs w:val="20"/>
        </w:rPr>
        <w:t xml:space="preserve"> </w:t>
      </w:r>
    </w:p>
    <w:p w14:paraId="1DC49567" w14:textId="77777777" w:rsidR="00ED63E0" w:rsidRPr="00886BE4" w:rsidRDefault="00ED63E0" w:rsidP="00886BE4">
      <w:pPr>
        <w:spacing w:before="120" w:line="276" w:lineRule="auto"/>
        <w:rPr>
          <w:rFonts w:ascii="Arial" w:hAnsi="Arial" w:cs="Arial"/>
          <w:sz w:val="20"/>
          <w:szCs w:val="20"/>
          <w:lang w:val="pl-PL"/>
        </w:rPr>
      </w:pPr>
      <w:r w:rsidRPr="00886BE4">
        <w:rPr>
          <w:rFonts w:ascii="Arial" w:hAnsi="Arial" w:cs="Arial"/>
          <w:sz w:val="20"/>
          <w:szCs w:val="20"/>
          <w:lang w:val="pl-PL"/>
        </w:rPr>
        <w:t>O udzielenie zamówienia może ubiegać się Wykonawca, który spełni warunki dotyczące:</w:t>
      </w:r>
    </w:p>
    <w:p w14:paraId="19A44F6F" w14:textId="05CB36D6" w:rsidR="00ED63E0" w:rsidRPr="00886BE4" w:rsidRDefault="00ED63E0" w:rsidP="00886BE4">
      <w:pPr>
        <w:pStyle w:val="Akapitzlist"/>
        <w:numPr>
          <w:ilvl w:val="0"/>
          <w:numId w:val="19"/>
        </w:numPr>
        <w:tabs>
          <w:tab w:val="left" w:pos="284"/>
          <w:tab w:val="left" w:pos="567"/>
        </w:tabs>
        <w:spacing w:before="120" w:after="0"/>
        <w:ind w:left="284" w:hanging="284"/>
        <w:jc w:val="both"/>
        <w:rPr>
          <w:rFonts w:ascii="Arial" w:hAnsi="Arial" w:cs="Arial"/>
          <w:sz w:val="20"/>
          <w:szCs w:val="20"/>
        </w:rPr>
      </w:pPr>
      <w:r w:rsidRPr="00886BE4">
        <w:rPr>
          <w:rFonts w:ascii="Arial" w:hAnsi="Arial" w:cs="Arial"/>
          <w:sz w:val="20"/>
          <w:szCs w:val="20"/>
        </w:rPr>
        <w:t xml:space="preserve">posiadania wiedzy i doświadczenia oraz osób zdolnych do wykonania zamówienia. Zamawiający uzna warunek za spełniony, jeżeli Wykonawca posiada minimum 3-letnie doświadczenie </w:t>
      </w:r>
      <w:r w:rsidRPr="00886BE4">
        <w:rPr>
          <w:rFonts w:ascii="Arial" w:hAnsi="Arial" w:cs="Arial"/>
          <w:sz w:val="20"/>
          <w:szCs w:val="20"/>
        </w:rPr>
        <w:br/>
        <w:t>w prowadzeniu działalności szkoleniowej  i  w okresie ostatnich trzech lat poprzedzających termin złożenia oferty, a jeżeli okres prowadzenia działalności jest krótszy – w tym okresie wykonał należycie co najmniej 5 zamówień każde dla innego odbiorcy (tj. zamawiającego), polegających na organizacji i przeprowadzeniu szkoleń dla minimum 10 osób, przy czym wartość każdego zamówienia nie może być niższa niż 10 000,00 zł brutto.</w:t>
      </w:r>
    </w:p>
    <w:p w14:paraId="4F8825F2" w14:textId="77777777" w:rsidR="00ED63E0" w:rsidRPr="00886BE4" w:rsidRDefault="00ED63E0" w:rsidP="00886BE4">
      <w:pPr>
        <w:pStyle w:val="Akapitzlist"/>
        <w:tabs>
          <w:tab w:val="left" w:pos="284"/>
          <w:tab w:val="left" w:pos="567"/>
        </w:tabs>
        <w:spacing w:before="120" w:after="0"/>
        <w:ind w:left="284"/>
        <w:jc w:val="both"/>
        <w:rPr>
          <w:rFonts w:ascii="Arial" w:hAnsi="Arial" w:cs="Arial"/>
          <w:sz w:val="20"/>
          <w:szCs w:val="20"/>
        </w:rPr>
      </w:pPr>
      <w:r w:rsidRPr="00886BE4">
        <w:rPr>
          <w:rFonts w:ascii="Arial" w:hAnsi="Arial" w:cs="Arial"/>
          <w:sz w:val="20"/>
          <w:szCs w:val="20"/>
        </w:rPr>
        <w:t xml:space="preserve">Spełnienie wymagań będzie weryfikowane na podstawie analizy formularza ofertowego </w:t>
      </w:r>
      <w:r w:rsidRPr="00886BE4">
        <w:rPr>
          <w:rFonts w:ascii="Arial" w:hAnsi="Arial" w:cs="Arial"/>
          <w:sz w:val="20"/>
          <w:szCs w:val="20"/>
        </w:rPr>
        <w:br/>
        <w:t>i 1 części Załącznika nr 2 do SOPZ. Dokumenty muszą być podpisane przez upoważnionego przedstawiciela Wykonawcy. Zamawiający zastrzega możliwość weryfikacji realizacji wykazanych usług u ich odbiorców (tj. zamawiających);</w:t>
      </w:r>
    </w:p>
    <w:p w14:paraId="35249FD6" w14:textId="77777777" w:rsidR="00ED63E0" w:rsidRPr="00886BE4" w:rsidRDefault="00ED63E0" w:rsidP="00886BE4">
      <w:pPr>
        <w:pStyle w:val="Akapitzlist"/>
        <w:numPr>
          <w:ilvl w:val="0"/>
          <w:numId w:val="19"/>
        </w:numPr>
        <w:tabs>
          <w:tab w:val="left" w:pos="284"/>
          <w:tab w:val="left" w:pos="567"/>
        </w:tabs>
        <w:spacing w:before="120" w:after="0"/>
        <w:ind w:left="284" w:hanging="284"/>
        <w:jc w:val="both"/>
        <w:rPr>
          <w:rFonts w:ascii="Arial" w:hAnsi="Arial" w:cs="Arial"/>
          <w:sz w:val="20"/>
          <w:szCs w:val="20"/>
        </w:rPr>
      </w:pPr>
      <w:r w:rsidRPr="00886BE4">
        <w:rPr>
          <w:rFonts w:ascii="Arial" w:hAnsi="Arial" w:cs="Arial"/>
          <w:sz w:val="20"/>
          <w:szCs w:val="20"/>
        </w:rPr>
        <w:t>dysponowania trenerem, który spełnia łącznie następujące warunki:</w:t>
      </w:r>
    </w:p>
    <w:p w14:paraId="5914B64C" w14:textId="77777777" w:rsidR="00ED63E0" w:rsidRPr="00886BE4" w:rsidRDefault="00ED63E0" w:rsidP="006C139C">
      <w:pPr>
        <w:pStyle w:val="Akapitzlist"/>
        <w:numPr>
          <w:ilvl w:val="0"/>
          <w:numId w:val="5"/>
        </w:numPr>
        <w:spacing w:before="120" w:after="0"/>
        <w:ind w:left="567" w:hanging="283"/>
        <w:jc w:val="both"/>
        <w:rPr>
          <w:rFonts w:ascii="Arial" w:hAnsi="Arial" w:cs="Arial"/>
          <w:sz w:val="20"/>
          <w:szCs w:val="20"/>
        </w:rPr>
      </w:pPr>
      <w:r w:rsidRPr="00886BE4">
        <w:rPr>
          <w:rFonts w:ascii="Arial" w:hAnsi="Arial" w:cs="Arial"/>
          <w:sz w:val="20"/>
          <w:szCs w:val="20"/>
        </w:rPr>
        <w:t>posiada co najmniej 3-letnie doświadczenie zawodowe w pracy trenerskiej w zakresie przeprowadzania szkoleń,</w:t>
      </w:r>
    </w:p>
    <w:p w14:paraId="0AA26E7C" w14:textId="77777777" w:rsidR="00604CB8" w:rsidRPr="00886BE4" w:rsidRDefault="00604CB8" w:rsidP="006C139C">
      <w:pPr>
        <w:pStyle w:val="Akapitzlist"/>
        <w:numPr>
          <w:ilvl w:val="0"/>
          <w:numId w:val="5"/>
        </w:numPr>
        <w:ind w:left="567" w:hanging="283"/>
        <w:jc w:val="both"/>
        <w:rPr>
          <w:rFonts w:ascii="Arial" w:eastAsia="Times New Roman" w:hAnsi="Arial" w:cs="Arial"/>
          <w:sz w:val="20"/>
          <w:szCs w:val="20"/>
          <w:lang w:eastAsia="pl-PL"/>
        </w:rPr>
      </w:pPr>
      <w:r w:rsidRPr="00886BE4">
        <w:rPr>
          <w:rFonts w:ascii="Arial" w:eastAsia="Times New Roman" w:hAnsi="Arial" w:cs="Arial"/>
          <w:sz w:val="20"/>
          <w:szCs w:val="20"/>
          <w:lang w:eastAsia="pl-PL"/>
        </w:rPr>
        <w:t xml:space="preserve">w okresie ostatnich </w:t>
      </w:r>
      <w:r w:rsidR="001F23D9">
        <w:rPr>
          <w:rFonts w:ascii="Arial" w:eastAsia="Times New Roman" w:hAnsi="Arial" w:cs="Arial"/>
          <w:sz w:val="20"/>
          <w:szCs w:val="20"/>
          <w:lang w:eastAsia="pl-PL"/>
        </w:rPr>
        <w:t>3</w:t>
      </w:r>
      <w:r w:rsidRPr="00886BE4">
        <w:rPr>
          <w:rFonts w:ascii="Arial" w:eastAsia="Times New Roman" w:hAnsi="Arial" w:cs="Arial"/>
          <w:sz w:val="20"/>
          <w:szCs w:val="20"/>
          <w:lang w:eastAsia="pl-PL"/>
        </w:rPr>
        <w:t xml:space="preserve"> lat poprzedzających termin składania ofert przeprowadził co najmniej 3 </w:t>
      </w:r>
      <w:bookmarkStart w:id="3" w:name="_Hlk164691809"/>
      <w:r w:rsidR="001F23D9">
        <w:rPr>
          <w:rFonts w:ascii="Arial" w:eastAsia="Times New Roman" w:hAnsi="Arial" w:cs="Arial"/>
          <w:sz w:val="20"/>
          <w:szCs w:val="20"/>
          <w:lang w:val="en-US" w:eastAsia="pl-PL"/>
        </w:rPr>
        <w:t xml:space="preserve">szkolenia z zakresu morskiej energetyki wiatrowej </w:t>
      </w:r>
      <w:r w:rsidRPr="00886BE4">
        <w:rPr>
          <w:rFonts w:ascii="Arial" w:eastAsia="Times New Roman" w:hAnsi="Arial" w:cs="Arial"/>
          <w:sz w:val="20"/>
          <w:szCs w:val="20"/>
          <w:lang w:eastAsia="pl-PL"/>
        </w:rPr>
        <w:t xml:space="preserve"> w wymiarze co najmniej 8 godzin szkoleniowych (1 godz. szkoleniowa = 45 min.) dla min. 10 osób każde</w:t>
      </w:r>
      <w:bookmarkEnd w:id="3"/>
      <w:r w:rsidRPr="00886BE4">
        <w:rPr>
          <w:rFonts w:ascii="Arial" w:eastAsia="Times New Roman" w:hAnsi="Arial" w:cs="Arial"/>
          <w:sz w:val="20"/>
          <w:szCs w:val="20"/>
          <w:lang w:eastAsia="pl-PL"/>
        </w:rPr>
        <w:t>;</w:t>
      </w:r>
    </w:p>
    <w:p w14:paraId="14753B9A" w14:textId="77777777" w:rsidR="00ED63E0" w:rsidRPr="00886BE4" w:rsidRDefault="008A3753" w:rsidP="006C139C">
      <w:pPr>
        <w:pStyle w:val="Akapitzlist"/>
        <w:numPr>
          <w:ilvl w:val="0"/>
          <w:numId w:val="5"/>
        </w:numPr>
        <w:spacing w:before="120" w:after="0"/>
        <w:ind w:left="567" w:hanging="283"/>
        <w:jc w:val="both"/>
        <w:rPr>
          <w:rFonts w:ascii="Arial" w:hAnsi="Arial" w:cs="Arial"/>
          <w:sz w:val="20"/>
          <w:szCs w:val="20"/>
        </w:rPr>
      </w:pPr>
      <w:r w:rsidRPr="00886BE4">
        <w:rPr>
          <w:rFonts w:ascii="Arial" w:hAnsi="Arial" w:cs="Arial"/>
          <w:sz w:val="20"/>
          <w:szCs w:val="20"/>
        </w:rPr>
        <w:t>s</w:t>
      </w:r>
      <w:r w:rsidR="00ED63E0" w:rsidRPr="00886BE4">
        <w:rPr>
          <w:rFonts w:ascii="Arial" w:hAnsi="Arial" w:cs="Arial"/>
          <w:sz w:val="20"/>
          <w:szCs w:val="20"/>
        </w:rPr>
        <w:t>pełnienie wymagań będzie weryfikowane na podstawie analizy Załącznika nr 3 do SOPZ. Załącznik musi być podpisany przez trenera. Przedstawione w wykazie usługi muszą być potwierdzone kopią protokołu odbioru lub referencji, z których wprost będzie wynikało, że dany trener przeprowadził wykazane w Załączniku nr 3 szkolenia;</w:t>
      </w:r>
    </w:p>
    <w:p w14:paraId="707C5165" w14:textId="552201D7" w:rsidR="00ED63E0" w:rsidRDefault="00ED63E0" w:rsidP="005B3B1F">
      <w:pPr>
        <w:pStyle w:val="Akapitzlist"/>
        <w:numPr>
          <w:ilvl w:val="0"/>
          <w:numId w:val="19"/>
        </w:numPr>
        <w:tabs>
          <w:tab w:val="left" w:pos="284"/>
          <w:tab w:val="left" w:pos="567"/>
        </w:tabs>
        <w:spacing w:before="120" w:after="0"/>
        <w:ind w:left="284" w:hanging="284"/>
        <w:jc w:val="both"/>
        <w:rPr>
          <w:rFonts w:ascii="Arial" w:hAnsi="Arial" w:cs="Arial"/>
          <w:sz w:val="20"/>
          <w:szCs w:val="20"/>
        </w:rPr>
      </w:pPr>
      <w:r w:rsidRPr="00886BE4">
        <w:rPr>
          <w:rFonts w:ascii="Arial" w:hAnsi="Arial" w:cs="Arial"/>
          <w:sz w:val="20"/>
          <w:szCs w:val="20"/>
        </w:rPr>
        <w:lastRenderedPageBreak/>
        <w:t xml:space="preserve">dysponowania 1 osobą odpowiedzialną za obsługę organizacyjno-techniczną szkolenia ze strony Wykonawcy, z którą Zamawiający będzie utrzymywał stały kontakt mailowy i telefoniczny. </w:t>
      </w:r>
      <w:r w:rsidRPr="00886BE4">
        <w:rPr>
          <w:rFonts w:ascii="Arial" w:hAnsi="Arial" w:cs="Arial"/>
          <w:sz w:val="20"/>
          <w:szCs w:val="20"/>
        </w:rPr>
        <w:br/>
        <w:t xml:space="preserve">W przypadku, gdy zajdzie taka potrzeba w trakcie realizacji przedmiotowego zamówienia, Wykonawca będzie uczestniczył w spotkaniach z Zamawiającym, organizowanych na wniosek Zamawiającego lub Wykonawcy. Spotkania, co do zasady, będą odbywały się w siedzibie Zamawiającego albo w miejscu realizacji szkolenia, chyba że Zamawiający postanowi inaczej. Zamawiający uzna warunek za spełniony, jeżeli ww. osoba </w:t>
      </w:r>
      <w:r w:rsidRPr="005B3B1F">
        <w:rPr>
          <w:rFonts w:ascii="Arial" w:hAnsi="Arial" w:cs="Arial"/>
          <w:sz w:val="20"/>
          <w:szCs w:val="20"/>
        </w:rPr>
        <w:t xml:space="preserve">w okresie ostatnich 3 lat poprzedzających termin składania ofert odpowiadała </w:t>
      </w:r>
      <w:r w:rsidRPr="00886BE4">
        <w:rPr>
          <w:rFonts w:ascii="Arial" w:hAnsi="Arial" w:cs="Arial"/>
          <w:sz w:val="20"/>
          <w:szCs w:val="20"/>
        </w:rPr>
        <w:t>za obsługę organizacyjno-techniczną co najmniej 3 szkoleń zamkniętych, każde dla innego odbiorcy (tj. zamawiającego) dla minimum 1</w:t>
      </w:r>
      <w:r w:rsidR="001F23D9">
        <w:rPr>
          <w:rFonts w:ascii="Arial" w:hAnsi="Arial" w:cs="Arial"/>
          <w:sz w:val="20"/>
          <w:szCs w:val="20"/>
        </w:rPr>
        <w:t>0</w:t>
      </w:r>
      <w:r w:rsidRPr="00886BE4">
        <w:rPr>
          <w:rFonts w:ascii="Arial" w:hAnsi="Arial" w:cs="Arial"/>
          <w:sz w:val="20"/>
          <w:szCs w:val="20"/>
        </w:rPr>
        <w:t xml:space="preserve"> osób każde. Spełnienie wymagań będzie weryfikowane na podstawie analizy 2 części Załącznika nr 2 do SOPZ. Zamawiający zastrzega możliwość weryfikacji realizacji wykazanych usług u ich odbiorców.</w:t>
      </w:r>
    </w:p>
    <w:p w14:paraId="14AD66C8" w14:textId="395A553E" w:rsidR="006801C7" w:rsidRPr="00164F30" w:rsidRDefault="006801C7" w:rsidP="006801C7">
      <w:pPr>
        <w:pStyle w:val="Akapitzlist"/>
        <w:tabs>
          <w:tab w:val="left" w:pos="284"/>
          <w:tab w:val="left" w:pos="567"/>
        </w:tabs>
        <w:spacing w:before="120" w:after="0"/>
        <w:ind w:left="284"/>
        <w:jc w:val="both"/>
        <w:rPr>
          <w:rFonts w:ascii="Arial" w:hAnsi="Arial" w:cs="Arial"/>
          <w:sz w:val="20"/>
          <w:szCs w:val="20"/>
          <w:u w:val="single"/>
        </w:rPr>
      </w:pPr>
      <w:r w:rsidRPr="00164F30">
        <w:rPr>
          <w:rFonts w:ascii="Arial" w:hAnsi="Arial" w:cs="Arial"/>
          <w:sz w:val="20"/>
          <w:szCs w:val="20"/>
          <w:u w:val="single"/>
        </w:rPr>
        <w:t xml:space="preserve">W wizycie w spółce </w:t>
      </w:r>
      <w:r w:rsidR="006C139C">
        <w:rPr>
          <w:rFonts w:ascii="Arial" w:hAnsi="Arial" w:cs="Arial"/>
          <w:sz w:val="20"/>
          <w:szCs w:val="20"/>
          <w:u w:val="single"/>
        </w:rPr>
        <w:t>„</w:t>
      </w:r>
      <w:r w:rsidRPr="00164F30">
        <w:rPr>
          <w:rFonts w:ascii="Arial" w:hAnsi="Arial" w:cs="Arial"/>
          <w:sz w:val="20"/>
          <w:szCs w:val="20"/>
          <w:u w:val="single"/>
        </w:rPr>
        <w:t>Baltic Towers</w:t>
      </w:r>
      <w:r w:rsidR="006C139C">
        <w:rPr>
          <w:rFonts w:ascii="Arial" w:hAnsi="Arial" w:cs="Arial"/>
          <w:sz w:val="20"/>
          <w:szCs w:val="20"/>
          <w:u w:val="single"/>
        </w:rPr>
        <w:t>”</w:t>
      </w:r>
      <w:r w:rsidRPr="00164F30">
        <w:rPr>
          <w:rFonts w:ascii="Arial" w:hAnsi="Arial" w:cs="Arial"/>
          <w:sz w:val="20"/>
          <w:szCs w:val="20"/>
          <w:u w:val="single"/>
        </w:rPr>
        <w:t xml:space="preserve"> uczestniczą jedynie przedstawiciele Zamawiającego. </w:t>
      </w:r>
    </w:p>
    <w:p w14:paraId="6C4B7059" w14:textId="77777777" w:rsidR="005B3B1F" w:rsidRPr="005B3B1F" w:rsidRDefault="005B3B1F" w:rsidP="005B3B1F">
      <w:pPr>
        <w:pStyle w:val="Akapitzlist"/>
        <w:tabs>
          <w:tab w:val="left" w:pos="284"/>
          <w:tab w:val="left" w:pos="567"/>
        </w:tabs>
        <w:spacing w:before="120" w:after="0"/>
        <w:ind w:left="284"/>
        <w:jc w:val="both"/>
        <w:rPr>
          <w:rFonts w:ascii="Arial" w:hAnsi="Arial" w:cs="Arial"/>
          <w:sz w:val="24"/>
          <w:szCs w:val="24"/>
        </w:rPr>
      </w:pPr>
    </w:p>
    <w:p w14:paraId="2521EC76" w14:textId="77777777" w:rsidR="00ED63E0" w:rsidRPr="00886BE4" w:rsidRDefault="00ED63E0" w:rsidP="005B3B1F">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Wymagane dokumenty</w:t>
      </w:r>
      <w:r w:rsidR="005B3B1F">
        <w:rPr>
          <w:rFonts w:ascii="Arial" w:hAnsi="Arial" w:cs="Arial"/>
          <w:b/>
          <w:sz w:val="20"/>
          <w:szCs w:val="20"/>
        </w:rPr>
        <w:t>:</w:t>
      </w:r>
    </w:p>
    <w:p w14:paraId="21793486" w14:textId="77777777" w:rsidR="00ED63E0" w:rsidRPr="00886BE4" w:rsidRDefault="00ED63E0" w:rsidP="00886BE4">
      <w:pPr>
        <w:spacing w:before="120" w:line="276" w:lineRule="auto"/>
        <w:rPr>
          <w:rFonts w:ascii="Arial" w:hAnsi="Arial" w:cs="Arial"/>
          <w:sz w:val="20"/>
          <w:szCs w:val="20"/>
          <w:lang w:val="pl-PL"/>
        </w:rPr>
      </w:pPr>
      <w:r w:rsidRPr="00886BE4">
        <w:rPr>
          <w:rFonts w:ascii="Arial" w:hAnsi="Arial" w:cs="Arial"/>
          <w:sz w:val="20"/>
          <w:szCs w:val="20"/>
          <w:lang w:val="pl-PL"/>
        </w:rPr>
        <w:t>Do oferty należy dołączyć:</w:t>
      </w:r>
    </w:p>
    <w:p w14:paraId="41E0C15C" w14:textId="62715F98" w:rsidR="00ED63E0" w:rsidRPr="00886BE4" w:rsidRDefault="00ED63E0" w:rsidP="00886BE4">
      <w:pPr>
        <w:pStyle w:val="Akapitzlist"/>
        <w:numPr>
          <w:ilvl w:val="0"/>
          <w:numId w:val="1"/>
        </w:numPr>
        <w:spacing w:before="120"/>
        <w:ind w:left="284" w:hanging="284"/>
        <w:jc w:val="both"/>
        <w:rPr>
          <w:rFonts w:ascii="Arial" w:hAnsi="Arial" w:cs="Arial"/>
          <w:sz w:val="20"/>
          <w:szCs w:val="20"/>
        </w:rPr>
      </w:pPr>
      <w:r w:rsidRPr="00886BE4">
        <w:rPr>
          <w:rFonts w:ascii="Arial" w:hAnsi="Arial" w:cs="Arial"/>
          <w:b/>
          <w:sz w:val="20"/>
          <w:szCs w:val="20"/>
        </w:rPr>
        <w:t>Załącznik nr 1 do SOPZ</w:t>
      </w:r>
      <w:r w:rsidRPr="00886BE4">
        <w:rPr>
          <w:rFonts w:ascii="Arial" w:hAnsi="Arial" w:cs="Arial"/>
          <w:sz w:val="20"/>
          <w:szCs w:val="20"/>
        </w:rPr>
        <w:t xml:space="preserve"> – </w:t>
      </w:r>
      <w:r w:rsidRPr="00886BE4">
        <w:rPr>
          <w:rFonts w:ascii="Arial" w:hAnsi="Arial" w:cs="Arial"/>
          <w:sz w:val="20"/>
          <w:szCs w:val="20"/>
          <w:u w:val="single"/>
        </w:rPr>
        <w:t>oryginał wypełnionego i odręcznie podpisanego przez upoważnionego przedstawiciela Wykonawcy formularza ofertowego</w:t>
      </w:r>
      <w:r w:rsidRPr="00886BE4">
        <w:rPr>
          <w:rFonts w:ascii="Arial" w:hAnsi="Arial" w:cs="Arial"/>
          <w:sz w:val="20"/>
          <w:szCs w:val="20"/>
        </w:rPr>
        <w:t xml:space="preserve">. Cena oferty powinna obejmować wszystkie koszty związane z realizacją zamówienia przy założeniu uczestnictwa w </w:t>
      </w:r>
      <w:r w:rsidR="007539A6">
        <w:rPr>
          <w:rFonts w:ascii="Arial" w:hAnsi="Arial" w:cs="Arial"/>
          <w:sz w:val="20"/>
          <w:szCs w:val="20"/>
          <w:lang w:val="en-US"/>
        </w:rPr>
        <w:t>szkoleniu</w:t>
      </w:r>
      <w:r w:rsidRPr="00886BE4">
        <w:rPr>
          <w:rFonts w:ascii="Arial" w:hAnsi="Arial" w:cs="Arial"/>
          <w:sz w:val="20"/>
          <w:szCs w:val="20"/>
        </w:rPr>
        <w:t xml:space="preserve"> maksymalnie 1</w:t>
      </w:r>
      <w:r w:rsidR="007539A6">
        <w:rPr>
          <w:rFonts w:ascii="Arial" w:hAnsi="Arial" w:cs="Arial"/>
          <w:sz w:val="20"/>
          <w:szCs w:val="20"/>
        </w:rPr>
        <w:t>5</w:t>
      </w:r>
      <w:r w:rsidRPr="00886BE4">
        <w:rPr>
          <w:rFonts w:ascii="Arial" w:hAnsi="Arial" w:cs="Arial"/>
          <w:sz w:val="20"/>
          <w:szCs w:val="20"/>
        </w:rPr>
        <w:t xml:space="preserve"> osób (należy podać koszt całkowity szkolenia brutto i koszt udziału jednego uczestnika brutto). Zamawiający poinformuje Wykonawcę najpóźniej na</w:t>
      </w:r>
      <w:r w:rsidR="007539A6">
        <w:rPr>
          <w:rFonts w:ascii="Arial" w:hAnsi="Arial" w:cs="Arial"/>
          <w:sz w:val="20"/>
          <w:szCs w:val="20"/>
        </w:rPr>
        <w:t xml:space="preserve"> 5</w:t>
      </w:r>
      <w:r w:rsidRPr="00886BE4">
        <w:rPr>
          <w:rFonts w:ascii="Arial" w:hAnsi="Arial" w:cs="Arial"/>
          <w:sz w:val="20"/>
          <w:szCs w:val="20"/>
        </w:rPr>
        <w:t xml:space="preserve"> dni robocz</w:t>
      </w:r>
      <w:r w:rsidR="007539A6">
        <w:rPr>
          <w:rFonts w:ascii="Arial" w:hAnsi="Arial" w:cs="Arial"/>
          <w:sz w:val="20"/>
          <w:szCs w:val="20"/>
        </w:rPr>
        <w:t>ych</w:t>
      </w:r>
      <w:r w:rsidR="006C139C">
        <w:rPr>
          <w:rFonts w:ascii="Arial" w:hAnsi="Arial" w:cs="Arial"/>
          <w:sz w:val="20"/>
          <w:szCs w:val="20"/>
        </w:rPr>
        <w:t xml:space="preserve"> </w:t>
      </w:r>
      <w:r w:rsidRPr="00886BE4">
        <w:rPr>
          <w:rFonts w:ascii="Arial" w:hAnsi="Arial" w:cs="Arial"/>
          <w:sz w:val="20"/>
          <w:szCs w:val="20"/>
        </w:rPr>
        <w:t xml:space="preserve">przed terminem </w:t>
      </w:r>
      <w:r w:rsidR="007539A6">
        <w:rPr>
          <w:rFonts w:ascii="Arial" w:hAnsi="Arial" w:cs="Arial"/>
          <w:sz w:val="20"/>
          <w:szCs w:val="20"/>
          <w:lang w:val="en-US"/>
        </w:rPr>
        <w:t>szkolenia</w:t>
      </w:r>
      <w:r w:rsidRPr="00886BE4">
        <w:rPr>
          <w:rFonts w:ascii="Arial" w:hAnsi="Arial" w:cs="Arial"/>
          <w:sz w:val="20"/>
          <w:szCs w:val="20"/>
        </w:rPr>
        <w:t xml:space="preserve"> </w:t>
      </w:r>
      <w:r w:rsidRPr="00886BE4">
        <w:rPr>
          <w:rFonts w:ascii="Arial" w:hAnsi="Arial" w:cs="Arial"/>
          <w:sz w:val="20"/>
          <w:szCs w:val="20"/>
        </w:rPr>
        <w:br/>
        <w:t xml:space="preserve">o liczbie uczestników </w:t>
      </w:r>
      <w:r w:rsidR="007539A6">
        <w:rPr>
          <w:rFonts w:ascii="Arial" w:hAnsi="Arial" w:cs="Arial"/>
          <w:sz w:val="20"/>
          <w:szCs w:val="20"/>
          <w:lang w:val="en-US"/>
        </w:rPr>
        <w:t>szkolenia</w:t>
      </w:r>
      <w:r w:rsidRPr="00886BE4">
        <w:rPr>
          <w:rFonts w:ascii="Arial" w:hAnsi="Arial" w:cs="Arial"/>
          <w:sz w:val="20"/>
          <w:szCs w:val="20"/>
        </w:rPr>
        <w:t>.</w:t>
      </w:r>
      <w:r w:rsidRPr="00886BE4">
        <w:rPr>
          <w:rFonts w:ascii="Arial" w:hAnsi="Arial" w:cs="Arial"/>
          <w:b/>
          <w:sz w:val="20"/>
          <w:szCs w:val="20"/>
        </w:rPr>
        <w:t xml:space="preserve"> </w:t>
      </w:r>
      <w:r w:rsidRPr="00886BE4">
        <w:rPr>
          <w:rFonts w:ascii="Arial" w:hAnsi="Arial" w:cs="Arial"/>
          <w:sz w:val="20"/>
          <w:szCs w:val="20"/>
        </w:rPr>
        <w:t xml:space="preserve">Zamawiający zastrzega sobie prawo zmniejszenia liczby osób o nie więcej niż </w:t>
      </w:r>
      <w:r w:rsidR="007539A6">
        <w:rPr>
          <w:rFonts w:ascii="Arial" w:hAnsi="Arial" w:cs="Arial"/>
          <w:sz w:val="20"/>
          <w:szCs w:val="20"/>
        </w:rPr>
        <w:t>5</w:t>
      </w:r>
      <w:r w:rsidRPr="00886BE4">
        <w:rPr>
          <w:rFonts w:ascii="Arial" w:hAnsi="Arial" w:cs="Arial"/>
          <w:sz w:val="20"/>
          <w:szCs w:val="20"/>
        </w:rPr>
        <w:t xml:space="preserve">, do minimalnej liczby </w:t>
      </w:r>
      <w:r w:rsidR="00370355">
        <w:rPr>
          <w:rFonts w:ascii="Arial" w:hAnsi="Arial" w:cs="Arial"/>
          <w:sz w:val="20"/>
          <w:szCs w:val="20"/>
        </w:rPr>
        <w:t>10</w:t>
      </w:r>
      <w:r w:rsidRPr="006C139C">
        <w:rPr>
          <w:rFonts w:ascii="Arial" w:hAnsi="Arial" w:cs="Arial"/>
          <w:sz w:val="20"/>
          <w:szCs w:val="20"/>
        </w:rPr>
        <w:t xml:space="preserve">. </w:t>
      </w:r>
      <w:r w:rsidRPr="00886BE4">
        <w:rPr>
          <w:rFonts w:ascii="Arial" w:hAnsi="Arial" w:cs="Arial"/>
          <w:sz w:val="20"/>
          <w:szCs w:val="20"/>
        </w:rPr>
        <w:t xml:space="preserve">Ostateczną kwotę do zapłaty Wykonawcy za organizację </w:t>
      </w:r>
      <w:r w:rsidRPr="00886BE4">
        <w:rPr>
          <w:rFonts w:ascii="Arial" w:hAnsi="Arial" w:cs="Arial"/>
          <w:sz w:val="20"/>
          <w:szCs w:val="20"/>
        </w:rPr>
        <w:br/>
        <w:t xml:space="preserve">i przeprowadzenie </w:t>
      </w:r>
      <w:r w:rsidR="00370355">
        <w:rPr>
          <w:rFonts w:ascii="Arial" w:hAnsi="Arial" w:cs="Arial"/>
          <w:sz w:val="20"/>
          <w:szCs w:val="20"/>
          <w:lang w:val="en-US"/>
        </w:rPr>
        <w:t>szkolenia</w:t>
      </w:r>
      <w:r w:rsidRPr="00886BE4">
        <w:rPr>
          <w:rFonts w:ascii="Arial" w:hAnsi="Arial" w:cs="Arial"/>
          <w:sz w:val="20"/>
          <w:szCs w:val="20"/>
        </w:rPr>
        <w:t xml:space="preserve"> stanowić będzie iloczyn liczby zgłoszonych uczestników </w:t>
      </w:r>
      <w:r w:rsidR="00370355">
        <w:rPr>
          <w:rFonts w:ascii="Arial" w:hAnsi="Arial" w:cs="Arial"/>
          <w:sz w:val="20"/>
          <w:szCs w:val="20"/>
          <w:lang w:val="en-US"/>
        </w:rPr>
        <w:t>szkolenia</w:t>
      </w:r>
      <w:r w:rsidRPr="00886BE4">
        <w:rPr>
          <w:rFonts w:ascii="Arial" w:hAnsi="Arial" w:cs="Arial"/>
          <w:sz w:val="20"/>
          <w:szCs w:val="20"/>
        </w:rPr>
        <w:br/>
        <w:t xml:space="preserve">i ceny udziału jednego uczestnika w </w:t>
      </w:r>
      <w:r w:rsidR="00370355">
        <w:rPr>
          <w:rFonts w:ascii="Arial" w:hAnsi="Arial" w:cs="Arial"/>
          <w:sz w:val="20"/>
          <w:szCs w:val="20"/>
          <w:lang w:val="en-US"/>
        </w:rPr>
        <w:t>szkoleniu</w:t>
      </w:r>
      <w:r w:rsidRPr="00886BE4">
        <w:rPr>
          <w:rFonts w:ascii="Arial" w:hAnsi="Arial" w:cs="Arial"/>
          <w:sz w:val="20"/>
          <w:szCs w:val="20"/>
        </w:rPr>
        <w:t>.</w:t>
      </w:r>
    </w:p>
    <w:p w14:paraId="6666C79A" w14:textId="77777777" w:rsidR="00ED63E0" w:rsidRPr="00886BE4" w:rsidRDefault="00ED63E0" w:rsidP="00886BE4">
      <w:pPr>
        <w:pStyle w:val="Akapitzlist"/>
        <w:spacing w:before="120"/>
        <w:ind w:left="284"/>
        <w:jc w:val="both"/>
        <w:rPr>
          <w:rFonts w:ascii="Arial" w:hAnsi="Arial" w:cs="Arial"/>
          <w:sz w:val="20"/>
          <w:szCs w:val="20"/>
        </w:rPr>
      </w:pPr>
      <w:r w:rsidRPr="00886BE4">
        <w:rPr>
          <w:rFonts w:ascii="Arial" w:hAnsi="Arial" w:cs="Arial"/>
          <w:sz w:val="20"/>
          <w:szCs w:val="20"/>
          <w:lang w:val="x-none"/>
        </w:rPr>
        <w:lastRenderedPageBreak/>
        <w:t xml:space="preserve">Usługa szkoleniowa będzie miała charakter usługi kształcenia zawodowego i będzie finansowana </w:t>
      </w:r>
      <w:r w:rsidRPr="00886BE4">
        <w:rPr>
          <w:rFonts w:ascii="Arial" w:hAnsi="Arial" w:cs="Arial"/>
          <w:sz w:val="20"/>
          <w:szCs w:val="20"/>
          <w:lang w:val="x-none"/>
        </w:rPr>
        <w:br/>
        <w:t xml:space="preserve">w całości ze środków publicznych, a zgodnie z treścią art. 43 ust. </w:t>
      </w:r>
      <w:r w:rsidR="001116C8" w:rsidRPr="00886BE4">
        <w:rPr>
          <w:rFonts w:ascii="Arial" w:hAnsi="Arial" w:cs="Arial"/>
          <w:sz w:val="20"/>
          <w:szCs w:val="20"/>
        </w:rPr>
        <w:t>1</w:t>
      </w:r>
      <w:r w:rsidRPr="00886BE4">
        <w:rPr>
          <w:rFonts w:ascii="Arial" w:hAnsi="Arial" w:cs="Arial"/>
          <w:sz w:val="20"/>
          <w:szCs w:val="20"/>
          <w:lang w:val="x-none"/>
        </w:rPr>
        <w:t xml:space="preserve"> pkt 29 lit. c ustawy z dnia 11 marca 2004 r. o podatku od towarów i usług </w:t>
      </w:r>
      <w:r w:rsidRPr="00886BE4">
        <w:rPr>
          <w:rFonts w:ascii="Arial" w:hAnsi="Arial" w:cs="Arial"/>
          <w:sz w:val="20"/>
          <w:szCs w:val="20"/>
        </w:rPr>
        <w:t>(Dz.U z 20</w:t>
      </w:r>
      <w:r w:rsidR="00FA07A7" w:rsidRPr="00886BE4">
        <w:rPr>
          <w:rFonts w:ascii="Arial" w:hAnsi="Arial" w:cs="Arial"/>
          <w:sz w:val="20"/>
          <w:szCs w:val="20"/>
        </w:rPr>
        <w:t>23</w:t>
      </w:r>
      <w:r w:rsidRPr="00886BE4">
        <w:rPr>
          <w:rFonts w:ascii="Arial" w:hAnsi="Arial" w:cs="Arial"/>
          <w:sz w:val="20"/>
          <w:szCs w:val="20"/>
        </w:rPr>
        <w:t xml:space="preserve"> poz.</w:t>
      </w:r>
      <w:r w:rsidR="00FA07A7" w:rsidRPr="00886BE4">
        <w:rPr>
          <w:rFonts w:ascii="Arial" w:hAnsi="Arial" w:cs="Arial"/>
          <w:sz w:val="20"/>
          <w:szCs w:val="20"/>
        </w:rPr>
        <w:t>1570,1598</w:t>
      </w:r>
      <w:r w:rsidRPr="00886BE4">
        <w:rPr>
          <w:rFonts w:ascii="Arial" w:hAnsi="Arial" w:cs="Arial"/>
          <w:sz w:val="20"/>
          <w:szCs w:val="20"/>
        </w:rPr>
        <w:t xml:space="preserve">.) </w:t>
      </w:r>
      <w:r w:rsidRPr="00886BE4">
        <w:rPr>
          <w:rFonts w:ascii="Arial" w:hAnsi="Arial" w:cs="Arial"/>
          <w:sz w:val="20"/>
          <w:szCs w:val="20"/>
          <w:lang w:val="x-none"/>
        </w:rPr>
        <w:t>podlega zwolnieniu od podatku od towarów i usług</w:t>
      </w:r>
      <w:r w:rsidRPr="00886BE4">
        <w:rPr>
          <w:rFonts w:ascii="Arial" w:hAnsi="Arial" w:cs="Arial"/>
          <w:sz w:val="20"/>
          <w:szCs w:val="20"/>
        </w:rPr>
        <w:t>.</w:t>
      </w:r>
    </w:p>
    <w:p w14:paraId="10044F57" w14:textId="77777777" w:rsidR="00ED63E0" w:rsidRPr="00886BE4" w:rsidRDefault="00ED63E0" w:rsidP="00886BE4">
      <w:pPr>
        <w:pStyle w:val="Akapitzlist"/>
        <w:spacing w:before="120"/>
        <w:ind w:left="284"/>
        <w:jc w:val="both"/>
        <w:rPr>
          <w:rFonts w:ascii="Arial" w:hAnsi="Arial" w:cs="Arial"/>
          <w:sz w:val="20"/>
          <w:szCs w:val="20"/>
        </w:rPr>
      </w:pPr>
      <w:r w:rsidRPr="00886BE4">
        <w:rPr>
          <w:rFonts w:ascii="Arial" w:hAnsi="Arial" w:cs="Arial"/>
          <w:sz w:val="20"/>
          <w:szCs w:val="20"/>
        </w:rPr>
        <w:t>W Załączniku nr 1 należy podać, jakie Wykonawca posiada doświadczenie w prowad</w:t>
      </w:r>
      <w:r w:rsidR="005B3B1F">
        <w:rPr>
          <w:rFonts w:ascii="Arial" w:hAnsi="Arial" w:cs="Arial"/>
          <w:sz w:val="20"/>
          <w:szCs w:val="20"/>
        </w:rPr>
        <w:t>zeniu działalności szkoleniowej.</w:t>
      </w:r>
    </w:p>
    <w:p w14:paraId="106481C4" w14:textId="77777777" w:rsidR="00ED63E0" w:rsidRPr="00886BE4" w:rsidRDefault="00ED63E0" w:rsidP="00886BE4">
      <w:pPr>
        <w:pStyle w:val="Akapitzlist"/>
        <w:numPr>
          <w:ilvl w:val="0"/>
          <w:numId w:val="1"/>
        </w:numPr>
        <w:tabs>
          <w:tab w:val="left" w:pos="284"/>
        </w:tabs>
        <w:spacing w:before="120" w:after="0"/>
        <w:ind w:left="284" w:hanging="284"/>
        <w:jc w:val="both"/>
        <w:rPr>
          <w:rFonts w:ascii="Arial" w:hAnsi="Arial" w:cs="Arial"/>
          <w:sz w:val="20"/>
          <w:szCs w:val="20"/>
        </w:rPr>
      </w:pPr>
      <w:r w:rsidRPr="00886BE4">
        <w:rPr>
          <w:rFonts w:ascii="Arial" w:hAnsi="Arial" w:cs="Arial"/>
          <w:b/>
          <w:sz w:val="20"/>
          <w:szCs w:val="20"/>
        </w:rPr>
        <w:t>Załącznik nr 2 do SOPZ</w:t>
      </w:r>
      <w:r w:rsidRPr="00886BE4">
        <w:rPr>
          <w:rFonts w:ascii="Arial" w:hAnsi="Arial" w:cs="Arial"/>
          <w:sz w:val="20"/>
          <w:szCs w:val="20"/>
        </w:rPr>
        <w:t xml:space="preserve"> – oryginał wypełnionego i odręcznie podpisanego przez upoważnionego przedstawiciela Wykonawcy dokumentu stanowiącego: </w:t>
      </w:r>
    </w:p>
    <w:p w14:paraId="7AD308C7" w14:textId="1BA354AB" w:rsidR="00ED63E0" w:rsidRPr="00886BE4" w:rsidRDefault="00ED63E0" w:rsidP="00886BE4">
      <w:pPr>
        <w:pStyle w:val="Akapitzlist"/>
        <w:numPr>
          <w:ilvl w:val="0"/>
          <w:numId w:val="4"/>
        </w:numPr>
        <w:tabs>
          <w:tab w:val="left" w:pos="284"/>
        </w:tabs>
        <w:spacing w:before="120" w:after="0"/>
        <w:jc w:val="both"/>
        <w:rPr>
          <w:rFonts w:ascii="Arial" w:hAnsi="Arial" w:cs="Arial"/>
          <w:sz w:val="20"/>
          <w:szCs w:val="20"/>
        </w:rPr>
      </w:pPr>
      <w:r w:rsidRPr="00886BE4">
        <w:rPr>
          <w:rFonts w:ascii="Arial" w:hAnsi="Arial" w:cs="Arial"/>
          <w:sz w:val="20"/>
          <w:szCs w:val="20"/>
          <w:u w:val="single"/>
        </w:rPr>
        <w:t>wykaz co najmniej 5 zamówień</w:t>
      </w:r>
      <w:r w:rsidRPr="00886BE4">
        <w:rPr>
          <w:rFonts w:ascii="Arial" w:hAnsi="Arial" w:cs="Arial"/>
          <w:sz w:val="20"/>
          <w:szCs w:val="20"/>
        </w:rPr>
        <w:t xml:space="preserve"> należycie zrealizowanych przez Wykonawcę w okresie ostatnich 3 lat poprzedzających termin złożenia of</w:t>
      </w:r>
      <w:r w:rsidR="006C139C">
        <w:rPr>
          <w:rFonts w:ascii="Arial" w:hAnsi="Arial" w:cs="Arial"/>
          <w:sz w:val="20"/>
          <w:szCs w:val="20"/>
        </w:rPr>
        <w:t xml:space="preserve">erty, każde dla innego odbiorcy </w:t>
      </w:r>
      <w:r w:rsidRPr="00886BE4">
        <w:rPr>
          <w:rFonts w:ascii="Arial" w:hAnsi="Arial" w:cs="Arial"/>
          <w:sz w:val="20"/>
          <w:szCs w:val="20"/>
        </w:rPr>
        <w:t>(tj. zamawiającego), polegających na organizacji i przeprowadzeniu szkoleń dla minimum 10 osób, przy czym wartość każdego zamówienia nie może być niższa niż 10  000,00 zł brutto;</w:t>
      </w:r>
    </w:p>
    <w:p w14:paraId="0D04AC90" w14:textId="77777777" w:rsidR="00ED63E0" w:rsidRPr="00886BE4" w:rsidRDefault="00ED63E0" w:rsidP="00886BE4">
      <w:pPr>
        <w:pStyle w:val="Akapitzlist"/>
        <w:numPr>
          <w:ilvl w:val="0"/>
          <w:numId w:val="4"/>
        </w:numPr>
        <w:tabs>
          <w:tab w:val="left" w:pos="284"/>
        </w:tabs>
        <w:spacing w:before="120" w:after="0"/>
        <w:jc w:val="both"/>
        <w:rPr>
          <w:rFonts w:ascii="Arial" w:hAnsi="Arial" w:cs="Arial"/>
          <w:sz w:val="20"/>
          <w:szCs w:val="20"/>
        </w:rPr>
      </w:pPr>
      <w:r w:rsidRPr="00886BE4">
        <w:rPr>
          <w:rFonts w:ascii="Arial" w:hAnsi="Arial" w:cs="Arial"/>
          <w:sz w:val="20"/>
          <w:szCs w:val="20"/>
          <w:u w:val="single"/>
        </w:rPr>
        <w:t>wykaz co najmniej 3 szkoleń zamkniętych</w:t>
      </w:r>
      <w:r w:rsidRPr="00886BE4">
        <w:rPr>
          <w:rFonts w:ascii="Arial" w:hAnsi="Arial" w:cs="Arial"/>
          <w:sz w:val="20"/>
          <w:szCs w:val="20"/>
        </w:rPr>
        <w:t>, każde dla innego odbiorcy (tj. zamawiającego) dla minimum 1</w:t>
      </w:r>
      <w:r w:rsidR="00ED50C7">
        <w:rPr>
          <w:rFonts w:ascii="Arial" w:hAnsi="Arial" w:cs="Arial"/>
          <w:sz w:val="20"/>
          <w:szCs w:val="20"/>
        </w:rPr>
        <w:t>0</w:t>
      </w:r>
      <w:r w:rsidRPr="00886BE4">
        <w:rPr>
          <w:rFonts w:ascii="Arial" w:hAnsi="Arial" w:cs="Arial"/>
          <w:sz w:val="20"/>
          <w:szCs w:val="20"/>
        </w:rPr>
        <w:t xml:space="preserve"> osób każde, za które w okresie ostatnich 3 lat odpowiadała wskazana przez Wykonawcę </w:t>
      </w:r>
      <w:r w:rsidRPr="00886BE4">
        <w:rPr>
          <w:rFonts w:ascii="Arial" w:eastAsia="Times New Roman" w:hAnsi="Arial" w:cs="Arial"/>
          <w:sz w:val="20"/>
          <w:szCs w:val="20"/>
          <w:lang w:eastAsia="pl-PL"/>
        </w:rPr>
        <w:t>osoba do</w:t>
      </w:r>
      <w:r w:rsidRPr="00886BE4">
        <w:rPr>
          <w:rFonts w:ascii="Arial" w:hAnsi="Arial" w:cs="Arial"/>
          <w:sz w:val="20"/>
          <w:szCs w:val="20"/>
        </w:rPr>
        <w:t xml:space="preserve"> obsługi orga</w:t>
      </w:r>
      <w:r w:rsidR="005B3B1F">
        <w:rPr>
          <w:rFonts w:ascii="Arial" w:hAnsi="Arial" w:cs="Arial"/>
          <w:sz w:val="20"/>
          <w:szCs w:val="20"/>
        </w:rPr>
        <w:t>nizacyjno-technicznej szkolenia.</w:t>
      </w:r>
    </w:p>
    <w:p w14:paraId="075CC3F1" w14:textId="77777777" w:rsidR="00ED63E0" w:rsidRPr="00886BE4" w:rsidRDefault="00ED63E0" w:rsidP="00886BE4">
      <w:pPr>
        <w:pStyle w:val="Akapitzlist"/>
        <w:numPr>
          <w:ilvl w:val="0"/>
          <w:numId w:val="1"/>
        </w:numPr>
        <w:tabs>
          <w:tab w:val="left" w:pos="284"/>
          <w:tab w:val="left" w:pos="709"/>
        </w:tabs>
        <w:spacing w:before="120" w:after="0"/>
        <w:ind w:left="284" w:hanging="284"/>
        <w:jc w:val="both"/>
        <w:rPr>
          <w:rFonts w:ascii="Arial" w:hAnsi="Arial" w:cs="Arial"/>
          <w:sz w:val="20"/>
          <w:szCs w:val="20"/>
        </w:rPr>
      </w:pPr>
      <w:r w:rsidRPr="00886BE4">
        <w:rPr>
          <w:rFonts w:ascii="Arial" w:hAnsi="Arial" w:cs="Arial"/>
          <w:b/>
          <w:sz w:val="20"/>
          <w:szCs w:val="20"/>
        </w:rPr>
        <w:t>Załącznik nr 3 do SOPZ</w:t>
      </w:r>
      <w:r w:rsidRPr="00886BE4">
        <w:rPr>
          <w:rFonts w:ascii="Arial" w:hAnsi="Arial" w:cs="Arial"/>
          <w:sz w:val="20"/>
          <w:szCs w:val="20"/>
        </w:rPr>
        <w:t xml:space="preserve"> - oryginał wypełnionego i odręcznie podpisanego przez trenera dokumentu stanowiącego </w:t>
      </w:r>
      <w:r w:rsidRPr="00886BE4">
        <w:rPr>
          <w:rFonts w:ascii="Arial" w:hAnsi="Arial" w:cs="Arial"/>
          <w:sz w:val="20"/>
          <w:szCs w:val="20"/>
          <w:u w:val="single"/>
        </w:rPr>
        <w:t xml:space="preserve">wykaz co najmniej </w:t>
      </w:r>
      <w:r w:rsidR="00B04DE5" w:rsidRPr="00886BE4">
        <w:rPr>
          <w:rFonts w:ascii="Arial" w:hAnsi="Arial" w:cs="Arial"/>
          <w:sz w:val="20"/>
          <w:szCs w:val="20"/>
          <w:u w:val="single"/>
        </w:rPr>
        <w:t>3</w:t>
      </w:r>
      <w:r w:rsidRPr="00886BE4">
        <w:rPr>
          <w:rFonts w:ascii="Arial" w:hAnsi="Arial" w:cs="Arial"/>
          <w:sz w:val="20"/>
          <w:szCs w:val="20"/>
          <w:u w:val="single"/>
        </w:rPr>
        <w:t xml:space="preserve"> </w:t>
      </w:r>
      <w:r w:rsidR="00ED50C7">
        <w:rPr>
          <w:rFonts w:ascii="Arial" w:hAnsi="Arial" w:cs="Arial"/>
          <w:sz w:val="20"/>
          <w:szCs w:val="20"/>
          <w:u w:val="single"/>
          <w:lang w:val="en-US"/>
        </w:rPr>
        <w:t>szkoleń z zakresu morskiej energetyki wiatrowej</w:t>
      </w:r>
      <w:r w:rsidR="00767B9A" w:rsidRPr="00886BE4">
        <w:rPr>
          <w:rFonts w:ascii="Arial" w:hAnsi="Arial" w:cs="Arial"/>
          <w:sz w:val="20"/>
          <w:szCs w:val="20"/>
          <w:u w:val="single"/>
          <w:lang w:val="en-US"/>
        </w:rPr>
        <w:t>, każde dla innego odbiorcy (tj. Zamawiającego)</w:t>
      </w:r>
      <w:r w:rsidRPr="00886BE4">
        <w:rPr>
          <w:rFonts w:ascii="Arial" w:hAnsi="Arial" w:cs="Arial"/>
          <w:sz w:val="20"/>
          <w:szCs w:val="20"/>
          <w:u w:val="single"/>
        </w:rPr>
        <w:t xml:space="preserve"> </w:t>
      </w:r>
      <w:r w:rsidR="00B04DE5" w:rsidRPr="00886BE4">
        <w:rPr>
          <w:rFonts w:ascii="Arial" w:hAnsi="Arial" w:cs="Arial"/>
          <w:sz w:val="20"/>
          <w:szCs w:val="20"/>
        </w:rPr>
        <w:t xml:space="preserve">w wymiarze co najmniej 8 godzin szkoleniowych (1 godz. szkoleniowa = 45 min.) dla min. 10 osób każde. </w:t>
      </w:r>
      <w:r w:rsidRPr="00886BE4">
        <w:rPr>
          <w:rFonts w:ascii="Arial" w:hAnsi="Arial" w:cs="Arial"/>
          <w:sz w:val="20"/>
          <w:szCs w:val="20"/>
        </w:rPr>
        <w:t xml:space="preserve"> W wykazie należy wskazać zakres tematyczny</w:t>
      </w:r>
      <w:r w:rsidR="00ED50C7">
        <w:rPr>
          <w:rFonts w:ascii="Arial" w:hAnsi="Arial" w:cs="Arial"/>
          <w:sz w:val="20"/>
          <w:szCs w:val="20"/>
        </w:rPr>
        <w:t xml:space="preserve"> </w:t>
      </w:r>
      <w:r w:rsidR="00ED50C7">
        <w:rPr>
          <w:rFonts w:ascii="Arial" w:hAnsi="Arial" w:cs="Arial"/>
          <w:sz w:val="20"/>
          <w:szCs w:val="20"/>
          <w:lang w:val="en-US"/>
        </w:rPr>
        <w:t>szkolenia</w:t>
      </w:r>
      <w:r w:rsidRPr="00886BE4">
        <w:rPr>
          <w:rFonts w:ascii="Arial" w:hAnsi="Arial" w:cs="Arial"/>
          <w:sz w:val="20"/>
          <w:szCs w:val="20"/>
        </w:rPr>
        <w:t>, terminy ich realizacji oraz odbiorców (tj. zamawiających, dla których realizowane był</w:t>
      </w:r>
      <w:r w:rsidR="00ED50C7">
        <w:rPr>
          <w:rFonts w:ascii="Arial" w:hAnsi="Arial" w:cs="Arial"/>
          <w:sz w:val="20"/>
          <w:szCs w:val="20"/>
        </w:rPr>
        <w:t>o szkolenie</w:t>
      </w:r>
      <w:r w:rsidRPr="00886BE4">
        <w:rPr>
          <w:rFonts w:ascii="Arial" w:hAnsi="Arial" w:cs="Arial"/>
          <w:sz w:val="20"/>
          <w:szCs w:val="20"/>
        </w:rPr>
        <w:t>). Przedstawione w wykazie usługi muszą być potwierdzone kopią protokołu odbioru zamówienia lub referencji, z których będzie wprost wynikało, że dany trener przeprowadził wykazane</w:t>
      </w:r>
      <w:r w:rsidR="00767B9A" w:rsidRPr="00886BE4">
        <w:rPr>
          <w:rFonts w:ascii="Arial" w:eastAsia="Times New Roman" w:hAnsi="Arial" w:cs="Arial"/>
          <w:sz w:val="20"/>
          <w:szCs w:val="20"/>
          <w:lang w:val="en-US"/>
        </w:rPr>
        <w:t xml:space="preserve"> </w:t>
      </w:r>
      <w:r w:rsidR="00ED50C7">
        <w:rPr>
          <w:rFonts w:ascii="Arial" w:hAnsi="Arial" w:cs="Arial"/>
          <w:sz w:val="20"/>
          <w:szCs w:val="20"/>
          <w:lang w:val="en-US"/>
        </w:rPr>
        <w:t>szkolenie</w:t>
      </w:r>
      <w:r w:rsidR="005B3B1F">
        <w:rPr>
          <w:rFonts w:ascii="Arial" w:hAnsi="Arial" w:cs="Arial"/>
          <w:sz w:val="20"/>
          <w:szCs w:val="20"/>
        </w:rPr>
        <w:t>.</w:t>
      </w:r>
    </w:p>
    <w:p w14:paraId="0CD5ADCD" w14:textId="77777777" w:rsidR="00ED63E0" w:rsidRPr="00886BE4" w:rsidRDefault="00ED63E0" w:rsidP="00886BE4">
      <w:pPr>
        <w:pStyle w:val="Akapitzlist"/>
        <w:numPr>
          <w:ilvl w:val="0"/>
          <w:numId w:val="1"/>
        </w:numPr>
        <w:tabs>
          <w:tab w:val="left" w:pos="284"/>
          <w:tab w:val="left" w:pos="709"/>
        </w:tabs>
        <w:spacing w:before="120" w:after="0"/>
        <w:ind w:left="284" w:hanging="284"/>
        <w:jc w:val="both"/>
        <w:rPr>
          <w:rFonts w:ascii="Arial" w:hAnsi="Arial" w:cs="Arial"/>
          <w:sz w:val="20"/>
          <w:szCs w:val="20"/>
        </w:rPr>
      </w:pPr>
      <w:r w:rsidRPr="00886BE4">
        <w:rPr>
          <w:rFonts w:ascii="Arial" w:hAnsi="Arial" w:cs="Arial"/>
          <w:b/>
          <w:sz w:val="20"/>
          <w:szCs w:val="20"/>
        </w:rPr>
        <w:t xml:space="preserve">Załącznik nr 4 do SOPZ </w:t>
      </w:r>
      <w:r w:rsidRPr="00886BE4">
        <w:rPr>
          <w:rFonts w:ascii="Arial" w:hAnsi="Arial" w:cs="Arial"/>
          <w:sz w:val="20"/>
          <w:szCs w:val="20"/>
        </w:rPr>
        <w:t xml:space="preserve">– oryginał wypełnionego i odręcznie podpisanego przez trenera dokumentu stanowiącego </w:t>
      </w:r>
      <w:r w:rsidRPr="00886BE4">
        <w:rPr>
          <w:rFonts w:ascii="Arial" w:hAnsi="Arial" w:cs="Arial"/>
          <w:sz w:val="20"/>
          <w:szCs w:val="20"/>
          <w:u w:val="single"/>
        </w:rPr>
        <w:t>oświadczenie trenera</w:t>
      </w:r>
      <w:r w:rsidRPr="00886BE4">
        <w:rPr>
          <w:rFonts w:ascii="Arial" w:hAnsi="Arial" w:cs="Arial"/>
          <w:sz w:val="20"/>
          <w:szCs w:val="20"/>
        </w:rPr>
        <w:t xml:space="preserve"> dotyczące posiadanego doświadczenia </w:t>
      </w:r>
      <w:r w:rsidR="005B3B1F">
        <w:rPr>
          <w:rFonts w:ascii="Arial" w:hAnsi="Arial" w:cs="Arial"/>
          <w:sz w:val="20"/>
          <w:szCs w:val="20"/>
        </w:rPr>
        <w:t>w pracy trenerskiej.</w:t>
      </w:r>
    </w:p>
    <w:p w14:paraId="7C793C41" w14:textId="77777777" w:rsidR="00ED63E0" w:rsidRPr="00886BE4" w:rsidRDefault="00ED63E0" w:rsidP="00886BE4">
      <w:pPr>
        <w:pStyle w:val="Akapitzlist"/>
        <w:numPr>
          <w:ilvl w:val="0"/>
          <w:numId w:val="1"/>
        </w:numPr>
        <w:tabs>
          <w:tab w:val="left" w:pos="284"/>
        </w:tabs>
        <w:spacing w:before="120"/>
        <w:ind w:left="284" w:hanging="284"/>
        <w:jc w:val="both"/>
        <w:rPr>
          <w:rFonts w:ascii="Arial" w:hAnsi="Arial" w:cs="Arial"/>
          <w:sz w:val="20"/>
          <w:szCs w:val="20"/>
        </w:rPr>
      </w:pPr>
      <w:r w:rsidRPr="00886BE4">
        <w:rPr>
          <w:rFonts w:ascii="Arial" w:hAnsi="Arial" w:cs="Arial"/>
          <w:b/>
          <w:sz w:val="20"/>
          <w:szCs w:val="20"/>
        </w:rPr>
        <w:t xml:space="preserve">Kopie protokołów odbioru </w:t>
      </w:r>
      <w:r w:rsidRPr="00886BE4">
        <w:rPr>
          <w:rFonts w:ascii="Arial" w:hAnsi="Arial" w:cs="Arial"/>
          <w:sz w:val="20"/>
          <w:szCs w:val="20"/>
        </w:rPr>
        <w:t>lub</w:t>
      </w:r>
      <w:r w:rsidRPr="00886BE4">
        <w:rPr>
          <w:rFonts w:ascii="Arial" w:hAnsi="Arial" w:cs="Arial"/>
          <w:b/>
          <w:sz w:val="20"/>
          <w:szCs w:val="20"/>
        </w:rPr>
        <w:t xml:space="preserve"> referencji </w:t>
      </w:r>
      <w:r w:rsidRPr="00886BE4">
        <w:rPr>
          <w:rFonts w:ascii="Arial" w:hAnsi="Arial" w:cs="Arial"/>
          <w:sz w:val="20"/>
          <w:szCs w:val="20"/>
        </w:rPr>
        <w:t>potwierdzających należyte wykonanie przez trenera szkoleń wymienionych w Załączniku nr 3 do SOPZ, zgodnie z warunkami określonymi w pkt 5.2</w:t>
      </w:r>
      <w:r w:rsidR="005B3B1F">
        <w:rPr>
          <w:rFonts w:ascii="Arial" w:hAnsi="Arial" w:cs="Arial"/>
          <w:sz w:val="20"/>
          <w:szCs w:val="20"/>
        </w:rPr>
        <w:t>.</w:t>
      </w:r>
    </w:p>
    <w:p w14:paraId="06D7234E" w14:textId="50602198" w:rsidR="006801C7" w:rsidRPr="00164F30" w:rsidRDefault="00800B14" w:rsidP="00800B14">
      <w:pPr>
        <w:pStyle w:val="Akapitzlist"/>
        <w:numPr>
          <w:ilvl w:val="0"/>
          <w:numId w:val="1"/>
        </w:numPr>
        <w:tabs>
          <w:tab w:val="left" w:pos="284"/>
          <w:tab w:val="left" w:pos="709"/>
        </w:tabs>
        <w:spacing w:before="120" w:after="0"/>
        <w:ind w:left="284" w:hanging="284"/>
        <w:jc w:val="both"/>
        <w:rPr>
          <w:rFonts w:ascii="Arial" w:hAnsi="Arial" w:cs="Arial"/>
          <w:sz w:val="20"/>
          <w:szCs w:val="20"/>
        </w:rPr>
      </w:pPr>
      <w:r w:rsidRPr="00164F30">
        <w:rPr>
          <w:rFonts w:ascii="Arial" w:hAnsi="Arial" w:cs="Arial"/>
          <w:b/>
          <w:sz w:val="20"/>
          <w:szCs w:val="20"/>
        </w:rPr>
        <w:lastRenderedPageBreak/>
        <w:t>2 propozycje miejsca</w:t>
      </w:r>
      <w:r w:rsidRPr="00164F30">
        <w:rPr>
          <w:rFonts w:ascii="Arial" w:hAnsi="Arial" w:cs="Arial"/>
          <w:sz w:val="20"/>
          <w:szCs w:val="20"/>
        </w:rPr>
        <w:t xml:space="preserve"> przeprowadzenia szkolenia i </w:t>
      </w:r>
      <w:r w:rsidR="006801C7" w:rsidRPr="00164F30">
        <w:rPr>
          <w:rFonts w:ascii="Arial" w:hAnsi="Arial" w:cs="Arial"/>
          <w:b/>
          <w:sz w:val="20"/>
          <w:szCs w:val="20"/>
        </w:rPr>
        <w:t xml:space="preserve">2 propozycje noclegu </w:t>
      </w:r>
      <w:r w:rsidR="006801C7" w:rsidRPr="00164F30">
        <w:rPr>
          <w:rFonts w:ascii="Arial" w:hAnsi="Arial" w:cs="Arial"/>
          <w:sz w:val="20"/>
          <w:szCs w:val="20"/>
        </w:rPr>
        <w:t xml:space="preserve">dla uczestników szkolenia </w:t>
      </w:r>
      <w:r w:rsidRPr="00164F30">
        <w:rPr>
          <w:rFonts w:ascii="Arial" w:hAnsi="Arial" w:cs="Arial"/>
          <w:sz w:val="20"/>
          <w:szCs w:val="20"/>
        </w:rPr>
        <w:t xml:space="preserve">zgodnie z  pkt 3 i 4.8, 15 SOPZ. Nocleg oraz szkolenie powinny odbywać się w tym samym miejscu. </w:t>
      </w:r>
    </w:p>
    <w:p w14:paraId="51581B80" w14:textId="77777777" w:rsidR="00ED63E0" w:rsidRPr="00886BE4" w:rsidRDefault="00ED63E0" w:rsidP="00886BE4">
      <w:pPr>
        <w:spacing w:before="240" w:line="276" w:lineRule="auto"/>
        <w:rPr>
          <w:rFonts w:ascii="Arial" w:hAnsi="Arial" w:cs="Arial"/>
          <w:b/>
          <w:sz w:val="20"/>
          <w:szCs w:val="20"/>
          <w:lang w:val="pl-PL"/>
        </w:rPr>
      </w:pPr>
      <w:r w:rsidRPr="00886BE4">
        <w:rPr>
          <w:rFonts w:ascii="Arial" w:hAnsi="Arial" w:cs="Arial"/>
          <w:b/>
          <w:sz w:val="20"/>
          <w:szCs w:val="20"/>
          <w:lang w:val="pl-PL"/>
        </w:rPr>
        <w:t>Oferty zostaną poddane wstępnej ocenie formalnej, w ramach której zostanie sprawdzona kompletność oferty oraz poprawność dokumentów stanowiących składowe oferty. Ocena formalna będzie dokonywana metodą spełnia/nie spełnia. Oferty, które nie przejdą pomyślnie oceny formalnej, zostaną odrzucone.</w:t>
      </w:r>
    </w:p>
    <w:p w14:paraId="3C23D491" w14:textId="77777777" w:rsidR="00ED63E0" w:rsidRPr="00886BE4" w:rsidRDefault="00ED63E0" w:rsidP="005B3B1F">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Kryteria oceny ofert</w:t>
      </w:r>
      <w:r w:rsidR="005B3B1F">
        <w:rPr>
          <w:rFonts w:ascii="Arial" w:hAnsi="Arial" w:cs="Arial"/>
          <w:b/>
          <w:sz w:val="20"/>
          <w:szCs w:val="20"/>
        </w:rPr>
        <w:t>:</w:t>
      </w:r>
      <w:r w:rsidRPr="00886BE4">
        <w:rPr>
          <w:rFonts w:ascii="Arial" w:hAnsi="Arial" w:cs="Arial"/>
          <w:b/>
          <w:sz w:val="20"/>
          <w:szCs w:val="20"/>
        </w:rPr>
        <w:t xml:space="preserve"> </w:t>
      </w:r>
    </w:p>
    <w:p w14:paraId="459E9B10" w14:textId="77777777" w:rsidR="00ED63E0" w:rsidRPr="00886BE4" w:rsidRDefault="00ED63E0" w:rsidP="00886BE4">
      <w:pPr>
        <w:spacing w:before="120" w:line="276" w:lineRule="auto"/>
        <w:rPr>
          <w:rFonts w:ascii="Arial" w:hAnsi="Arial" w:cs="Arial"/>
          <w:sz w:val="20"/>
          <w:szCs w:val="20"/>
          <w:lang w:val="pl-PL"/>
        </w:rPr>
      </w:pPr>
      <w:r w:rsidRPr="00886BE4">
        <w:rPr>
          <w:rFonts w:ascii="Arial" w:hAnsi="Arial" w:cs="Arial"/>
          <w:sz w:val="20"/>
          <w:szCs w:val="20"/>
          <w:lang w:val="pl-PL"/>
        </w:rPr>
        <w:t xml:space="preserve">Przy wyborze najkorzystniejszej oferty na kompleksową organizację, przeprowadzenie </w:t>
      </w:r>
      <w:r w:rsidRPr="00886BE4">
        <w:rPr>
          <w:rFonts w:ascii="Arial" w:hAnsi="Arial" w:cs="Arial"/>
          <w:sz w:val="20"/>
          <w:szCs w:val="20"/>
          <w:lang w:val="pl-PL"/>
        </w:rPr>
        <w:br/>
        <w:t xml:space="preserve">i obsługę szkolenia, Zamawiający będzie oceniał oferty według następujących kryteriów </w:t>
      </w:r>
      <w:r w:rsidRPr="00886BE4">
        <w:rPr>
          <w:rFonts w:ascii="Arial" w:hAnsi="Arial" w:cs="Arial"/>
          <w:sz w:val="20"/>
          <w:szCs w:val="20"/>
          <w:lang w:val="pl-PL"/>
        </w:rPr>
        <w:br/>
        <w:t xml:space="preserve">i punktacji: </w:t>
      </w:r>
    </w:p>
    <w:p w14:paraId="70AF8D3A" w14:textId="77777777" w:rsidR="00AF2EB1" w:rsidRPr="00886BE4" w:rsidRDefault="00AF2EB1" w:rsidP="00886BE4">
      <w:pPr>
        <w:spacing w:before="120" w:line="276" w:lineRule="auto"/>
        <w:rPr>
          <w:rFonts w:ascii="Arial" w:hAnsi="Arial" w:cs="Arial"/>
          <w:sz w:val="20"/>
          <w:szCs w:val="20"/>
          <w:lang w:val="pl-PL"/>
        </w:rPr>
      </w:pPr>
    </w:p>
    <w:tbl>
      <w:tblPr>
        <w:tblStyle w:val="Tabela-Siatka"/>
        <w:tblW w:w="0" w:type="auto"/>
        <w:jc w:val="center"/>
        <w:tblLook w:val="04A0" w:firstRow="1" w:lastRow="0" w:firstColumn="1" w:lastColumn="0" w:noHBand="0" w:noVBand="1"/>
      </w:tblPr>
      <w:tblGrid>
        <w:gridCol w:w="543"/>
        <w:gridCol w:w="5689"/>
        <w:gridCol w:w="1418"/>
        <w:gridCol w:w="1372"/>
      </w:tblGrid>
      <w:tr w:rsidR="00ED63E0" w:rsidRPr="00886BE4" w14:paraId="1CE2C256" w14:textId="77777777" w:rsidTr="00810D1E">
        <w:trPr>
          <w:jc w:val="center"/>
        </w:trPr>
        <w:tc>
          <w:tcPr>
            <w:tcW w:w="543" w:type="dxa"/>
          </w:tcPr>
          <w:p w14:paraId="19C9D0CD" w14:textId="77777777" w:rsidR="00ED63E0" w:rsidRPr="00886BE4" w:rsidRDefault="00ED63E0" w:rsidP="00886BE4">
            <w:pPr>
              <w:spacing w:before="120" w:line="276" w:lineRule="auto"/>
              <w:rPr>
                <w:rFonts w:ascii="Arial" w:hAnsi="Arial" w:cs="Arial"/>
                <w:lang w:val="pl-PL"/>
              </w:rPr>
            </w:pPr>
            <w:r w:rsidRPr="00886BE4">
              <w:rPr>
                <w:rFonts w:ascii="Arial" w:hAnsi="Arial" w:cs="Arial"/>
                <w:lang w:val="pl-PL"/>
              </w:rPr>
              <w:t>Lp.</w:t>
            </w:r>
          </w:p>
        </w:tc>
        <w:tc>
          <w:tcPr>
            <w:tcW w:w="5689" w:type="dxa"/>
          </w:tcPr>
          <w:p w14:paraId="6E5BFD25" w14:textId="77777777" w:rsidR="00ED63E0" w:rsidRPr="00886BE4" w:rsidRDefault="00ED63E0" w:rsidP="00886BE4">
            <w:pPr>
              <w:spacing w:before="120" w:line="276" w:lineRule="auto"/>
              <w:rPr>
                <w:rFonts w:ascii="Arial" w:hAnsi="Arial" w:cs="Arial"/>
                <w:lang w:val="pl-PL"/>
              </w:rPr>
            </w:pPr>
            <w:r w:rsidRPr="00886BE4">
              <w:rPr>
                <w:rFonts w:ascii="Arial" w:hAnsi="Arial" w:cs="Arial"/>
                <w:lang w:val="pl-PL"/>
              </w:rPr>
              <w:t>Kryterium</w:t>
            </w:r>
          </w:p>
        </w:tc>
        <w:tc>
          <w:tcPr>
            <w:tcW w:w="1418" w:type="dxa"/>
          </w:tcPr>
          <w:p w14:paraId="5A0B68E1"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Liczba punktów</w:t>
            </w:r>
          </w:p>
        </w:tc>
        <w:tc>
          <w:tcPr>
            <w:tcW w:w="1372" w:type="dxa"/>
          </w:tcPr>
          <w:p w14:paraId="02C36412"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Waga</w:t>
            </w:r>
          </w:p>
        </w:tc>
      </w:tr>
      <w:tr w:rsidR="00ED63E0" w:rsidRPr="00886BE4" w14:paraId="67704BA5" w14:textId="77777777" w:rsidTr="00810D1E">
        <w:trPr>
          <w:trHeight w:val="180"/>
          <w:jc w:val="center"/>
        </w:trPr>
        <w:tc>
          <w:tcPr>
            <w:tcW w:w="543" w:type="dxa"/>
          </w:tcPr>
          <w:p w14:paraId="42460EC6" w14:textId="77777777" w:rsidR="00ED63E0" w:rsidRPr="00886BE4" w:rsidRDefault="00ED63E0" w:rsidP="00886BE4">
            <w:pPr>
              <w:spacing w:before="120" w:line="276" w:lineRule="auto"/>
              <w:rPr>
                <w:rFonts w:ascii="Arial" w:hAnsi="Arial" w:cs="Arial"/>
                <w:lang w:val="pl-PL"/>
              </w:rPr>
            </w:pPr>
            <w:r w:rsidRPr="00886BE4">
              <w:rPr>
                <w:rFonts w:ascii="Arial" w:hAnsi="Arial" w:cs="Arial"/>
                <w:lang w:val="pl-PL"/>
              </w:rPr>
              <w:t>1.</w:t>
            </w:r>
          </w:p>
        </w:tc>
        <w:tc>
          <w:tcPr>
            <w:tcW w:w="5689" w:type="dxa"/>
          </w:tcPr>
          <w:p w14:paraId="14B18EE2" w14:textId="77777777" w:rsidR="00ED63E0" w:rsidRPr="00886BE4" w:rsidRDefault="00ED63E0" w:rsidP="00886BE4">
            <w:pPr>
              <w:spacing w:before="120" w:line="276" w:lineRule="auto"/>
              <w:rPr>
                <w:rFonts w:ascii="Arial" w:hAnsi="Arial" w:cs="Arial"/>
                <w:lang w:val="pl-PL"/>
              </w:rPr>
            </w:pPr>
            <w:r w:rsidRPr="00886BE4">
              <w:rPr>
                <w:rFonts w:ascii="Arial" w:hAnsi="Arial" w:cs="Arial"/>
                <w:lang w:val="pl-PL"/>
              </w:rPr>
              <w:t>Cena</w:t>
            </w:r>
          </w:p>
        </w:tc>
        <w:tc>
          <w:tcPr>
            <w:tcW w:w="1418" w:type="dxa"/>
          </w:tcPr>
          <w:p w14:paraId="7AC33C7B"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40</w:t>
            </w:r>
          </w:p>
        </w:tc>
        <w:tc>
          <w:tcPr>
            <w:tcW w:w="1372" w:type="dxa"/>
          </w:tcPr>
          <w:p w14:paraId="2EF4265B"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40%</w:t>
            </w:r>
          </w:p>
        </w:tc>
      </w:tr>
      <w:tr w:rsidR="00ED63E0" w:rsidRPr="00886BE4" w14:paraId="39A4D100" w14:textId="77777777" w:rsidTr="00810D1E">
        <w:trPr>
          <w:trHeight w:val="180"/>
          <w:jc w:val="center"/>
        </w:trPr>
        <w:tc>
          <w:tcPr>
            <w:tcW w:w="543" w:type="dxa"/>
          </w:tcPr>
          <w:p w14:paraId="5A12E9EF" w14:textId="77777777" w:rsidR="00ED63E0" w:rsidRPr="00886BE4" w:rsidRDefault="00ED63E0" w:rsidP="00886BE4">
            <w:pPr>
              <w:spacing w:before="120" w:line="276" w:lineRule="auto"/>
              <w:rPr>
                <w:rFonts w:ascii="Arial" w:hAnsi="Arial" w:cs="Arial"/>
                <w:lang w:val="pl-PL"/>
              </w:rPr>
            </w:pPr>
            <w:r w:rsidRPr="00886BE4">
              <w:rPr>
                <w:rFonts w:ascii="Arial" w:hAnsi="Arial" w:cs="Arial"/>
                <w:lang w:val="pl-PL"/>
              </w:rPr>
              <w:t>2.</w:t>
            </w:r>
          </w:p>
        </w:tc>
        <w:tc>
          <w:tcPr>
            <w:tcW w:w="5689" w:type="dxa"/>
          </w:tcPr>
          <w:p w14:paraId="22A54C5E" w14:textId="77777777" w:rsidR="00ED63E0" w:rsidRPr="00886BE4" w:rsidRDefault="00ED63E0" w:rsidP="00886BE4">
            <w:pPr>
              <w:spacing w:before="120" w:line="276" w:lineRule="auto"/>
              <w:rPr>
                <w:rFonts w:ascii="Arial" w:hAnsi="Arial" w:cs="Arial"/>
                <w:lang w:val="pl-PL"/>
              </w:rPr>
            </w:pPr>
            <w:r w:rsidRPr="00886BE4">
              <w:rPr>
                <w:rFonts w:ascii="Arial" w:hAnsi="Arial" w:cs="Arial"/>
                <w:lang w:val="pl-PL"/>
              </w:rPr>
              <w:t xml:space="preserve">Doświadczenie trenera w realizacji </w:t>
            </w:r>
            <w:r w:rsidR="0051127E">
              <w:rPr>
                <w:rFonts w:ascii="Arial" w:hAnsi="Arial" w:cs="Arial"/>
                <w:lang w:val="pl-PL"/>
              </w:rPr>
              <w:t>szkolenia z zakresu morskiej energetyki wiatrowej</w:t>
            </w:r>
          </w:p>
        </w:tc>
        <w:tc>
          <w:tcPr>
            <w:tcW w:w="1418" w:type="dxa"/>
          </w:tcPr>
          <w:p w14:paraId="3A6F841F"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60</w:t>
            </w:r>
          </w:p>
        </w:tc>
        <w:tc>
          <w:tcPr>
            <w:tcW w:w="1372" w:type="dxa"/>
          </w:tcPr>
          <w:p w14:paraId="632C6829"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60%</w:t>
            </w:r>
          </w:p>
        </w:tc>
      </w:tr>
      <w:tr w:rsidR="00ED63E0" w:rsidRPr="00886BE4" w14:paraId="4ECE4788" w14:textId="77777777" w:rsidTr="00810D1E">
        <w:trPr>
          <w:trHeight w:val="416"/>
          <w:jc w:val="center"/>
        </w:trPr>
        <w:tc>
          <w:tcPr>
            <w:tcW w:w="543" w:type="dxa"/>
          </w:tcPr>
          <w:p w14:paraId="02F2BA41" w14:textId="77777777" w:rsidR="00ED63E0" w:rsidRPr="00886BE4" w:rsidRDefault="00ED63E0" w:rsidP="00886BE4">
            <w:pPr>
              <w:spacing w:before="120" w:line="276" w:lineRule="auto"/>
              <w:rPr>
                <w:rFonts w:ascii="Arial" w:hAnsi="Arial" w:cs="Arial"/>
                <w:lang w:val="pl-PL"/>
              </w:rPr>
            </w:pPr>
          </w:p>
        </w:tc>
        <w:tc>
          <w:tcPr>
            <w:tcW w:w="5689" w:type="dxa"/>
          </w:tcPr>
          <w:p w14:paraId="34E00D81" w14:textId="77777777" w:rsidR="00ED63E0" w:rsidRPr="00886BE4" w:rsidRDefault="00ED63E0" w:rsidP="00886BE4">
            <w:pPr>
              <w:spacing w:before="120" w:line="276" w:lineRule="auto"/>
              <w:rPr>
                <w:rFonts w:ascii="Arial" w:hAnsi="Arial" w:cs="Arial"/>
                <w:lang w:val="pl-PL"/>
              </w:rPr>
            </w:pPr>
            <w:r w:rsidRPr="00886BE4">
              <w:rPr>
                <w:rFonts w:ascii="Arial" w:hAnsi="Arial" w:cs="Arial"/>
                <w:b/>
                <w:lang w:val="pl-PL"/>
              </w:rPr>
              <w:t>RAZEM</w:t>
            </w:r>
          </w:p>
        </w:tc>
        <w:tc>
          <w:tcPr>
            <w:tcW w:w="1418" w:type="dxa"/>
          </w:tcPr>
          <w:p w14:paraId="1272E90E"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100</w:t>
            </w:r>
          </w:p>
        </w:tc>
        <w:tc>
          <w:tcPr>
            <w:tcW w:w="1372" w:type="dxa"/>
          </w:tcPr>
          <w:p w14:paraId="5D638ABC" w14:textId="77777777" w:rsidR="00ED63E0" w:rsidRPr="00886BE4" w:rsidRDefault="00ED63E0" w:rsidP="00886BE4">
            <w:pPr>
              <w:spacing w:before="120" w:line="276" w:lineRule="auto"/>
              <w:jc w:val="center"/>
              <w:rPr>
                <w:rFonts w:ascii="Arial" w:hAnsi="Arial" w:cs="Arial"/>
                <w:lang w:val="pl-PL"/>
              </w:rPr>
            </w:pPr>
            <w:r w:rsidRPr="00886BE4">
              <w:rPr>
                <w:rFonts w:ascii="Arial" w:hAnsi="Arial" w:cs="Arial"/>
                <w:lang w:val="pl-PL"/>
              </w:rPr>
              <w:t>100%</w:t>
            </w:r>
          </w:p>
        </w:tc>
      </w:tr>
    </w:tbl>
    <w:p w14:paraId="42E70DBC" w14:textId="77777777" w:rsidR="006C139C" w:rsidRDefault="006C139C" w:rsidP="00886BE4">
      <w:pPr>
        <w:tabs>
          <w:tab w:val="num" w:pos="5040"/>
        </w:tabs>
        <w:spacing w:before="120" w:line="276" w:lineRule="auto"/>
        <w:rPr>
          <w:rFonts w:ascii="Arial" w:hAnsi="Arial" w:cs="Arial"/>
          <w:sz w:val="20"/>
          <w:szCs w:val="20"/>
          <w:lang w:val="pl-PL"/>
        </w:rPr>
      </w:pPr>
    </w:p>
    <w:p w14:paraId="196C5172" w14:textId="77777777" w:rsidR="006C139C" w:rsidRDefault="006C139C" w:rsidP="00886BE4">
      <w:pPr>
        <w:tabs>
          <w:tab w:val="num" w:pos="5040"/>
        </w:tabs>
        <w:spacing w:before="120" w:line="276" w:lineRule="auto"/>
        <w:rPr>
          <w:rFonts w:ascii="Arial" w:hAnsi="Arial" w:cs="Arial"/>
          <w:sz w:val="20"/>
          <w:szCs w:val="20"/>
          <w:lang w:val="pl-PL"/>
        </w:rPr>
      </w:pPr>
    </w:p>
    <w:p w14:paraId="5A9B0233" w14:textId="6A960C8C" w:rsidR="00ED63E0" w:rsidRDefault="00ED63E0" w:rsidP="00886BE4">
      <w:pPr>
        <w:tabs>
          <w:tab w:val="num" w:pos="5040"/>
        </w:tabs>
        <w:spacing w:before="120" w:line="276" w:lineRule="auto"/>
        <w:rPr>
          <w:rFonts w:ascii="Arial" w:hAnsi="Arial" w:cs="Arial"/>
          <w:sz w:val="20"/>
          <w:szCs w:val="20"/>
          <w:lang w:val="pl-PL"/>
        </w:rPr>
      </w:pPr>
      <w:r w:rsidRPr="00886BE4">
        <w:rPr>
          <w:rFonts w:ascii="Arial" w:hAnsi="Arial" w:cs="Arial"/>
          <w:sz w:val="20"/>
          <w:szCs w:val="20"/>
          <w:lang w:val="pl-PL"/>
        </w:rPr>
        <w:t xml:space="preserve">W kryterium </w:t>
      </w:r>
      <w:r w:rsidRPr="00886BE4">
        <w:rPr>
          <w:rFonts w:ascii="Arial" w:hAnsi="Arial" w:cs="Arial"/>
          <w:i/>
          <w:sz w:val="20"/>
          <w:szCs w:val="20"/>
          <w:lang w:val="pl-PL"/>
        </w:rPr>
        <w:t>Cena</w:t>
      </w:r>
      <w:r w:rsidRPr="00886BE4">
        <w:rPr>
          <w:rFonts w:ascii="Arial" w:hAnsi="Arial" w:cs="Arial"/>
          <w:sz w:val="20"/>
          <w:szCs w:val="20"/>
          <w:lang w:val="pl-PL"/>
        </w:rPr>
        <w:t xml:space="preserve"> najwyższą liczbę punktów (40) otrzyma oferta zawierająca najniższą cenę brutto</w:t>
      </w:r>
      <w:r w:rsidRPr="00886BE4">
        <w:rPr>
          <w:rFonts w:ascii="Arial" w:hAnsi="Arial" w:cs="Arial"/>
          <w:sz w:val="20"/>
          <w:szCs w:val="20"/>
          <w:lang w:val="pl-PL"/>
        </w:rPr>
        <w:br/>
        <w:t>a każda następna - odpowiednio zgodnie ze wzorem:</w:t>
      </w:r>
    </w:p>
    <w:p w14:paraId="07B0378C" w14:textId="77777777" w:rsidR="00ED63E0" w:rsidRPr="00886BE4" w:rsidRDefault="00ED63E0" w:rsidP="00886BE4">
      <w:pPr>
        <w:tabs>
          <w:tab w:val="right" w:leader="hyphen" w:pos="9530"/>
        </w:tabs>
        <w:spacing w:before="120" w:line="276" w:lineRule="auto"/>
        <w:ind w:left="360"/>
        <w:rPr>
          <w:rFonts w:ascii="Arial" w:hAnsi="Arial" w:cs="Arial"/>
          <w:i/>
          <w:sz w:val="20"/>
          <w:szCs w:val="20"/>
          <w:lang w:val="pl-PL"/>
        </w:rPr>
      </w:pPr>
      <w:r w:rsidRPr="00886BE4">
        <w:rPr>
          <w:rFonts w:ascii="Arial" w:hAnsi="Arial" w:cs="Arial"/>
          <w:i/>
          <w:color w:val="000000"/>
          <w:sz w:val="20"/>
          <w:szCs w:val="20"/>
          <w:lang w:val="pl-PL"/>
        </w:rPr>
        <w:t xml:space="preserve">                                                    </w:t>
      </w:r>
      <w:r w:rsidRPr="00886BE4">
        <w:rPr>
          <w:rFonts w:ascii="Arial" w:hAnsi="Arial" w:cs="Arial"/>
          <w:i/>
          <w:sz w:val="20"/>
          <w:szCs w:val="20"/>
          <w:lang w:val="pl-PL"/>
        </w:rPr>
        <w:t>cena oferty najniżej skalkulowanej</w:t>
      </w:r>
    </w:p>
    <w:p w14:paraId="0E4FA13F" w14:textId="77777777" w:rsidR="00ED63E0" w:rsidRPr="00886BE4" w:rsidRDefault="00ED63E0" w:rsidP="00886BE4">
      <w:pPr>
        <w:tabs>
          <w:tab w:val="right" w:leader="hyphen" w:pos="9530"/>
        </w:tabs>
        <w:spacing w:before="120" w:line="276" w:lineRule="auto"/>
        <w:ind w:left="360"/>
        <w:rPr>
          <w:rFonts w:ascii="Arial" w:hAnsi="Arial" w:cs="Arial"/>
          <w:i/>
          <w:color w:val="000000"/>
          <w:sz w:val="20"/>
          <w:szCs w:val="20"/>
          <w:lang w:val="pl-PL"/>
        </w:rPr>
      </w:pPr>
      <w:r w:rsidRPr="00886BE4">
        <w:rPr>
          <w:rFonts w:ascii="Arial" w:hAnsi="Arial" w:cs="Arial"/>
          <w:i/>
          <w:color w:val="000000"/>
          <w:sz w:val="20"/>
          <w:szCs w:val="20"/>
          <w:lang w:val="pl-PL"/>
        </w:rPr>
        <w:t xml:space="preserve">                  Liczba punktów = ---------------------------------------------- x 40</w:t>
      </w:r>
    </w:p>
    <w:p w14:paraId="1FE9A7E2" w14:textId="77777777" w:rsidR="00ED63E0" w:rsidRPr="00886BE4" w:rsidRDefault="00ED63E0" w:rsidP="00886BE4">
      <w:pPr>
        <w:tabs>
          <w:tab w:val="right" w:leader="hyphen" w:pos="9530"/>
        </w:tabs>
        <w:spacing w:before="120" w:line="276" w:lineRule="auto"/>
        <w:ind w:left="360"/>
        <w:rPr>
          <w:rFonts w:ascii="Arial" w:hAnsi="Arial" w:cs="Arial"/>
          <w:i/>
          <w:sz w:val="20"/>
          <w:szCs w:val="20"/>
          <w:lang w:val="pl-PL"/>
        </w:rPr>
      </w:pPr>
      <w:r w:rsidRPr="00886BE4">
        <w:rPr>
          <w:rFonts w:ascii="Arial" w:hAnsi="Arial" w:cs="Arial"/>
          <w:i/>
          <w:color w:val="000000"/>
          <w:sz w:val="20"/>
          <w:szCs w:val="20"/>
          <w:lang w:val="pl-PL"/>
        </w:rPr>
        <w:t xml:space="preserve">                                                     </w:t>
      </w:r>
      <w:r w:rsidRPr="00886BE4">
        <w:rPr>
          <w:rFonts w:ascii="Arial" w:hAnsi="Arial" w:cs="Arial"/>
          <w:i/>
          <w:sz w:val="20"/>
          <w:szCs w:val="20"/>
          <w:lang w:val="pl-PL"/>
        </w:rPr>
        <w:t>cena oferty ocenianej</w:t>
      </w:r>
    </w:p>
    <w:p w14:paraId="61DA5334" w14:textId="7A527E77" w:rsidR="00ED63E0" w:rsidRPr="00886BE4" w:rsidRDefault="00ED63E0" w:rsidP="00886BE4">
      <w:pPr>
        <w:tabs>
          <w:tab w:val="num" w:pos="1260"/>
          <w:tab w:val="num" w:pos="1800"/>
        </w:tabs>
        <w:spacing w:before="120" w:line="276" w:lineRule="auto"/>
        <w:rPr>
          <w:rFonts w:ascii="Arial" w:hAnsi="Arial" w:cs="Arial"/>
          <w:sz w:val="20"/>
          <w:szCs w:val="20"/>
          <w:lang w:val="pl-PL"/>
        </w:rPr>
      </w:pPr>
      <w:r w:rsidRPr="00886BE4">
        <w:rPr>
          <w:rFonts w:ascii="Arial" w:hAnsi="Arial" w:cs="Arial"/>
          <w:sz w:val="20"/>
          <w:szCs w:val="20"/>
          <w:lang w:val="pl-PL"/>
        </w:rPr>
        <w:lastRenderedPageBreak/>
        <w:t xml:space="preserve">W kryterium </w:t>
      </w:r>
      <w:r w:rsidRPr="00886BE4">
        <w:rPr>
          <w:rFonts w:ascii="Arial" w:hAnsi="Arial" w:cs="Arial"/>
          <w:i/>
          <w:sz w:val="20"/>
          <w:szCs w:val="20"/>
          <w:lang w:val="pl-PL"/>
        </w:rPr>
        <w:t xml:space="preserve">Doświadczenie trenera w realizacji </w:t>
      </w:r>
      <w:r w:rsidR="0051127E">
        <w:rPr>
          <w:rFonts w:ascii="Arial" w:hAnsi="Arial" w:cs="Arial"/>
          <w:i/>
          <w:sz w:val="20"/>
          <w:szCs w:val="20"/>
        </w:rPr>
        <w:t>szkolenia</w:t>
      </w:r>
      <w:r w:rsidRPr="00886BE4">
        <w:rPr>
          <w:rFonts w:ascii="Arial" w:hAnsi="Arial" w:cs="Arial"/>
          <w:i/>
          <w:sz w:val="20"/>
          <w:szCs w:val="20"/>
          <w:lang w:val="pl-PL"/>
        </w:rPr>
        <w:t xml:space="preserve"> z</w:t>
      </w:r>
      <w:r w:rsidR="00CF5BB2" w:rsidRPr="00886BE4">
        <w:rPr>
          <w:rFonts w:ascii="Arial" w:hAnsi="Arial" w:cs="Arial"/>
          <w:i/>
          <w:sz w:val="20"/>
          <w:szCs w:val="20"/>
          <w:lang w:val="pl-PL"/>
        </w:rPr>
        <w:t xml:space="preserve"> zakresu </w:t>
      </w:r>
      <w:r w:rsidR="0051127E">
        <w:rPr>
          <w:rFonts w:ascii="Arial" w:hAnsi="Arial" w:cs="Arial"/>
          <w:i/>
          <w:sz w:val="20"/>
          <w:szCs w:val="20"/>
          <w:lang w:val="pl-PL"/>
        </w:rPr>
        <w:t xml:space="preserve">morskiej energetyki wiatrowej </w:t>
      </w:r>
      <w:r w:rsidRPr="00886BE4">
        <w:rPr>
          <w:rFonts w:ascii="Arial" w:hAnsi="Arial" w:cs="Arial"/>
          <w:i/>
          <w:color w:val="000000" w:themeColor="text1"/>
          <w:sz w:val="20"/>
          <w:szCs w:val="20"/>
          <w:lang w:val="pl-PL"/>
        </w:rPr>
        <w:t>Z</w:t>
      </w:r>
      <w:r w:rsidRPr="00886BE4">
        <w:rPr>
          <w:rFonts w:ascii="Arial" w:hAnsi="Arial" w:cs="Arial"/>
          <w:color w:val="000000" w:themeColor="text1"/>
          <w:sz w:val="20"/>
          <w:szCs w:val="20"/>
          <w:lang w:val="pl-PL"/>
        </w:rPr>
        <w:t xml:space="preserve">amawiający oceni liczbę przeprowadzonych </w:t>
      </w:r>
      <w:r w:rsidR="0051127E">
        <w:rPr>
          <w:rFonts w:ascii="Arial" w:hAnsi="Arial" w:cs="Arial"/>
          <w:color w:val="000000" w:themeColor="text1"/>
          <w:sz w:val="20"/>
          <w:szCs w:val="20"/>
        </w:rPr>
        <w:t>szkoleń</w:t>
      </w:r>
      <w:r w:rsidRPr="00886BE4">
        <w:rPr>
          <w:rFonts w:ascii="Arial" w:hAnsi="Arial" w:cs="Arial"/>
          <w:color w:val="000000" w:themeColor="text1"/>
          <w:sz w:val="20"/>
          <w:szCs w:val="20"/>
          <w:lang w:val="pl-PL"/>
        </w:rPr>
        <w:t xml:space="preserve"> dotyczących</w:t>
      </w:r>
      <w:r w:rsidR="007E45D9" w:rsidRPr="00886BE4">
        <w:rPr>
          <w:rFonts w:ascii="Arial" w:hAnsi="Arial" w:cs="Arial"/>
          <w:sz w:val="20"/>
          <w:szCs w:val="20"/>
          <w:lang w:val="pl-PL"/>
        </w:rPr>
        <w:t xml:space="preserve"> </w:t>
      </w:r>
      <w:r w:rsidR="00CF5BB2" w:rsidRPr="00886BE4">
        <w:rPr>
          <w:rFonts w:ascii="Arial" w:hAnsi="Arial" w:cs="Arial"/>
          <w:sz w:val="20"/>
          <w:szCs w:val="20"/>
          <w:lang w:val="pl-PL"/>
        </w:rPr>
        <w:t xml:space="preserve">ww. </w:t>
      </w:r>
      <w:r w:rsidR="0051127E">
        <w:rPr>
          <w:rFonts w:ascii="Arial" w:hAnsi="Arial" w:cs="Arial"/>
          <w:sz w:val="20"/>
          <w:szCs w:val="20"/>
          <w:lang w:val="pl-PL"/>
        </w:rPr>
        <w:t>zagadnienia</w:t>
      </w:r>
      <w:r w:rsidRPr="00886BE4">
        <w:rPr>
          <w:rFonts w:ascii="Arial" w:hAnsi="Arial" w:cs="Arial"/>
          <w:color w:val="000000" w:themeColor="text1"/>
          <w:sz w:val="20"/>
          <w:szCs w:val="20"/>
          <w:lang w:val="pl-PL"/>
        </w:rPr>
        <w:t>, zgodnie z pkt 6.3</w:t>
      </w:r>
      <w:r w:rsidRPr="00886BE4">
        <w:rPr>
          <w:rFonts w:ascii="Arial" w:hAnsi="Arial" w:cs="Arial"/>
          <w:color w:val="FF0000"/>
          <w:sz w:val="20"/>
          <w:szCs w:val="20"/>
          <w:lang w:val="pl-PL"/>
        </w:rPr>
        <w:t xml:space="preserve"> </w:t>
      </w:r>
      <w:r w:rsidRPr="00886BE4">
        <w:rPr>
          <w:rFonts w:ascii="Arial" w:hAnsi="Arial" w:cs="Arial"/>
          <w:color w:val="000000" w:themeColor="text1"/>
          <w:sz w:val="20"/>
          <w:szCs w:val="20"/>
          <w:lang w:val="pl-PL"/>
        </w:rPr>
        <w:t>SOPZ</w:t>
      </w:r>
      <w:r w:rsidRPr="00886BE4">
        <w:rPr>
          <w:rFonts w:ascii="Arial" w:hAnsi="Arial" w:cs="Arial"/>
          <w:sz w:val="20"/>
          <w:szCs w:val="20"/>
          <w:lang w:val="pl-PL"/>
        </w:rPr>
        <w:t xml:space="preserve">. Za każde dodatkowe przeprowadzone </w:t>
      </w:r>
      <w:r w:rsidR="00C26F56" w:rsidRPr="00886BE4">
        <w:rPr>
          <w:rFonts w:ascii="Arial" w:hAnsi="Arial" w:cs="Arial"/>
          <w:sz w:val="20"/>
          <w:szCs w:val="20"/>
        </w:rPr>
        <w:t>warsztaty</w:t>
      </w:r>
      <w:r w:rsidRPr="00886BE4">
        <w:rPr>
          <w:rFonts w:ascii="Arial" w:hAnsi="Arial" w:cs="Arial"/>
          <w:sz w:val="20"/>
          <w:szCs w:val="20"/>
          <w:lang w:val="pl-PL"/>
        </w:rPr>
        <w:t xml:space="preserve"> z ww. zakresu (tj. powyżej </w:t>
      </w:r>
      <w:r w:rsidR="00CF5BB2" w:rsidRPr="00886BE4">
        <w:rPr>
          <w:rFonts w:ascii="Arial" w:hAnsi="Arial" w:cs="Arial"/>
          <w:sz w:val="20"/>
          <w:szCs w:val="20"/>
          <w:lang w:val="pl-PL"/>
        </w:rPr>
        <w:t>3</w:t>
      </w:r>
      <w:r w:rsidRPr="00886BE4">
        <w:rPr>
          <w:rFonts w:ascii="Arial" w:hAnsi="Arial" w:cs="Arial"/>
          <w:sz w:val="20"/>
          <w:szCs w:val="20"/>
          <w:lang w:val="pl-PL"/>
        </w:rPr>
        <w:t xml:space="preserve"> </w:t>
      </w:r>
      <w:r w:rsidR="00800B14">
        <w:rPr>
          <w:rFonts w:ascii="Arial" w:hAnsi="Arial" w:cs="Arial"/>
          <w:sz w:val="20"/>
          <w:szCs w:val="20"/>
        </w:rPr>
        <w:t xml:space="preserve">szkoleń </w:t>
      </w:r>
      <w:r w:rsidRPr="00886BE4">
        <w:rPr>
          <w:rFonts w:ascii="Arial" w:hAnsi="Arial" w:cs="Arial"/>
          <w:sz w:val="20"/>
          <w:szCs w:val="20"/>
          <w:lang w:val="pl-PL"/>
        </w:rPr>
        <w:t xml:space="preserve">stanowiących spełnienie warunku udziału w postępowaniu), wykazane w Załączniku nr 3 do SOPZ, Zamawiający przyzna 10 punktów. W tym kryterium Zamawiający może przyznać maksymalnie 60 punktów w przypadku wykazania 6 dodatkowych </w:t>
      </w:r>
      <w:r w:rsidR="0051127E">
        <w:rPr>
          <w:rFonts w:ascii="Arial" w:hAnsi="Arial" w:cs="Arial"/>
          <w:sz w:val="20"/>
          <w:szCs w:val="20"/>
        </w:rPr>
        <w:t>szkoleń</w:t>
      </w:r>
      <w:r w:rsidRPr="00886BE4">
        <w:rPr>
          <w:rFonts w:ascii="Arial" w:hAnsi="Arial" w:cs="Arial"/>
          <w:sz w:val="20"/>
          <w:szCs w:val="20"/>
          <w:lang w:val="pl-PL"/>
        </w:rPr>
        <w:t xml:space="preserve"> ponad wymagane minimum. </w:t>
      </w:r>
    </w:p>
    <w:p w14:paraId="0FB6E462" w14:textId="77777777" w:rsidR="00ED63E0" w:rsidRDefault="00ED63E0" w:rsidP="00886BE4">
      <w:pPr>
        <w:tabs>
          <w:tab w:val="num" w:pos="1260"/>
          <w:tab w:val="num" w:pos="1800"/>
        </w:tabs>
        <w:spacing w:before="120" w:line="276" w:lineRule="auto"/>
        <w:rPr>
          <w:rFonts w:ascii="Arial" w:hAnsi="Arial" w:cs="Arial"/>
          <w:sz w:val="20"/>
          <w:szCs w:val="20"/>
          <w:lang w:val="pl-PL"/>
        </w:rPr>
      </w:pPr>
      <w:r w:rsidRPr="00886BE4">
        <w:rPr>
          <w:rFonts w:ascii="Arial" w:hAnsi="Arial" w:cs="Arial"/>
          <w:sz w:val="20"/>
          <w:szCs w:val="20"/>
          <w:lang w:val="pl-PL"/>
        </w:rPr>
        <w:t xml:space="preserve">Ocena ofert odbędzie się w systemie punktowym – punkty przyznane za każde kryterium oceny zostaną zsumowane i stanowić będą ocenę końcową dla poszczególnych ofert. Za najkorzystniejszą zostanie uznana oferta, która nie zostanie odrzucona z uwagi na niespełnienie warunków udziału </w:t>
      </w:r>
      <w:r w:rsidRPr="00886BE4">
        <w:rPr>
          <w:rFonts w:ascii="Arial" w:hAnsi="Arial" w:cs="Arial"/>
          <w:sz w:val="20"/>
          <w:szCs w:val="20"/>
          <w:lang w:val="pl-PL"/>
        </w:rPr>
        <w:br/>
        <w:t>w postępowaniu i uzyska najwyższą liczbę punktów.</w:t>
      </w:r>
    </w:p>
    <w:p w14:paraId="76644C0E" w14:textId="77777777" w:rsidR="00ED63E0" w:rsidRDefault="00ED63E0" w:rsidP="005B3B1F">
      <w:pPr>
        <w:pStyle w:val="Akapitzlist"/>
        <w:numPr>
          <w:ilvl w:val="0"/>
          <w:numId w:val="15"/>
        </w:numPr>
        <w:spacing w:before="240" w:after="120" w:line="240" w:lineRule="auto"/>
        <w:ind w:left="284" w:hanging="284"/>
        <w:rPr>
          <w:rFonts w:ascii="Arial" w:hAnsi="Arial" w:cs="Arial"/>
          <w:b/>
          <w:sz w:val="20"/>
          <w:szCs w:val="20"/>
        </w:rPr>
      </w:pPr>
      <w:r w:rsidRPr="00886BE4">
        <w:rPr>
          <w:rFonts w:ascii="Arial" w:hAnsi="Arial" w:cs="Arial"/>
          <w:b/>
          <w:sz w:val="20"/>
          <w:szCs w:val="20"/>
        </w:rPr>
        <w:t>Wymagania dotyczące przedstawionej oferty</w:t>
      </w:r>
      <w:r w:rsidR="005B3B1F">
        <w:rPr>
          <w:rFonts w:ascii="Arial" w:hAnsi="Arial" w:cs="Arial"/>
          <w:b/>
          <w:sz w:val="20"/>
          <w:szCs w:val="20"/>
        </w:rPr>
        <w:t>:</w:t>
      </w:r>
    </w:p>
    <w:p w14:paraId="00C6A7BB" w14:textId="77777777" w:rsidR="005B3B1F" w:rsidRPr="005B3B1F" w:rsidRDefault="005B3B1F" w:rsidP="005B3B1F">
      <w:pPr>
        <w:pStyle w:val="Akapitzlist"/>
        <w:spacing w:before="240" w:after="120" w:line="240" w:lineRule="auto"/>
        <w:ind w:left="284"/>
        <w:rPr>
          <w:rFonts w:ascii="Arial" w:hAnsi="Arial" w:cs="Arial"/>
          <w:b/>
          <w:sz w:val="12"/>
          <w:szCs w:val="12"/>
        </w:rPr>
      </w:pPr>
    </w:p>
    <w:p w14:paraId="601D611C" w14:textId="77777777" w:rsidR="00ED63E0" w:rsidRPr="00886BE4" w:rsidRDefault="00ED63E0" w:rsidP="005B3B1F">
      <w:pPr>
        <w:pStyle w:val="Akapitzlist"/>
        <w:numPr>
          <w:ilvl w:val="0"/>
          <w:numId w:val="11"/>
        </w:numPr>
        <w:spacing w:before="120"/>
        <w:ind w:left="619" w:hanging="335"/>
        <w:jc w:val="both"/>
        <w:rPr>
          <w:rFonts w:ascii="Arial" w:hAnsi="Arial" w:cs="Arial"/>
          <w:sz w:val="20"/>
          <w:szCs w:val="20"/>
        </w:rPr>
      </w:pPr>
      <w:r w:rsidRPr="00886BE4">
        <w:rPr>
          <w:rFonts w:ascii="Arial" w:hAnsi="Arial" w:cs="Arial"/>
          <w:sz w:val="20"/>
          <w:szCs w:val="20"/>
        </w:rPr>
        <w:t xml:space="preserve">Wykonawca może złożyć tylko jedną ofertę. </w:t>
      </w:r>
    </w:p>
    <w:p w14:paraId="62236782"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Zamawiający nie dopuszcza składania ofert częściowych.</w:t>
      </w:r>
    </w:p>
    <w:p w14:paraId="0346C098"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Oferta musi być podpisana przez Wykonawcę, tj. osobę/osoby reprezentujące Wykonawcę zgodnie z zasadami reprezentacji wskazanymi we właściwym rejestrze lub osobę/osoby upoważnione do reprezentowania Wykonawcy (należy załączyć kopię upoważnienia). </w:t>
      </w:r>
      <w:r w:rsidRPr="00886BE4">
        <w:rPr>
          <w:rFonts w:ascii="Arial" w:hAnsi="Arial" w:cs="Arial"/>
          <w:sz w:val="20"/>
          <w:szCs w:val="20"/>
        </w:rPr>
        <w:br/>
        <w:t>W przypadku Załącznika nr 3 do SOPZ, musi być on podpisany przez trenera.</w:t>
      </w:r>
    </w:p>
    <w:p w14:paraId="4C573CF1"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Oferty przesłane po terminie nie będą rozpatrywane.</w:t>
      </w:r>
    </w:p>
    <w:p w14:paraId="49C9CC75"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Po wyborze Wykonawcy, Zamawiający zastrzega sobie prawo negocjacji warunków zamówienia oraz możliwość zmiany terminów </w:t>
      </w:r>
      <w:r w:rsidR="00FC29CB">
        <w:rPr>
          <w:rFonts w:ascii="Arial" w:hAnsi="Arial" w:cs="Arial"/>
          <w:sz w:val="20"/>
          <w:szCs w:val="20"/>
          <w:lang w:val="en-US"/>
        </w:rPr>
        <w:t>szkolenia</w:t>
      </w:r>
      <w:r w:rsidRPr="00886BE4">
        <w:rPr>
          <w:rFonts w:ascii="Arial" w:hAnsi="Arial" w:cs="Arial"/>
          <w:sz w:val="20"/>
          <w:szCs w:val="20"/>
        </w:rPr>
        <w:t xml:space="preserve"> po uzgodnieniu z Wykonawcą. </w:t>
      </w:r>
    </w:p>
    <w:p w14:paraId="5DB58C5A"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Umowa zostanie sporządzona na podstawie wzoru umowy obowiązującego </w:t>
      </w:r>
      <w:r w:rsidRPr="00886BE4">
        <w:rPr>
          <w:rFonts w:ascii="Arial" w:hAnsi="Arial" w:cs="Arial"/>
          <w:sz w:val="20"/>
          <w:szCs w:val="20"/>
        </w:rPr>
        <w:br/>
        <w:t xml:space="preserve">w Ministerstwie Aktywów Państwowych. </w:t>
      </w:r>
    </w:p>
    <w:p w14:paraId="18D64F76" w14:textId="77777777" w:rsidR="00ED63E0" w:rsidRPr="00886BE4" w:rsidRDefault="00ED63E0" w:rsidP="005B3B1F">
      <w:pPr>
        <w:pStyle w:val="Akapitzlist"/>
        <w:numPr>
          <w:ilvl w:val="0"/>
          <w:numId w:val="11"/>
        </w:numPr>
        <w:autoSpaceDE w:val="0"/>
        <w:autoSpaceDN w:val="0"/>
        <w:adjustRightInd w:val="0"/>
        <w:spacing w:before="120"/>
        <w:ind w:left="616" w:hanging="332"/>
        <w:jc w:val="both"/>
        <w:rPr>
          <w:rFonts w:ascii="Arial" w:hAnsi="Arial" w:cs="Arial"/>
          <w:color w:val="000000"/>
          <w:sz w:val="20"/>
          <w:szCs w:val="20"/>
          <w:lang w:eastAsia="pl-PL"/>
        </w:rPr>
      </w:pPr>
      <w:r w:rsidRPr="00886BE4">
        <w:rPr>
          <w:rFonts w:ascii="Arial" w:hAnsi="Arial" w:cs="Arial"/>
          <w:color w:val="000000"/>
          <w:sz w:val="20"/>
          <w:szCs w:val="20"/>
          <w:lang w:eastAsia="pl-PL"/>
        </w:rPr>
        <w:t xml:space="preserve">Zmiana w zakresie zaproponowanego w ofercie Wykonawcy trenera przeprowadzającego </w:t>
      </w:r>
      <w:r w:rsidR="00FC29CB">
        <w:rPr>
          <w:rFonts w:ascii="Arial" w:hAnsi="Arial" w:cs="Arial"/>
          <w:color w:val="000000"/>
          <w:sz w:val="20"/>
          <w:szCs w:val="20"/>
          <w:lang w:val="en-US" w:eastAsia="pl-PL"/>
        </w:rPr>
        <w:t>szkolenie</w:t>
      </w:r>
      <w:r w:rsidRPr="00886BE4">
        <w:rPr>
          <w:rFonts w:ascii="Arial" w:hAnsi="Arial" w:cs="Arial"/>
          <w:color w:val="000000"/>
          <w:sz w:val="20"/>
          <w:szCs w:val="20"/>
          <w:lang w:eastAsia="pl-PL"/>
        </w:rPr>
        <w:t xml:space="preserve"> jest dopuszczalna jedynie za zgodą Zamawiającego, przy czym osoba </w:t>
      </w:r>
      <w:r w:rsidRPr="00886BE4">
        <w:rPr>
          <w:rFonts w:ascii="Arial" w:hAnsi="Arial" w:cs="Arial"/>
          <w:color w:val="000000"/>
          <w:sz w:val="20"/>
          <w:szCs w:val="20"/>
          <w:lang w:eastAsia="pl-PL"/>
        </w:rPr>
        <w:lastRenderedPageBreak/>
        <w:t>zastępująca musi spełniać wszystkie wymagania określone w SOPZ i posiadać nie niższy poziom wiedzy, doświadczenia i kwalifikacji, co trener zaproponowany w ofercie Wykonawcy.</w:t>
      </w:r>
    </w:p>
    <w:p w14:paraId="70B31185"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Po zrealizowaniu przedmiotu zamówienia zostanie podpisany protokół odbioru zamówienia.</w:t>
      </w:r>
    </w:p>
    <w:p w14:paraId="20B4093D"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Wykonawca ma prawo wystawić fakturę nie wcześniej niż po podpisaniu </w:t>
      </w:r>
      <w:r w:rsidRPr="00886BE4">
        <w:rPr>
          <w:rFonts w:ascii="Arial" w:hAnsi="Arial" w:cs="Arial"/>
          <w:sz w:val="20"/>
          <w:szCs w:val="20"/>
        </w:rPr>
        <w:br/>
        <w:t>protokołu odbioru zamówienia przez osobę wyznaczoną przez Zamawiającego do jego odbioru. Wykonawca wystawi fakturę na: Ministerstwo Aktywów Państwowych, ul. Krucza 36/</w:t>
      </w:r>
      <w:r w:rsidR="00475EBB" w:rsidRPr="00886BE4">
        <w:rPr>
          <w:rFonts w:ascii="Arial" w:hAnsi="Arial" w:cs="Arial"/>
          <w:sz w:val="20"/>
          <w:szCs w:val="20"/>
        </w:rPr>
        <w:br/>
      </w:r>
      <w:r w:rsidRPr="00886BE4">
        <w:rPr>
          <w:rFonts w:ascii="Arial" w:hAnsi="Arial" w:cs="Arial"/>
          <w:sz w:val="20"/>
          <w:szCs w:val="20"/>
        </w:rPr>
        <w:t>Wspólna 6, 00-522 Warszawa, NIP 701-052-87-52, REGON 363209612. Zapłata wynagrodzenia nastąpi w terminie 14 dni roboczych od dnia otrzymania prawidłowo wystawionej faktury.</w:t>
      </w:r>
    </w:p>
    <w:p w14:paraId="35D32E9F" w14:textId="77777777" w:rsidR="00ED63E0" w:rsidRPr="00886BE4" w:rsidRDefault="00ED63E0" w:rsidP="005B3B1F">
      <w:pPr>
        <w:pStyle w:val="Akapitzlist"/>
        <w:numPr>
          <w:ilvl w:val="0"/>
          <w:numId w:val="11"/>
        </w:numPr>
        <w:tabs>
          <w:tab w:val="left" w:pos="540"/>
        </w:tabs>
        <w:spacing w:before="120"/>
        <w:ind w:left="616" w:hanging="332"/>
        <w:jc w:val="both"/>
        <w:rPr>
          <w:rFonts w:ascii="Arial" w:hAnsi="Arial" w:cs="Arial"/>
          <w:sz w:val="20"/>
          <w:szCs w:val="20"/>
        </w:rPr>
      </w:pPr>
      <w:r w:rsidRPr="00886BE4">
        <w:rPr>
          <w:rFonts w:ascii="Arial" w:hAnsi="Arial" w:cs="Arial"/>
          <w:sz w:val="20"/>
          <w:szCs w:val="20"/>
        </w:rPr>
        <w:t xml:space="preserve">Zamawiający zastrzega, że całościowa oferowana cena stanowi informację publiczną </w:t>
      </w:r>
      <w:r w:rsidRPr="00886BE4">
        <w:rPr>
          <w:rFonts w:ascii="Arial" w:hAnsi="Arial" w:cs="Arial"/>
          <w:sz w:val="20"/>
          <w:szCs w:val="20"/>
        </w:rPr>
        <w:br/>
        <w:t xml:space="preserve">w rozumieniu Ustawy o dostępie do informacji publicznej i w przypadku zastrzeżenia jej </w:t>
      </w:r>
      <w:r w:rsidRPr="00886BE4">
        <w:rPr>
          <w:rFonts w:ascii="Arial" w:hAnsi="Arial" w:cs="Arial"/>
          <w:sz w:val="20"/>
          <w:szCs w:val="20"/>
        </w:rPr>
        <w:br/>
        <w:t>przez Oferenta jako tajemnicy przedsiębiorstwa lub tajemnicy przedsiębiorcy, jego oferta zostanie odrzucona.</w:t>
      </w:r>
    </w:p>
    <w:p w14:paraId="01B04BDA" w14:textId="77777777" w:rsidR="00ED63E0" w:rsidRPr="00886BE4" w:rsidRDefault="00ED63E0" w:rsidP="005B3B1F">
      <w:pPr>
        <w:pStyle w:val="Akapitzlist"/>
        <w:numPr>
          <w:ilvl w:val="0"/>
          <w:numId w:val="11"/>
        </w:numPr>
        <w:tabs>
          <w:tab w:val="left" w:pos="540"/>
        </w:tabs>
        <w:spacing w:before="120"/>
        <w:ind w:left="616" w:hanging="332"/>
        <w:jc w:val="both"/>
        <w:rPr>
          <w:rFonts w:ascii="Arial" w:hAnsi="Arial" w:cs="Arial"/>
          <w:sz w:val="20"/>
          <w:szCs w:val="20"/>
        </w:rPr>
      </w:pPr>
      <w:r w:rsidRPr="00886BE4">
        <w:rPr>
          <w:rFonts w:ascii="Arial" w:hAnsi="Arial" w:cs="Arial"/>
          <w:sz w:val="20"/>
          <w:szCs w:val="20"/>
        </w:rPr>
        <w:t xml:space="preserve">Zamawiający oświadcza, że </w:t>
      </w:r>
      <w:r w:rsidR="00FC29CB">
        <w:rPr>
          <w:rFonts w:ascii="Arial" w:hAnsi="Arial" w:cs="Arial"/>
          <w:sz w:val="20"/>
          <w:szCs w:val="20"/>
          <w:lang w:val="en-US"/>
        </w:rPr>
        <w:t>szkolenie</w:t>
      </w:r>
      <w:r w:rsidRPr="00886BE4">
        <w:rPr>
          <w:rFonts w:ascii="Arial" w:hAnsi="Arial" w:cs="Arial"/>
          <w:sz w:val="20"/>
          <w:szCs w:val="20"/>
          <w:lang w:val="x-none"/>
        </w:rPr>
        <w:t xml:space="preserve"> będ</w:t>
      </w:r>
      <w:r w:rsidR="00FC29CB">
        <w:rPr>
          <w:rFonts w:ascii="Arial" w:hAnsi="Arial" w:cs="Arial"/>
          <w:sz w:val="20"/>
          <w:szCs w:val="20"/>
        </w:rPr>
        <w:t>zie</w:t>
      </w:r>
      <w:r w:rsidRPr="00886BE4">
        <w:rPr>
          <w:rFonts w:ascii="Arial" w:hAnsi="Arial" w:cs="Arial"/>
          <w:sz w:val="20"/>
          <w:szCs w:val="20"/>
          <w:lang w:val="x-none"/>
        </w:rPr>
        <w:t xml:space="preserve"> miał</w:t>
      </w:r>
      <w:r w:rsidR="00FC29CB">
        <w:rPr>
          <w:rFonts w:ascii="Arial" w:hAnsi="Arial" w:cs="Arial"/>
          <w:sz w:val="20"/>
          <w:szCs w:val="20"/>
        </w:rPr>
        <w:t>o</w:t>
      </w:r>
      <w:r w:rsidRPr="00886BE4">
        <w:rPr>
          <w:rFonts w:ascii="Arial" w:hAnsi="Arial" w:cs="Arial"/>
          <w:sz w:val="20"/>
          <w:szCs w:val="20"/>
          <w:lang w:val="x-none"/>
        </w:rPr>
        <w:t xml:space="preserve"> charakter usługi kształcenia zawodowego </w:t>
      </w:r>
      <w:r w:rsidRPr="00886BE4">
        <w:rPr>
          <w:rFonts w:ascii="Arial" w:hAnsi="Arial" w:cs="Arial"/>
          <w:sz w:val="20"/>
          <w:szCs w:val="20"/>
          <w:lang w:val="x-none"/>
        </w:rPr>
        <w:br/>
        <w:t>i będzie finansowan</w:t>
      </w:r>
      <w:r w:rsidRPr="00886BE4">
        <w:rPr>
          <w:rFonts w:ascii="Arial" w:hAnsi="Arial" w:cs="Arial"/>
          <w:sz w:val="20"/>
          <w:szCs w:val="20"/>
        </w:rPr>
        <w:t>e</w:t>
      </w:r>
      <w:r w:rsidRPr="00886BE4">
        <w:rPr>
          <w:rFonts w:ascii="Arial" w:hAnsi="Arial" w:cs="Arial"/>
          <w:sz w:val="20"/>
          <w:szCs w:val="20"/>
          <w:lang w:val="x-none"/>
        </w:rPr>
        <w:t xml:space="preserve"> w całości ze środków publicznych, </w:t>
      </w:r>
      <w:r w:rsidRPr="00886BE4">
        <w:rPr>
          <w:rFonts w:ascii="Arial" w:hAnsi="Arial" w:cs="Arial"/>
          <w:sz w:val="20"/>
          <w:szCs w:val="20"/>
        </w:rPr>
        <w:t xml:space="preserve">spełniając warunki określone </w:t>
      </w:r>
      <w:r w:rsidR="00FA07A7" w:rsidRPr="00886BE4">
        <w:rPr>
          <w:rFonts w:ascii="Arial" w:hAnsi="Arial" w:cs="Arial"/>
          <w:sz w:val="20"/>
          <w:szCs w:val="20"/>
          <w:lang w:val="x-none"/>
        </w:rPr>
        <w:t xml:space="preserve">art. 43 ust. </w:t>
      </w:r>
      <w:r w:rsidR="00FA07A7" w:rsidRPr="00886BE4">
        <w:rPr>
          <w:rFonts w:ascii="Arial" w:hAnsi="Arial" w:cs="Arial"/>
          <w:sz w:val="20"/>
          <w:szCs w:val="20"/>
        </w:rPr>
        <w:t>1</w:t>
      </w:r>
      <w:r w:rsidR="00FA07A7" w:rsidRPr="00886BE4">
        <w:rPr>
          <w:rFonts w:ascii="Arial" w:hAnsi="Arial" w:cs="Arial"/>
          <w:sz w:val="20"/>
          <w:szCs w:val="20"/>
          <w:lang w:val="x-none"/>
        </w:rPr>
        <w:t xml:space="preserve"> pkt 29 lit. c ustawy z dnia 11 marca 2004 r. o podatku od towarów i usług </w:t>
      </w:r>
      <w:r w:rsidR="00FA07A7" w:rsidRPr="00886BE4">
        <w:rPr>
          <w:rFonts w:ascii="Arial" w:hAnsi="Arial" w:cs="Arial"/>
          <w:sz w:val="20"/>
          <w:szCs w:val="20"/>
        </w:rPr>
        <w:t xml:space="preserve">(Dz.U z 2023 poz.1570,1598.) </w:t>
      </w:r>
      <w:r w:rsidRPr="00886BE4">
        <w:rPr>
          <w:rFonts w:ascii="Arial" w:hAnsi="Arial" w:cs="Arial"/>
          <w:sz w:val="20"/>
          <w:szCs w:val="20"/>
        </w:rPr>
        <w:t xml:space="preserve">dotyczącym </w:t>
      </w:r>
      <w:r w:rsidRPr="00886BE4">
        <w:rPr>
          <w:rFonts w:ascii="Arial" w:hAnsi="Arial" w:cs="Arial"/>
          <w:sz w:val="20"/>
          <w:szCs w:val="20"/>
          <w:lang w:val="x-none"/>
        </w:rPr>
        <w:t>zwolnienia od podatku od towarów i usług</w:t>
      </w:r>
      <w:r w:rsidRPr="00886BE4">
        <w:rPr>
          <w:rFonts w:ascii="Arial" w:hAnsi="Arial" w:cs="Arial"/>
          <w:sz w:val="20"/>
          <w:szCs w:val="20"/>
        </w:rPr>
        <w:t>.</w:t>
      </w:r>
    </w:p>
    <w:p w14:paraId="635AA59D" w14:textId="77777777" w:rsidR="00ED63E0" w:rsidRPr="00886BE4"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 xml:space="preserve">Niniejsza oferta nie stanowi oferty w myśl art. 66 Kodeksu Cywilnego, jak również nie jest ogłoszeniem w rozumieniu ustawy Prawo zamówień publicznych oraz nie kształtuje zobowiązania Zamawiającego do przyjęcia którejkolwiek z ofert. Zamawiający zastrzega sobie prawo do rezygnacji z zamówienia bez wyboru którejkolwiek ze złożonych ofert, bez podania przyczyny, jak również do odpowiedzi tylko na wybraną ofertę. </w:t>
      </w:r>
    </w:p>
    <w:p w14:paraId="27905374" w14:textId="77777777" w:rsidR="00FC29CB" w:rsidRPr="00FC29CB" w:rsidRDefault="00ED63E0" w:rsidP="005B3B1F">
      <w:pPr>
        <w:pStyle w:val="Akapitzlist"/>
        <w:numPr>
          <w:ilvl w:val="0"/>
          <w:numId w:val="11"/>
        </w:numPr>
        <w:spacing w:before="120"/>
        <w:ind w:left="616" w:hanging="332"/>
        <w:jc w:val="both"/>
        <w:rPr>
          <w:rFonts w:ascii="Arial" w:hAnsi="Arial" w:cs="Arial"/>
          <w:sz w:val="20"/>
          <w:szCs w:val="20"/>
        </w:rPr>
      </w:pPr>
      <w:r w:rsidRPr="00FC29CB">
        <w:rPr>
          <w:rFonts w:ascii="Arial" w:hAnsi="Arial" w:cs="Arial"/>
          <w:sz w:val="20"/>
          <w:szCs w:val="20"/>
        </w:rPr>
        <w:t xml:space="preserve">Umowa będzie finansowana </w:t>
      </w:r>
      <w:r w:rsidR="00FC29CB" w:rsidRPr="00FC29CB">
        <w:rPr>
          <w:rFonts w:ascii="Arial" w:hAnsi="Arial" w:cs="Arial"/>
          <w:sz w:val="20"/>
          <w:szCs w:val="20"/>
          <w:lang w:val="en-US"/>
        </w:rPr>
        <w:t>w ramach Inwestycji G1.1.4 Krajowego Planu Odbudowy i Zwiększania Odporności: Wsparcie instytucji realizujących reformy i inwestycje w ramach REPowerEU.</w:t>
      </w:r>
    </w:p>
    <w:p w14:paraId="66DE4455" w14:textId="1221FA8E" w:rsidR="00ED63E0" w:rsidRPr="00FC29CB" w:rsidRDefault="00ED63E0" w:rsidP="005B3B1F">
      <w:pPr>
        <w:pStyle w:val="Akapitzlist"/>
        <w:numPr>
          <w:ilvl w:val="0"/>
          <w:numId w:val="11"/>
        </w:numPr>
        <w:spacing w:before="120"/>
        <w:ind w:left="616" w:hanging="332"/>
        <w:jc w:val="both"/>
        <w:rPr>
          <w:rFonts w:ascii="Arial" w:hAnsi="Arial" w:cs="Arial"/>
          <w:sz w:val="20"/>
          <w:szCs w:val="20"/>
        </w:rPr>
      </w:pPr>
      <w:r w:rsidRPr="00FC29CB">
        <w:rPr>
          <w:rFonts w:ascii="Arial" w:hAnsi="Arial" w:cs="Arial"/>
          <w:sz w:val="20"/>
          <w:szCs w:val="20"/>
        </w:rPr>
        <w:lastRenderedPageBreak/>
        <w:t xml:space="preserve">Zamawiający zastrzega sobie prawo poinformowania o wyborze oferty jedynie tego Oferenta, którego oferta zostanie wybrana jako najkorzystniejsza. Informacja o udzieleniu zamówienia zostanie przekazana wszystkim Oferentom </w:t>
      </w:r>
    </w:p>
    <w:p w14:paraId="77F05DBF" w14:textId="290FF6D6" w:rsidR="00ED63E0" w:rsidRDefault="00ED63E0" w:rsidP="005B3B1F">
      <w:pPr>
        <w:pStyle w:val="Akapitzlist"/>
        <w:numPr>
          <w:ilvl w:val="0"/>
          <w:numId w:val="11"/>
        </w:numPr>
        <w:spacing w:before="120"/>
        <w:ind w:left="616" w:hanging="332"/>
        <w:jc w:val="both"/>
        <w:rPr>
          <w:rFonts w:ascii="Arial" w:hAnsi="Arial" w:cs="Arial"/>
          <w:sz w:val="20"/>
          <w:szCs w:val="20"/>
        </w:rPr>
      </w:pPr>
      <w:r w:rsidRPr="00886BE4">
        <w:rPr>
          <w:rFonts w:ascii="Arial" w:hAnsi="Arial" w:cs="Arial"/>
          <w:sz w:val="20"/>
          <w:szCs w:val="20"/>
        </w:rPr>
        <w:t>Zamawiający zastrzega sobie prawo do wyjaśniania/uzupełniania dokumentów.</w:t>
      </w:r>
    </w:p>
    <w:p w14:paraId="5B4965AA" w14:textId="38E77F1E" w:rsidR="007E45D9" w:rsidRPr="00886BE4" w:rsidRDefault="00ED63E0" w:rsidP="005B3B1F">
      <w:pPr>
        <w:pStyle w:val="Akapitzlist"/>
        <w:numPr>
          <w:ilvl w:val="0"/>
          <w:numId w:val="11"/>
        </w:numPr>
        <w:spacing w:before="120"/>
        <w:ind w:left="616" w:hanging="332"/>
        <w:jc w:val="both"/>
        <w:rPr>
          <w:rFonts w:ascii="Arial" w:hAnsi="Arial" w:cs="Arial"/>
          <w:color w:val="000000" w:themeColor="text1"/>
          <w:sz w:val="20"/>
          <w:szCs w:val="20"/>
        </w:rPr>
      </w:pPr>
      <w:r w:rsidRPr="00886BE4">
        <w:rPr>
          <w:rFonts w:ascii="Arial" w:hAnsi="Arial" w:cs="Arial"/>
          <w:sz w:val="20"/>
          <w:szCs w:val="20"/>
        </w:rPr>
        <w:t xml:space="preserve">Oferty należy przesyłać drogą elektroniczną na adres e-mail: </w:t>
      </w:r>
      <w:hyperlink r:id="rId8" w:history="1">
        <w:r w:rsidR="006A3229" w:rsidRPr="00886BE4">
          <w:rPr>
            <w:rStyle w:val="Hipercze"/>
            <w:rFonts w:ascii="Arial" w:hAnsi="Arial" w:cs="Arial"/>
            <w:sz w:val="20"/>
            <w:szCs w:val="20"/>
          </w:rPr>
          <w:t>monika.chomiuk@map.gov.pl</w:t>
        </w:r>
      </w:hyperlink>
      <w:r w:rsidRPr="00886BE4">
        <w:rPr>
          <w:rFonts w:ascii="Arial" w:hAnsi="Arial" w:cs="Arial"/>
          <w:color w:val="000000" w:themeColor="text1"/>
          <w:sz w:val="20"/>
          <w:szCs w:val="20"/>
        </w:rPr>
        <w:t xml:space="preserve"> </w:t>
      </w:r>
      <w:r w:rsidRPr="00886BE4">
        <w:rPr>
          <w:rFonts w:ascii="Arial" w:hAnsi="Arial" w:cs="Arial"/>
          <w:color w:val="000000" w:themeColor="text1"/>
          <w:sz w:val="20"/>
          <w:szCs w:val="20"/>
        </w:rPr>
        <w:br/>
        <w:t xml:space="preserve">w terminie </w:t>
      </w:r>
      <w:r w:rsidRPr="00886BE4">
        <w:rPr>
          <w:rFonts w:ascii="Arial" w:hAnsi="Arial" w:cs="Arial"/>
          <w:b/>
          <w:color w:val="000000" w:themeColor="text1"/>
          <w:sz w:val="20"/>
          <w:szCs w:val="20"/>
        </w:rPr>
        <w:t>do końca dnia</w:t>
      </w:r>
      <w:r w:rsidR="00643CE0" w:rsidRPr="00886BE4">
        <w:rPr>
          <w:rFonts w:ascii="Arial" w:hAnsi="Arial" w:cs="Arial"/>
          <w:b/>
          <w:color w:val="000000" w:themeColor="text1"/>
          <w:sz w:val="20"/>
          <w:szCs w:val="20"/>
        </w:rPr>
        <w:t xml:space="preserve"> </w:t>
      </w:r>
      <w:r w:rsidR="008C4567">
        <w:rPr>
          <w:rFonts w:ascii="Arial" w:hAnsi="Arial" w:cs="Arial"/>
          <w:b/>
          <w:color w:val="000000" w:themeColor="text1"/>
          <w:sz w:val="20"/>
          <w:szCs w:val="20"/>
        </w:rPr>
        <w:t>14 listopada</w:t>
      </w:r>
      <w:r w:rsidR="00C26F56" w:rsidRPr="00886BE4">
        <w:rPr>
          <w:rFonts w:ascii="Arial" w:hAnsi="Arial" w:cs="Arial"/>
          <w:b/>
          <w:color w:val="000000" w:themeColor="text1"/>
          <w:sz w:val="20"/>
          <w:szCs w:val="20"/>
        </w:rPr>
        <w:t xml:space="preserve"> </w:t>
      </w:r>
      <w:r w:rsidR="007E45D9" w:rsidRPr="00886BE4">
        <w:rPr>
          <w:rFonts w:ascii="Arial" w:hAnsi="Arial" w:cs="Arial"/>
          <w:b/>
          <w:color w:val="000000" w:themeColor="text1"/>
          <w:sz w:val="20"/>
          <w:szCs w:val="20"/>
        </w:rPr>
        <w:t>202</w:t>
      </w:r>
      <w:r w:rsidR="00C26F56" w:rsidRPr="00886BE4">
        <w:rPr>
          <w:rFonts w:ascii="Arial" w:hAnsi="Arial" w:cs="Arial"/>
          <w:b/>
          <w:color w:val="000000" w:themeColor="text1"/>
          <w:sz w:val="20"/>
          <w:szCs w:val="20"/>
        </w:rPr>
        <w:t xml:space="preserve">5 </w:t>
      </w:r>
      <w:r w:rsidRPr="00886BE4">
        <w:rPr>
          <w:rFonts w:ascii="Arial" w:hAnsi="Arial" w:cs="Arial"/>
          <w:b/>
          <w:color w:val="000000" w:themeColor="text1"/>
          <w:sz w:val="20"/>
          <w:szCs w:val="20"/>
        </w:rPr>
        <w:t>r.</w:t>
      </w:r>
      <w:r w:rsidRPr="00886BE4">
        <w:rPr>
          <w:rFonts w:ascii="Arial" w:hAnsi="Arial" w:cs="Arial"/>
          <w:color w:val="000000" w:themeColor="text1"/>
          <w:sz w:val="20"/>
          <w:szCs w:val="20"/>
        </w:rPr>
        <w:t xml:space="preserve"> </w:t>
      </w:r>
    </w:p>
    <w:p w14:paraId="639E04B2" w14:textId="3A45F97A" w:rsidR="00ED63E0" w:rsidRPr="006C139C" w:rsidRDefault="00ED63E0" w:rsidP="006C139C">
      <w:pPr>
        <w:pStyle w:val="Akapitzlist"/>
        <w:numPr>
          <w:ilvl w:val="0"/>
          <w:numId w:val="11"/>
        </w:numPr>
        <w:spacing w:before="120"/>
        <w:ind w:left="616" w:hanging="332"/>
        <w:jc w:val="both"/>
        <w:rPr>
          <w:rFonts w:ascii="Arial" w:hAnsi="Arial" w:cs="Arial"/>
          <w:color w:val="000000" w:themeColor="text1"/>
          <w:sz w:val="20"/>
          <w:szCs w:val="20"/>
        </w:rPr>
      </w:pPr>
      <w:r w:rsidRPr="00886BE4">
        <w:rPr>
          <w:rFonts w:ascii="Arial" w:hAnsi="Arial" w:cs="Arial"/>
          <w:color w:val="000000" w:themeColor="text1"/>
          <w:sz w:val="20"/>
          <w:szCs w:val="20"/>
        </w:rPr>
        <w:t xml:space="preserve">W przypadku pytań należy się kontaktować z </w:t>
      </w:r>
      <w:r w:rsidR="006A3229" w:rsidRPr="00886BE4">
        <w:rPr>
          <w:rFonts w:ascii="Arial" w:hAnsi="Arial" w:cs="Arial"/>
          <w:color w:val="000000" w:themeColor="text1"/>
          <w:sz w:val="20"/>
          <w:szCs w:val="20"/>
        </w:rPr>
        <w:t>p. Moniką</w:t>
      </w:r>
      <w:r w:rsidR="006C139C">
        <w:rPr>
          <w:rFonts w:ascii="Arial" w:hAnsi="Arial" w:cs="Arial"/>
          <w:color w:val="000000" w:themeColor="text1"/>
          <w:sz w:val="20"/>
          <w:szCs w:val="20"/>
        </w:rPr>
        <w:t xml:space="preserve"> Chomiuk, tel. 0 22 695 83 24, e</w:t>
      </w:r>
      <w:r w:rsidR="006C139C">
        <w:rPr>
          <w:rFonts w:ascii="Arial" w:hAnsi="Arial" w:cs="Arial"/>
          <w:color w:val="000000" w:themeColor="text1"/>
          <w:sz w:val="20"/>
          <w:szCs w:val="20"/>
        </w:rPr>
        <w:noBreakHyphen/>
        <w:t>mail</w:t>
      </w:r>
      <w:r w:rsidR="006A3229" w:rsidRPr="00886BE4">
        <w:rPr>
          <w:rFonts w:ascii="Arial" w:hAnsi="Arial" w:cs="Arial"/>
          <w:color w:val="000000" w:themeColor="text1"/>
          <w:sz w:val="20"/>
          <w:szCs w:val="20"/>
        </w:rPr>
        <w:t>:</w:t>
      </w:r>
      <w:r w:rsidR="006C139C">
        <w:rPr>
          <w:rFonts w:ascii="Arial" w:hAnsi="Arial" w:cs="Arial"/>
          <w:color w:val="000000" w:themeColor="text1"/>
          <w:sz w:val="20"/>
          <w:szCs w:val="20"/>
        </w:rPr>
        <w:t> </w:t>
      </w:r>
      <w:hyperlink r:id="rId9" w:history="1">
        <w:r w:rsidR="006A3229" w:rsidRPr="00886BE4">
          <w:rPr>
            <w:rStyle w:val="Hipercze"/>
            <w:rFonts w:ascii="Arial" w:hAnsi="Arial" w:cs="Arial"/>
            <w:sz w:val="20"/>
            <w:szCs w:val="20"/>
          </w:rPr>
          <w:t>monika.chomiuk@map.gov.pl</w:t>
        </w:r>
      </w:hyperlink>
      <w:r w:rsidR="006A3229" w:rsidRPr="00886BE4">
        <w:rPr>
          <w:rFonts w:ascii="Arial" w:hAnsi="Arial" w:cs="Arial"/>
          <w:color w:val="000000" w:themeColor="text1"/>
          <w:sz w:val="20"/>
          <w:szCs w:val="20"/>
        </w:rPr>
        <w:t xml:space="preserve"> lub </w:t>
      </w:r>
      <w:r w:rsidRPr="00886BE4">
        <w:rPr>
          <w:rFonts w:ascii="Arial" w:hAnsi="Arial" w:cs="Arial"/>
          <w:color w:val="000000" w:themeColor="text1"/>
          <w:sz w:val="20"/>
          <w:szCs w:val="20"/>
        </w:rPr>
        <w:t>p.</w:t>
      </w:r>
      <w:r w:rsidR="006A3229" w:rsidRPr="00886BE4">
        <w:rPr>
          <w:rFonts w:ascii="Arial" w:hAnsi="Arial" w:cs="Arial"/>
          <w:color w:val="000000" w:themeColor="text1"/>
          <w:sz w:val="20"/>
          <w:szCs w:val="20"/>
        </w:rPr>
        <w:t xml:space="preserve"> </w:t>
      </w:r>
      <w:r w:rsidRPr="00886BE4">
        <w:rPr>
          <w:rFonts w:ascii="Arial" w:hAnsi="Arial" w:cs="Arial"/>
          <w:color w:val="000000" w:themeColor="text1"/>
          <w:sz w:val="20"/>
          <w:szCs w:val="20"/>
        </w:rPr>
        <w:t>Izabelą Greszta, tel. 022 69589</w:t>
      </w:r>
      <w:r w:rsidR="006A3229" w:rsidRPr="00886BE4">
        <w:rPr>
          <w:rFonts w:ascii="Arial" w:hAnsi="Arial" w:cs="Arial"/>
          <w:color w:val="000000" w:themeColor="text1"/>
          <w:sz w:val="20"/>
          <w:szCs w:val="20"/>
        </w:rPr>
        <w:t>2</w:t>
      </w:r>
      <w:r w:rsidR="005B3B1F">
        <w:rPr>
          <w:rFonts w:ascii="Arial" w:hAnsi="Arial" w:cs="Arial"/>
          <w:color w:val="000000" w:themeColor="text1"/>
          <w:sz w:val="20"/>
          <w:szCs w:val="20"/>
        </w:rPr>
        <w:t>9,</w:t>
      </w:r>
      <w:r w:rsidR="006C139C">
        <w:rPr>
          <w:rFonts w:ascii="Arial" w:hAnsi="Arial" w:cs="Arial"/>
          <w:color w:val="000000" w:themeColor="text1"/>
          <w:sz w:val="20"/>
          <w:szCs w:val="20"/>
        </w:rPr>
        <w:t xml:space="preserve"> </w:t>
      </w:r>
      <w:r w:rsidRPr="006C139C">
        <w:rPr>
          <w:rFonts w:ascii="Arial" w:hAnsi="Arial" w:cs="Arial"/>
          <w:color w:val="000000" w:themeColor="text1"/>
          <w:sz w:val="20"/>
          <w:szCs w:val="20"/>
        </w:rPr>
        <w:t>e-mail:</w:t>
      </w:r>
      <w:r w:rsidR="005B3B1F" w:rsidRPr="006C139C">
        <w:rPr>
          <w:rFonts w:ascii="Arial" w:hAnsi="Arial" w:cs="Arial"/>
          <w:color w:val="000000" w:themeColor="text1"/>
          <w:sz w:val="20"/>
          <w:szCs w:val="20"/>
        </w:rPr>
        <w:t xml:space="preserve"> </w:t>
      </w:r>
      <w:hyperlink r:id="rId10" w:history="1">
        <w:r w:rsidR="006A3229" w:rsidRPr="006C139C">
          <w:rPr>
            <w:rStyle w:val="Hipercze"/>
            <w:rFonts w:ascii="Arial" w:hAnsi="Arial" w:cs="Arial"/>
            <w:sz w:val="20"/>
            <w:szCs w:val="20"/>
          </w:rPr>
          <w:t>izabela.greszta@map.gov.pl</w:t>
        </w:r>
      </w:hyperlink>
      <w:r w:rsidR="006A3229" w:rsidRPr="006C139C">
        <w:rPr>
          <w:rFonts w:ascii="Arial" w:hAnsi="Arial" w:cs="Arial"/>
          <w:color w:val="000000" w:themeColor="text1"/>
          <w:sz w:val="20"/>
          <w:szCs w:val="20"/>
        </w:rPr>
        <w:t xml:space="preserve">. </w:t>
      </w:r>
      <w:r w:rsidRPr="006C139C">
        <w:rPr>
          <w:rFonts w:ascii="Arial" w:hAnsi="Arial" w:cs="Arial"/>
          <w:sz w:val="20"/>
          <w:szCs w:val="20"/>
        </w:rPr>
        <w:tab/>
      </w:r>
    </w:p>
    <w:tbl>
      <w:tblPr>
        <w:tblW w:w="9322" w:type="dxa"/>
        <w:tblLook w:val="04A0" w:firstRow="1" w:lastRow="0" w:firstColumn="1" w:lastColumn="0" w:noHBand="0" w:noVBand="1"/>
      </w:tblPr>
      <w:tblGrid>
        <w:gridCol w:w="3369"/>
        <w:gridCol w:w="5953"/>
      </w:tblGrid>
      <w:tr w:rsidR="00ED63E0" w:rsidRPr="0053026E" w14:paraId="2F2E7B73" w14:textId="77777777" w:rsidTr="00810D1E">
        <w:tc>
          <w:tcPr>
            <w:tcW w:w="3369" w:type="dxa"/>
            <w:vMerge w:val="restart"/>
          </w:tcPr>
          <w:p w14:paraId="402706A4" w14:textId="77777777" w:rsidR="00ED63E0" w:rsidRPr="002D1024" w:rsidRDefault="00ED63E0" w:rsidP="00810D1E">
            <w:pPr>
              <w:pStyle w:val="trescpisma"/>
              <w:tabs>
                <w:tab w:val="center" w:pos="6237"/>
              </w:tabs>
              <w:spacing w:after="0" w:line="276" w:lineRule="auto"/>
              <w:ind w:firstLine="0"/>
              <w:rPr>
                <w:rFonts w:ascii="Arial" w:hAnsi="Arial" w:cs="Arial"/>
                <w:sz w:val="20"/>
                <w:szCs w:val="20"/>
              </w:rPr>
            </w:pPr>
          </w:p>
        </w:tc>
        <w:tc>
          <w:tcPr>
            <w:tcW w:w="5953" w:type="dxa"/>
          </w:tcPr>
          <w:p w14:paraId="3436A396" w14:textId="77777777" w:rsidR="00ED63E0" w:rsidRPr="002D1024" w:rsidRDefault="00ED63E0" w:rsidP="00810D1E">
            <w:pPr>
              <w:pStyle w:val="trescpisma"/>
              <w:tabs>
                <w:tab w:val="center" w:pos="6237"/>
              </w:tabs>
              <w:spacing w:after="0" w:line="276" w:lineRule="auto"/>
              <w:ind w:firstLine="0"/>
              <w:jc w:val="center"/>
              <w:rPr>
                <w:rFonts w:ascii="Arial" w:hAnsi="Arial" w:cs="Arial"/>
                <w:b/>
                <w:sz w:val="20"/>
                <w:szCs w:val="20"/>
              </w:rPr>
            </w:pPr>
          </w:p>
        </w:tc>
      </w:tr>
      <w:tr w:rsidR="00ED63E0" w:rsidRPr="0053026E" w14:paraId="36CCF146" w14:textId="77777777" w:rsidTr="00810D1E">
        <w:tc>
          <w:tcPr>
            <w:tcW w:w="3369" w:type="dxa"/>
            <w:vMerge/>
          </w:tcPr>
          <w:p w14:paraId="2542A8F8" w14:textId="77777777" w:rsidR="00ED63E0" w:rsidRPr="002D1024" w:rsidRDefault="00ED63E0" w:rsidP="00810D1E">
            <w:pPr>
              <w:pStyle w:val="trescpisma"/>
              <w:tabs>
                <w:tab w:val="center" w:pos="6237"/>
              </w:tabs>
              <w:spacing w:after="0" w:line="276" w:lineRule="auto"/>
              <w:ind w:firstLine="0"/>
              <w:rPr>
                <w:rFonts w:ascii="Arial" w:hAnsi="Arial" w:cs="Arial"/>
                <w:sz w:val="20"/>
                <w:szCs w:val="20"/>
              </w:rPr>
            </w:pPr>
          </w:p>
        </w:tc>
        <w:tc>
          <w:tcPr>
            <w:tcW w:w="5953" w:type="dxa"/>
          </w:tcPr>
          <w:p w14:paraId="095902CC" w14:textId="77777777" w:rsidR="00ED63E0" w:rsidRPr="002D1024" w:rsidRDefault="00ED63E0" w:rsidP="00810D1E">
            <w:pPr>
              <w:pStyle w:val="trescpisma"/>
              <w:tabs>
                <w:tab w:val="center" w:pos="6237"/>
              </w:tabs>
              <w:spacing w:after="0" w:line="276" w:lineRule="auto"/>
              <w:ind w:firstLine="0"/>
              <w:jc w:val="center"/>
              <w:rPr>
                <w:rFonts w:ascii="Arial" w:hAnsi="Arial" w:cs="Arial"/>
                <w:b/>
                <w:sz w:val="20"/>
                <w:szCs w:val="20"/>
              </w:rPr>
            </w:pPr>
            <w:bookmarkStart w:id="4" w:name="ezdPracownikNazwa"/>
            <w:bookmarkEnd w:id="4"/>
          </w:p>
        </w:tc>
      </w:tr>
      <w:tr w:rsidR="00ED63E0" w:rsidRPr="0053026E" w14:paraId="4A8D92F3" w14:textId="77777777" w:rsidTr="00810D1E">
        <w:tc>
          <w:tcPr>
            <w:tcW w:w="0" w:type="auto"/>
            <w:vMerge/>
            <w:vAlign w:val="center"/>
            <w:hideMark/>
          </w:tcPr>
          <w:p w14:paraId="6F50E7DD" w14:textId="77777777" w:rsidR="00ED63E0" w:rsidRPr="0053026E" w:rsidRDefault="00ED63E0" w:rsidP="00810D1E">
            <w:pPr>
              <w:rPr>
                <w:rFonts w:ascii="Arial" w:hAnsi="Arial" w:cs="Arial"/>
                <w:sz w:val="20"/>
                <w:szCs w:val="20"/>
                <w:lang w:val="pl-PL"/>
              </w:rPr>
            </w:pPr>
          </w:p>
        </w:tc>
        <w:tc>
          <w:tcPr>
            <w:tcW w:w="5953" w:type="dxa"/>
          </w:tcPr>
          <w:p w14:paraId="0DDBF689" w14:textId="77777777" w:rsidR="00ED63E0" w:rsidRPr="002D1024" w:rsidRDefault="00ED63E0" w:rsidP="00810D1E">
            <w:pPr>
              <w:pStyle w:val="trescpisma"/>
              <w:tabs>
                <w:tab w:val="center" w:pos="6237"/>
              </w:tabs>
              <w:spacing w:after="0" w:line="276" w:lineRule="auto"/>
              <w:ind w:firstLine="0"/>
              <w:jc w:val="center"/>
              <w:rPr>
                <w:rFonts w:ascii="Arial" w:hAnsi="Arial" w:cs="Arial"/>
                <w:sz w:val="20"/>
                <w:szCs w:val="20"/>
              </w:rPr>
            </w:pPr>
            <w:bookmarkStart w:id="5" w:name="ezdPracownikStanowisko"/>
            <w:bookmarkEnd w:id="5"/>
          </w:p>
        </w:tc>
      </w:tr>
      <w:tr w:rsidR="00ED63E0" w:rsidRPr="0053026E" w14:paraId="188D20CD" w14:textId="77777777" w:rsidTr="00810D1E">
        <w:tc>
          <w:tcPr>
            <w:tcW w:w="0" w:type="auto"/>
            <w:vMerge/>
            <w:vAlign w:val="center"/>
            <w:hideMark/>
          </w:tcPr>
          <w:p w14:paraId="344B626C" w14:textId="77777777" w:rsidR="00ED63E0" w:rsidRPr="0053026E" w:rsidRDefault="00ED63E0" w:rsidP="00810D1E">
            <w:pPr>
              <w:rPr>
                <w:rFonts w:ascii="Arial" w:hAnsi="Arial" w:cs="Arial"/>
                <w:sz w:val="20"/>
                <w:szCs w:val="20"/>
                <w:lang w:val="pl-PL"/>
              </w:rPr>
            </w:pPr>
          </w:p>
        </w:tc>
        <w:tc>
          <w:tcPr>
            <w:tcW w:w="5953" w:type="dxa"/>
          </w:tcPr>
          <w:p w14:paraId="4B0BA386" w14:textId="77777777" w:rsidR="00ED63E0" w:rsidRPr="002D1024" w:rsidRDefault="00ED63E0" w:rsidP="00810D1E">
            <w:pPr>
              <w:pStyle w:val="trescpisma"/>
              <w:tabs>
                <w:tab w:val="center" w:pos="6237"/>
              </w:tabs>
              <w:spacing w:before="60" w:after="0" w:line="276" w:lineRule="auto"/>
              <w:ind w:firstLine="0"/>
              <w:jc w:val="center"/>
              <w:rPr>
                <w:rFonts w:ascii="Arial" w:hAnsi="Arial" w:cs="Arial"/>
                <w:i/>
                <w:sz w:val="20"/>
                <w:szCs w:val="20"/>
              </w:rPr>
            </w:pPr>
            <w:bookmarkStart w:id="6" w:name="ezdPracownikWydzialAtrybut1"/>
            <w:bookmarkEnd w:id="6"/>
          </w:p>
        </w:tc>
      </w:tr>
      <w:tr w:rsidR="00ED63E0" w:rsidRPr="0053026E" w14:paraId="6F162292" w14:textId="77777777" w:rsidTr="00810D1E">
        <w:tc>
          <w:tcPr>
            <w:tcW w:w="0" w:type="auto"/>
            <w:vMerge/>
            <w:vAlign w:val="center"/>
            <w:hideMark/>
          </w:tcPr>
          <w:p w14:paraId="79301922" w14:textId="77777777" w:rsidR="00ED63E0" w:rsidRPr="0053026E" w:rsidRDefault="00ED63E0" w:rsidP="00810D1E">
            <w:pPr>
              <w:rPr>
                <w:rFonts w:ascii="Arial" w:hAnsi="Arial" w:cs="Arial"/>
                <w:sz w:val="20"/>
                <w:szCs w:val="20"/>
                <w:lang w:val="pl-PL"/>
              </w:rPr>
            </w:pPr>
          </w:p>
        </w:tc>
        <w:tc>
          <w:tcPr>
            <w:tcW w:w="5953" w:type="dxa"/>
          </w:tcPr>
          <w:p w14:paraId="45412430" w14:textId="77777777" w:rsidR="00ED63E0" w:rsidRPr="002D1024" w:rsidRDefault="00ED63E0" w:rsidP="00810D1E">
            <w:pPr>
              <w:pStyle w:val="trescpisma"/>
              <w:tabs>
                <w:tab w:val="center" w:pos="6237"/>
              </w:tabs>
              <w:spacing w:line="276" w:lineRule="auto"/>
              <w:ind w:firstLine="0"/>
              <w:jc w:val="center"/>
              <w:rPr>
                <w:rFonts w:ascii="Arial" w:hAnsi="Arial" w:cs="Arial"/>
                <w:sz w:val="20"/>
                <w:szCs w:val="20"/>
              </w:rPr>
            </w:pPr>
            <w:bookmarkStart w:id="7" w:name="ezdIdentyfikatorDokumentuPDF"/>
            <w:bookmarkEnd w:id="7"/>
          </w:p>
        </w:tc>
      </w:tr>
    </w:tbl>
    <w:p w14:paraId="3F3932C6" w14:textId="77777777" w:rsidR="007B320E" w:rsidRDefault="007B320E"/>
    <w:sectPr w:rsidR="007B320E" w:rsidSect="00137136">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6D545" w14:textId="77777777" w:rsidR="0062251D" w:rsidRDefault="0062251D" w:rsidP="00ED63E0">
      <w:pPr>
        <w:spacing w:before="0"/>
      </w:pPr>
      <w:r>
        <w:separator/>
      </w:r>
    </w:p>
  </w:endnote>
  <w:endnote w:type="continuationSeparator" w:id="0">
    <w:p w14:paraId="3D007AD3" w14:textId="77777777" w:rsidR="0062251D" w:rsidRDefault="0062251D" w:rsidP="00ED63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Regular">
    <w:altName w:val="Lato"/>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C0FE" w14:textId="77777777" w:rsidR="00CF41F2" w:rsidRDefault="00987EED" w:rsidP="003815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4DC9F5" w14:textId="77777777" w:rsidR="00CF41F2" w:rsidRDefault="0062251D" w:rsidP="003815C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522E" w14:textId="2B83F304" w:rsidR="00CF41F2" w:rsidRDefault="00987EED" w:rsidP="003815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A14C6">
      <w:rPr>
        <w:rStyle w:val="Numerstrony"/>
        <w:noProof/>
      </w:rPr>
      <w:t>1</w:t>
    </w:r>
    <w:r>
      <w:rPr>
        <w:rStyle w:val="Numerstrony"/>
      </w:rPr>
      <w:fldChar w:fldCharType="end"/>
    </w:r>
  </w:p>
  <w:p w14:paraId="02305C59" w14:textId="77777777" w:rsidR="00CF41F2" w:rsidRDefault="0062251D" w:rsidP="003815C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E67AE" w14:textId="77777777" w:rsidR="0062251D" w:rsidRDefault="0062251D" w:rsidP="00ED63E0">
      <w:pPr>
        <w:spacing w:before="0"/>
      </w:pPr>
      <w:r>
        <w:separator/>
      </w:r>
    </w:p>
  </w:footnote>
  <w:footnote w:type="continuationSeparator" w:id="0">
    <w:p w14:paraId="0827B558" w14:textId="77777777" w:rsidR="0062251D" w:rsidRDefault="0062251D" w:rsidP="00ED63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54"/>
      <w:gridCol w:w="6"/>
      <w:gridCol w:w="6"/>
      <w:gridCol w:w="6"/>
    </w:tblGrid>
    <w:tr w:rsidR="00ED63E0" w14:paraId="31601F34" w14:textId="77777777" w:rsidTr="00810D1E">
      <w:tc>
        <w:tcPr>
          <w:tcW w:w="0" w:type="auto"/>
          <w:vAlign w:val="center"/>
        </w:tcPr>
        <w:p w14:paraId="04D3DBBC" w14:textId="77777777" w:rsidR="00ED63E0" w:rsidRDefault="004E307E" w:rsidP="00ED63E0">
          <w:r w:rsidRPr="004E307E">
            <w:rPr>
              <w:noProof/>
              <w:lang w:val="pl-PL"/>
            </w:rPr>
            <w:drawing>
              <wp:inline distT="0" distB="0" distL="0" distR="0" wp14:anchorId="5A244DB9" wp14:editId="3DC6A167">
                <wp:extent cx="5758815" cy="5930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593090"/>
                        </a:xfrm>
                        <a:prstGeom prst="rect">
                          <a:avLst/>
                        </a:prstGeom>
                        <a:noFill/>
                        <a:ln>
                          <a:noFill/>
                        </a:ln>
                      </pic:spPr>
                    </pic:pic>
                  </a:graphicData>
                </a:graphic>
              </wp:inline>
            </w:drawing>
          </w:r>
        </w:p>
      </w:tc>
      <w:tc>
        <w:tcPr>
          <w:tcW w:w="0" w:type="auto"/>
          <w:vAlign w:val="center"/>
        </w:tcPr>
        <w:p w14:paraId="4EA1725E" w14:textId="77777777" w:rsidR="00ED63E0" w:rsidRDefault="00ED63E0" w:rsidP="00ED63E0">
          <w:pPr>
            <w:jc w:val="center"/>
          </w:pPr>
        </w:p>
      </w:tc>
      <w:tc>
        <w:tcPr>
          <w:tcW w:w="0" w:type="auto"/>
          <w:vAlign w:val="center"/>
        </w:tcPr>
        <w:p w14:paraId="22AD6D65" w14:textId="77777777" w:rsidR="00ED63E0" w:rsidRDefault="00ED63E0" w:rsidP="00ED63E0">
          <w:pPr>
            <w:jc w:val="center"/>
          </w:pPr>
        </w:p>
      </w:tc>
      <w:tc>
        <w:tcPr>
          <w:tcW w:w="0" w:type="auto"/>
          <w:vAlign w:val="center"/>
        </w:tcPr>
        <w:p w14:paraId="724A8F15" w14:textId="77777777" w:rsidR="00ED63E0" w:rsidRDefault="00ED63E0" w:rsidP="00ED63E0">
          <w:pPr>
            <w:jc w:val="center"/>
          </w:pPr>
        </w:p>
      </w:tc>
    </w:tr>
  </w:tbl>
  <w:p w14:paraId="4F99CA0F" w14:textId="77777777" w:rsidR="00CF41F2" w:rsidRPr="0032645F" w:rsidRDefault="00987EED" w:rsidP="0032645F">
    <w:pPr>
      <w:rPr>
        <w:i/>
        <w:color w:val="FFFFFF"/>
        <w:sz w:val="20"/>
        <w:szCs w:val="20"/>
      </w:rPr>
    </w:pPr>
    <w:r>
      <w:rPr>
        <w:i/>
        <w:color w:val="FFFFFF"/>
        <w:sz w:val="20"/>
        <w:szCs w:val="20"/>
      </w:rPr>
      <w:t>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EF6"/>
    <w:multiLevelType w:val="hybridMultilevel"/>
    <w:tmpl w:val="FEEA20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0753151"/>
    <w:multiLevelType w:val="hybridMultilevel"/>
    <w:tmpl w:val="63E6E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F1302"/>
    <w:multiLevelType w:val="hybridMultilevel"/>
    <w:tmpl w:val="C68EB84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AC83B3B"/>
    <w:multiLevelType w:val="hybridMultilevel"/>
    <w:tmpl w:val="A8E28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5A6D8E"/>
    <w:multiLevelType w:val="hybridMultilevel"/>
    <w:tmpl w:val="809E97E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EAE6833"/>
    <w:multiLevelType w:val="multilevel"/>
    <w:tmpl w:val="9D2040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6162FC"/>
    <w:multiLevelType w:val="hybridMultilevel"/>
    <w:tmpl w:val="4230899A"/>
    <w:lvl w:ilvl="0" w:tplc="22989B0E">
      <w:start w:val="1"/>
      <w:numFmt w:val="bullet"/>
      <w:lvlText w:val=""/>
      <w:lvlJc w:val="left"/>
      <w:pPr>
        <w:ind w:left="1004" w:hanging="360"/>
      </w:pPr>
      <w:rPr>
        <w:rFonts w:ascii="Symbol" w:hAnsi="Symbol" w:hint="default"/>
      </w:rPr>
    </w:lvl>
    <w:lvl w:ilvl="1" w:tplc="5D04BB72">
      <w:numFmt w:val="bullet"/>
      <w:lvlText w:val="-"/>
      <w:lvlJc w:val="left"/>
      <w:pPr>
        <w:ind w:left="1724" w:hanging="360"/>
      </w:pPr>
      <w:rPr>
        <w:rFonts w:ascii="Arial" w:eastAsia="Times New Roman" w:hAnsi="Arial" w:cs="Aria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72D5CC7"/>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E071F78"/>
    <w:multiLevelType w:val="hybridMultilevel"/>
    <w:tmpl w:val="538231DC"/>
    <w:lvl w:ilvl="0" w:tplc="0415000F">
      <w:start w:val="1"/>
      <w:numFmt w:val="decimal"/>
      <w:lvlText w:val="%1."/>
      <w:lvlJc w:val="left"/>
      <w:pPr>
        <w:ind w:left="720" w:hanging="360"/>
      </w:pPr>
      <w:rPr>
        <w:rFonts w:hint="default"/>
      </w:rPr>
    </w:lvl>
    <w:lvl w:ilvl="1" w:tplc="112E57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D23C8"/>
    <w:multiLevelType w:val="hybridMultilevel"/>
    <w:tmpl w:val="1DF237F8"/>
    <w:lvl w:ilvl="0" w:tplc="B136D4C2">
      <w:start w:val="1"/>
      <w:numFmt w:val="decimal"/>
      <w:lvlText w:val="%1."/>
      <w:lvlJc w:val="left"/>
      <w:pPr>
        <w:ind w:left="720" w:hanging="360"/>
      </w:pPr>
      <w:rPr>
        <w:rFonts w:ascii="Times New Roman" w:eastAsia="Times New Roman" w:hAnsi="Times New Roman" w:cs="Times New Roman"/>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865948"/>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A09634C"/>
    <w:multiLevelType w:val="hybridMultilevel"/>
    <w:tmpl w:val="B942C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57540A"/>
    <w:multiLevelType w:val="hybridMultilevel"/>
    <w:tmpl w:val="32789F5A"/>
    <w:lvl w:ilvl="0" w:tplc="0415000F">
      <w:start w:val="1"/>
      <w:numFmt w:val="decimal"/>
      <w:lvlText w:val="%1."/>
      <w:lvlJc w:val="left"/>
      <w:pPr>
        <w:ind w:left="178" w:hanging="178"/>
      </w:pPr>
      <w:rPr>
        <w:rFonts w:hint="default"/>
        <w:b w:val="0"/>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3" w15:restartNumberingAfterBreak="0">
    <w:nsid w:val="33BE2FEA"/>
    <w:multiLevelType w:val="hybridMultilevel"/>
    <w:tmpl w:val="D468252A"/>
    <w:lvl w:ilvl="0" w:tplc="22989B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6535C4F"/>
    <w:multiLevelType w:val="hybridMultilevel"/>
    <w:tmpl w:val="8A266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71A1838">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40C67"/>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A7C2CC9"/>
    <w:multiLevelType w:val="hybridMultilevel"/>
    <w:tmpl w:val="9F50531E"/>
    <w:lvl w:ilvl="0" w:tplc="22989B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B44363D"/>
    <w:multiLevelType w:val="hybridMultilevel"/>
    <w:tmpl w:val="88BC0E2C"/>
    <w:lvl w:ilvl="0" w:tplc="0CCAF91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62860"/>
    <w:multiLevelType w:val="hybridMultilevel"/>
    <w:tmpl w:val="D71CEC12"/>
    <w:lvl w:ilvl="0" w:tplc="E8406F36">
      <w:start w:val="6"/>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5BD117C3"/>
    <w:multiLevelType w:val="hybridMultilevel"/>
    <w:tmpl w:val="7CDCA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365C22"/>
    <w:multiLevelType w:val="hybridMultilevel"/>
    <w:tmpl w:val="99362242"/>
    <w:lvl w:ilvl="0" w:tplc="04150011">
      <w:start w:val="1"/>
      <w:numFmt w:val="decimal"/>
      <w:lvlText w:val="%1)"/>
      <w:lvlJc w:val="left"/>
      <w:pPr>
        <w:ind w:left="178" w:hanging="178"/>
      </w:pPr>
      <w:rPr>
        <w:rFonts w:hint="default"/>
        <w:b w:val="0"/>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1" w15:restartNumberingAfterBreak="0">
    <w:nsid w:val="66D95F70"/>
    <w:multiLevelType w:val="hybridMultilevel"/>
    <w:tmpl w:val="4E2433AE"/>
    <w:lvl w:ilvl="0" w:tplc="04150011">
      <w:start w:val="1"/>
      <w:numFmt w:val="decimal"/>
      <w:lvlText w:val="%1)"/>
      <w:lvlJc w:val="left"/>
      <w:pPr>
        <w:ind w:left="720" w:hanging="360"/>
      </w:pPr>
      <w:rPr>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C31AE0"/>
    <w:multiLevelType w:val="hybridMultilevel"/>
    <w:tmpl w:val="79DA093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B102603"/>
    <w:multiLevelType w:val="hybridMultilevel"/>
    <w:tmpl w:val="D090B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FF73F6"/>
    <w:multiLevelType w:val="hybridMultilevel"/>
    <w:tmpl w:val="F4A885A0"/>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73CB0588"/>
    <w:multiLevelType w:val="hybridMultilevel"/>
    <w:tmpl w:val="BAE2F44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7463451C"/>
    <w:multiLevelType w:val="hybridMultilevel"/>
    <w:tmpl w:val="0B06394A"/>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76FF5843"/>
    <w:multiLevelType w:val="hybridMultilevel"/>
    <w:tmpl w:val="B6FA36C6"/>
    <w:lvl w:ilvl="0" w:tplc="A1828B5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97533C"/>
    <w:multiLevelType w:val="hybridMultilevel"/>
    <w:tmpl w:val="1FAC6E0C"/>
    <w:lvl w:ilvl="0" w:tplc="45843634">
      <w:start w:val="1"/>
      <w:numFmt w:val="decimal"/>
      <w:lvlText w:val="%1."/>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EAE1F3B"/>
    <w:multiLevelType w:val="hybridMultilevel"/>
    <w:tmpl w:val="A58A2742"/>
    <w:lvl w:ilvl="0" w:tplc="55FAAB4A">
      <w:start w:val="1"/>
      <w:numFmt w:val="lowerLetter"/>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8"/>
  </w:num>
  <w:num w:numId="2">
    <w:abstractNumId w:val="9"/>
  </w:num>
  <w:num w:numId="3">
    <w:abstractNumId w:val="27"/>
  </w:num>
  <w:num w:numId="4">
    <w:abstractNumId w:val="29"/>
  </w:num>
  <w:num w:numId="5">
    <w:abstractNumId w:val="1"/>
  </w:num>
  <w:num w:numId="6">
    <w:abstractNumId w:val="12"/>
  </w:num>
  <w:num w:numId="7">
    <w:abstractNumId w:val="10"/>
  </w:num>
  <w:num w:numId="8">
    <w:abstractNumId w:val="15"/>
  </w:num>
  <w:num w:numId="9">
    <w:abstractNumId w:val="22"/>
  </w:num>
  <w:num w:numId="10">
    <w:abstractNumId w:val="0"/>
  </w:num>
  <w:num w:numId="11">
    <w:abstractNumId w:val="17"/>
  </w:num>
  <w:num w:numId="12">
    <w:abstractNumId w:val="14"/>
  </w:num>
  <w:num w:numId="13">
    <w:abstractNumId w:val="5"/>
  </w:num>
  <w:num w:numId="14">
    <w:abstractNumId w:val="7"/>
  </w:num>
  <w:num w:numId="15">
    <w:abstractNumId w:val="3"/>
  </w:num>
  <w:num w:numId="16">
    <w:abstractNumId w:val="11"/>
  </w:num>
  <w:num w:numId="17">
    <w:abstractNumId w:val="20"/>
  </w:num>
  <w:num w:numId="18">
    <w:abstractNumId w:val="4"/>
  </w:num>
  <w:num w:numId="19">
    <w:abstractNumId w:val="21"/>
  </w:num>
  <w:num w:numId="20">
    <w:abstractNumId w:val="8"/>
  </w:num>
  <w:num w:numId="21">
    <w:abstractNumId w:val="18"/>
  </w:num>
  <w:num w:numId="22">
    <w:abstractNumId w:val="19"/>
  </w:num>
  <w:num w:numId="23">
    <w:abstractNumId w:val="23"/>
  </w:num>
  <w:num w:numId="24">
    <w:abstractNumId w:val="16"/>
  </w:num>
  <w:num w:numId="25">
    <w:abstractNumId w:val="6"/>
  </w:num>
  <w:num w:numId="26">
    <w:abstractNumId w:val="13"/>
  </w:num>
  <w:num w:numId="27">
    <w:abstractNumId w:val="24"/>
  </w:num>
  <w:num w:numId="28">
    <w:abstractNumId w:val="26"/>
  </w:num>
  <w:num w:numId="29">
    <w:abstractNumId w:val="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E0"/>
    <w:rsid w:val="000429BD"/>
    <w:rsid w:val="0005616D"/>
    <w:rsid w:val="000A57DD"/>
    <w:rsid w:val="00101903"/>
    <w:rsid w:val="001116C8"/>
    <w:rsid w:val="00122D39"/>
    <w:rsid w:val="00126BE5"/>
    <w:rsid w:val="00137136"/>
    <w:rsid w:val="00142402"/>
    <w:rsid w:val="001569C1"/>
    <w:rsid w:val="00164F30"/>
    <w:rsid w:val="00165940"/>
    <w:rsid w:val="00173435"/>
    <w:rsid w:val="001B6D65"/>
    <w:rsid w:val="001C117E"/>
    <w:rsid w:val="001E1C94"/>
    <w:rsid w:val="001F0947"/>
    <w:rsid w:val="001F23D9"/>
    <w:rsid w:val="0020261C"/>
    <w:rsid w:val="0023324F"/>
    <w:rsid w:val="00234FF7"/>
    <w:rsid w:val="00237B2E"/>
    <w:rsid w:val="002665D6"/>
    <w:rsid w:val="002E6F86"/>
    <w:rsid w:val="00342378"/>
    <w:rsid w:val="00364073"/>
    <w:rsid w:val="00370355"/>
    <w:rsid w:val="003B4ED1"/>
    <w:rsid w:val="0040542E"/>
    <w:rsid w:val="00424130"/>
    <w:rsid w:val="0042641E"/>
    <w:rsid w:val="00475EBB"/>
    <w:rsid w:val="004D57AC"/>
    <w:rsid w:val="004E307E"/>
    <w:rsid w:val="0051127E"/>
    <w:rsid w:val="00513D50"/>
    <w:rsid w:val="005513C4"/>
    <w:rsid w:val="00553E75"/>
    <w:rsid w:val="00586EC4"/>
    <w:rsid w:val="00594FB7"/>
    <w:rsid w:val="005B3B1F"/>
    <w:rsid w:val="00604CB8"/>
    <w:rsid w:val="0062251D"/>
    <w:rsid w:val="00632475"/>
    <w:rsid w:val="006324F9"/>
    <w:rsid w:val="00643CE0"/>
    <w:rsid w:val="006631D2"/>
    <w:rsid w:val="0066778A"/>
    <w:rsid w:val="006801C7"/>
    <w:rsid w:val="00697A86"/>
    <w:rsid w:val="006A3229"/>
    <w:rsid w:val="006C139C"/>
    <w:rsid w:val="00725314"/>
    <w:rsid w:val="0073655E"/>
    <w:rsid w:val="007539A6"/>
    <w:rsid w:val="007608A1"/>
    <w:rsid w:val="00767B9A"/>
    <w:rsid w:val="007B320E"/>
    <w:rsid w:val="007B78DA"/>
    <w:rsid w:val="007E2407"/>
    <w:rsid w:val="007E45D9"/>
    <w:rsid w:val="00800B14"/>
    <w:rsid w:val="0080689D"/>
    <w:rsid w:val="00814559"/>
    <w:rsid w:val="00834E96"/>
    <w:rsid w:val="00886BE4"/>
    <w:rsid w:val="00890792"/>
    <w:rsid w:val="0089462E"/>
    <w:rsid w:val="008A3753"/>
    <w:rsid w:val="008A5DA0"/>
    <w:rsid w:val="008C4567"/>
    <w:rsid w:val="009278C9"/>
    <w:rsid w:val="009410C0"/>
    <w:rsid w:val="00945851"/>
    <w:rsid w:val="0095792D"/>
    <w:rsid w:val="00987EED"/>
    <w:rsid w:val="009904B7"/>
    <w:rsid w:val="00A204EC"/>
    <w:rsid w:val="00A637A9"/>
    <w:rsid w:val="00AC3A2C"/>
    <w:rsid w:val="00AE27D6"/>
    <w:rsid w:val="00AF2EB1"/>
    <w:rsid w:val="00B03267"/>
    <w:rsid w:val="00B04DE5"/>
    <w:rsid w:val="00B241BC"/>
    <w:rsid w:val="00B24337"/>
    <w:rsid w:val="00B34348"/>
    <w:rsid w:val="00B45BE6"/>
    <w:rsid w:val="00B610A3"/>
    <w:rsid w:val="00BF3A6F"/>
    <w:rsid w:val="00C26F56"/>
    <w:rsid w:val="00C447DC"/>
    <w:rsid w:val="00C46AB6"/>
    <w:rsid w:val="00CD7C4A"/>
    <w:rsid w:val="00CF5BB2"/>
    <w:rsid w:val="00D22943"/>
    <w:rsid w:val="00DA14C6"/>
    <w:rsid w:val="00DC4258"/>
    <w:rsid w:val="00E02727"/>
    <w:rsid w:val="00E305B7"/>
    <w:rsid w:val="00E77FF0"/>
    <w:rsid w:val="00ED50C7"/>
    <w:rsid w:val="00ED63E0"/>
    <w:rsid w:val="00F25603"/>
    <w:rsid w:val="00F70623"/>
    <w:rsid w:val="00F710FB"/>
    <w:rsid w:val="00FA07A7"/>
    <w:rsid w:val="00FC29CB"/>
    <w:rsid w:val="00FD088B"/>
    <w:rsid w:val="00FD42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54122"/>
  <w15:chartTrackingRefBased/>
  <w15:docId w15:val="{3FF73C56-3911-4E70-8B83-ED5F2BCA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63E0"/>
    <w:pPr>
      <w:spacing w:before="60" w:after="0" w:line="240" w:lineRule="auto"/>
      <w:jc w:val="both"/>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D63E0"/>
    <w:pPr>
      <w:tabs>
        <w:tab w:val="center" w:pos="4536"/>
        <w:tab w:val="right" w:pos="9072"/>
      </w:tabs>
    </w:pPr>
  </w:style>
  <w:style w:type="character" w:customStyle="1" w:styleId="StopkaZnak">
    <w:name w:val="Stopka Znak"/>
    <w:basedOn w:val="Domylnaczcionkaakapitu"/>
    <w:link w:val="Stopka"/>
    <w:uiPriority w:val="99"/>
    <w:rsid w:val="00ED63E0"/>
    <w:rPr>
      <w:rFonts w:ascii="Calibri" w:eastAsia="Times New Roman" w:hAnsi="Calibri" w:cs="Times New Roman"/>
      <w:lang w:val="en-US"/>
    </w:rPr>
  </w:style>
  <w:style w:type="character" w:styleId="Hipercze">
    <w:name w:val="Hyperlink"/>
    <w:basedOn w:val="Domylnaczcionkaakapitu"/>
    <w:uiPriority w:val="99"/>
    <w:rsid w:val="00ED63E0"/>
    <w:rPr>
      <w:rFonts w:cs="Times New Roman"/>
      <w:color w:val="0000FF"/>
      <w:u w:val="single"/>
    </w:rPr>
  </w:style>
  <w:style w:type="paragraph" w:styleId="NormalnyWeb">
    <w:name w:val="Normal (Web)"/>
    <w:basedOn w:val="Normalny"/>
    <w:uiPriority w:val="99"/>
    <w:rsid w:val="00ED63E0"/>
    <w:pPr>
      <w:spacing w:before="100" w:beforeAutospacing="1" w:after="100" w:afterAutospacing="1"/>
      <w:jc w:val="left"/>
    </w:pPr>
    <w:rPr>
      <w:rFonts w:ascii="Times New Roman" w:hAnsi="Times New Roman"/>
      <w:sz w:val="24"/>
      <w:szCs w:val="24"/>
      <w:lang w:val="pl-PL" w:eastAsia="pl-PL"/>
    </w:rPr>
  </w:style>
  <w:style w:type="table" w:styleId="Tabela-Siatka">
    <w:name w:val="Table Grid"/>
    <w:basedOn w:val="Standardowy"/>
    <w:uiPriority w:val="39"/>
    <w:rsid w:val="00ED63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ED63E0"/>
    <w:rPr>
      <w:rFonts w:cs="Times New Roman"/>
    </w:rPr>
  </w:style>
  <w:style w:type="paragraph" w:styleId="Akapitzlist">
    <w:name w:val="List Paragraph"/>
    <w:basedOn w:val="Normalny"/>
    <w:uiPriority w:val="34"/>
    <w:qFormat/>
    <w:rsid w:val="00ED63E0"/>
    <w:pPr>
      <w:spacing w:before="0" w:after="200" w:line="276" w:lineRule="auto"/>
      <w:ind w:left="720"/>
      <w:contextualSpacing/>
      <w:jc w:val="left"/>
    </w:pPr>
    <w:rPr>
      <w:rFonts w:asciiTheme="minorHAnsi" w:eastAsiaTheme="minorHAnsi" w:hAnsiTheme="minorHAnsi" w:cstheme="minorBidi"/>
      <w:lang w:val="pl-PL"/>
    </w:rPr>
  </w:style>
  <w:style w:type="character" w:styleId="Pogrubienie">
    <w:name w:val="Strong"/>
    <w:basedOn w:val="Domylnaczcionkaakapitu"/>
    <w:uiPriority w:val="22"/>
    <w:qFormat/>
    <w:rsid w:val="00ED63E0"/>
    <w:rPr>
      <w:b/>
      <w:bCs/>
    </w:rPr>
  </w:style>
  <w:style w:type="character" w:customStyle="1" w:styleId="ng-binding">
    <w:name w:val="ng-binding"/>
    <w:basedOn w:val="Domylnaczcionkaakapitu"/>
    <w:rsid w:val="00ED63E0"/>
  </w:style>
  <w:style w:type="paragraph" w:customStyle="1" w:styleId="trescpisma">
    <w:name w:val="tresc.pisma"/>
    <w:basedOn w:val="Normalny"/>
    <w:qFormat/>
    <w:rsid w:val="00ED63E0"/>
    <w:pPr>
      <w:spacing w:before="0" w:after="60" w:line="360" w:lineRule="auto"/>
      <w:ind w:firstLine="709"/>
    </w:pPr>
    <w:rPr>
      <w:rFonts w:ascii="Times New Roman" w:eastAsia="Calibri" w:hAnsi="Times New Roman"/>
      <w:sz w:val="24"/>
      <w:szCs w:val="24"/>
      <w:lang w:val="pl-PL" w:eastAsia="pl-PL"/>
    </w:rPr>
  </w:style>
  <w:style w:type="paragraph" w:styleId="Nagwek">
    <w:name w:val="header"/>
    <w:basedOn w:val="Normalny"/>
    <w:link w:val="NagwekZnak"/>
    <w:uiPriority w:val="99"/>
    <w:unhideWhenUsed/>
    <w:rsid w:val="00ED63E0"/>
    <w:pPr>
      <w:tabs>
        <w:tab w:val="center" w:pos="4536"/>
        <w:tab w:val="right" w:pos="9072"/>
      </w:tabs>
      <w:spacing w:before="0"/>
    </w:pPr>
  </w:style>
  <w:style w:type="character" w:customStyle="1" w:styleId="NagwekZnak">
    <w:name w:val="Nagłówek Znak"/>
    <w:basedOn w:val="Domylnaczcionkaakapitu"/>
    <w:link w:val="Nagwek"/>
    <w:uiPriority w:val="99"/>
    <w:rsid w:val="00ED63E0"/>
    <w:rPr>
      <w:rFonts w:ascii="Calibri" w:eastAsia="Times New Roman" w:hAnsi="Calibri" w:cs="Times New Roman"/>
      <w:lang w:val="en-US"/>
    </w:rPr>
  </w:style>
  <w:style w:type="paragraph" w:styleId="Tekstdymka">
    <w:name w:val="Balloon Text"/>
    <w:basedOn w:val="Normalny"/>
    <w:link w:val="TekstdymkaZnak"/>
    <w:uiPriority w:val="99"/>
    <w:semiHidden/>
    <w:unhideWhenUsed/>
    <w:rsid w:val="00594FB7"/>
    <w:pPr>
      <w:spacing w:before="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FB7"/>
    <w:rPr>
      <w:rFonts w:ascii="Segoe UI" w:eastAsia="Times New Roman" w:hAnsi="Segoe UI" w:cs="Segoe UI"/>
      <w:sz w:val="18"/>
      <w:szCs w:val="18"/>
      <w:lang w:val="en-US"/>
    </w:rPr>
  </w:style>
  <w:style w:type="character" w:customStyle="1" w:styleId="Nierozpoznanawzmianka1">
    <w:name w:val="Nierozpoznana wzmianka1"/>
    <w:basedOn w:val="Domylnaczcionkaakapitu"/>
    <w:uiPriority w:val="99"/>
    <w:semiHidden/>
    <w:unhideWhenUsed/>
    <w:rsid w:val="006A3229"/>
    <w:rPr>
      <w:color w:val="605E5C"/>
      <w:shd w:val="clear" w:color="auto" w:fill="E1DFDD"/>
    </w:rPr>
  </w:style>
  <w:style w:type="character" w:styleId="Odwoaniedokomentarza">
    <w:name w:val="annotation reference"/>
    <w:basedOn w:val="Domylnaczcionkaakapitu"/>
    <w:uiPriority w:val="99"/>
    <w:semiHidden/>
    <w:unhideWhenUsed/>
    <w:rsid w:val="007B78DA"/>
    <w:rPr>
      <w:sz w:val="16"/>
      <w:szCs w:val="16"/>
    </w:rPr>
  </w:style>
  <w:style w:type="paragraph" w:styleId="Tekstkomentarza">
    <w:name w:val="annotation text"/>
    <w:basedOn w:val="Normalny"/>
    <w:link w:val="TekstkomentarzaZnak"/>
    <w:uiPriority w:val="99"/>
    <w:semiHidden/>
    <w:unhideWhenUsed/>
    <w:rsid w:val="007B78DA"/>
    <w:rPr>
      <w:sz w:val="20"/>
      <w:szCs w:val="20"/>
    </w:rPr>
  </w:style>
  <w:style w:type="character" w:customStyle="1" w:styleId="TekstkomentarzaZnak">
    <w:name w:val="Tekst komentarza Znak"/>
    <w:basedOn w:val="Domylnaczcionkaakapitu"/>
    <w:link w:val="Tekstkomentarza"/>
    <w:uiPriority w:val="99"/>
    <w:semiHidden/>
    <w:rsid w:val="007B78DA"/>
    <w:rPr>
      <w:rFonts w:ascii="Calibri" w:eastAsia="Times New Roman"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7B78DA"/>
    <w:rPr>
      <w:b/>
      <w:bCs/>
    </w:rPr>
  </w:style>
  <w:style w:type="character" w:customStyle="1" w:styleId="TematkomentarzaZnak">
    <w:name w:val="Temat komentarza Znak"/>
    <w:basedOn w:val="TekstkomentarzaZnak"/>
    <w:link w:val="Tematkomentarza"/>
    <w:uiPriority w:val="99"/>
    <w:semiHidden/>
    <w:rsid w:val="007B78DA"/>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chomiuk@map.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zabela.greszta@map.gov.pl" TargetMode="External"/><Relationship Id="rId4" Type="http://schemas.openxmlformats.org/officeDocument/2006/relationships/settings" Target="settings.xml"/><Relationship Id="rId9" Type="http://schemas.openxmlformats.org/officeDocument/2006/relationships/hyperlink" Target="mailto:monika.chomiuk@map.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773CD-C894-48A6-8553-DD0DF134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3559</Words>
  <Characters>21357</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Greszta Izabela</dc:creator>
  <cp:keywords/>
  <dc:description/>
  <cp:lastModifiedBy>Blaszczak Anna</cp:lastModifiedBy>
  <cp:revision>2</cp:revision>
  <cp:lastPrinted>2023-10-12T07:44:00Z</cp:lastPrinted>
  <dcterms:created xsi:type="dcterms:W3CDTF">2025-11-04T08:15:00Z</dcterms:created>
  <dcterms:modified xsi:type="dcterms:W3CDTF">2025-11-04T08:15:00Z</dcterms:modified>
</cp:coreProperties>
</file>