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3540BF7D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563A32">
        <w:rPr>
          <w:rFonts w:cs="Arial"/>
          <w:szCs w:val="24"/>
        </w:rPr>
        <w:t>6 maja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B2052F4" w14:textId="77777777" w:rsidR="00E17D42" w:rsidRPr="00724494" w:rsidRDefault="00E17D42" w:rsidP="00E17D4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wydzierżawienie nieruchomości z zasobu nieruchomości Skarbu Państwa </w:t>
      </w:r>
    </w:p>
    <w:p w14:paraId="521B414B" w14:textId="5A2147C2" w:rsidR="00E17D42" w:rsidRDefault="00E17D42" w:rsidP="00E17D42">
      <w:pPr>
        <w:spacing w:after="360"/>
      </w:pPr>
      <w:r>
        <w:t xml:space="preserve">Na podstawie </w:t>
      </w:r>
      <w:r w:rsidRPr="005545BC">
        <w:rPr>
          <w:rFonts w:cs="Arial"/>
        </w:rPr>
        <w:t>art. 11 ust. 2 oraz art. 23 ust. 1 pkt 7a ustawy z dnia 21 sierpnia</w:t>
      </w:r>
      <w:r w:rsidRPr="007C124A">
        <w:rPr>
          <w:rFonts w:cs="Arial"/>
        </w:rPr>
        <w:t xml:space="preserve">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</w:t>
      </w:r>
      <w:r>
        <w:rPr>
          <w:rFonts w:eastAsia="Times New Roman" w:cs="Arial"/>
          <w:szCs w:val="24"/>
          <w:lang w:eastAsia="pl-PL"/>
        </w:rPr>
        <w:t>6</w:t>
      </w:r>
      <w:r w:rsidRPr="00BF4661">
        <w:rPr>
          <w:rFonts w:eastAsia="Times New Roman" w:cs="Arial"/>
          <w:szCs w:val="24"/>
          <w:lang w:eastAsia="pl-PL"/>
        </w:rPr>
        <w:t xml:space="preserve"> r. poz.</w:t>
      </w:r>
      <w:r w:rsidR="007D607C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399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 xml:space="preserve">zarządza się, </w:t>
      </w:r>
      <w:r w:rsidR="005545BC">
        <w:rPr>
          <w:rFonts w:cs="Arial"/>
        </w:rPr>
        <w:br/>
      </w:r>
      <w:r w:rsidRPr="007C124A">
        <w:rPr>
          <w:rFonts w:cs="Arial"/>
        </w:rPr>
        <w:t>co następuje</w:t>
      </w:r>
      <w:r>
        <w:rPr>
          <w:rFonts w:cs="Arial"/>
        </w:rPr>
        <w:t>:</w:t>
      </w:r>
    </w:p>
    <w:p w14:paraId="1AC30B7F" w14:textId="01DB0D29" w:rsidR="00E17D42" w:rsidRPr="00FD17AF" w:rsidRDefault="00E17D42" w:rsidP="00FD17AF">
      <w:pPr>
        <w:ind w:firstLine="703"/>
        <w:rPr>
          <w:rFonts w:cs="Arial"/>
        </w:rPr>
      </w:pPr>
      <w:bookmarkStart w:id="1" w:name="_Hlk71116339"/>
      <w:r w:rsidRPr="008644C3">
        <w:t>§</w:t>
      </w:r>
      <w:r>
        <w:t xml:space="preserve"> </w:t>
      </w:r>
      <w:r w:rsidRPr="009604B8">
        <w:t>1</w:t>
      </w:r>
      <w:r w:rsidRPr="005545BC">
        <w:t>.</w:t>
      </w:r>
      <w:bookmarkEnd w:id="1"/>
      <w:r w:rsidRPr="005545BC">
        <w:rPr>
          <w:rFonts w:cs="Arial"/>
        </w:rPr>
        <w:t xml:space="preserve"> Wyraża się zgodę Prezydentowi Miasta Gdyni, wykonującemu zadania starosty z zakresu administracji rządowej, na</w:t>
      </w:r>
      <w:r w:rsidR="00FD17AF" w:rsidRPr="005545BC">
        <w:rPr>
          <w:rFonts w:cs="Arial"/>
        </w:rPr>
        <w:t xml:space="preserve"> </w:t>
      </w:r>
      <w:r w:rsidRPr="005545BC">
        <w:rPr>
          <w:rFonts w:eastAsia="Times New Roman" w:cs="Arial"/>
          <w:color w:val="000000"/>
          <w:szCs w:val="24"/>
          <w:lang w:eastAsia="pl-PL"/>
        </w:rPr>
        <w:t xml:space="preserve">wydzierżawienie z zasobu nieruchomości Skarbu Państwa, na okres 3 lat, zgodnie ze wskazanym przez Prezydenta obszarem, części nieruchomości o powierzchni 1,9315 ha, oznaczonej ewidencyjnie jako działka nr 4767 o powierzchni całkowitej 1,9862 ha, </w:t>
      </w:r>
      <w:r w:rsidRPr="005545BC">
        <w:rPr>
          <w:rFonts w:cs="Arial"/>
          <w:szCs w:val="24"/>
        </w:rPr>
        <w:t>położona w Gdyni, obręb 0011 Chwarzno-</w:t>
      </w:r>
      <w:proofErr w:type="spellStart"/>
      <w:r w:rsidRPr="005545BC">
        <w:rPr>
          <w:rFonts w:cs="Arial"/>
          <w:szCs w:val="24"/>
        </w:rPr>
        <w:t>Wiczlino</w:t>
      </w:r>
      <w:proofErr w:type="spellEnd"/>
      <w:r w:rsidRPr="005545BC">
        <w:rPr>
          <w:rFonts w:eastAsia="Times New Roman" w:cs="Arial"/>
          <w:szCs w:val="24"/>
          <w:lang w:eastAsia="pl-PL"/>
        </w:rPr>
        <w:t>, na rzecz poprzedniego dzierżawcy, z przeznaczeniem na prowadzenie działalności rolniczej w celach zarobkowych</w:t>
      </w:r>
      <w:r w:rsidR="005545BC">
        <w:rPr>
          <w:rFonts w:eastAsia="Times New Roman" w:cs="Arial"/>
          <w:szCs w:val="24"/>
          <w:lang w:eastAsia="pl-PL"/>
        </w:rPr>
        <w:t>.</w:t>
      </w:r>
    </w:p>
    <w:p w14:paraId="6395E05C" w14:textId="77777777" w:rsidR="00E17D42" w:rsidRDefault="00E17D42" w:rsidP="00E17D4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opisanych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0CBE97E3" w14:textId="216FF11F" w:rsidR="00E17D42" w:rsidRDefault="00E17D42" w:rsidP="00E17D42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</w:t>
      </w:r>
      <w:r w:rsidR="0018271E">
        <w:rPr>
          <w:rFonts w:eastAsiaTheme="minorEastAsia" w:cs="Arial"/>
          <w:szCs w:val="24"/>
        </w:rPr>
        <w:t>.</w:t>
      </w:r>
      <w:r w:rsidR="003C52F2">
        <w:rPr>
          <w:rFonts w:eastAsiaTheme="minorEastAsia" w:cs="Arial"/>
          <w:szCs w:val="24"/>
        </w:rPr>
        <w:t xml:space="preserve"> </w:t>
      </w:r>
    </w:p>
    <w:p w14:paraId="38A4F1D7" w14:textId="77777777" w:rsidR="00563A32" w:rsidRDefault="00563A32" w:rsidP="00E17D42">
      <w:pPr>
        <w:spacing w:after="720"/>
        <w:rPr>
          <w:rFonts w:eastAsiaTheme="minorEastAsia" w:cs="Arial"/>
          <w:szCs w:val="24"/>
        </w:rPr>
      </w:pPr>
    </w:p>
    <w:p w14:paraId="7E306029" w14:textId="77777777" w:rsidR="00563A32" w:rsidRDefault="00563A32" w:rsidP="00563A32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0E608D8" w14:textId="77777777" w:rsidR="00563A32" w:rsidRDefault="00563A32" w:rsidP="00563A32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5AF4D8DC" w14:textId="0488D760" w:rsidR="00563A32" w:rsidRPr="00563A32" w:rsidRDefault="00563A32" w:rsidP="00563A32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563A32" w:rsidRPr="0056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C373F"/>
    <w:multiLevelType w:val="hybridMultilevel"/>
    <w:tmpl w:val="53EC051C"/>
    <w:lvl w:ilvl="0" w:tplc="5454ADF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05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0C657E"/>
    <w:rsid w:val="0015203B"/>
    <w:rsid w:val="001600A9"/>
    <w:rsid w:val="0018271E"/>
    <w:rsid w:val="001B1BFF"/>
    <w:rsid w:val="001C5B9A"/>
    <w:rsid w:val="00221EF7"/>
    <w:rsid w:val="002402F2"/>
    <w:rsid w:val="002740C0"/>
    <w:rsid w:val="00296FB5"/>
    <w:rsid w:val="002A4C36"/>
    <w:rsid w:val="002C79EC"/>
    <w:rsid w:val="003322BF"/>
    <w:rsid w:val="00340758"/>
    <w:rsid w:val="0034532D"/>
    <w:rsid w:val="003C52F2"/>
    <w:rsid w:val="003E4986"/>
    <w:rsid w:val="003E70C1"/>
    <w:rsid w:val="004517CA"/>
    <w:rsid w:val="00451ECF"/>
    <w:rsid w:val="0045273E"/>
    <w:rsid w:val="004641CD"/>
    <w:rsid w:val="004D17F6"/>
    <w:rsid w:val="004E498F"/>
    <w:rsid w:val="005269E2"/>
    <w:rsid w:val="005545BC"/>
    <w:rsid w:val="00563A32"/>
    <w:rsid w:val="005A6FE6"/>
    <w:rsid w:val="006015F9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47F8A"/>
    <w:rsid w:val="007D607C"/>
    <w:rsid w:val="007E22AA"/>
    <w:rsid w:val="008076A3"/>
    <w:rsid w:val="008218D4"/>
    <w:rsid w:val="008644C3"/>
    <w:rsid w:val="008662D2"/>
    <w:rsid w:val="00866ED4"/>
    <w:rsid w:val="00876FAA"/>
    <w:rsid w:val="008A371C"/>
    <w:rsid w:val="008C3A1A"/>
    <w:rsid w:val="008F303B"/>
    <w:rsid w:val="00966A9C"/>
    <w:rsid w:val="009B2D24"/>
    <w:rsid w:val="009B324F"/>
    <w:rsid w:val="009C623F"/>
    <w:rsid w:val="009E0E3A"/>
    <w:rsid w:val="009F7340"/>
    <w:rsid w:val="00A06DEB"/>
    <w:rsid w:val="00A3588D"/>
    <w:rsid w:val="00AA1826"/>
    <w:rsid w:val="00AB6B58"/>
    <w:rsid w:val="00C22B2F"/>
    <w:rsid w:val="00C56088"/>
    <w:rsid w:val="00CA2F1D"/>
    <w:rsid w:val="00CD5D55"/>
    <w:rsid w:val="00CE1348"/>
    <w:rsid w:val="00D4423E"/>
    <w:rsid w:val="00D5331D"/>
    <w:rsid w:val="00D666FB"/>
    <w:rsid w:val="00D95007"/>
    <w:rsid w:val="00DD45B3"/>
    <w:rsid w:val="00E1161A"/>
    <w:rsid w:val="00E17D42"/>
    <w:rsid w:val="00E27461"/>
    <w:rsid w:val="00E41101"/>
    <w:rsid w:val="00EA3E67"/>
    <w:rsid w:val="00EC71B6"/>
    <w:rsid w:val="00EF21D4"/>
    <w:rsid w:val="00EF314B"/>
    <w:rsid w:val="00F41A04"/>
    <w:rsid w:val="00F42249"/>
    <w:rsid w:val="00FA6ECA"/>
    <w:rsid w:val="00FC5C70"/>
    <w:rsid w:val="00FD17AF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1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 z zasobu nieruchomości Skarbu Państwa</dc:title>
  <dc:subject/>
  <dc:creator>Maria Leszczyńska</dc:creator>
  <cp:keywords/>
  <dc:description/>
  <cp:lastModifiedBy>Michał Guss</cp:lastModifiedBy>
  <cp:revision>39</cp:revision>
  <cp:lastPrinted>2017-01-05T08:10:00Z</cp:lastPrinted>
  <dcterms:created xsi:type="dcterms:W3CDTF">2021-05-05T14:26:00Z</dcterms:created>
  <dcterms:modified xsi:type="dcterms:W3CDTF">2026-05-07T07:40:00Z</dcterms:modified>
</cp:coreProperties>
</file>