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6BAC" w14:textId="12C001FD" w:rsidR="00703864" w:rsidRPr="00B96EE3" w:rsidRDefault="00703864" w:rsidP="00BE7607">
      <w:pPr>
        <w:spacing w:after="0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 xml:space="preserve">Gdańsk, dnia   </w:t>
      </w:r>
      <w:r w:rsidR="00F31BBF">
        <w:rPr>
          <w:rFonts w:ascii="Arial" w:hAnsi="Arial" w:cs="Arial"/>
          <w:sz w:val="21"/>
          <w:szCs w:val="21"/>
        </w:rPr>
        <w:t xml:space="preserve">    </w:t>
      </w:r>
      <w:r w:rsidR="00BE7607">
        <w:rPr>
          <w:rFonts w:ascii="Arial" w:hAnsi="Arial" w:cs="Arial"/>
          <w:sz w:val="21"/>
          <w:szCs w:val="21"/>
        </w:rPr>
        <w:t>31</w:t>
      </w:r>
      <w:r w:rsidR="00F31BBF">
        <w:rPr>
          <w:rFonts w:ascii="Arial" w:hAnsi="Arial" w:cs="Arial"/>
          <w:sz w:val="21"/>
          <w:szCs w:val="21"/>
        </w:rPr>
        <w:t xml:space="preserve"> </w:t>
      </w:r>
      <w:r w:rsidR="00455ED5">
        <w:rPr>
          <w:rFonts w:ascii="Arial" w:hAnsi="Arial" w:cs="Arial"/>
          <w:sz w:val="21"/>
          <w:szCs w:val="21"/>
        </w:rPr>
        <w:t>.</w:t>
      </w:r>
      <w:r w:rsidR="008E36EC">
        <w:rPr>
          <w:rFonts w:ascii="Arial" w:hAnsi="Arial" w:cs="Arial"/>
          <w:sz w:val="21"/>
          <w:szCs w:val="21"/>
        </w:rPr>
        <w:t>12</w:t>
      </w:r>
      <w:r>
        <w:rPr>
          <w:rFonts w:ascii="Arial" w:hAnsi="Arial" w:cs="Arial"/>
          <w:sz w:val="21"/>
          <w:szCs w:val="21"/>
        </w:rPr>
        <w:t>.202</w:t>
      </w:r>
      <w:r w:rsidR="00111242">
        <w:rPr>
          <w:rFonts w:ascii="Arial" w:hAnsi="Arial" w:cs="Arial"/>
          <w:sz w:val="21"/>
          <w:szCs w:val="21"/>
        </w:rPr>
        <w:t>5</w:t>
      </w:r>
      <w:r w:rsidR="003F4F56">
        <w:rPr>
          <w:rFonts w:ascii="Arial" w:hAnsi="Arial" w:cs="Arial"/>
          <w:sz w:val="21"/>
          <w:szCs w:val="21"/>
        </w:rPr>
        <w:t xml:space="preserve"> </w:t>
      </w:r>
      <w:r w:rsidRPr="00B96EE3">
        <w:rPr>
          <w:rFonts w:ascii="Arial" w:hAnsi="Arial" w:cs="Arial"/>
          <w:sz w:val="21"/>
          <w:szCs w:val="21"/>
        </w:rPr>
        <w:t>r.</w:t>
      </w:r>
    </w:p>
    <w:p w14:paraId="54EDAAC8" w14:textId="4A3672E4" w:rsidR="00703864" w:rsidRPr="00B96EE3" w:rsidRDefault="00703864" w:rsidP="00BE76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>RDOŚ- Gd-WOO.420</w:t>
      </w:r>
      <w:r w:rsidR="007E68E9">
        <w:rPr>
          <w:rFonts w:ascii="Arial" w:hAnsi="Arial" w:cs="Arial"/>
          <w:sz w:val="21"/>
          <w:szCs w:val="21"/>
        </w:rPr>
        <w:t>.</w:t>
      </w:r>
      <w:r w:rsidR="008E36EC">
        <w:rPr>
          <w:rFonts w:ascii="Arial" w:hAnsi="Arial" w:cs="Arial"/>
          <w:sz w:val="21"/>
          <w:szCs w:val="21"/>
        </w:rPr>
        <w:t>60</w:t>
      </w:r>
      <w:r w:rsidR="007E68E9">
        <w:rPr>
          <w:rFonts w:ascii="Arial" w:hAnsi="Arial" w:cs="Arial"/>
          <w:sz w:val="21"/>
          <w:szCs w:val="21"/>
        </w:rPr>
        <w:t>.20</w:t>
      </w:r>
      <w:r w:rsidR="003F4F56">
        <w:rPr>
          <w:rFonts w:ascii="Arial" w:hAnsi="Arial" w:cs="Arial"/>
          <w:sz w:val="21"/>
          <w:szCs w:val="21"/>
        </w:rPr>
        <w:t>2</w:t>
      </w:r>
      <w:r w:rsidR="00E016D4">
        <w:rPr>
          <w:rFonts w:ascii="Arial" w:hAnsi="Arial" w:cs="Arial"/>
          <w:sz w:val="21"/>
          <w:szCs w:val="21"/>
        </w:rPr>
        <w:t>4</w:t>
      </w:r>
      <w:r w:rsidR="007E68E9">
        <w:rPr>
          <w:rFonts w:ascii="Arial" w:hAnsi="Arial" w:cs="Arial"/>
          <w:sz w:val="21"/>
          <w:szCs w:val="21"/>
        </w:rPr>
        <w:t>.</w:t>
      </w:r>
      <w:r w:rsidR="00172DCD">
        <w:rPr>
          <w:rFonts w:ascii="Arial" w:hAnsi="Arial" w:cs="Arial"/>
          <w:sz w:val="21"/>
          <w:szCs w:val="21"/>
        </w:rPr>
        <w:t>J</w:t>
      </w:r>
      <w:r w:rsidR="007E68E9">
        <w:rPr>
          <w:rFonts w:ascii="Arial" w:hAnsi="Arial" w:cs="Arial"/>
          <w:sz w:val="21"/>
          <w:szCs w:val="21"/>
        </w:rPr>
        <w:t>P.</w:t>
      </w:r>
      <w:r w:rsidR="008E36EC">
        <w:rPr>
          <w:rFonts w:ascii="Arial" w:hAnsi="Arial" w:cs="Arial"/>
          <w:sz w:val="21"/>
          <w:szCs w:val="21"/>
        </w:rPr>
        <w:t>23</w:t>
      </w:r>
    </w:p>
    <w:p w14:paraId="3CBD99E4" w14:textId="77777777" w:rsidR="00703864" w:rsidRPr="000F0021" w:rsidRDefault="00703864" w:rsidP="00BE7607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0F0021">
        <w:rPr>
          <w:rFonts w:ascii="Arial" w:hAnsi="Arial" w:cs="Arial"/>
          <w:i/>
          <w:sz w:val="21"/>
          <w:szCs w:val="21"/>
        </w:rPr>
        <w:t>/</w:t>
      </w:r>
      <w:proofErr w:type="spellStart"/>
      <w:r w:rsidRPr="000F0021">
        <w:rPr>
          <w:rFonts w:ascii="Arial" w:hAnsi="Arial" w:cs="Arial"/>
          <w:i/>
          <w:sz w:val="21"/>
          <w:szCs w:val="21"/>
        </w:rPr>
        <w:t>zpo</w:t>
      </w:r>
      <w:proofErr w:type="spellEnd"/>
      <w:r w:rsidRPr="000F0021">
        <w:rPr>
          <w:rFonts w:ascii="Arial" w:hAnsi="Arial" w:cs="Arial"/>
          <w:i/>
          <w:sz w:val="21"/>
          <w:szCs w:val="21"/>
        </w:rPr>
        <w:t>/</w:t>
      </w:r>
    </w:p>
    <w:p w14:paraId="50C5947F" w14:textId="77777777" w:rsidR="00703864" w:rsidRPr="00EA6C51" w:rsidRDefault="00703864" w:rsidP="00BE7607">
      <w:pPr>
        <w:spacing w:after="120"/>
        <w:rPr>
          <w:rFonts w:ascii="Arial" w:hAnsi="Arial" w:cs="Arial"/>
        </w:rPr>
      </w:pPr>
      <w:r w:rsidRPr="00EA6C51">
        <w:rPr>
          <w:rFonts w:ascii="Arial" w:hAnsi="Arial" w:cs="Arial"/>
          <w:b/>
        </w:rPr>
        <w:t xml:space="preserve">ZAWIADOMIENIE </w:t>
      </w:r>
    </w:p>
    <w:p w14:paraId="17DB2A08" w14:textId="3305F5EE" w:rsidR="00BE52FD" w:rsidRPr="00111242" w:rsidRDefault="000D7198" w:rsidP="00BE7607">
      <w:pPr>
        <w:spacing w:before="60" w:after="60"/>
        <w:rPr>
          <w:rFonts w:ascii="Arial" w:hAnsi="Arial" w:cs="Arial"/>
          <w:sz w:val="21"/>
          <w:szCs w:val="21"/>
          <w:lang w:eastAsia="pl-PL"/>
        </w:rPr>
      </w:pPr>
      <w:r w:rsidRPr="008E36EC">
        <w:rPr>
          <w:rFonts w:ascii="Arial" w:hAnsi="Arial" w:cs="Arial"/>
          <w:sz w:val="21"/>
          <w:szCs w:val="21"/>
        </w:rPr>
        <w:t xml:space="preserve">Działając na podstawie art. 49 </w:t>
      </w:r>
      <w:r w:rsidRPr="008E36EC">
        <w:rPr>
          <w:rFonts w:ascii="Arial" w:hAnsi="Arial" w:cs="Arial"/>
          <w:i/>
          <w:sz w:val="21"/>
          <w:szCs w:val="21"/>
        </w:rPr>
        <w:t>ustawy z dnia 14 czerwca 1960 r. Kodeks postępowania administracyjnego (</w:t>
      </w:r>
      <w:proofErr w:type="spellStart"/>
      <w:r w:rsidRPr="008E36EC">
        <w:rPr>
          <w:rFonts w:ascii="Arial" w:hAnsi="Arial" w:cs="Arial"/>
          <w:i/>
          <w:sz w:val="21"/>
          <w:szCs w:val="21"/>
        </w:rPr>
        <w:t>t.j</w:t>
      </w:r>
      <w:proofErr w:type="spellEnd"/>
      <w:r w:rsidRPr="008E36EC">
        <w:rPr>
          <w:rFonts w:ascii="Arial" w:hAnsi="Arial" w:cs="Arial"/>
          <w:i/>
          <w:sz w:val="21"/>
          <w:szCs w:val="21"/>
        </w:rPr>
        <w:t>. Dz. U. z 20</w:t>
      </w:r>
      <w:r w:rsidR="00F31BBF" w:rsidRPr="008E36EC">
        <w:rPr>
          <w:rFonts w:ascii="Arial" w:hAnsi="Arial" w:cs="Arial"/>
          <w:i/>
          <w:sz w:val="21"/>
          <w:szCs w:val="21"/>
        </w:rPr>
        <w:t>2</w:t>
      </w:r>
      <w:r w:rsidR="008E36EC" w:rsidRPr="008E36EC">
        <w:rPr>
          <w:rFonts w:ascii="Arial" w:hAnsi="Arial" w:cs="Arial"/>
          <w:i/>
          <w:sz w:val="21"/>
          <w:szCs w:val="21"/>
        </w:rPr>
        <w:t>5</w:t>
      </w:r>
      <w:r w:rsidRPr="008E36EC">
        <w:rPr>
          <w:rFonts w:ascii="Arial" w:hAnsi="Arial" w:cs="Arial"/>
          <w:i/>
          <w:sz w:val="21"/>
          <w:szCs w:val="21"/>
        </w:rPr>
        <w:t xml:space="preserve"> r. poz. </w:t>
      </w:r>
      <w:r w:rsidR="008E36EC" w:rsidRPr="008E36EC">
        <w:rPr>
          <w:rFonts w:ascii="Arial" w:hAnsi="Arial" w:cs="Arial"/>
          <w:i/>
          <w:sz w:val="21"/>
          <w:szCs w:val="21"/>
        </w:rPr>
        <w:t>1691</w:t>
      </w:r>
      <w:r w:rsidRPr="008E36EC">
        <w:rPr>
          <w:rFonts w:ascii="Arial" w:hAnsi="Arial" w:cs="Arial"/>
          <w:i/>
          <w:sz w:val="21"/>
          <w:szCs w:val="21"/>
        </w:rPr>
        <w:t>)</w:t>
      </w:r>
      <w:r w:rsidRPr="008E36EC">
        <w:rPr>
          <w:rFonts w:ascii="Arial" w:hAnsi="Arial" w:cs="Arial"/>
          <w:sz w:val="21"/>
          <w:szCs w:val="21"/>
        </w:rPr>
        <w:t>, zwana dalej „Kpa”</w:t>
      </w:r>
      <w:r w:rsidR="008E36EC" w:rsidRPr="008E36EC">
        <w:rPr>
          <w:rFonts w:ascii="Arial" w:hAnsi="Arial" w:cs="Arial"/>
          <w:sz w:val="21"/>
          <w:szCs w:val="21"/>
        </w:rPr>
        <w:t xml:space="preserve"> </w:t>
      </w:r>
      <w:r w:rsidRPr="008E36EC">
        <w:rPr>
          <w:rFonts w:ascii="Arial" w:hAnsi="Arial" w:cs="Arial"/>
          <w:sz w:val="21"/>
          <w:szCs w:val="21"/>
        </w:rPr>
        <w:t xml:space="preserve">oraz art. 74 ust. 3 </w:t>
      </w:r>
      <w:r w:rsidRPr="008E36EC">
        <w:rPr>
          <w:rFonts w:ascii="Arial" w:hAnsi="Arial" w:cs="Arial"/>
          <w:i/>
          <w:sz w:val="21"/>
          <w:szCs w:val="21"/>
        </w:rPr>
        <w:t>ustawy z dnia 3 października 2008 r. o udostępnianiu informacji o środowisku i jego ochronie, udziale społeczeństwa w ochronie środowiska oraz o ocenach oddziaływania na środowisko (</w:t>
      </w:r>
      <w:proofErr w:type="spellStart"/>
      <w:r w:rsidRPr="008E36EC">
        <w:rPr>
          <w:rFonts w:ascii="Arial" w:hAnsi="Arial" w:cs="Arial"/>
          <w:i/>
          <w:sz w:val="21"/>
          <w:szCs w:val="21"/>
        </w:rPr>
        <w:t>t.j</w:t>
      </w:r>
      <w:proofErr w:type="spellEnd"/>
      <w:r w:rsidRPr="008E36EC">
        <w:rPr>
          <w:rFonts w:ascii="Arial" w:hAnsi="Arial" w:cs="Arial"/>
          <w:i/>
          <w:sz w:val="21"/>
          <w:szCs w:val="21"/>
        </w:rPr>
        <w:t>. Dz. U. z 202</w:t>
      </w:r>
      <w:r w:rsidR="00457E9D" w:rsidRPr="008E36EC">
        <w:rPr>
          <w:rFonts w:ascii="Arial" w:hAnsi="Arial" w:cs="Arial"/>
          <w:i/>
          <w:sz w:val="21"/>
          <w:szCs w:val="21"/>
        </w:rPr>
        <w:t>4</w:t>
      </w:r>
      <w:r w:rsidRPr="008E36EC">
        <w:rPr>
          <w:rFonts w:ascii="Arial" w:hAnsi="Arial" w:cs="Arial"/>
          <w:i/>
          <w:sz w:val="21"/>
          <w:szCs w:val="21"/>
        </w:rPr>
        <w:t xml:space="preserve"> r. poz. </w:t>
      </w:r>
      <w:r w:rsidR="00F31BBF" w:rsidRPr="008E36EC">
        <w:rPr>
          <w:rFonts w:ascii="Arial" w:hAnsi="Arial" w:cs="Arial"/>
          <w:i/>
          <w:sz w:val="21"/>
          <w:szCs w:val="21"/>
        </w:rPr>
        <w:t>1</w:t>
      </w:r>
      <w:r w:rsidR="00457E9D" w:rsidRPr="008E36EC">
        <w:rPr>
          <w:rFonts w:ascii="Arial" w:hAnsi="Arial" w:cs="Arial"/>
          <w:i/>
          <w:sz w:val="21"/>
          <w:szCs w:val="21"/>
        </w:rPr>
        <w:t>112</w:t>
      </w:r>
      <w:r w:rsidR="00111242" w:rsidRPr="008E36EC">
        <w:rPr>
          <w:rFonts w:ascii="Arial" w:hAnsi="Arial" w:cs="Arial"/>
          <w:i/>
          <w:sz w:val="21"/>
          <w:szCs w:val="21"/>
        </w:rPr>
        <w:t xml:space="preserve"> ze zm.</w:t>
      </w:r>
      <w:r w:rsidRPr="008E36EC">
        <w:rPr>
          <w:rFonts w:ascii="Arial" w:hAnsi="Arial" w:cs="Arial"/>
          <w:i/>
          <w:sz w:val="21"/>
          <w:szCs w:val="21"/>
        </w:rPr>
        <w:t xml:space="preserve">), </w:t>
      </w:r>
      <w:r w:rsidRPr="008E36EC">
        <w:rPr>
          <w:rFonts w:ascii="Arial" w:hAnsi="Arial" w:cs="Arial"/>
          <w:sz w:val="21"/>
          <w:szCs w:val="21"/>
        </w:rPr>
        <w:t xml:space="preserve">zwana dalej „ustawą </w:t>
      </w:r>
      <w:proofErr w:type="spellStart"/>
      <w:r w:rsidRPr="008E36EC">
        <w:rPr>
          <w:rFonts w:ascii="Arial" w:hAnsi="Arial" w:cs="Arial"/>
          <w:sz w:val="21"/>
          <w:szCs w:val="21"/>
        </w:rPr>
        <w:t>ooś</w:t>
      </w:r>
      <w:proofErr w:type="spellEnd"/>
      <w:r w:rsidRPr="008E36EC">
        <w:rPr>
          <w:rFonts w:ascii="Arial" w:hAnsi="Arial" w:cs="Arial"/>
          <w:sz w:val="21"/>
          <w:szCs w:val="21"/>
        </w:rPr>
        <w:t xml:space="preserve">”, Regionalny Dyrektor Ochrony Środowiska w Gdańsku zawiadamia </w:t>
      </w:r>
      <w:r w:rsidRPr="008E36EC">
        <w:rPr>
          <w:rFonts w:ascii="Arial" w:hAnsi="Arial" w:cs="Arial"/>
          <w:b/>
          <w:bCs/>
          <w:sz w:val="21"/>
          <w:szCs w:val="21"/>
        </w:rPr>
        <w:t>strony postępowania</w:t>
      </w:r>
      <w:r w:rsidRPr="008E36EC">
        <w:rPr>
          <w:rFonts w:ascii="Arial" w:hAnsi="Arial" w:cs="Arial"/>
          <w:sz w:val="21"/>
          <w:szCs w:val="21"/>
        </w:rPr>
        <w:t xml:space="preserve"> oraz na podstawie art. 38 oraz art. 85 ust. 3 ustawy </w:t>
      </w:r>
      <w:proofErr w:type="spellStart"/>
      <w:r w:rsidRPr="008E36EC">
        <w:rPr>
          <w:rFonts w:ascii="Arial" w:hAnsi="Arial" w:cs="Arial"/>
          <w:sz w:val="21"/>
          <w:szCs w:val="21"/>
        </w:rPr>
        <w:t>ooś</w:t>
      </w:r>
      <w:proofErr w:type="spellEnd"/>
      <w:r w:rsidRPr="008E36EC">
        <w:rPr>
          <w:rFonts w:ascii="Arial" w:hAnsi="Arial" w:cs="Arial"/>
          <w:sz w:val="21"/>
          <w:szCs w:val="21"/>
        </w:rPr>
        <w:t xml:space="preserve"> zawiadamia </w:t>
      </w:r>
      <w:r w:rsidRPr="008E36EC">
        <w:rPr>
          <w:rFonts w:ascii="Arial" w:hAnsi="Arial" w:cs="Arial"/>
          <w:b/>
          <w:bCs/>
          <w:sz w:val="21"/>
          <w:szCs w:val="21"/>
        </w:rPr>
        <w:t>społeczeństwo</w:t>
      </w:r>
      <w:r w:rsidRPr="008E36EC">
        <w:rPr>
          <w:rFonts w:ascii="Arial" w:hAnsi="Arial" w:cs="Arial"/>
          <w:sz w:val="21"/>
          <w:szCs w:val="21"/>
        </w:rPr>
        <w:t xml:space="preserve">, że w postępowaniu wszczętym na wniosek </w:t>
      </w:r>
      <w:r w:rsidR="00E016D4" w:rsidRPr="008E36EC">
        <w:rPr>
          <w:rFonts w:ascii="Arial" w:hAnsi="Arial" w:cs="Arial"/>
          <w:sz w:val="21"/>
          <w:szCs w:val="21"/>
        </w:rPr>
        <w:t xml:space="preserve">Inwestora: </w:t>
      </w:r>
      <w:r w:rsidR="008E36EC" w:rsidRPr="008E36EC">
        <w:rPr>
          <w:rFonts w:ascii="Arial" w:hAnsi="Arial" w:cs="Arial"/>
          <w:sz w:val="21"/>
          <w:szCs w:val="21"/>
        </w:rPr>
        <w:t>Gminy Miasta Gdańska, działającego poprzez Dyrekcję Rozbudowy Miasta Gdańska, reprezentowaną przez Panią Małgorzatę Polan</w:t>
      </w:r>
      <w:r w:rsidR="008E36EC" w:rsidRPr="008E36EC">
        <w:rPr>
          <w:rFonts w:ascii="Arial" w:hAnsi="Arial" w:cs="Arial"/>
          <w:iCs/>
          <w:sz w:val="21"/>
          <w:szCs w:val="21"/>
        </w:rPr>
        <w:t xml:space="preserve">, </w:t>
      </w:r>
      <w:r w:rsidR="008E36EC" w:rsidRPr="008E36EC">
        <w:rPr>
          <w:rFonts w:ascii="Arial" w:hAnsi="Arial" w:cs="Arial"/>
          <w:sz w:val="21"/>
          <w:szCs w:val="21"/>
        </w:rPr>
        <w:t xml:space="preserve">znak PLO.4001.9112.2024.KP Sygn.272852 </w:t>
      </w:r>
      <w:r w:rsidR="008E36EC" w:rsidRPr="008E36EC">
        <w:rPr>
          <w:rFonts w:ascii="Arial" w:hAnsi="Arial" w:cs="Arial"/>
          <w:iCs/>
          <w:sz w:val="21"/>
          <w:szCs w:val="21"/>
        </w:rPr>
        <w:t xml:space="preserve">z dnia 02.09.2024 r. (data wpływu 03.09.2024 r.) </w:t>
      </w:r>
      <w:r w:rsidRPr="008E36EC">
        <w:rPr>
          <w:rFonts w:ascii="Arial" w:hAnsi="Arial" w:cs="Arial"/>
          <w:sz w:val="21"/>
          <w:szCs w:val="21"/>
        </w:rPr>
        <w:t>-</w:t>
      </w:r>
      <w:r w:rsidRPr="008E36E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8E36EC">
        <w:rPr>
          <w:rFonts w:ascii="Arial" w:hAnsi="Arial" w:cs="Arial"/>
          <w:b/>
          <w:sz w:val="21"/>
          <w:szCs w:val="21"/>
        </w:rPr>
        <w:t xml:space="preserve">wydana została decyzja </w:t>
      </w:r>
      <w:r w:rsidRPr="008E36EC">
        <w:rPr>
          <w:rFonts w:ascii="Arial" w:hAnsi="Arial" w:cs="Arial"/>
          <w:sz w:val="21"/>
          <w:szCs w:val="21"/>
        </w:rPr>
        <w:t>znak RDOŚ-Gd-WOO.420.</w:t>
      </w:r>
      <w:r w:rsidR="008E36EC" w:rsidRPr="008E36EC">
        <w:rPr>
          <w:rFonts w:ascii="Arial" w:hAnsi="Arial" w:cs="Arial"/>
          <w:sz w:val="21"/>
          <w:szCs w:val="21"/>
        </w:rPr>
        <w:t>60</w:t>
      </w:r>
      <w:r w:rsidRPr="008E36EC">
        <w:rPr>
          <w:rFonts w:ascii="Arial" w:hAnsi="Arial" w:cs="Arial"/>
          <w:sz w:val="21"/>
          <w:szCs w:val="21"/>
        </w:rPr>
        <w:t>.202</w:t>
      </w:r>
      <w:r w:rsidR="00E016D4" w:rsidRPr="008E36EC">
        <w:rPr>
          <w:rFonts w:ascii="Arial" w:hAnsi="Arial" w:cs="Arial"/>
          <w:sz w:val="21"/>
          <w:szCs w:val="21"/>
        </w:rPr>
        <w:t>4</w:t>
      </w:r>
      <w:r w:rsidRPr="008E36EC">
        <w:rPr>
          <w:rFonts w:ascii="Arial" w:hAnsi="Arial" w:cs="Arial"/>
          <w:sz w:val="21"/>
          <w:szCs w:val="21"/>
        </w:rPr>
        <w:t>.JP.</w:t>
      </w:r>
      <w:r w:rsidR="00111242" w:rsidRPr="008E36EC">
        <w:rPr>
          <w:rFonts w:ascii="Arial" w:hAnsi="Arial" w:cs="Arial"/>
          <w:sz w:val="21"/>
          <w:szCs w:val="21"/>
        </w:rPr>
        <w:t>2</w:t>
      </w:r>
      <w:r w:rsidR="008E36EC" w:rsidRPr="008E36EC">
        <w:rPr>
          <w:rFonts w:ascii="Arial" w:hAnsi="Arial" w:cs="Arial"/>
          <w:sz w:val="21"/>
          <w:szCs w:val="21"/>
        </w:rPr>
        <w:t>2</w:t>
      </w:r>
      <w:r w:rsidRPr="008E36EC">
        <w:rPr>
          <w:rFonts w:ascii="Arial" w:hAnsi="Arial" w:cs="Arial"/>
          <w:sz w:val="21"/>
          <w:szCs w:val="21"/>
        </w:rPr>
        <w:t xml:space="preserve"> o środowiskowych uwarunkowaniach dla przedsięwzięcia </w:t>
      </w:r>
      <w:r w:rsidR="008E36EC" w:rsidRPr="008E36EC">
        <w:rPr>
          <w:rFonts w:ascii="Arial" w:hAnsi="Arial" w:cs="Arial"/>
          <w:bCs/>
          <w:sz w:val="21"/>
          <w:szCs w:val="21"/>
          <w:lang w:eastAsia="pl-PL"/>
        </w:rPr>
        <w:t>pn.:</w:t>
      </w:r>
      <w:bookmarkStart w:id="0" w:name="_Hlk164767851"/>
      <w:r w:rsidR="008E36EC" w:rsidRPr="008E36EC">
        <w:rPr>
          <w:rFonts w:ascii="Arial" w:hAnsi="Arial" w:cs="Arial"/>
          <w:sz w:val="21"/>
          <w:szCs w:val="21"/>
        </w:rPr>
        <w:t xml:space="preserve"> </w:t>
      </w:r>
      <w:bookmarkStart w:id="1" w:name="_Hlk57625341"/>
      <w:bookmarkStart w:id="2" w:name="_Hlk178588951"/>
      <w:bookmarkEnd w:id="0"/>
      <w:r w:rsidR="008E36EC" w:rsidRPr="008E36EC">
        <w:rPr>
          <w:rFonts w:ascii="Arial" w:hAnsi="Arial" w:cs="Arial"/>
          <w:b/>
          <w:bCs/>
          <w:sz w:val="21"/>
          <w:szCs w:val="21"/>
          <w:lang w:eastAsia="pl-PL"/>
        </w:rPr>
        <w:t>„Budowa zbiornika retencyjnego Wileńska II na Potoku Królewskim w Gdańsku”</w:t>
      </w:r>
      <w:bookmarkEnd w:id="1"/>
      <w:r w:rsidR="008E36EC" w:rsidRPr="008E36EC">
        <w:rPr>
          <w:rFonts w:ascii="Arial" w:hAnsi="Arial" w:cs="Arial"/>
          <w:b/>
          <w:bCs/>
          <w:sz w:val="21"/>
          <w:szCs w:val="21"/>
          <w:lang w:eastAsia="pl-PL"/>
        </w:rPr>
        <w:t>,</w:t>
      </w:r>
      <w:r w:rsidR="008E36EC" w:rsidRPr="008E36EC">
        <w:rPr>
          <w:rFonts w:ascii="Arial" w:hAnsi="Arial" w:cs="Arial"/>
          <w:sz w:val="21"/>
          <w:szCs w:val="21"/>
          <w:lang w:eastAsia="pl-PL"/>
        </w:rPr>
        <w:t xml:space="preserve"> planowanego do realizacji na dz. </w:t>
      </w:r>
      <w:proofErr w:type="spellStart"/>
      <w:r w:rsidR="008E36EC" w:rsidRPr="008E36EC">
        <w:rPr>
          <w:rFonts w:ascii="Arial" w:hAnsi="Arial" w:cs="Arial"/>
          <w:sz w:val="21"/>
          <w:szCs w:val="21"/>
          <w:lang w:eastAsia="pl-PL"/>
        </w:rPr>
        <w:t>ewid</w:t>
      </w:r>
      <w:proofErr w:type="spellEnd"/>
      <w:r w:rsidR="008E36EC" w:rsidRPr="008E36EC">
        <w:rPr>
          <w:rFonts w:ascii="Arial" w:hAnsi="Arial" w:cs="Arial"/>
          <w:sz w:val="21"/>
          <w:szCs w:val="21"/>
          <w:lang w:eastAsia="pl-PL"/>
        </w:rPr>
        <w:t>. nr: 131, 132, 133, 134, 135/3 obręb 053 oraz nr 434/1, 450/1, 450/3, 451/2, 524/1, 524/5, 524/6, 524/7, 524/8, 524/9, 524/10 obręb 054 Miasto Gdańsk</w:t>
      </w:r>
      <w:bookmarkEnd w:id="2"/>
      <w:r w:rsidR="008E36EC" w:rsidRPr="008E36EC">
        <w:rPr>
          <w:rFonts w:ascii="Arial" w:hAnsi="Arial" w:cs="Arial"/>
          <w:sz w:val="21"/>
          <w:szCs w:val="21"/>
          <w:lang w:eastAsia="pl-PL"/>
        </w:rPr>
        <w:t xml:space="preserve">, </w:t>
      </w:r>
      <w:r w:rsidR="008E36EC" w:rsidRPr="008E36EC">
        <w:rPr>
          <w:rFonts w:ascii="Arial" w:hAnsi="Arial" w:cs="Arial"/>
          <w:bCs/>
          <w:sz w:val="21"/>
          <w:szCs w:val="21"/>
        </w:rPr>
        <w:t>woj. pomorskie</w:t>
      </w:r>
      <w:r w:rsidR="008E36EC">
        <w:rPr>
          <w:rFonts w:ascii="Arial" w:hAnsi="Arial" w:cs="Arial"/>
          <w:sz w:val="21"/>
          <w:szCs w:val="21"/>
        </w:rPr>
        <w:t>.</w:t>
      </w:r>
    </w:p>
    <w:p w14:paraId="74986145" w14:textId="6A98BC97" w:rsidR="002F5919" w:rsidRPr="00111242" w:rsidRDefault="002F5919" w:rsidP="00BE7607">
      <w:pPr>
        <w:widowControl w:val="0"/>
        <w:suppressAutoHyphens/>
        <w:spacing w:after="0"/>
        <w:ind w:firstLine="567"/>
        <w:rPr>
          <w:rFonts w:ascii="Arial" w:hAnsi="Arial" w:cs="Arial"/>
          <w:bCs/>
          <w:iCs/>
          <w:sz w:val="21"/>
          <w:szCs w:val="21"/>
        </w:rPr>
      </w:pPr>
      <w:r w:rsidRPr="00111242">
        <w:rPr>
          <w:rFonts w:ascii="Arial" w:hAnsi="Arial" w:cs="Arial"/>
          <w:bCs/>
          <w:iCs/>
          <w:sz w:val="21"/>
          <w:szCs w:val="21"/>
        </w:rPr>
        <w:t>Doręczenie decyzji stronom postępowania uważa się za dokonane po upływie 14 dni liczonych od następnego dnia po dniu, w którym upubliczniono zawiadomienie.</w:t>
      </w:r>
    </w:p>
    <w:p w14:paraId="4483691C" w14:textId="601DFD0B" w:rsidR="000D7198" w:rsidRPr="00111242" w:rsidRDefault="000D7198" w:rsidP="00BE7607">
      <w:pPr>
        <w:spacing w:after="0"/>
        <w:ind w:firstLine="567"/>
        <w:rPr>
          <w:rFonts w:ascii="Arial" w:hAnsi="Arial" w:cs="Arial"/>
          <w:b/>
          <w:bCs/>
          <w:iCs/>
          <w:sz w:val="21"/>
          <w:szCs w:val="21"/>
        </w:rPr>
      </w:pPr>
      <w:r w:rsidRPr="00111242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111242">
        <w:rPr>
          <w:rFonts w:ascii="Arial" w:hAnsi="Arial" w:cs="Arial"/>
          <w:sz w:val="21"/>
          <w:szCs w:val="21"/>
        </w:rPr>
        <w:t xml:space="preserve">oraz z dokumentacją sprawy </w:t>
      </w:r>
      <w:r w:rsidRPr="00111242">
        <w:rPr>
          <w:rFonts w:ascii="Arial" w:hAnsi="Arial" w:cs="Arial"/>
          <w:b/>
          <w:bCs/>
          <w:sz w:val="21"/>
          <w:szCs w:val="21"/>
        </w:rPr>
        <w:t>strony postępowania</w:t>
      </w:r>
      <w:r w:rsidRPr="00111242">
        <w:rPr>
          <w:rFonts w:ascii="Arial" w:hAnsi="Arial" w:cs="Arial"/>
          <w:sz w:val="21"/>
          <w:szCs w:val="21"/>
        </w:rPr>
        <w:t xml:space="preserve"> </w:t>
      </w:r>
      <w:r w:rsidRPr="00111242">
        <w:rPr>
          <w:rFonts w:ascii="Arial" w:hAnsi="Arial" w:cs="Arial"/>
          <w:iCs/>
          <w:sz w:val="21"/>
          <w:szCs w:val="21"/>
        </w:rPr>
        <w:t>mogą się zapoznać w Wydziale Ocen Oddziaływania na Środowisko Regionalnej Dyrekcji Ochrony Środowiska w Gdańsku, ul. Chmielna 54/57, pok. nr 10</w:t>
      </w:r>
      <w:r w:rsidR="00F31BBF" w:rsidRPr="00111242">
        <w:rPr>
          <w:rFonts w:ascii="Arial" w:hAnsi="Arial" w:cs="Arial"/>
          <w:iCs/>
          <w:sz w:val="21"/>
          <w:szCs w:val="21"/>
        </w:rPr>
        <w:t>8</w:t>
      </w:r>
      <w:r w:rsidRPr="00111242">
        <w:rPr>
          <w:rFonts w:ascii="Arial" w:hAnsi="Arial" w:cs="Arial"/>
          <w:iCs/>
          <w:sz w:val="21"/>
          <w:szCs w:val="21"/>
        </w:rPr>
        <w:t xml:space="preserve">, </w:t>
      </w:r>
      <w:r w:rsidRPr="00111242">
        <w:rPr>
          <w:rFonts w:ascii="Arial" w:hAnsi="Arial" w:cs="Arial"/>
          <w:bCs/>
          <w:iCs/>
          <w:sz w:val="21"/>
          <w:szCs w:val="21"/>
        </w:rPr>
        <w:t>po wcześniejszym umówieniu (np. telefonicznym).</w:t>
      </w:r>
      <w:r w:rsidRPr="00111242">
        <w:rPr>
          <w:rFonts w:ascii="Arial" w:hAnsi="Arial" w:cs="Arial"/>
          <w:b/>
          <w:bCs/>
          <w:iCs/>
          <w:sz w:val="21"/>
          <w:szCs w:val="21"/>
        </w:rPr>
        <w:t xml:space="preserve"> </w:t>
      </w:r>
    </w:p>
    <w:p w14:paraId="774B24E3" w14:textId="5E63A35A" w:rsidR="002F5919" w:rsidRPr="00111242" w:rsidRDefault="002F5919" w:rsidP="00BE7607">
      <w:pPr>
        <w:spacing w:after="0"/>
        <w:ind w:firstLine="567"/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</w:pPr>
      <w:r w:rsidRPr="00111242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Od decyzji przysługuje stronie odwołanie do Generalnego Dyrektora Ochrony Środowiska za pośrednictwem Regionalnego Dyrektora Ochrony Środowiska w Gdańsku, w terminie 14 dni od daty jej otrzymania, zgodnie z art. 127 i 129 Kpa.</w:t>
      </w:r>
      <w:r w:rsidRPr="00111242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 xml:space="preserve"> W trakcie biegu terminu do wniesienia odwołania strona może zrzec się prawa do wniesienia odwołania wobec organu administracji publicznej, który wydał decyzję. Z dniem doręczenia organowi administracji publicznej oświadczenia o zrzeczeniu się prawa do wniesienia odwołania przez ostatnią ze stron postępowania, decyzja staje się ostateczna i prawomocna.</w:t>
      </w:r>
    </w:p>
    <w:p w14:paraId="1C2F6EFE" w14:textId="579326E9" w:rsidR="000D7198" w:rsidRPr="006F5818" w:rsidRDefault="000D7198" w:rsidP="00BE7607">
      <w:pPr>
        <w:spacing w:after="0"/>
        <w:ind w:firstLine="567"/>
        <w:rPr>
          <w:rFonts w:ascii="Arial" w:hAnsi="Arial" w:cs="Arial"/>
          <w:sz w:val="21"/>
          <w:szCs w:val="21"/>
        </w:rPr>
      </w:pPr>
      <w:r w:rsidRPr="006F5818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6F5818"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 w:rsidRPr="006F5818">
        <w:rPr>
          <w:rFonts w:ascii="Arial" w:hAnsi="Arial" w:cs="Arial"/>
          <w:sz w:val="21"/>
          <w:szCs w:val="21"/>
        </w:rPr>
        <w:t>ooś</w:t>
      </w:r>
      <w:proofErr w:type="spellEnd"/>
      <w:r w:rsidRPr="006F5818">
        <w:rPr>
          <w:rFonts w:ascii="Arial" w:hAnsi="Arial" w:cs="Arial"/>
          <w:sz w:val="21"/>
          <w:szCs w:val="21"/>
        </w:rPr>
        <w:t xml:space="preserve">, zawartymi w Dziale II „Udostępnianie informacji o środowisku i jego ochronie”. Informację o powyższej decyzji zamieszczono także w publicznie dostępnym </w:t>
      </w:r>
      <w:hyperlink r:id="rId7" w:history="1">
        <w:r w:rsidR="006F5818" w:rsidRPr="006F5818">
          <w:rPr>
            <w:rStyle w:val="Hipercze"/>
            <w:rFonts w:ascii="Arial" w:hAnsi="Arial" w:cs="Arial"/>
            <w:color w:val="auto"/>
            <w:sz w:val="21"/>
            <w:szCs w:val="21"/>
          </w:rPr>
          <w:t>Systemie Informacji o Środowisku</w:t>
        </w:r>
      </w:hyperlink>
      <w:r w:rsidR="006F5818" w:rsidRPr="006F5818">
        <w:rPr>
          <w:rFonts w:ascii="Arial" w:hAnsi="Arial" w:cs="Arial"/>
          <w:sz w:val="21"/>
          <w:szCs w:val="21"/>
        </w:rPr>
        <w:t xml:space="preserve"> (https://system.sios.pl/search/common?iid=1747</w:t>
      </w:r>
      <w:r w:rsidRPr="006F5818">
        <w:rPr>
          <w:rFonts w:ascii="Arial" w:hAnsi="Arial" w:cs="Arial"/>
          <w:sz w:val="21"/>
          <w:szCs w:val="21"/>
        </w:rPr>
        <w:t>)</w:t>
      </w:r>
      <w:r w:rsidR="00E016D4" w:rsidRPr="006F5818">
        <w:rPr>
          <w:rFonts w:ascii="Arial" w:hAnsi="Arial" w:cs="Arial"/>
          <w:sz w:val="21"/>
          <w:szCs w:val="21"/>
        </w:rPr>
        <w:t>.</w:t>
      </w:r>
    </w:p>
    <w:p w14:paraId="62C1C3F0" w14:textId="00222172" w:rsidR="000D7198" w:rsidRPr="00111242" w:rsidRDefault="000D7198" w:rsidP="00BE7607">
      <w:pPr>
        <w:autoSpaceDE w:val="0"/>
        <w:autoSpaceDN w:val="0"/>
        <w:spacing w:after="0"/>
        <w:ind w:firstLine="567"/>
        <w:rPr>
          <w:rFonts w:ascii="Arial" w:hAnsi="Arial" w:cs="Arial"/>
          <w:iCs/>
          <w:sz w:val="21"/>
          <w:szCs w:val="21"/>
        </w:rPr>
      </w:pPr>
      <w:r w:rsidRPr="00111242">
        <w:rPr>
          <w:rFonts w:ascii="Arial" w:hAnsi="Arial" w:cs="Arial"/>
          <w:iCs/>
          <w:sz w:val="21"/>
          <w:szCs w:val="21"/>
        </w:rPr>
        <w:t xml:space="preserve">Ponadto treść decyzji zostanie zgodnie z art. 85 ust. 3 ustawy </w:t>
      </w:r>
      <w:proofErr w:type="spellStart"/>
      <w:r w:rsidRPr="00111242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111242">
        <w:rPr>
          <w:rFonts w:ascii="Arial" w:hAnsi="Arial" w:cs="Arial"/>
          <w:iCs/>
          <w:sz w:val="21"/>
          <w:szCs w:val="21"/>
        </w:rPr>
        <w:t xml:space="preserve"> opublikowana na okres 14 dni w Biuletynie Informacji Publicznej Regionalnej Dyrekcji Ochrony Środowiska w Gdańsku </w:t>
      </w:r>
      <w:r w:rsidR="00F31BBF" w:rsidRPr="00111242">
        <w:rPr>
          <w:rFonts w:ascii="Arial" w:hAnsi="Arial" w:cs="Arial"/>
          <w:iCs/>
          <w:sz w:val="21"/>
          <w:szCs w:val="21"/>
        </w:rPr>
        <w:t>(</w:t>
      </w:r>
      <w:hyperlink r:id="rId8" w:history="1">
        <w:r w:rsidR="00F31BBF" w:rsidRPr="00111242">
          <w:rPr>
            <w:rStyle w:val="Hipercze"/>
            <w:rFonts w:ascii="Arial" w:eastAsia="Times New Roman" w:hAnsi="Arial" w:cs="Arial"/>
            <w:color w:val="auto"/>
            <w:sz w:val="21"/>
            <w:szCs w:val="21"/>
            <w:lang w:eastAsia="pl-PL"/>
          </w:rPr>
          <w:t>http://www.gov.pl/web/rdos-gdansk</w:t>
        </w:r>
      </w:hyperlink>
      <w:r w:rsidRPr="00111242">
        <w:rPr>
          <w:rFonts w:ascii="Arial" w:hAnsi="Arial" w:cs="Arial"/>
          <w:iCs/>
          <w:sz w:val="21"/>
          <w:szCs w:val="21"/>
        </w:rPr>
        <w:t>).</w:t>
      </w:r>
    </w:p>
    <w:p w14:paraId="3E86C938" w14:textId="77777777" w:rsidR="000D7198" w:rsidRPr="00111242" w:rsidRDefault="000D7198" w:rsidP="00BE7607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14:paraId="7E92FDE0" w14:textId="77777777" w:rsidR="000D7198" w:rsidRPr="000D7198" w:rsidRDefault="000D7198" w:rsidP="00BE760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8226F09" w14:textId="340448E4" w:rsidR="000D7198" w:rsidRPr="000D7198" w:rsidRDefault="000D7198" w:rsidP="00BE7607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Pieczęć urzędu:</w:t>
      </w:r>
    </w:p>
    <w:p w14:paraId="367C791A" w14:textId="77777777" w:rsidR="00420757" w:rsidRDefault="00420757" w:rsidP="00BE7607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FFF6BF2" w14:textId="77777777" w:rsidR="00EF2475" w:rsidRDefault="00EF2475" w:rsidP="00BE7607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9ABCC40" w14:textId="77777777" w:rsidR="008E36EC" w:rsidRDefault="008E36EC" w:rsidP="00BE7607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1B72B02" w14:textId="77777777" w:rsidR="008E36EC" w:rsidRDefault="008E36EC" w:rsidP="00BE7607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F83EAB9" w14:textId="77777777" w:rsidR="008E36EC" w:rsidRDefault="008E36EC" w:rsidP="00BE7607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4C02AFA" w14:textId="1AF9E2F1" w:rsidR="000D7198" w:rsidRPr="000D7198" w:rsidRDefault="00780A87" w:rsidP="00BE7607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  <w:r w:rsidRPr="000D7198">
        <w:rPr>
          <w:rFonts w:ascii="Arial" w:hAnsi="Arial" w:cs="Arial"/>
          <w:b/>
          <w:bCs/>
          <w:sz w:val="18"/>
          <w:szCs w:val="18"/>
          <w:u w:val="single"/>
        </w:rPr>
        <w:t xml:space="preserve">Zawiadomienie niniejsze umieszcza się m.in: </w:t>
      </w:r>
    </w:p>
    <w:p w14:paraId="2EEC7A89" w14:textId="7398E19E" w:rsidR="00780A87" w:rsidRPr="000D7198" w:rsidRDefault="00780A87" w:rsidP="00BE7607">
      <w:pPr>
        <w:pStyle w:val="Bezodstpw"/>
        <w:rPr>
          <w:rFonts w:ascii="Arial" w:hAnsi="Arial" w:cs="Arial"/>
          <w:sz w:val="18"/>
          <w:szCs w:val="18"/>
        </w:rPr>
      </w:pPr>
      <w:r w:rsidRPr="000D7198">
        <w:rPr>
          <w:rFonts w:ascii="Arial" w:hAnsi="Arial" w:cs="Arial"/>
          <w:sz w:val="18"/>
          <w:szCs w:val="18"/>
        </w:rPr>
        <w:t xml:space="preserve">1) strona internetowa RDOŚ: </w:t>
      </w:r>
      <w:hyperlink r:id="rId9" w:history="1">
        <w:r w:rsidRPr="000D7198">
          <w:rPr>
            <w:rFonts w:ascii="Arial" w:hAnsi="Arial" w:cs="Arial"/>
            <w:color w:val="000000"/>
            <w:sz w:val="18"/>
            <w:szCs w:val="18"/>
          </w:rPr>
          <w:t>http://www.gdansk.rdos.gov.pl</w:t>
        </w:r>
      </w:hyperlink>
      <w:r w:rsidRPr="000D7198">
        <w:rPr>
          <w:rFonts w:ascii="Arial" w:hAnsi="Arial" w:cs="Arial"/>
          <w:color w:val="000000"/>
          <w:sz w:val="18"/>
          <w:szCs w:val="18"/>
        </w:rPr>
        <w:t>;</w:t>
      </w:r>
      <w:r w:rsidRPr="000D7198">
        <w:rPr>
          <w:rFonts w:ascii="Arial" w:hAnsi="Arial" w:cs="Arial"/>
          <w:sz w:val="18"/>
          <w:szCs w:val="18"/>
        </w:rPr>
        <w:t xml:space="preserve"> 2) tablica ogłoszeń RDOŚ; </w:t>
      </w:r>
      <w:r w:rsidR="00706744">
        <w:rPr>
          <w:rFonts w:ascii="Arial" w:hAnsi="Arial" w:cs="Arial"/>
          <w:sz w:val="18"/>
          <w:szCs w:val="18"/>
        </w:rPr>
        <w:t>3</w:t>
      </w:r>
      <w:r w:rsidR="00BE52FD">
        <w:rPr>
          <w:rFonts w:ascii="Arial" w:hAnsi="Arial" w:cs="Arial"/>
          <w:sz w:val="18"/>
          <w:szCs w:val="18"/>
        </w:rPr>
        <w:t xml:space="preserve">) </w:t>
      </w:r>
      <w:r w:rsidRPr="000D7198">
        <w:rPr>
          <w:rFonts w:ascii="Arial" w:hAnsi="Arial" w:cs="Arial"/>
          <w:sz w:val="18"/>
          <w:szCs w:val="18"/>
        </w:rPr>
        <w:t>aa</w:t>
      </w:r>
      <w:r w:rsidR="00EF2475">
        <w:rPr>
          <w:rFonts w:ascii="Arial" w:hAnsi="Arial" w:cs="Arial"/>
          <w:sz w:val="18"/>
          <w:szCs w:val="18"/>
        </w:rPr>
        <w:t>.</w:t>
      </w:r>
    </w:p>
    <w:p w14:paraId="3C66C132" w14:textId="24FA8992" w:rsidR="00EF2475" w:rsidRDefault="00EF2475" w:rsidP="00BE7607">
      <w:pPr>
        <w:pStyle w:val="Bezodstpw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Sp</w:t>
      </w:r>
      <w:r w:rsidR="00BE52FD">
        <w:rPr>
          <w:rFonts w:ascii="Arial" w:hAnsi="Arial" w:cs="Arial"/>
          <w:sz w:val="14"/>
          <w:szCs w:val="14"/>
        </w:rPr>
        <w:t>orządziła</w:t>
      </w:r>
      <w:r>
        <w:rPr>
          <w:rFonts w:ascii="Arial" w:hAnsi="Arial" w:cs="Arial"/>
          <w:sz w:val="14"/>
          <w:szCs w:val="14"/>
        </w:rPr>
        <w:t>: Justyna Powaczyńska, tel. 58 6836851</w:t>
      </w:r>
    </w:p>
    <w:p w14:paraId="56512A0B" w14:textId="30379DEA" w:rsidR="00EF2475" w:rsidRPr="00420757" w:rsidRDefault="00EF2475" w:rsidP="00BE7607">
      <w:pPr>
        <w:pStyle w:val="Bezodstpw"/>
        <w:rPr>
          <w:rFonts w:ascii="Arial" w:hAnsi="Arial" w:cs="Arial"/>
          <w:sz w:val="14"/>
          <w:szCs w:val="14"/>
        </w:rPr>
      </w:pPr>
      <w:r w:rsidRPr="00420757">
        <w:rPr>
          <w:rFonts w:ascii="Arial" w:hAnsi="Arial" w:cs="Arial"/>
          <w:sz w:val="14"/>
          <w:szCs w:val="14"/>
        </w:rPr>
        <w:lastRenderedPageBreak/>
        <w:t>Art. 49 Kpa:</w:t>
      </w:r>
    </w:p>
    <w:p w14:paraId="3532C885" w14:textId="3C844081" w:rsidR="00703864" w:rsidRPr="00420757" w:rsidRDefault="00703864" w:rsidP="00BE7607">
      <w:pPr>
        <w:pStyle w:val="Bezodstpw"/>
        <w:rPr>
          <w:rFonts w:ascii="Arial" w:hAnsi="Arial" w:cs="Arial"/>
          <w:sz w:val="14"/>
          <w:szCs w:val="14"/>
        </w:rPr>
      </w:pPr>
      <w:r w:rsidRPr="00420757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420757">
        <w:rPr>
          <w:rFonts w:ascii="Arial" w:hAnsi="Arial" w:cs="Arial"/>
          <w:sz w:val="14"/>
          <w:szCs w:val="14"/>
        </w:rPr>
        <w:t xml:space="preserve">Jeżeli </w:t>
      </w:r>
      <w:hyperlink r:id="rId10" w:anchor="/search-hypertext/16784712_art%2849%29_1?pit=2018-03-07" w:history="1">
        <w:r w:rsidRPr="00420757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przepis</w:t>
        </w:r>
      </w:hyperlink>
      <w:r w:rsidRPr="00420757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843654A" w14:textId="77777777" w:rsidR="00703864" w:rsidRDefault="00703864" w:rsidP="00BE760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20757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420757">
        <w:rPr>
          <w:rFonts w:ascii="Arial" w:hAnsi="Arial" w:cs="Arial"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58F5501" w14:textId="77777777" w:rsidR="00BE52FD" w:rsidRDefault="00BE52FD" w:rsidP="00BE7607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494EA016" w14:textId="77777777" w:rsidR="00BE52FD" w:rsidRPr="00420757" w:rsidRDefault="00BE52FD" w:rsidP="00BE7607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5EE41A80" w14:textId="77777777" w:rsidR="00BE52FD" w:rsidRDefault="00BE52FD" w:rsidP="00420757">
      <w:pPr>
        <w:pStyle w:val="Bezodstpw"/>
        <w:tabs>
          <w:tab w:val="left" w:pos="9356"/>
        </w:tabs>
        <w:spacing w:line="276" w:lineRule="auto"/>
        <w:jc w:val="right"/>
        <w:rPr>
          <w:rFonts w:ascii="Arial" w:hAnsi="Arial" w:cs="Arial"/>
          <w:b/>
        </w:rPr>
      </w:pPr>
    </w:p>
    <w:sectPr w:rsidR="00BE52FD" w:rsidSect="0070386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B8EC" w14:textId="77777777" w:rsidR="00A33F30" w:rsidRDefault="00A33F30" w:rsidP="007E68E9">
      <w:pPr>
        <w:spacing w:after="0" w:line="240" w:lineRule="auto"/>
      </w:pPr>
      <w:r>
        <w:separator/>
      </w:r>
    </w:p>
  </w:endnote>
  <w:endnote w:type="continuationSeparator" w:id="0">
    <w:p w14:paraId="0A885EB3" w14:textId="77777777" w:rsidR="00A33F30" w:rsidRDefault="00A33F30" w:rsidP="007E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6136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242B1A4" w14:textId="23012265" w:rsidR="00A33F30" w:rsidRPr="0006406E" w:rsidRDefault="00A33F30" w:rsidP="00703864">
            <w:pPr>
              <w:pStyle w:val="Stopka"/>
              <w:jc w:val="center"/>
            </w:pPr>
            <w:r w:rsidRPr="000D7198">
              <w:rPr>
                <w:rFonts w:ascii="Arial" w:hAnsi="Arial" w:cs="Arial"/>
                <w:sz w:val="18"/>
                <w:szCs w:val="18"/>
              </w:rPr>
              <w:t>RDOŚ- Gd-WOO.420.</w:t>
            </w:r>
            <w:r w:rsidR="008E36EC">
              <w:rPr>
                <w:rFonts w:ascii="Arial" w:hAnsi="Arial" w:cs="Arial"/>
                <w:sz w:val="18"/>
                <w:szCs w:val="18"/>
              </w:rPr>
              <w:t>60</w:t>
            </w:r>
            <w:r w:rsidRPr="000D7198">
              <w:rPr>
                <w:rFonts w:ascii="Arial" w:hAnsi="Arial" w:cs="Arial"/>
                <w:sz w:val="18"/>
                <w:szCs w:val="18"/>
              </w:rPr>
              <w:t>.20</w:t>
            </w:r>
            <w:r w:rsidR="00780A87" w:rsidRPr="000D7198">
              <w:rPr>
                <w:rFonts w:ascii="Arial" w:hAnsi="Arial" w:cs="Arial"/>
                <w:sz w:val="18"/>
                <w:szCs w:val="18"/>
              </w:rPr>
              <w:t>2</w:t>
            </w:r>
            <w:r w:rsidR="004B1111">
              <w:rPr>
                <w:rFonts w:ascii="Arial" w:hAnsi="Arial" w:cs="Arial"/>
                <w:sz w:val="18"/>
                <w:szCs w:val="18"/>
              </w:rPr>
              <w:t>4</w:t>
            </w:r>
            <w:r w:rsidR="008C4F6D">
              <w:rPr>
                <w:rFonts w:ascii="Arial" w:hAnsi="Arial" w:cs="Arial"/>
                <w:sz w:val="18"/>
                <w:szCs w:val="18"/>
              </w:rPr>
              <w:t>.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t>J</w:t>
            </w:r>
            <w:r w:rsidRPr="000D7198">
              <w:rPr>
                <w:rFonts w:ascii="Arial" w:hAnsi="Arial" w:cs="Arial"/>
                <w:sz w:val="18"/>
                <w:szCs w:val="18"/>
              </w:rPr>
              <w:t>P.</w:t>
            </w:r>
            <w:r w:rsidR="008E36EC">
              <w:rPr>
                <w:rFonts w:ascii="Arial" w:hAnsi="Arial" w:cs="Arial"/>
                <w:sz w:val="18"/>
                <w:szCs w:val="18"/>
              </w:rPr>
              <w:t>23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0D7198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Strona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17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  <w:p w14:paraId="33A5C73B" w14:textId="77777777" w:rsidR="00A33F30" w:rsidRPr="007253B0" w:rsidRDefault="00A33F30" w:rsidP="00703864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53B0" w14:textId="13DE4BF4" w:rsidR="00700FC8" w:rsidRDefault="00F31BBF" w:rsidP="00703864">
    <w:pPr>
      <w:pStyle w:val="Bezodstpw"/>
      <w:spacing w:line="276" w:lineRule="auto"/>
      <w:rPr>
        <w:rFonts w:ascii="Arial" w:hAnsi="Arial" w:cs="Arial"/>
        <w:sz w:val="21"/>
        <w:szCs w:val="21"/>
      </w:rPr>
    </w:pPr>
    <w:r>
      <w:rPr>
        <w:noProof/>
        <w:lang w:eastAsia="pl-PL"/>
      </w:rPr>
      <w:drawing>
        <wp:inline distT="0" distB="0" distL="0" distR="0" wp14:anchorId="521486F0" wp14:editId="788980F9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8CF11" w14:textId="2A6FCB4B" w:rsidR="00A33F30" w:rsidRPr="000D7198" w:rsidRDefault="000D7198" w:rsidP="000D7198">
    <w:pPr>
      <w:pStyle w:val="Bezodstpw"/>
      <w:spacing w:line="276" w:lineRule="auto"/>
      <w:jc w:val="right"/>
      <w:rPr>
        <w:rFonts w:ascii="Arial" w:hAnsi="Arial" w:cs="Arial"/>
        <w:sz w:val="18"/>
        <w:szCs w:val="18"/>
      </w:rPr>
    </w:pPr>
    <w:r w:rsidRPr="000D7198">
      <w:rPr>
        <w:rFonts w:ascii="Arial" w:hAnsi="Arial" w:cs="Arial"/>
        <w:sz w:val="18"/>
        <w:szCs w:val="18"/>
      </w:rPr>
      <w:t xml:space="preserve">Strona 1 z </w:t>
    </w:r>
    <w:r w:rsidR="00EC2D7F">
      <w:rPr>
        <w:rFonts w:ascii="Arial" w:hAnsi="Arial"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21EA" w14:textId="77777777" w:rsidR="00A33F30" w:rsidRDefault="00A33F30" w:rsidP="007E68E9">
      <w:pPr>
        <w:spacing w:after="0" w:line="240" w:lineRule="auto"/>
      </w:pPr>
      <w:r>
        <w:separator/>
      </w:r>
    </w:p>
  </w:footnote>
  <w:footnote w:type="continuationSeparator" w:id="0">
    <w:p w14:paraId="1257F5C1" w14:textId="77777777" w:rsidR="00A33F30" w:rsidRDefault="00A33F30" w:rsidP="007E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4445" w14:textId="77777777" w:rsidR="00A33F30" w:rsidRDefault="00A33F30" w:rsidP="00703864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A531" w14:textId="5B81A902" w:rsidR="00A33F30" w:rsidRDefault="00E016D4" w:rsidP="00703864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83D8726" wp14:editId="0B7672FB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E1B"/>
    <w:multiLevelType w:val="hybridMultilevel"/>
    <w:tmpl w:val="33C8E944"/>
    <w:lvl w:ilvl="0" w:tplc="1F1E17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7E7"/>
    <w:multiLevelType w:val="hybridMultilevel"/>
    <w:tmpl w:val="355A4B3A"/>
    <w:lvl w:ilvl="0" w:tplc="3ED497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BDBC68E6"/>
    <w:lvl w:ilvl="0" w:tplc="953CC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46E5"/>
    <w:multiLevelType w:val="hybridMultilevel"/>
    <w:tmpl w:val="1E44914A"/>
    <w:lvl w:ilvl="0" w:tplc="4614D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E0E8E"/>
    <w:multiLevelType w:val="hybridMultilevel"/>
    <w:tmpl w:val="1C4ABF44"/>
    <w:lvl w:ilvl="0" w:tplc="0CA2F064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7F4ADF4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71AB3"/>
    <w:multiLevelType w:val="hybridMultilevel"/>
    <w:tmpl w:val="FB12790A"/>
    <w:lvl w:ilvl="0" w:tplc="988E0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36C32"/>
    <w:multiLevelType w:val="hybridMultilevel"/>
    <w:tmpl w:val="D138EEBE"/>
    <w:lvl w:ilvl="0" w:tplc="8290455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F2591"/>
    <w:multiLevelType w:val="hybridMultilevel"/>
    <w:tmpl w:val="8D5A606C"/>
    <w:lvl w:ilvl="0" w:tplc="407A04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8518AF"/>
    <w:multiLevelType w:val="multilevel"/>
    <w:tmpl w:val="4628DF64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F472372"/>
    <w:multiLevelType w:val="hybridMultilevel"/>
    <w:tmpl w:val="FF609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868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302135">
    <w:abstractNumId w:val="11"/>
  </w:num>
  <w:num w:numId="3" w16cid:durableId="1910770694">
    <w:abstractNumId w:val="10"/>
  </w:num>
  <w:num w:numId="4" w16cid:durableId="1675840129">
    <w:abstractNumId w:val="5"/>
  </w:num>
  <w:num w:numId="5" w16cid:durableId="1708488449">
    <w:abstractNumId w:val="25"/>
    <w:lvlOverride w:ilvl="0">
      <w:startOverride w:val="1"/>
    </w:lvlOverride>
  </w:num>
  <w:num w:numId="6" w16cid:durableId="653728027">
    <w:abstractNumId w:val="1"/>
  </w:num>
  <w:num w:numId="7" w16cid:durableId="1540781143">
    <w:abstractNumId w:val="24"/>
  </w:num>
  <w:num w:numId="8" w16cid:durableId="484512508">
    <w:abstractNumId w:val="8"/>
  </w:num>
  <w:num w:numId="9" w16cid:durableId="248807306">
    <w:abstractNumId w:val="14"/>
  </w:num>
  <w:num w:numId="10" w16cid:durableId="469053785">
    <w:abstractNumId w:val="13"/>
  </w:num>
  <w:num w:numId="11" w16cid:durableId="1743259751">
    <w:abstractNumId w:val="6"/>
  </w:num>
  <w:num w:numId="12" w16cid:durableId="1994480367">
    <w:abstractNumId w:val="3"/>
  </w:num>
  <w:num w:numId="13" w16cid:durableId="1429809082">
    <w:abstractNumId w:val="26"/>
  </w:num>
  <w:num w:numId="14" w16cid:durableId="954139473">
    <w:abstractNumId w:val="15"/>
  </w:num>
  <w:num w:numId="15" w16cid:durableId="2065832711">
    <w:abstractNumId w:val="21"/>
  </w:num>
  <w:num w:numId="16" w16cid:durableId="466632903">
    <w:abstractNumId w:val="0"/>
  </w:num>
  <w:num w:numId="17" w16cid:durableId="1492713805">
    <w:abstractNumId w:val="25"/>
  </w:num>
  <w:num w:numId="18" w16cid:durableId="118108915">
    <w:abstractNumId w:val="22"/>
  </w:num>
  <w:num w:numId="19" w16cid:durableId="1494178963">
    <w:abstractNumId w:val="23"/>
  </w:num>
  <w:num w:numId="20" w16cid:durableId="943539127">
    <w:abstractNumId w:val="18"/>
  </w:num>
  <w:num w:numId="21" w16cid:durableId="2077389683">
    <w:abstractNumId w:val="9"/>
  </w:num>
  <w:num w:numId="22" w16cid:durableId="1636524149">
    <w:abstractNumId w:val="7"/>
  </w:num>
  <w:num w:numId="23" w16cid:durableId="1120685599">
    <w:abstractNumId w:val="2"/>
  </w:num>
  <w:num w:numId="24" w16cid:durableId="773792996">
    <w:abstractNumId w:val="19"/>
  </w:num>
  <w:num w:numId="25" w16cid:durableId="2119717473">
    <w:abstractNumId w:val="16"/>
  </w:num>
  <w:num w:numId="26" w16cid:durableId="752432777">
    <w:abstractNumId w:val="4"/>
  </w:num>
  <w:num w:numId="27" w16cid:durableId="1955401238">
    <w:abstractNumId w:val="20"/>
  </w:num>
  <w:num w:numId="28" w16cid:durableId="398098038">
    <w:abstractNumId w:val="28"/>
  </w:num>
  <w:num w:numId="29" w16cid:durableId="269052912">
    <w:abstractNumId w:val="27"/>
  </w:num>
  <w:num w:numId="30" w16cid:durableId="16894852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4"/>
    <w:rsid w:val="000203D0"/>
    <w:rsid w:val="000D2162"/>
    <w:rsid w:val="000D7198"/>
    <w:rsid w:val="000E4C8C"/>
    <w:rsid w:val="000F4EAA"/>
    <w:rsid w:val="00111242"/>
    <w:rsid w:val="00172DCD"/>
    <w:rsid w:val="00181FD6"/>
    <w:rsid w:val="00190155"/>
    <w:rsid w:val="001F5CCB"/>
    <w:rsid w:val="002A04FA"/>
    <w:rsid w:val="002D0B7C"/>
    <w:rsid w:val="002F5919"/>
    <w:rsid w:val="00311DF5"/>
    <w:rsid w:val="003401D2"/>
    <w:rsid w:val="0039685A"/>
    <w:rsid w:val="003C0424"/>
    <w:rsid w:val="003D22E3"/>
    <w:rsid w:val="003E4A2E"/>
    <w:rsid w:val="003F4F56"/>
    <w:rsid w:val="00411836"/>
    <w:rsid w:val="00420757"/>
    <w:rsid w:val="00431348"/>
    <w:rsid w:val="00455ED5"/>
    <w:rsid w:val="00457E9D"/>
    <w:rsid w:val="004A66AB"/>
    <w:rsid w:val="004B1111"/>
    <w:rsid w:val="004F0B58"/>
    <w:rsid w:val="00512EA0"/>
    <w:rsid w:val="005D00FC"/>
    <w:rsid w:val="00615D9D"/>
    <w:rsid w:val="006270AF"/>
    <w:rsid w:val="00675365"/>
    <w:rsid w:val="0069623B"/>
    <w:rsid w:val="006D7083"/>
    <w:rsid w:val="006F5818"/>
    <w:rsid w:val="00700FC8"/>
    <w:rsid w:val="00703864"/>
    <w:rsid w:val="00706744"/>
    <w:rsid w:val="00773E74"/>
    <w:rsid w:val="00780A87"/>
    <w:rsid w:val="00784B00"/>
    <w:rsid w:val="00786C2B"/>
    <w:rsid w:val="00797C01"/>
    <w:rsid w:val="007C35C8"/>
    <w:rsid w:val="007E68E9"/>
    <w:rsid w:val="00831E08"/>
    <w:rsid w:val="008423E3"/>
    <w:rsid w:val="00844F3A"/>
    <w:rsid w:val="00860055"/>
    <w:rsid w:val="00882DCE"/>
    <w:rsid w:val="0088301C"/>
    <w:rsid w:val="008C0E48"/>
    <w:rsid w:val="008C4F6D"/>
    <w:rsid w:val="008E36EC"/>
    <w:rsid w:val="008F3435"/>
    <w:rsid w:val="00960B2F"/>
    <w:rsid w:val="009713EB"/>
    <w:rsid w:val="009B1C11"/>
    <w:rsid w:val="009D1CF7"/>
    <w:rsid w:val="00A33F30"/>
    <w:rsid w:val="00AA33EA"/>
    <w:rsid w:val="00B52AE8"/>
    <w:rsid w:val="00B7425A"/>
    <w:rsid w:val="00BE52FD"/>
    <w:rsid w:val="00BE7607"/>
    <w:rsid w:val="00C004EE"/>
    <w:rsid w:val="00C01453"/>
    <w:rsid w:val="00C51F41"/>
    <w:rsid w:val="00C70670"/>
    <w:rsid w:val="00D84B6A"/>
    <w:rsid w:val="00E016D4"/>
    <w:rsid w:val="00E82182"/>
    <w:rsid w:val="00EC2D7F"/>
    <w:rsid w:val="00EF2475"/>
    <w:rsid w:val="00F31BBF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86A59F9"/>
  <w15:docId w15:val="{7650B98A-4FAD-40F2-831A-517EC9C9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86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52F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6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038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864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703864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703864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qFormat/>
    <w:rsid w:val="00703864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7038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qFormat/>
    <w:rsid w:val="007038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64"/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03864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03864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703864"/>
  </w:style>
  <w:style w:type="paragraph" w:customStyle="1" w:styleId="Standard">
    <w:name w:val="Standard"/>
    <w:rsid w:val="003F4F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B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207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20757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BE52F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2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2FD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Pogrubienie">
    <w:name w:val="Strong"/>
    <w:uiPriority w:val="22"/>
    <w:qFormat/>
    <w:rsid w:val="00BE52FD"/>
    <w:rPr>
      <w:b/>
      <w:bCs/>
    </w:rPr>
  </w:style>
  <w:style w:type="paragraph" w:customStyle="1" w:styleId="Default">
    <w:name w:val="Default"/>
    <w:rsid w:val="00BE52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sia">
    <w:name w:val="asia"/>
    <w:basedOn w:val="Normalny"/>
    <w:rsid w:val="00BE52FD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E52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E52FD"/>
    <w:rPr>
      <w:vertAlign w:val="superscript"/>
    </w:rPr>
  </w:style>
  <w:style w:type="paragraph" w:customStyle="1" w:styleId="xl64">
    <w:name w:val="xl64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E52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E52FD"/>
    <w:rPr>
      <w:vertAlign w:val="superscript"/>
    </w:rPr>
  </w:style>
  <w:style w:type="character" w:styleId="UyteHipercze">
    <w:name w:val="FollowedHyperlink"/>
    <w:uiPriority w:val="99"/>
    <w:semiHidden/>
    <w:unhideWhenUsed/>
    <w:rsid w:val="00BE52FD"/>
    <w:rPr>
      <w:color w:val="800080"/>
      <w:u w:val="single"/>
    </w:rPr>
  </w:style>
  <w:style w:type="paragraph" w:customStyle="1" w:styleId="msonormal0">
    <w:name w:val="msonormal"/>
    <w:basedOn w:val="Normalny"/>
    <w:rsid w:val="00BE52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E52FD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xl70">
    <w:name w:val="xl70"/>
    <w:basedOn w:val="Normalny"/>
    <w:rsid w:val="00BE52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BE52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2FD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2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2F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52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8C4F6D"/>
  </w:style>
  <w:style w:type="table" w:customStyle="1" w:styleId="TableGrid">
    <w:name w:val="TableGrid"/>
    <w:rsid w:val="008C4F6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gdans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file:///\\wymiana\wsir_os\JP\1.SPRAWY%20JP\1.%20DECYZJE\2024\2024%20zako&#324;czone\33-%20Muzeum%20Westerplatte\Systemie%20Informacji%20o%20&#346;rodowisk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dansk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Alina Klejna</cp:lastModifiedBy>
  <cp:revision>2</cp:revision>
  <cp:lastPrinted>2025-08-22T09:30:00Z</cp:lastPrinted>
  <dcterms:created xsi:type="dcterms:W3CDTF">2025-12-31T09:52:00Z</dcterms:created>
  <dcterms:modified xsi:type="dcterms:W3CDTF">2025-12-31T09:52:00Z</dcterms:modified>
</cp:coreProperties>
</file>