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2175" w14:textId="77777777" w:rsidR="00914CE7" w:rsidRPr="000A311E" w:rsidRDefault="00914CE7" w:rsidP="000A311E">
      <w:pPr>
        <w:pStyle w:val="Nagwek6"/>
        <w:rPr>
          <w:sz w:val="28"/>
          <w:szCs w:val="22"/>
        </w:rPr>
      </w:pPr>
      <w:r w:rsidRPr="000A311E">
        <w:rPr>
          <w:sz w:val="28"/>
          <w:szCs w:val="22"/>
        </w:rPr>
        <w:t>DZIAŁ 853 – POZOSTAŁE ZADANIA W ZAKRESIE POLITYKI SPOŁECZNEJ</w:t>
      </w:r>
    </w:p>
    <w:p w14:paraId="5D8EE3FB" w14:textId="77777777" w:rsidR="00914CE7" w:rsidRDefault="00914CE7" w:rsidP="00914CE7">
      <w:pPr>
        <w:pStyle w:val="Tekstpodstawowy"/>
        <w:rPr>
          <w:color w:val="auto"/>
        </w:rPr>
      </w:pPr>
    </w:p>
    <w:p w14:paraId="6D71FCAE" w14:textId="469F9413" w:rsidR="00914CE7" w:rsidRDefault="00907EF2" w:rsidP="00907EF2">
      <w:pPr>
        <w:spacing w:line="360" w:lineRule="auto"/>
        <w:jc w:val="both"/>
      </w:pPr>
      <w:r w:rsidRPr="00D76114">
        <w:t>Dochody</w:t>
      </w:r>
      <w:r w:rsidR="0058308F">
        <w:t xml:space="preserve"> zaplanowane</w:t>
      </w:r>
      <w:r w:rsidRPr="00D76114">
        <w:t xml:space="preserve"> w</w:t>
      </w:r>
      <w:r w:rsidR="00E17B6D">
        <w:t xml:space="preserve"> tym</w:t>
      </w:r>
      <w:r w:rsidRPr="00D76114">
        <w:t xml:space="preserve"> dziale za 2024</w:t>
      </w:r>
      <w:r w:rsidR="005F1D6B">
        <w:t xml:space="preserve"> </w:t>
      </w:r>
      <w:r w:rsidRPr="00D76114">
        <w:t>r.</w:t>
      </w:r>
      <w:r w:rsidR="00A11DC0">
        <w:t xml:space="preserve"> planowane w wysokości 2.375 tys. zł</w:t>
      </w:r>
      <w:r w:rsidRPr="00D76114">
        <w:t xml:space="preserve"> zrealizowano w kwocie </w:t>
      </w:r>
      <w:r>
        <w:t>2.7</w:t>
      </w:r>
      <w:r w:rsidR="00A11DC0">
        <w:t>68</w:t>
      </w:r>
      <w:r w:rsidRPr="00D76114">
        <w:t xml:space="preserve"> tys. zł, co stanowi </w:t>
      </w:r>
      <w:r>
        <w:t>116,</w:t>
      </w:r>
      <w:r w:rsidR="00A11DC0">
        <w:t>5</w:t>
      </w:r>
      <w:r w:rsidRPr="00D76114">
        <w:t xml:space="preserve">% planu </w:t>
      </w:r>
      <w:r w:rsidR="00A11DC0">
        <w:t xml:space="preserve">i </w:t>
      </w:r>
      <w:r w:rsidR="00914CE7" w:rsidRPr="0025285E">
        <w:t>pochodziły z</w:t>
      </w:r>
      <w:r w:rsidR="00914CE7">
        <w:t xml:space="preserve"> tytułu</w:t>
      </w:r>
      <w:r w:rsidR="00914CE7" w:rsidRPr="0025285E">
        <w:t xml:space="preserve">: </w:t>
      </w:r>
    </w:p>
    <w:p w14:paraId="44AE7CF9" w14:textId="21E70A9A" w:rsidR="00914CE7" w:rsidRDefault="00914CE7" w:rsidP="00914CE7">
      <w:pPr>
        <w:pStyle w:val="Tekstpodstawowy"/>
        <w:numPr>
          <w:ilvl w:val="0"/>
          <w:numId w:val="2"/>
        </w:numPr>
        <w:rPr>
          <w:color w:val="auto"/>
        </w:rPr>
      </w:pPr>
      <w:r w:rsidRPr="00914CE7">
        <w:rPr>
          <w:color w:val="auto"/>
        </w:rPr>
        <w:t>opłat za wydawanie kart parkingowych, pobieranych przez powiatowe zespoły                  ds. orzekania o niepełnosprawności, który to obowiązek wprowadzony został ustawą                  z dnia 23 października 2013 r. o zmianie ustawy Prawo o ruchu drogowym oraz niektórych innych ustaw, jak również za wydanie duplikatu legitymacji dokumentującej niepełnosprawność albo stopień niepełnosprawności</w:t>
      </w:r>
      <w:r>
        <w:rPr>
          <w:color w:val="auto"/>
        </w:rPr>
        <w:t xml:space="preserve"> </w:t>
      </w:r>
      <w:r w:rsidR="0074267E">
        <w:rPr>
          <w:color w:val="auto"/>
        </w:rPr>
        <w:t>–</w:t>
      </w:r>
      <w:r>
        <w:rPr>
          <w:color w:val="auto"/>
        </w:rPr>
        <w:t xml:space="preserve"> </w:t>
      </w:r>
      <w:r w:rsidR="0074267E">
        <w:rPr>
          <w:color w:val="auto"/>
        </w:rPr>
        <w:t>506 tys. zł, co stanowi 144,6% planu wynoszącego 350 tys. zł</w:t>
      </w:r>
      <w:r w:rsidR="00E17B6D">
        <w:rPr>
          <w:color w:val="auto"/>
        </w:rPr>
        <w:t>. Wyższe od planowanego wykonanie dochodów wynika ze zwiększonej liczby złożonych wniosków, których liczebność trudno dokładnie określić na etapie planowania</w:t>
      </w:r>
      <w:r w:rsidR="0074267E">
        <w:rPr>
          <w:color w:val="auto"/>
        </w:rPr>
        <w:t>;</w:t>
      </w:r>
    </w:p>
    <w:p w14:paraId="1045316C" w14:textId="73272AFE" w:rsidR="0074267E" w:rsidRPr="0025285E" w:rsidRDefault="0074267E" w:rsidP="00914CE7">
      <w:pPr>
        <w:pStyle w:val="Tekstpodstawowy"/>
        <w:numPr>
          <w:ilvl w:val="0"/>
          <w:numId w:val="2"/>
        </w:numPr>
        <w:rPr>
          <w:color w:val="auto"/>
        </w:rPr>
      </w:pPr>
      <w:r w:rsidRPr="0074267E">
        <w:rPr>
          <w:color w:val="auto"/>
        </w:rPr>
        <w:t xml:space="preserve">wpłat związanych ze składanymi w powiatowych urzędach pracy oświadczeniami                   o powierzeniu wykonywania pracy cudzoziemcowi oraz wnioskami o wydanie zezwolenia na pracę sezonową, zgodnie z art. 90a ustawy o promocji zatrudnienia </w:t>
      </w:r>
      <w:r w:rsidR="00907EF2">
        <w:rPr>
          <w:color w:val="auto"/>
        </w:rPr>
        <w:br/>
      </w:r>
      <w:r w:rsidRPr="0074267E">
        <w:rPr>
          <w:color w:val="auto"/>
        </w:rPr>
        <w:t>i instytucjach rynku pracy</w:t>
      </w:r>
      <w:r>
        <w:rPr>
          <w:color w:val="auto"/>
        </w:rPr>
        <w:t xml:space="preserve"> – 2.262 tys. zł, co stanowi 111,7% planu wynoszącego </w:t>
      </w:r>
      <w:r>
        <w:rPr>
          <w:color w:val="auto"/>
        </w:rPr>
        <w:br/>
        <w:t>2.025 tys. zł</w:t>
      </w:r>
      <w:r w:rsidR="005F1D6B">
        <w:rPr>
          <w:color w:val="auto"/>
        </w:rPr>
        <w:t>.</w:t>
      </w:r>
    </w:p>
    <w:p w14:paraId="4C6487F4" w14:textId="77777777" w:rsidR="00914CE7" w:rsidRPr="0025285E" w:rsidRDefault="00914CE7" w:rsidP="00914CE7">
      <w:pPr>
        <w:pStyle w:val="Tekstpodstawowy"/>
        <w:rPr>
          <w:color w:val="auto"/>
          <w:szCs w:val="24"/>
        </w:rPr>
      </w:pPr>
    </w:p>
    <w:p w14:paraId="2543118A" w14:textId="2B43D835" w:rsidR="00914CE7" w:rsidRPr="00334E19" w:rsidRDefault="0074267E" w:rsidP="00334E19">
      <w:pPr>
        <w:pStyle w:val="Tekstpodstawowy"/>
        <w:rPr>
          <w:bCs/>
          <w:color w:val="auto"/>
          <w:szCs w:val="24"/>
        </w:rPr>
      </w:pPr>
      <w:r w:rsidRPr="00334E19">
        <w:rPr>
          <w:bCs/>
          <w:color w:val="auto"/>
          <w:szCs w:val="24"/>
        </w:rPr>
        <w:t>Dochody nieplanowane w wysokości 8 tys. zł. uzyskano z tytułu</w:t>
      </w:r>
      <w:r w:rsidR="00334E19" w:rsidRPr="00334E19">
        <w:rPr>
          <w:bCs/>
          <w:color w:val="auto"/>
          <w:szCs w:val="24"/>
        </w:rPr>
        <w:t xml:space="preserve"> </w:t>
      </w:r>
      <w:r w:rsidR="00334E19">
        <w:rPr>
          <w:bCs/>
          <w:color w:val="auto"/>
          <w:szCs w:val="24"/>
        </w:rPr>
        <w:t xml:space="preserve">wystawienia </w:t>
      </w:r>
      <w:r w:rsidR="00334E19" w:rsidRPr="00334E19">
        <w:rPr>
          <w:bCs/>
          <w:color w:val="auto"/>
          <w:szCs w:val="24"/>
        </w:rPr>
        <w:t xml:space="preserve">not obciążeniowych </w:t>
      </w:r>
      <w:r w:rsidR="00334E19">
        <w:rPr>
          <w:bCs/>
          <w:color w:val="auto"/>
          <w:szCs w:val="24"/>
        </w:rPr>
        <w:t xml:space="preserve">za </w:t>
      </w:r>
      <w:r w:rsidR="00334E19" w:rsidRPr="00334E19">
        <w:rPr>
          <w:bCs/>
          <w:color w:val="auto"/>
          <w:szCs w:val="24"/>
        </w:rPr>
        <w:t>przekroczenia terminu realizacji</w:t>
      </w:r>
      <w:r w:rsidR="00334E19">
        <w:rPr>
          <w:bCs/>
          <w:color w:val="auto"/>
          <w:szCs w:val="24"/>
        </w:rPr>
        <w:t xml:space="preserve"> </w:t>
      </w:r>
      <w:r w:rsidR="00334E19" w:rsidRPr="00334E19">
        <w:rPr>
          <w:bCs/>
          <w:color w:val="auto"/>
          <w:szCs w:val="24"/>
        </w:rPr>
        <w:t>um</w:t>
      </w:r>
      <w:r w:rsidR="00334E19">
        <w:rPr>
          <w:bCs/>
          <w:color w:val="auto"/>
          <w:szCs w:val="24"/>
        </w:rPr>
        <w:t>ów ora</w:t>
      </w:r>
      <w:r w:rsidR="00334E19" w:rsidRPr="00B402A1">
        <w:rPr>
          <w:bCs/>
          <w:color w:val="auto"/>
          <w:szCs w:val="24"/>
        </w:rPr>
        <w:t>z</w:t>
      </w:r>
      <w:r w:rsidRPr="00B402A1">
        <w:rPr>
          <w:bCs/>
          <w:color w:val="auto"/>
          <w:szCs w:val="24"/>
        </w:rPr>
        <w:t xml:space="preserve"> zwrotów niewyjaśnionych przez powiatowe urzędy pracy wpłat w związku z niedostarczeniem przez podmiot ubiegający się o wydanie zezwolenia na pracę sezonową odpowiedniej dokumentacji.</w:t>
      </w:r>
    </w:p>
    <w:p w14:paraId="6451E99E" w14:textId="77777777" w:rsidR="00914CE7" w:rsidRPr="007E0C02" w:rsidRDefault="00914CE7" w:rsidP="00914CE7">
      <w:pPr>
        <w:pStyle w:val="Tekstpodstawowy"/>
        <w:rPr>
          <w:color w:val="auto"/>
          <w:highlight w:val="red"/>
        </w:rPr>
      </w:pPr>
    </w:p>
    <w:p w14:paraId="6FA387EB" w14:textId="1E7B66FE" w:rsidR="0074267E" w:rsidRDefault="0074267E" w:rsidP="00914CE7">
      <w:pPr>
        <w:pStyle w:val="Tekstpodstawowy"/>
        <w:rPr>
          <w:color w:val="auto"/>
        </w:rPr>
      </w:pPr>
      <w:r w:rsidRPr="00902864">
        <w:rPr>
          <w:color w:val="auto"/>
        </w:rPr>
        <w:t xml:space="preserve">Należności na koniec 2024 </w:t>
      </w:r>
      <w:r w:rsidR="005F1D6B">
        <w:rPr>
          <w:color w:val="auto"/>
        </w:rPr>
        <w:t>r.</w:t>
      </w:r>
      <w:r w:rsidRPr="00902864">
        <w:rPr>
          <w:color w:val="auto"/>
        </w:rPr>
        <w:t xml:space="preserve"> wyniosły 506 tys. zł</w:t>
      </w:r>
      <w:r w:rsidR="00567799" w:rsidRPr="00902864">
        <w:rPr>
          <w:color w:val="auto"/>
        </w:rPr>
        <w:t xml:space="preserve"> i wynikają z</w:t>
      </w:r>
      <w:r w:rsidR="00902864" w:rsidRPr="00902864">
        <w:rPr>
          <w:color w:val="auto"/>
        </w:rPr>
        <w:t>e z</w:t>
      </w:r>
      <w:r w:rsidR="00902864">
        <w:rPr>
          <w:color w:val="auto"/>
        </w:rPr>
        <w:t xml:space="preserve">większenia się ich przypisu </w:t>
      </w:r>
      <w:r w:rsidR="005F1D6B">
        <w:rPr>
          <w:color w:val="auto"/>
        </w:rPr>
        <w:br/>
      </w:r>
      <w:r w:rsidR="00902864">
        <w:rPr>
          <w:color w:val="auto"/>
        </w:rPr>
        <w:t xml:space="preserve">z tytułu </w:t>
      </w:r>
      <w:r w:rsidR="00902864" w:rsidRPr="00914CE7">
        <w:rPr>
          <w:color w:val="auto"/>
        </w:rPr>
        <w:t>opłat za wydawanie kart parkingowych, pobieranych przez powiatowe zespoły                  ds. orzekania o niepełnosprawności</w:t>
      </w:r>
      <w:r w:rsidR="005F1D6B">
        <w:rPr>
          <w:color w:val="auto"/>
        </w:rPr>
        <w:t>.</w:t>
      </w:r>
    </w:p>
    <w:p w14:paraId="7CD5D6FC" w14:textId="77777777" w:rsidR="00914CE7" w:rsidRDefault="00914CE7" w:rsidP="00914CE7">
      <w:pPr>
        <w:pStyle w:val="Tekstpodstawowy"/>
        <w:rPr>
          <w:color w:val="auto"/>
        </w:rPr>
      </w:pPr>
    </w:p>
    <w:p w14:paraId="13134D0E" w14:textId="77777777" w:rsidR="00914CE7" w:rsidRDefault="00914CE7" w:rsidP="00914CE7">
      <w:pPr>
        <w:pStyle w:val="Tekstpodstawowy"/>
        <w:rPr>
          <w:color w:val="auto"/>
        </w:rPr>
      </w:pPr>
    </w:p>
    <w:p w14:paraId="4E049FE8" w14:textId="77777777" w:rsidR="00914CE7" w:rsidRDefault="00914CE7" w:rsidP="00914CE7">
      <w:pPr>
        <w:pStyle w:val="Tekstpodstawowy"/>
        <w:rPr>
          <w:color w:val="auto"/>
        </w:rPr>
      </w:pPr>
    </w:p>
    <w:p w14:paraId="5B22F96C" w14:textId="77777777" w:rsidR="00914CE7" w:rsidRDefault="00914CE7" w:rsidP="00914CE7">
      <w:pPr>
        <w:pStyle w:val="Tekstpodstawowy"/>
        <w:rPr>
          <w:color w:val="auto"/>
        </w:rPr>
      </w:pPr>
    </w:p>
    <w:p w14:paraId="6B0B92C5" w14:textId="77777777" w:rsidR="00914CE7" w:rsidRDefault="00914CE7" w:rsidP="00914CE7">
      <w:pPr>
        <w:pStyle w:val="Tekstpodstawowy"/>
        <w:rPr>
          <w:color w:val="auto"/>
        </w:rPr>
      </w:pPr>
    </w:p>
    <w:p w14:paraId="4D293686" w14:textId="77777777" w:rsidR="00914CE7" w:rsidRDefault="00914CE7" w:rsidP="00914CE7">
      <w:pPr>
        <w:pStyle w:val="Tekstpodstawowy"/>
        <w:rPr>
          <w:color w:val="auto"/>
        </w:rPr>
      </w:pPr>
    </w:p>
    <w:p w14:paraId="26C12F30" w14:textId="77777777" w:rsidR="00914CE7" w:rsidRDefault="00914CE7" w:rsidP="00914CE7">
      <w:pPr>
        <w:pStyle w:val="Tekstpodstawowy"/>
        <w:rPr>
          <w:color w:val="auto"/>
        </w:rPr>
      </w:pPr>
    </w:p>
    <w:p w14:paraId="05AAE647" w14:textId="77777777" w:rsidR="00914CE7" w:rsidRDefault="00914CE7" w:rsidP="00914CE7">
      <w:pPr>
        <w:pStyle w:val="Tekstpodstawowy"/>
        <w:rPr>
          <w:color w:val="auto"/>
        </w:rPr>
      </w:pPr>
    </w:p>
    <w:p w14:paraId="1D4AA175" w14:textId="77777777" w:rsidR="00566838" w:rsidRDefault="00566838"/>
    <w:sectPr w:rsidR="00566838" w:rsidSect="00914CE7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1615" w14:textId="77777777" w:rsidR="00CB0A00" w:rsidRDefault="00CB0A00">
      <w:r>
        <w:separator/>
      </w:r>
    </w:p>
  </w:endnote>
  <w:endnote w:type="continuationSeparator" w:id="0">
    <w:p w14:paraId="1DB617A2" w14:textId="77777777" w:rsidR="00CB0A00" w:rsidRDefault="00CB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A538" w14:textId="77777777" w:rsidR="00CB0A00" w:rsidRDefault="00CB0A00">
      <w:r>
        <w:separator/>
      </w:r>
    </w:p>
  </w:footnote>
  <w:footnote w:type="continuationSeparator" w:id="0">
    <w:p w14:paraId="36A8CB7B" w14:textId="77777777" w:rsidR="00CB0A00" w:rsidRDefault="00CB0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EE76" w14:textId="77777777" w:rsidR="00AB6307" w:rsidRDefault="00AB6307">
    <w:pPr>
      <w:pStyle w:val="Nagwek"/>
      <w:rPr>
        <w:sz w:val="20"/>
        <w:szCs w:val="20"/>
      </w:rPr>
    </w:pPr>
  </w:p>
  <w:p w14:paraId="41DD041A" w14:textId="77777777" w:rsidR="00AB6307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87005"/>
    <w:multiLevelType w:val="hybridMultilevel"/>
    <w:tmpl w:val="10D62CDC"/>
    <w:lvl w:ilvl="0" w:tplc="DFF6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C6FB3"/>
    <w:multiLevelType w:val="hybridMultilevel"/>
    <w:tmpl w:val="EFDEB16E"/>
    <w:lvl w:ilvl="0" w:tplc="DFF6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256260">
    <w:abstractNumId w:val="1"/>
  </w:num>
  <w:num w:numId="2" w16cid:durableId="85007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7"/>
    <w:rsid w:val="000333F7"/>
    <w:rsid w:val="0003578C"/>
    <w:rsid w:val="000A311E"/>
    <w:rsid w:val="000F371C"/>
    <w:rsid w:val="00334E19"/>
    <w:rsid w:val="00370970"/>
    <w:rsid w:val="003A509E"/>
    <w:rsid w:val="003F55F4"/>
    <w:rsid w:val="004268A6"/>
    <w:rsid w:val="00566838"/>
    <w:rsid w:val="00567799"/>
    <w:rsid w:val="0058308F"/>
    <w:rsid w:val="00586016"/>
    <w:rsid w:val="005C3BEB"/>
    <w:rsid w:val="005F1D6B"/>
    <w:rsid w:val="006151DA"/>
    <w:rsid w:val="006153D7"/>
    <w:rsid w:val="00635E49"/>
    <w:rsid w:val="006B4652"/>
    <w:rsid w:val="006B6774"/>
    <w:rsid w:val="00701B4C"/>
    <w:rsid w:val="0074267E"/>
    <w:rsid w:val="007747A2"/>
    <w:rsid w:val="007824B5"/>
    <w:rsid w:val="007D6C9F"/>
    <w:rsid w:val="007E0C02"/>
    <w:rsid w:val="00857B19"/>
    <w:rsid w:val="00902864"/>
    <w:rsid w:val="00907EF2"/>
    <w:rsid w:val="00914CE7"/>
    <w:rsid w:val="009E619A"/>
    <w:rsid w:val="00A11DC0"/>
    <w:rsid w:val="00A26DDF"/>
    <w:rsid w:val="00A939AD"/>
    <w:rsid w:val="00AB6307"/>
    <w:rsid w:val="00AD7E9F"/>
    <w:rsid w:val="00B27CFC"/>
    <w:rsid w:val="00B402A1"/>
    <w:rsid w:val="00B9796B"/>
    <w:rsid w:val="00C45C15"/>
    <w:rsid w:val="00CB0A00"/>
    <w:rsid w:val="00DC3756"/>
    <w:rsid w:val="00E17B6D"/>
    <w:rsid w:val="00E51996"/>
    <w:rsid w:val="00EA3B6E"/>
    <w:rsid w:val="00E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248C"/>
  <w15:chartTrackingRefBased/>
  <w15:docId w15:val="{6FABE434-945B-450E-96F9-E2243225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C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4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4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4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4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5C3BEB"/>
    <w:pPr>
      <w:keepNext/>
      <w:keepLines/>
      <w:spacing w:before="40"/>
      <w:outlineLvl w:val="5"/>
    </w:pPr>
    <w:rPr>
      <w:rFonts w:eastAsiaTheme="majorEastAsia" w:cstheme="majorBidi"/>
      <w:b/>
      <w:iCs/>
      <w:sz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4C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4C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4C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4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4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4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C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4C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5C3BEB"/>
    <w:rPr>
      <w:rFonts w:ascii="Times New Roman" w:eastAsiaTheme="majorEastAsia" w:hAnsi="Times New Roman" w:cstheme="majorBidi"/>
      <w:b/>
      <w:iCs/>
      <w:kern w:val="0"/>
      <w:sz w:val="32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4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4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4C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4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4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4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4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4C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4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4C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4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4C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4CE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14CE7"/>
    <w:pPr>
      <w:spacing w:line="360" w:lineRule="auto"/>
      <w:jc w:val="both"/>
    </w:pPr>
    <w:rPr>
      <w:color w:val="FF0000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914CE7"/>
    <w:rPr>
      <w:rFonts w:ascii="Times New Roman" w:eastAsia="Times New Roman" w:hAnsi="Times New Roman" w:cs="Times New Roman"/>
      <w:color w:val="FF0000"/>
      <w:kern w:val="0"/>
      <w:sz w:val="24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14C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4CE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14</cp:revision>
  <dcterms:created xsi:type="dcterms:W3CDTF">2025-03-25T10:03:00Z</dcterms:created>
  <dcterms:modified xsi:type="dcterms:W3CDTF">2025-04-17T07:58:00Z</dcterms:modified>
</cp:coreProperties>
</file>