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B07796" w:rsidRPr="00B07796">
        <w:rPr>
          <w:rFonts w:asciiTheme="minorHAnsi" w:hAnsiTheme="minorHAnsi" w:cstheme="minorHAnsi"/>
          <w:sz w:val="20"/>
          <w:szCs w:val="20"/>
          <w:lang w:eastAsia="pl-PL"/>
        </w:rPr>
        <w:t>najem jednego samochodu osobowego przeznaczonego na bieżące potrzeby Ministerstwa Rodziny i Polityki Społecznej na okres 5 miesięcy</w:t>
      </w:r>
      <w:bookmarkStart w:id="0" w:name="_GoBack"/>
      <w:bookmarkEnd w:id="0"/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6E6" w:rsidRDefault="00C026E6" w:rsidP="00A31311">
      <w:pPr>
        <w:spacing w:after="0" w:line="240" w:lineRule="auto"/>
      </w:pPr>
      <w:r>
        <w:separator/>
      </w:r>
    </w:p>
  </w:endnote>
  <w:endnote w:type="continuationSeparator" w:id="0">
    <w:p w:rsidR="00C026E6" w:rsidRDefault="00C026E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6E6" w:rsidRDefault="00C026E6" w:rsidP="00A31311">
      <w:pPr>
        <w:spacing w:after="0" w:line="240" w:lineRule="auto"/>
      </w:pPr>
      <w:r>
        <w:separator/>
      </w:r>
    </w:p>
  </w:footnote>
  <w:footnote w:type="continuationSeparator" w:id="0">
    <w:p w:rsidR="00C026E6" w:rsidRDefault="00C026E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285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07796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026E6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594D0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Marcin Maliszewski</cp:lastModifiedBy>
  <cp:revision>3</cp:revision>
  <cp:lastPrinted>2020-02-28T07:01:00Z</cp:lastPrinted>
  <dcterms:created xsi:type="dcterms:W3CDTF">2022-07-22T09:33:00Z</dcterms:created>
  <dcterms:modified xsi:type="dcterms:W3CDTF">2022-07-22T09:33:00Z</dcterms:modified>
</cp:coreProperties>
</file>