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BA" w:rsidRPr="00630CE0" w:rsidRDefault="00E60FBA">
      <w:pPr>
        <w:spacing w:after="191" w:line="259" w:lineRule="auto"/>
        <w:ind w:left="199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0FBA" w:rsidRPr="00630CE0" w:rsidRDefault="00E733F6" w:rsidP="00643D8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ZEZWOLENIE NA POBYT STAŁY – KARTA POLAKA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3184F" w:rsidRPr="00630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84F" w:rsidRPr="00630CE0">
        <w:rPr>
          <w:rFonts w:ascii="Times New Roman" w:hAnsi="Times New Roman" w:cs="Times New Roman"/>
          <w:sz w:val="24"/>
          <w:szCs w:val="24"/>
        </w:rPr>
        <w:t>Karta informacyjna</w:t>
      </w:r>
    </w:p>
    <w:p w:rsidR="00E60FBA" w:rsidRPr="00630CE0" w:rsidRDefault="0053184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Default="0053184F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Zezwolenia na pobyt stały udziela się cudzoziemcowi na jego wniosek jeżeli posiada ważną Kartę Polaka i zamierza osiedlić się na terytorium Rzeczypospolitej Polskiej na stałe. </w:t>
      </w:r>
    </w:p>
    <w:p w:rsidR="00630CE0" w:rsidRDefault="00630CE0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E733F6" w:rsidRPr="00630CE0" w:rsidRDefault="00E733F6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0E3DD7" w:rsidRPr="00E733F6" w:rsidRDefault="00E733F6" w:rsidP="00E733F6">
      <w:pPr>
        <w:pStyle w:val="Akapitzlist"/>
        <w:numPr>
          <w:ilvl w:val="0"/>
          <w:numId w:val="5"/>
        </w:numPr>
        <w:spacing w:after="0" w:line="240" w:lineRule="auto"/>
        <w:ind w:righ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E60FBA" w:rsidRDefault="0053184F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Ustawa z dnia 12 grudnia 2013 r. o cudzoziemcach wraz z aktami wykonawczymi. </w:t>
      </w:r>
    </w:p>
    <w:p w:rsidR="00E733F6" w:rsidRDefault="00E733F6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E733F6" w:rsidRPr="00630CE0" w:rsidRDefault="00E733F6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0E3DD7" w:rsidRPr="00E733F6" w:rsidRDefault="00E733F6" w:rsidP="00E733F6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SKŁADANIA WNIOSKU</w:t>
      </w:r>
    </w:p>
    <w:p w:rsidR="00E60FBA" w:rsidRPr="00630CE0" w:rsidRDefault="0053184F" w:rsidP="00E733F6">
      <w:pPr>
        <w:spacing w:after="32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Wniosek składa cudzoziemiec ubiegający się o zezwolenie </w:t>
      </w:r>
      <w:r w:rsidRPr="00630CE0">
        <w:rPr>
          <w:rFonts w:ascii="Times New Roman" w:hAnsi="Times New Roman" w:cs="Times New Roman"/>
          <w:b/>
          <w:sz w:val="24"/>
          <w:szCs w:val="24"/>
        </w:rPr>
        <w:t xml:space="preserve">osobiście, </w:t>
      </w:r>
      <w:r w:rsidRPr="00630CE0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30C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0CE0">
        <w:rPr>
          <w:rFonts w:ascii="Times New Roman" w:hAnsi="Times New Roman" w:cs="Times New Roman"/>
          <w:sz w:val="24"/>
          <w:szCs w:val="24"/>
        </w:rPr>
        <w:t xml:space="preserve">w ostatnim dniu jego legalnego pobytu na terytorium Rzeczypospolitej Polskiej, do wojewody właściwego ze względu na miejsce pobytu cudzoziemca. </w:t>
      </w:r>
    </w:p>
    <w:p w:rsidR="00E60FBA" w:rsidRPr="00630CE0" w:rsidRDefault="0053184F" w:rsidP="00E733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30CE0" w:rsidRDefault="0053184F" w:rsidP="00E733F6">
      <w:pPr>
        <w:spacing w:after="239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Przy składaniu wniosku cudzoziemiec ma obowiązek złożyć odciski linii papilarnych </w:t>
      </w:r>
    </w:p>
    <w:p w:rsidR="00E60FBA" w:rsidRDefault="0053184F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>Jeśli wniosek nie zostanie złożony osobiście lub zostanie wysłany pocztą - po doręczeniu wniosku do wojewody cudzoziemiec zostanie wezwany do osobistego stawiennictwa</w:t>
      </w:r>
      <w:r w:rsidR="00630C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0CE0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7504B7">
        <w:rPr>
          <w:rFonts w:ascii="Times New Roman" w:hAnsi="Times New Roman" w:cs="Times New Roman"/>
          <w:sz w:val="24"/>
          <w:szCs w:val="24"/>
        </w:rPr>
        <w:t xml:space="preserve"> nie krótszym niż</w:t>
      </w:r>
      <w:r w:rsidRPr="00630CE0">
        <w:rPr>
          <w:rFonts w:ascii="Times New Roman" w:hAnsi="Times New Roman" w:cs="Times New Roman"/>
          <w:sz w:val="24"/>
          <w:szCs w:val="24"/>
        </w:rPr>
        <w:t xml:space="preserve"> 7 dni od doręczenia wezwania pod rygorem pozostawienia wniosku bez rozpoznania. </w:t>
      </w:r>
    </w:p>
    <w:p w:rsidR="00E733F6" w:rsidRDefault="00E733F6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E733F6" w:rsidRPr="00630CE0" w:rsidRDefault="00E733F6" w:rsidP="00E733F6">
      <w:pPr>
        <w:spacing w:after="0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p w:rsidR="000E3DD7" w:rsidRPr="00E733F6" w:rsidRDefault="00E733F6" w:rsidP="00E733F6">
      <w:pPr>
        <w:pStyle w:val="Akapitzlist"/>
        <w:numPr>
          <w:ilvl w:val="0"/>
          <w:numId w:val="5"/>
        </w:numPr>
        <w:spacing w:after="0" w:line="240" w:lineRule="auto"/>
        <w:ind w:right="35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SKŁADANIA WNIOSKU</w:t>
      </w:r>
    </w:p>
    <w:p w:rsidR="00E60FBA" w:rsidRPr="00630CE0" w:rsidRDefault="0053184F" w:rsidP="00E733F6">
      <w:pPr>
        <w:spacing w:line="240" w:lineRule="auto"/>
        <w:ind w:left="-5" w:right="3591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Wydział Spraw Obywatelskich i Cudzoziemców Oddział Legalizacji Pobytu Cudzoziemców </w:t>
      </w:r>
    </w:p>
    <w:p w:rsidR="00E60FBA" w:rsidRPr="00630CE0" w:rsidRDefault="0053184F" w:rsidP="00E733F6">
      <w:pPr>
        <w:spacing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Warmińsko-Mazurskiego Urzędu Wojewódzkiego w Olsztynie Al. </w:t>
      </w:r>
    </w:p>
    <w:p w:rsidR="00E60FBA" w:rsidRPr="00630CE0" w:rsidRDefault="0053184F" w:rsidP="00E733F6">
      <w:pPr>
        <w:spacing w:after="123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M.J. Piłsudskiego 7/9, pok. Nr </w:t>
      </w:r>
      <w:r w:rsidR="007504B7">
        <w:rPr>
          <w:rFonts w:ascii="Times New Roman" w:hAnsi="Times New Roman" w:cs="Times New Roman"/>
          <w:sz w:val="24"/>
          <w:szCs w:val="24"/>
        </w:rPr>
        <w:t>7</w:t>
      </w:r>
      <w:r w:rsidRPr="00630CE0">
        <w:rPr>
          <w:rFonts w:ascii="Times New Roman" w:hAnsi="Times New Roman" w:cs="Times New Roman"/>
          <w:sz w:val="24"/>
          <w:szCs w:val="24"/>
        </w:rPr>
        <w:t xml:space="preserve"> 10-575 Olsztyn </w:t>
      </w:r>
    </w:p>
    <w:tbl>
      <w:tblPr>
        <w:tblStyle w:val="TableGrid"/>
        <w:tblW w:w="9214" w:type="dxa"/>
        <w:tblInd w:w="0" w:type="dxa"/>
        <w:tblLook w:val="04A0" w:firstRow="1" w:lastRow="0" w:firstColumn="1" w:lastColumn="0" w:noHBand="0" w:noVBand="1"/>
      </w:tblPr>
      <w:tblGrid>
        <w:gridCol w:w="4400"/>
        <w:gridCol w:w="4814"/>
      </w:tblGrid>
      <w:tr w:rsidR="00E60FBA" w:rsidRPr="00630CE0" w:rsidTr="00643D87">
        <w:trPr>
          <w:trHeight w:val="1530"/>
        </w:trPr>
        <w:tc>
          <w:tcPr>
            <w:tcW w:w="4400" w:type="dxa"/>
          </w:tcPr>
          <w:p w:rsidR="00E60FBA" w:rsidRPr="00630CE0" w:rsidRDefault="0053184F" w:rsidP="00E733F6">
            <w:pPr>
              <w:spacing w:after="34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CE0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telefony oddziału: </w:t>
            </w:r>
          </w:p>
          <w:p w:rsidR="00630CE0" w:rsidRPr="00630CE0" w:rsidRDefault="00630CE0" w:rsidP="00E733F6">
            <w:pPr>
              <w:tabs>
                <w:tab w:val="center" w:pos="1052"/>
                <w:tab w:val="center" w:pos="2124"/>
                <w:tab w:val="center" w:pos="2833"/>
                <w:tab w:val="center" w:pos="3541"/>
                <w:tab w:val="center" w:pos="4249"/>
                <w:tab w:val="center" w:pos="5469"/>
                <w:tab w:val="center" w:pos="6403"/>
                <w:tab w:val="center" w:pos="751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>(89) 52 32 612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E60FBA" w:rsidRPr="00630CE0" w:rsidRDefault="00630CE0" w:rsidP="00E733F6">
            <w:pPr>
              <w:tabs>
                <w:tab w:val="center" w:pos="1052"/>
                <w:tab w:val="center" w:pos="2124"/>
                <w:tab w:val="center" w:pos="2833"/>
                <w:tab w:val="center" w:pos="3541"/>
                <w:tab w:val="center" w:pos="4249"/>
                <w:tab w:val="center" w:pos="5243"/>
                <w:tab w:val="center" w:pos="6403"/>
                <w:tab w:val="center" w:pos="756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>fax (89) 523 23 07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E60FBA" w:rsidRDefault="00643D87" w:rsidP="00E733F6">
            <w:pPr>
              <w:spacing w:after="13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3D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3184F" w:rsidRPr="00630CE0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godziny przyjęć interesantów:</w:t>
            </w:r>
            <w:r w:rsidR="0053184F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CE0" w:rsidRPr="00630CE0" w:rsidRDefault="00643D87" w:rsidP="00E733F6">
            <w:pPr>
              <w:tabs>
                <w:tab w:val="center" w:pos="1052"/>
                <w:tab w:val="center" w:pos="2124"/>
                <w:tab w:val="center" w:pos="2833"/>
                <w:tab w:val="center" w:pos="3541"/>
                <w:tab w:val="center" w:pos="4249"/>
                <w:tab w:val="center" w:pos="5469"/>
                <w:tab w:val="center" w:pos="6403"/>
                <w:tab w:val="center" w:pos="7516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poniedziałek   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9.00-17.00 </w:t>
            </w:r>
          </w:p>
          <w:p w:rsidR="00630CE0" w:rsidRPr="00630CE0" w:rsidRDefault="00630CE0" w:rsidP="00E733F6">
            <w:pPr>
              <w:tabs>
                <w:tab w:val="center" w:pos="1052"/>
                <w:tab w:val="center" w:pos="2124"/>
                <w:tab w:val="center" w:pos="2833"/>
                <w:tab w:val="center" w:pos="3541"/>
                <w:tab w:val="center" w:pos="4249"/>
                <w:tab w:val="center" w:pos="5243"/>
                <w:tab w:val="center" w:pos="6403"/>
                <w:tab w:val="center" w:pos="756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wtorek 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0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.00-15.00 </w:t>
            </w:r>
          </w:p>
          <w:p w:rsidR="00630CE0" w:rsidRPr="00630CE0" w:rsidRDefault="00643D87" w:rsidP="00E733F6">
            <w:pPr>
              <w:tabs>
                <w:tab w:val="center" w:pos="1052"/>
                <w:tab w:val="center" w:pos="2126"/>
                <w:tab w:val="center" w:pos="2833"/>
                <w:tab w:val="center" w:pos="3541"/>
                <w:tab w:val="center" w:pos="4249"/>
                <w:tab w:val="center" w:pos="5183"/>
                <w:tab w:val="center" w:pos="5665"/>
                <w:tab w:val="center" w:pos="6403"/>
                <w:tab w:val="center" w:pos="756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środa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0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.00-15.00 </w:t>
            </w:r>
          </w:p>
          <w:p w:rsidR="00630CE0" w:rsidRPr="00630CE0" w:rsidRDefault="00643D87" w:rsidP="00E733F6">
            <w:pPr>
              <w:tabs>
                <w:tab w:val="center" w:pos="1052"/>
                <w:tab w:val="center" w:pos="2126"/>
                <w:tab w:val="center" w:pos="2833"/>
                <w:tab w:val="center" w:pos="3541"/>
                <w:tab w:val="center" w:pos="4249"/>
                <w:tab w:val="center" w:pos="5320"/>
                <w:tab w:val="center" w:pos="6403"/>
                <w:tab w:val="center" w:pos="756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0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CE0"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.00-15.00 </w:t>
            </w:r>
          </w:p>
          <w:p w:rsidR="00630CE0" w:rsidRPr="00630CE0" w:rsidRDefault="00630CE0" w:rsidP="00E733F6">
            <w:pPr>
              <w:tabs>
                <w:tab w:val="center" w:pos="1052"/>
                <w:tab w:val="center" w:pos="2126"/>
                <w:tab w:val="center" w:pos="2833"/>
                <w:tab w:val="center" w:pos="3541"/>
                <w:tab w:val="center" w:pos="4249"/>
                <w:tab w:val="center" w:pos="5208"/>
                <w:tab w:val="center" w:pos="5665"/>
                <w:tab w:val="center" w:pos="6403"/>
                <w:tab w:val="center" w:pos="756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0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C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4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 xml:space="preserve">piątek </w:t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3D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0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CE0">
              <w:rPr>
                <w:rFonts w:ascii="Times New Roman" w:hAnsi="Times New Roman" w:cs="Times New Roman"/>
                <w:sz w:val="24"/>
                <w:szCs w:val="24"/>
              </w:rPr>
              <w:t>.00-15.00</w:t>
            </w:r>
            <w:r w:rsidRPr="00630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0CE0" w:rsidRPr="00630CE0" w:rsidRDefault="00630CE0" w:rsidP="00E733F6">
            <w:pPr>
              <w:spacing w:after="13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FBA" w:rsidRPr="00630CE0" w:rsidRDefault="00E60FBA" w:rsidP="00E733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43D87" w:rsidRPr="00E733F6" w:rsidRDefault="00E733F6" w:rsidP="00E733F6">
      <w:pPr>
        <w:pStyle w:val="Akapitzlist"/>
        <w:numPr>
          <w:ilvl w:val="0"/>
          <w:numId w:val="5"/>
        </w:numPr>
        <w:spacing w:line="240" w:lineRule="auto"/>
        <w:ind w:right="62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OPŁATY</w:t>
      </w:r>
    </w:p>
    <w:p w:rsidR="00E60FBA" w:rsidRDefault="00643D87" w:rsidP="00E733F6">
      <w:pPr>
        <w:pStyle w:val="Akapitzlist"/>
        <w:numPr>
          <w:ilvl w:val="0"/>
          <w:numId w:val="3"/>
        </w:num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za wydanie </w:t>
      </w:r>
      <w:r w:rsidR="0053184F" w:rsidRPr="00643D87">
        <w:rPr>
          <w:rFonts w:ascii="Times New Roman" w:hAnsi="Times New Roman" w:cs="Times New Roman"/>
          <w:sz w:val="24"/>
          <w:szCs w:val="24"/>
        </w:rPr>
        <w:t xml:space="preserve">karty pobytu - </w:t>
      </w:r>
      <w:r w:rsidR="0053184F" w:rsidRPr="000E3DD7">
        <w:rPr>
          <w:rFonts w:ascii="Times New Roman" w:hAnsi="Times New Roman" w:cs="Times New Roman"/>
          <w:b/>
          <w:sz w:val="24"/>
          <w:szCs w:val="24"/>
        </w:rPr>
        <w:t>50 zł</w:t>
      </w:r>
      <w:r w:rsidR="0053184F" w:rsidRPr="00643D87">
        <w:rPr>
          <w:rFonts w:ascii="Times New Roman" w:hAnsi="Times New Roman" w:cs="Times New Roman"/>
          <w:sz w:val="24"/>
          <w:szCs w:val="24"/>
        </w:rPr>
        <w:t xml:space="preserve"> (oryginał wpłaty należy przedłożyć przy odbiorze karty pobytu) wpłaty można dokonać: </w:t>
      </w:r>
    </w:p>
    <w:p w:rsidR="00643D87" w:rsidRPr="00643D87" w:rsidRDefault="00643D87" w:rsidP="00E733F6">
      <w:pPr>
        <w:pStyle w:val="Akapitzlist"/>
        <w:spacing w:after="0" w:line="240" w:lineRule="auto"/>
        <w:ind w:left="705" w:right="1" w:firstLine="0"/>
        <w:rPr>
          <w:rFonts w:ascii="Times New Roman" w:hAnsi="Times New Roman" w:cs="Times New Roman"/>
          <w:sz w:val="24"/>
          <w:szCs w:val="24"/>
        </w:rPr>
      </w:pPr>
    </w:p>
    <w:p w:rsidR="00643D87" w:rsidRDefault="0053184F" w:rsidP="00E733F6">
      <w:pPr>
        <w:pStyle w:val="Akapitzlist"/>
        <w:numPr>
          <w:ilvl w:val="0"/>
          <w:numId w:val="4"/>
        </w:numPr>
        <w:spacing w:after="4" w:line="240" w:lineRule="auto"/>
        <w:ind w:right="1"/>
        <w:jc w:val="left"/>
        <w:rPr>
          <w:rFonts w:ascii="Times New Roman" w:hAnsi="Times New Roman" w:cs="Times New Roman"/>
          <w:sz w:val="24"/>
          <w:szCs w:val="24"/>
        </w:rPr>
      </w:pPr>
      <w:r w:rsidRPr="00E733F6">
        <w:rPr>
          <w:rFonts w:ascii="Times New Roman" w:hAnsi="Times New Roman" w:cs="Times New Roman"/>
          <w:sz w:val="24"/>
          <w:szCs w:val="24"/>
          <w:u w:val="single"/>
        </w:rPr>
        <w:t>gotówką</w:t>
      </w:r>
      <w:r w:rsidRPr="00643D87">
        <w:rPr>
          <w:rFonts w:ascii="Times New Roman" w:hAnsi="Times New Roman" w:cs="Times New Roman"/>
          <w:sz w:val="24"/>
          <w:szCs w:val="24"/>
        </w:rPr>
        <w:t xml:space="preserve"> w</w:t>
      </w:r>
      <w:r w:rsidR="00643D87">
        <w:rPr>
          <w:rFonts w:ascii="Times New Roman" w:hAnsi="Times New Roman" w:cs="Times New Roman"/>
          <w:sz w:val="24"/>
          <w:szCs w:val="24"/>
        </w:rPr>
        <w:t xml:space="preserve"> kasie Urzędu </w:t>
      </w:r>
      <w:r w:rsidRPr="00643D87">
        <w:rPr>
          <w:rFonts w:ascii="Times New Roman" w:hAnsi="Times New Roman" w:cs="Times New Roman"/>
          <w:sz w:val="24"/>
          <w:szCs w:val="24"/>
        </w:rPr>
        <w:t xml:space="preserve">Wojewódzkiego </w:t>
      </w:r>
    </w:p>
    <w:p w:rsidR="00643D87" w:rsidRDefault="0053184F" w:rsidP="00E733F6">
      <w:pPr>
        <w:pStyle w:val="Akapitzlist"/>
        <w:spacing w:after="4" w:line="240" w:lineRule="auto"/>
        <w:ind w:left="1147" w:right="1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pok. 28A, Al. Piłsudskiego 7/9, 10-575 Olsztyn  </w:t>
      </w:r>
    </w:p>
    <w:p w:rsidR="00E733F6" w:rsidRDefault="00E733F6" w:rsidP="00E733F6">
      <w:pPr>
        <w:pStyle w:val="Akapitzlist"/>
        <w:spacing w:after="4" w:line="240" w:lineRule="auto"/>
        <w:ind w:left="1147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43D87" w:rsidRDefault="0053184F" w:rsidP="00E733F6">
      <w:pPr>
        <w:pStyle w:val="Akapitzlist"/>
        <w:spacing w:after="4" w:line="240" w:lineRule="auto"/>
        <w:ind w:left="1147" w:right="1"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>w godzinach: poniedziałek</w:t>
      </w:r>
      <w:r w:rsidR="00643D8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43D87">
        <w:rPr>
          <w:rFonts w:ascii="Times New Roman" w:hAnsi="Times New Roman" w:cs="Times New Roman"/>
          <w:sz w:val="24"/>
          <w:szCs w:val="24"/>
        </w:rPr>
        <w:t xml:space="preserve"> </w:t>
      </w:r>
      <w:r w:rsidR="004E1FE3">
        <w:rPr>
          <w:rFonts w:ascii="Times New Roman" w:hAnsi="Times New Roman" w:cs="Times New Roman"/>
          <w:sz w:val="24"/>
          <w:szCs w:val="24"/>
        </w:rPr>
        <w:t>9</w:t>
      </w:r>
      <w:r w:rsidRPr="00643D87">
        <w:rPr>
          <w:rFonts w:ascii="Times New Roman" w:hAnsi="Times New Roman" w:cs="Times New Roman"/>
          <w:sz w:val="24"/>
          <w:szCs w:val="24"/>
        </w:rPr>
        <w:t>:</w:t>
      </w:r>
      <w:r w:rsidR="004E1FE3">
        <w:rPr>
          <w:rFonts w:ascii="Times New Roman" w:hAnsi="Times New Roman" w:cs="Times New Roman"/>
          <w:sz w:val="24"/>
          <w:szCs w:val="24"/>
        </w:rPr>
        <w:t>0</w:t>
      </w:r>
      <w:r w:rsidRPr="00643D87">
        <w:rPr>
          <w:rFonts w:ascii="Times New Roman" w:hAnsi="Times New Roman" w:cs="Times New Roman"/>
          <w:sz w:val="24"/>
          <w:szCs w:val="24"/>
        </w:rPr>
        <w:t xml:space="preserve">0 - 17:00 </w:t>
      </w:r>
    </w:p>
    <w:p w:rsidR="00643D87" w:rsidRDefault="00643D87" w:rsidP="00E733F6">
      <w:pPr>
        <w:pStyle w:val="Akapitzlist"/>
        <w:spacing w:after="4" w:line="240" w:lineRule="auto"/>
        <w:ind w:left="1147" w:right="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53184F" w:rsidRPr="00643D87">
        <w:rPr>
          <w:rFonts w:ascii="Times New Roman" w:hAnsi="Times New Roman" w:cs="Times New Roman"/>
          <w:sz w:val="24"/>
          <w:szCs w:val="24"/>
        </w:rPr>
        <w:t xml:space="preserve">wtorek - </w:t>
      </w:r>
      <w:r w:rsidR="004E1FE3">
        <w:rPr>
          <w:rFonts w:ascii="Times New Roman" w:hAnsi="Times New Roman" w:cs="Times New Roman"/>
          <w:sz w:val="24"/>
          <w:szCs w:val="24"/>
        </w:rPr>
        <w:t>piątek</w:t>
      </w:r>
      <w:r w:rsidR="0053184F" w:rsidRPr="00643D87">
        <w:rPr>
          <w:rFonts w:ascii="Times New Roman" w:hAnsi="Times New Roman" w:cs="Times New Roman"/>
          <w:sz w:val="24"/>
          <w:szCs w:val="24"/>
        </w:rPr>
        <w:t xml:space="preserve"> 7:40 - 15:00 </w:t>
      </w:r>
    </w:p>
    <w:p w:rsidR="00643D87" w:rsidRPr="00643D87" w:rsidRDefault="00643D87" w:rsidP="00E733F6">
      <w:pPr>
        <w:pStyle w:val="Akapitzlist"/>
        <w:spacing w:after="4" w:line="240" w:lineRule="auto"/>
        <w:ind w:left="1147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0FBA" w:rsidRPr="00643D87" w:rsidRDefault="00E733F6" w:rsidP="00E733F6">
      <w:pPr>
        <w:pStyle w:val="Akapitzlist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33F6">
        <w:rPr>
          <w:rFonts w:ascii="Times New Roman" w:hAnsi="Times New Roman" w:cs="Times New Roman"/>
          <w:sz w:val="24"/>
          <w:szCs w:val="24"/>
          <w:u w:val="single"/>
        </w:rPr>
        <w:t>na rachunek</w:t>
      </w:r>
      <w:r w:rsidR="0053184F" w:rsidRPr="00643D87">
        <w:rPr>
          <w:rFonts w:ascii="Times New Roman" w:hAnsi="Times New Roman" w:cs="Times New Roman"/>
          <w:sz w:val="24"/>
          <w:szCs w:val="24"/>
        </w:rPr>
        <w:t xml:space="preserve"> Warmińsko - Mazurski Urząd Wojewódzki w Olsztynie Wydział </w:t>
      </w:r>
    </w:p>
    <w:p w:rsidR="00E60FBA" w:rsidRPr="00630CE0" w:rsidRDefault="0053184F" w:rsidP="00E733F6">
      <w:pPr>
        <w:spacing w:after="0" w:line="240" w:lineRule="auto"/>
        <w:ind w:left="1134" w:right="5" w:firstLine="0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>Finansów i Kontroli NBP O/O Olsztyn 31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>1010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>1397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>0032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>9022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>3100</w:t>
      </w:r>
      <w:r w:rsidR="00643D87">
        <w:rPr>
          <w:rFonts w:ascii="Times New Roman" w:hAnsi="Times New Roman" w:cs="Times New Roman"/>
          <w:sz w:val="24"/>
          <w:szCs w:val="24"/>
        </w:rPr>
        <w:t xml:space="preserve"> </w:t>
      </w:r>
      <w:r w:rsidRPr="00630CE0">
        <w:rPr>
          <w:rFonts w:ascii="Times New Roman" w:hAnsi="Times New Roman" w:cs="Times New Roman"/>
          <w:sz w:val="24"/>
          <w:szCs w:val="24"/>
        </w:rPr>
        <w:t xml:space="preserve">0000 </w:t>
      </w:r>
    </w:p>
    <w:p w:rsidR="00E60FBA" w:rsidRPr="00630CE0" w:rsidRDefault="00643D87" w:rsidP="00E733F6">
      <w:pPr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z tytułu "opłata za kartę pobytu" </w:t>
      </w:r>
      <w:r w:rsidR="0053184F" w:rsidRPr="00630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FBA" w:rsidRDefault="0053184F" w:rsidP="00E733F6">
      <w:pPr>
        <w:spacing w:after="0" w:line="240" w:lineRule="auto"/>
        <w:ind w:left="1253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30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3F6" w:rsidRPr="00630CE0" w:rsidRDefault="00E733F6" w:rsidP="00E733F6">
      <w:pPr>
        <w:spacing w:after="0" w:line="240" w:lineRule="auto"/>
        <w:ind w:left="125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0FBA" w:rsidRPr="00E733F6" w:rsidRDefault="00E733F6" w:rsidP="00E733F6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ZAŁATWIENIA SPRAWY</w:t>
      </w:r>
      <w:r w:rsidR="000E3DD7" w:rsidRPr="00E733F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3184F" w:rsidRPr="00E73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84F" w:rsidRPr="00E733F6">
        <w:rPr>
          <w:rFonts w:ascii="Times New Roman" w:hAnsi="Times New Roman" w:cs="Times New Roman"/>
          <w:sz w:val="24"/>
          <w:szCs w:val="24"/>
        </w:rPr>
        <w:t>Postępowanie w sprawie udzielenia cudzoziemcowi zezwolenia na pobyt stały powinno zakończyć się nie później niż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184F" w:rsidRPr="00E733F6">
        <w:rPr>
          <w:rFonts w:ascii="Times New Roman" w:hAnsi="Times New Roman" w:cs="Times New Roman"/>
          <w:sz w:val="24"/>
          <w:szCs w:val="24"/>
        </w:rPr>
        <w:t xml:space="preserve"> w ciągu 3 miesięcy od dnia jego wszczęcia. </w:t>
      </w:r>
    </w:p>
    <w:p w:rsidR="00E60FBA" w:rsidRDefault="0053184F" w:rsidP="00E733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3F6" w:rsidRPr="00630CE0" w:rsidRDefault="00E733F6" w:rsidP="00E733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60FBA" w:rsidRPr="00E733F6" w:rsidRDefault="00E733F6" w:rsidP="00E733F6">
      <w:pPr>
        <w:pStyle w:val="Akapitzlist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NIEZBĘDNE DOKUMENTY</w:t>
      </w:r>
    </w:p>
    <w:p w:rsidR="00E60FBA" w:rsidRPr="00630CE0" w:rsidRDefault="00E733F6" w:rsidP="00E733F6">
      <w:pPr>
        <w:numPr>
          <w:ilvl w:val="0"/>
          <w:numId w:val="1"/>
        </w:numPr>
        <w:spacing w:after="67" w:line="240" w:lineRule="auto"/>
        <w:ind w:right="5" w:hanging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3184F" w:rsidRPr="00630CE0">
        <w:rPr>
          <w:rFonts w:ascii="Times New Roman" w:hAnsi="Times New Roman" w:cs="Times New Roman"/>
          <w:sz w:val="24"/>
          <w:szCs w:val="24"/>
        </w:rPr>
        <w:t>ypełniony zgodnie z pouczeniem formularz wniosku</w:t>
      </w:r>
      <w:r w:rsidR="00643D87">
        <w:rPr>
          <w:rFonts w:ascii="Times New Roman" w:hAnsi="Times New Roman" w:cs="Times New Roman"/>
          <w:sz w:val="24"/>
          <w:szCs w:val="24"/>
        </w:rPr>
        <w:t>;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43D87" w:rsidRDefault="00E733F6" w:rsidP="00E733F6">
      <w:pPr>
        <w:numPr>
          <w:ilvl w:val="0"/>
          <w:numId w:val="1"/>
        </w:numPr>
        <w:spacing w:line="240" w:lineRule="auto"/>
        <w:ind w:right="5" w:hanging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3184F" w:rsidRPr="00630CE0">
        <w:rPr>
          <w:rFonts w:ascii="Times New Roman" w:hAnsi="Times New Roman" w:cs="Times New Roman"/>
          <w:sz w:val="24"/>
          <w:szCs w:val="24"/>
        </w:rPr>
        <w:t>ztery fotografie spełniające następujące wymagania</w:t>
      </w:r>
      <w:r w:rsidR="00643D87">
        <w:rPr>
          <w:rFonts w:ascii="Times New Roman" w:hAnsi="Times New Roman" w:cs="Times New Roman"/>
          <w:sz w:val="24"/>
          <w:szCs w:val="24"/>
        </w:rPr>
        <w:t>: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43D87" w:rsidRDefault="0053184F" w:rsidP="00E733F6">
      <w:pPr>
        <w:pStyle w:val="Akapitzlist"/>
        <w:numPr>
          <w:ilvl w:val="0"/>
          <w:numId w:val="4"/>
        </w:numPr>
        <w:spacing w:after="75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nieuszkodzone, kolorowe, o dobrej ostrości; </w:t>
      </w:r>
    </w:p>
    <w:p w:rsidR="00E60FBA" w:rsidRPr="00643D87" w:rsidRDefault="0053184F" w:rsidP="00E733F6">
      <w:pPr>
        <w:pStyle w:val="Akapitzlist"/>
        <w:numPr>
          <w:ilvl w:val="0"/>
          <w:numId w:val="4"/>
        </w:numPr>
        <w:spacing w:after="7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wymiary 35 mm x 45 mm; </w:t>
      </w:r>
    </w:p>
    <w:p w:rsidR="00E60FBA" w:rsidRPr="00643D87" w:rsidRDefault="0053184F" w:rsidP="00E733F6">
      <w:pPr>
        <w:pStyle w:val="Akapitzlist"/>
        <w:numPr>
          <w:ilvl w:val="0"/>
          <w:numId w:val="4"/>
        </w:numPr>
        <w:spacing w:after="74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wykonane nie wcześniej niż w ciągu 6 miesięcy przed dniem złożenia wniosku; </w:t>
      </w:r>
    </w:p>
    <w:p w:rsidR="00E60FBA" w:rsidRPr="00643D87" w:rsidRDefault="0053184F" w:rsidP="00E733F6">
      <w:pPr>
        <w:pStyle w:val="Akapitzlist"/>
        <w:numPr>
          <w:ilvl w:val="0"/>
          <w:numId w:val="4"/>
        </w:numPr>
        <w:spacing w:after="66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 a także odwzorowują naturalny kolor jego skóry; </w:t>
      </w:r>
    </w:p>
    <w:p w:rsidR="00E60FBA" w:rsidRPr="00643D87" w:rsidRDefault="0053184F" w:rsidP="00E733F6">
      <w:pPr>
        <w:pStyle w:val="Akapitzlist"/>
        <w:numPr>
          <w:ilvl w:val="0"/>
          <w:numId w:val="4"/>
        </w:numPr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E60FBA" w:rsidRPr="00630CE0" w:rsidRDefault="0053184F" w:rsidP="00E733F6">
      <w:pPr>
        <w:spacing w:after="0" w:line="240" w:lineRule="auto"/>
        <w:ind w:left="1134" w:right="5" w:firstLine="0"/>
        <w:rPr>
          <w:rFonts w:ascii="Times New Roman" w:hAnsi="Times New Roman" w:cs="Times New Roman"/>
          <w:sz w:val="24"/>
          <w:szCs w:val="24"/>
        </w:rPr>
      </w:pPr>
      <w:r w:rsidRPr="00643D87">
        <w:rPr>
          <w:rFonts w:ascii="Times New Roman" w:hAnsi="Times New Roman" w:cs="Times New Roman"/>
          <w:b/>
          <w:sz w:val="24"/>
          <w:szCs w:val="24"/>
        </w:rPr>
        <w:t>Uwaga:</w:t>
      </w:r>
      <w:r w:rsidRPr="00630CE0">
        <w:rPr>
          <w:rFonts w:ascii="Times New Roman" w:hAnsi="Times New Roman" w:cs="Times New Roman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E60FBA" w:rsidRPr="00630CE0" w:rsidRDefault="00E733F6" w:rsidP="00E733F6">
      <w:pPr>
        <w:numPr>
          <w:ilvl w:val="0"/>
          <w:numId w:val="1"/>
        </w:numPr>
        <w:spacing w:after="226" w:line="240" w:lineRule="auto"/>
        <w:ind w:right="5" w:hanging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E60FBA" w:rsidRPr="00630CE0" w:rsidRDefault="0053184F" w:rsidP="00E733F6">
      <w:pPr>
        <w:spacing w:after="34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630CE0">
        <w:rPr>
          <w:rFonts w:ascii="Times New Roman" w:hAnsi="Times New Roman" w:cs="Times New Roman"/>
          <w:sz w:val="24"/>
          <w:szCs w:val="24"/>
        </w:rPr>
        <w:t xml:space="preserve">Brak, któregokolwiek z ww. dokumentów spowoduje wezwanie cudzoziemca do jego uzupełnienia w terminie </w:t>
      </w:r>
      <w:r w:rsidR="00374D56">
        <w:rPr>
          <w:rFonts w:ascii="Times New Roman" w:hAnsi="Times New Roman" w:cs="Times New Roman"/>
          <w:sz w:val="24"/>
          <w:szCs w:val="24"/>
        </w:rPr>
        <w:t>14</w:t>
      </w:r>
      <w:r w:rsidRPr="00630CE0">
        <w:rPr>
          <w:rFonts w:ascii="Times New Roman" w:hAnsi="Times New Roman" w:cs="Times New Roman"/>
          <w:sz w:val="24"/>
          <w:szCs w:val="24"/>
        </w:rPr>
        <w:t xml:space="preserve"> dni od doręczenia wezwania pod rygorem pozostawienia wniosku bez rozpoznania. </w:t>
      </w:r>
    </w:p>
    <w:p w:rsidR="00E60FBA" w:rsidRPr="00630CE0" w:rsidRDefault="0053184F" w:rsidP="00E733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30CE0" w:rsidRDefault="0053184F" w:rsidP="00E733F6">
      <w:pPr>
        <w:spacing w:after="243" w:line="240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b/>
          <w:sz w:val="24"/>
          <w:szCs w:val="24"/>
        </w:rPr>
        <w:t xml:space="preserve">Typowe dokumenty potwierdzające okoliczności wskazane we wniosku: </w:t>
      </w:r>
    </w:p>
    <w:p w:rsidR="00E60FBA" w:rsidRPr="00630CE0" w:rsidRDefault="0053184F" w:rsidP="00E733F6">
      <w:pPr>
        <w:spacing w:after="255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630CE0">
        <w:rPr>
          <w:rFonts w:ascii="Times New Roman" w:hAnsi="Times New Roman" w:cs="Times New Roman"/>
          <w:sz w:val="24"/>
          <w:szCs w:val="24"/>
        </w:rPr>
        <w:t xml:space="preserve">Dołączenie wymienionych niżej dokumentów do wniosku przy jego składaniu może ograniczyć ilość korespondencji urzędowej i skrócić czas załatwienia sprawy. </w:t>
      </w:r>
    </w:p>
    <w:p w:rsidR="00E60FBA" w:rsidRPr="00630CE0" w:rsidRDefault="00887B16" w:rsidP="00E733F6">
      <w:pPr>
        <w:numPr>
          <w:ilvl w:val="0"/>
          <w:numId w:val="2"/>
        </w:numPr>
        <w:spacing w:after="79" w:line="240" w:lineRule="auto"/>
        <w:ind w:right="5" w:hanging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3184F" w:rsidRPr="00630CE0">
        <w:rPr>
          <w:rFonts w:ascii="Times New Roman" w:hAnsi="Times New Roman" w:cs="Times New Roman"/>
          <w:sz w:val="24"/>
          <w:szCs w:val="24"/>
        </w:rPr>
        <w:t>ażna Karta Polaka (oryginał do wglądu)</w:t>
      </w:r>
      <w:r>
        <w:rPr>
          <w:rFonts w:ascii="Times New Roman" w:hAnsi="Times New Roman" w:cs="Times New Roman"/>
          <w:sz w:val="24"/>
          <w:szCs w:val="24"/>
        </w:rPr>
        <w:t>;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30CE0" w:rsidRDefault="00887B16" w:rsidP="00E733F6">
      <w:pPr>
        <w:numPr>
          <w:ilvl w:val="0"/>
          <w:numId w:val="2"/>
        </w:numPr>
        <w:spacing w:line="240" w:lineRule="auto"/>
        <w:ind w:right="5" w:hanging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3184F" w:rsidRPr="00630CE0">
        <w:rPr>
          <w:rFonts w:ascii="Times New Roman" w:hAnsi="Times New Roman" w:cs="Times New Roman"/>
          <w:sz w:val="24"/>
          <w:szCs w:val="24"/>
        </w:rPr>
        <w:t xml:space="preserve">okumenty potwierdzające zamiar pozostania w Polsce na stałe. </w:t>
      </w:r>
    </w:p>
    <w:p w:rsidR="00E60FBA" w:rsidRPr="00630CE0" w:rsidRDefault="0053184F" w:rsidP="00E733F6">
      <w:pPr>
        <w:spacing w:after="217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BA" w:rsidRPr="00630CE0" w:rsidRDefault="0053184F" w:rsidP="00E733F6">
      <w:pPr>
        <w:spacing w:after="34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630C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Uwaga: </w:t>
      </w:r>
      <w:r w:rsidRPr="00630CE0">
        <w:rPr>
          <w:rFonts w:ascii="Times New Roman" w:hAnsi="Times New Roman" w:cs="Times New Roman"/>
          <w:sz w:val="24"/>
          <w:szCs w:val="24"/>
        </w:rPr>
        <w:t xml:space="preserve">W przypadku potrzeby wyjaśnienia lub doprecyzowania posiadanych przez organ dowodów w sprawie w trakcie postępowania cudzoziemiec może być wzywany do dostarczenia innych dokumentów lub do składania zeznań potwierdzających okoliczności, </w:t>
      </w:r>
      <w:r w:rsidR="00887B16">
        <w:rPr>
          <w:rFonts w:ascii="Times New Roman" w:hAnsi="Times New Roman" w:cs="Times New Roman"/>
          <w:sz w:val="24"/>
          <w:szCs w:val="24"/>
        </w:rPr>
        <w:t xml:space="preserve">     </w:t>
      </w:r>
      <w:r w:rsidRPr="00630CE0">
        <w:rPr>
          <w:rFonts w:ascii="Times New Roman" w:hAnsi="Times New Roman" w:cs="Times New Roman"/>
          <w:sz w:val="24"/>
          <w:szCs w:val="24"/>
        </w:rPr>
        <w:t xml:space="preserve">o których mowa we wniosku. </w:t>
      </w:r>
    </w:p>
    <w:p w:rsidR="00630CE0" w:rsidRPr="00630CE0" w:rsidRDefault="00630CE0" w:rsidP="00E733F6">
      <w:pPr>
        <w:spacing w:after="34" w:line="240" w:lineRule="auto"/>
        <w:ind w:left="-5" w:right="5"/>
        <w:rPr>
          <w:rFonts w:ascii="Times New Roman" w:hAnsi="Times New Roman" w:cs="Times New Roman"/>
          <w:sz w:val="24"/>
          <w:szCs w:val="24"/>
        </w:rPr>
      </w:pPr>
    </w:p>
    <w:sectPr w:rsidR="00630CE0" w:rsidRPr="00630CE0">
      <w:headerReference w:type="default" r:id="rId7"/>
      <w:pgSz w:w="11904" w:h="16836"/>
      <w:pgMar w:top="515" w:right="1417" w:bottom="1452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245" w:rsidRDefault="00253245" w:rsidP="00643D87">
      <w:pPr>
        <w:spacing w:after="0" w:line="240" w:lineRule="auto"/>
      </w:pPr>
      <w:r>
        <w:separator/>
      </w:r>
    </w:p>
  </w:endnote>
  <w:endnote w:type="continuationSeparator" w:id="0">
    <w:p w:rsidR="00253245" w:rsidRDefault="00253245" w:rsidP="0064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245" w:rsidRDefault="00253245" w:rsidP="00643D87">
      <w:pPr>
        <w:spacing w:after="0" w:line="240" w:lineRule="auto"/>
      </w:pPr>
      <w:r>
        <w:separator/>
      </w:r>
    </w:p>
  </w:footnote>
  <w:footnote w:type="continuationSeparator" w:id="0">
    <w:p w:rsidR="00253245" w:rsidRDefault="00253245" w:rsidP="0064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87" w:rsidRDefault="00643D87" w:rsidP="00643D87">
    <w:pPr>
      <w:spacing w:after="38" w:line="235" w:lineRule="auto"/>
      <w:ind w:left="-5" w:right="-15"/>
    </w:pPr>
    <w:r>
      <w:rPr>
        <w:sz w:val="16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26F9E"/>
    <w:multiLevelType w:val="hybridMultilevel"/>
    <w:tmpl w:val="F104EE06"/>
    <w:lvl w:ilvl="0" w:tplc="14544C78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5784">
      <w:start w:val="1"/>
      <w:numFmt w:val="bullet"/>
      <w:lvlText w:val="-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229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C5F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E6F2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9200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7487F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249D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0C8BE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4D11B9"/>
    <w:multiLevelType w:val="hybridMultilevel"/>
    <w:tmpl w:val="A216A5AA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23A0A9A"/>
    <w:multiLevelType w:val="hybridMultilevel"/>
    <w:tmpl w:val="BC36092A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A3C4050"/>
    <w:multiLevelType w:val="hybridMultilevel"/>
    <w:tmpl w:val="71E6EC42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CE0A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4C04CC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F281B4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1CE3A4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CE3A14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C1A8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A88B5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C4A8C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B317D"/>
    <w:multiLevelType w:val="hybridMultilevel"/>
    <w:tmpl w:val="AC142CEA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FBA"/>
    <w:rsid w:val="000A21AC"/>
    <w:rsid w:val="000E3DD7"/>
    <w:rsid w:val="00253245"/>
    <w:rsid w:val="00374D56"/>
    <w:rsid w:val="004E1FE3"/>
    <w:rsid w:val="0053184F"/>
    <w:rsid w:val="00630CE0"/>
    <w:rsid w:val="00643D87"/>
    <w:rsid w:val="00695E27"/>
    <w:rsid w:val="007504B7"/>
    <w:rsid w:val="00887B16"/>
    <w:rsid w:val="00E60FBA"/>
    <w:rsid w:val="00E733F6"/>
    <w:rsid w:val="00EE322F"/>
    <w:rsid w:val="00F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5A1A"/>
  <w15:docId w15:val="{7997C625-5221-42E3-8CD4-EE883D1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43D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64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D87"/>
    <w:rPr>
      <w:rFonts w:ascii="Calibri" w:eastAsia="Calibri" w:hAnsi="Calibri" w:cs="Calibri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8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cp:keywords/>
  <cp:lastModifiedBy>Agnieszka Wilkowska-Klocek</cp:lastModifiedBy>
  <cp:revision>10</cp:revision>
  <dcterms:created xsi:type="dcterms:W3CDTF">2017-04-25T06:58:00Z</dcterms:created>
  <dcterms:modified xsi:type="dcterms:W3CDTF">2019-02-19T10:53:00Z</dcterms:modified>
</cp:coreProperties>
</file>