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9BBA5" w14:textId="77777777" w:rsidR="007226EC" w:rsidRPr="007226EC" w:rsidRDefault="007226EC" w:rsidP="007226EC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14:paraId="1FE09A76" w14:textId="4DF9A3F7" w:rsidR="007226EC" w:rsidRPr="007226EC" w:rsidRDefault="00463986" w:rsidP="007226EC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Warszawa, dnia 26</w:t>
      </w:r>
      <w:r w:rsidR="007226EC" w:rsidRPr="007226EC">
        <w:rPr>
          <w:rFonts w:ascii="Times New Roman" w:eastAsia="Calibri" w:hAnsi="Times New Roman" w:cs="Times New Roman"/>
        </w:rPr>
        <w:t xml:space="preserve"> kwietnia 2024 r. </w:t>
      </w:r>
    </w:p>
    <w:p w14:paraId="06925B8A" w14:textId="77777777" w:rsidR="007226EC" w:rsidRPr="007226EC" w:rsidRDefault="007226EC" w:rsidP="007226EC">
      <w:pPr>
        <w:spacing w:after="200" w:line="276" w:lineRule="auto"/>
        <w:rPr>
          <w:rFonts w:ascii="Times New Roman" w:eastAsia="Calibri" w:hAnsi="Times New Roman" w:cs="Times New Roman"/>
        </w:rPr>
      </w:pPr>
      <w:r w:rsidRPr="007226EC">
        <w:rPr>
          <w:rFonts w:ascii="Times New Roman" w:eastAsia="Calibri" w:hAnsi="Times New Roman" w:cs="Times New Roman"/>
        </w:rPr>
        <w:t>Znak sprawy: DEJ.spj.23.2.2024</w:t>
      </w:r>
    </w:p>
    <w:p w14:paraId="37CE793A" w14:textId="77777777" w:rsidR="007226EC" w:rsidRPr="007226EC" w:rsidRDefault="007226EC" w:rsidP="007226EC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70D737A" w14:textId="77777777" w:rsidR="007226EC" w:rsidRPr="007226EC" w:rsidRDefault="007226EC" w:rsidP="007226EC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226EC">
        <w:rPr>
          <w:rFonts w:ascii="Times New Roman" w:eastAsia="Calibri" w:hAnsi="Times New Roman" w:cs="Times New Roman"/>
          <w:b/>
        </w:rPr>
        <w:t>ZAPYTANIE OFERTOWE</w:t>
      </w:r>
    </w:p>
    <w:p w14:paraId="2A13B4C9" w14:textId="77777777" w:rsidR="007226EC" w:rsidRPr="007226EC" w:rsidRDefault="007226EC" w:rsidP="007226E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226EC">
        <w:rPr>
          <w:rFonts w:ascii="Times New Roman" w:eastAsia="Calibri" w:hAnsi="Times New Roman" w:cs="Times New Roman"/>
        </w:rPr>
        <w:t>Ministerstwo Rolnictwa i Rozwoju Wsi zwraca się z prośbą o złożenie oferty cenowej zgodnie z przedstawionymi wymogami:</w:t>
      </w:r>
    </w:p>
    <w:p w14:paraId="510B55F7" w14:textId="77777777" w:rsidR="007226EC" w:rsidRPr="007226EC" w:rsidRDefault="007226EC" w:rsidP="007226E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AEDC17E" w14:textId="77777777" w:rsidR="007226EC" w:rsidRPr="007226EC" w:rsidRDefault="007226EC" w:rsidP="007226EC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7226EC">
        <w:rPr>
          <w:rFonts w:ascii="Times New Roman" w:eastAsia="Calibri" w:hAnsi="Times New Roman" w:cs="Times New Roman"/>
          <w:b/>
        </w:rPr>
        <w:t>Przedmiot zamówienia</w:t>
      </w:r>
      <w:r w:rsidRPr="007226EC">
        <w:rPr>
          <w:rFonts w:ascii="Times New Roman" w:eastAsia="Calibri" w:hAnsi="Times New Roman" w:cs="Times New Roman"/>
        </w:rPr>
        <w:t xml:space="preserve"> (specyfikacja techniczna, ilość, itp.) </w:t>
      </w:r>
    </w:p>
    <w:p w14:paraId="4E24D3AB" w14:textId="77777777" w:rsidR="007226EC" w:rsidRPr="00064DF9" w:rsidRDefault="007226EC" w:rsidP="007226EC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Obsługa </w:t>
      </w:r>
      <w:r w:rsidRPr="007226EC">
        <w:rPr>
          <w:rFonts w:ascii="Times New Roman" w:eastAsia="Times New Roman" w:hAnsi="Times New Roman" w:cs="Times New Roman"/>
          <w:color w:val="000000"/>
          <w:lang w:bidi="en-US"/>
        </w:rPr>
        <w:t xml:space="preserve">techniczna XIII edycji </w:t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Ogólnopolskiego </w:t>
      </w:r>
      <w:r w:rsidRPr="007226EC">
        <w:rPr>
          <w:rFonts w:ascii="Times New Roman" w:eastAsia="Times New Roman" w:hAnsi="Times New Roman" w:cs="Times New Roman"/>
          <w:color w:val="000000"/>
          <w:lang w:bidi="en-US"/>
        </w:rPr>
        <w:t xml:space="preserve">Konkursu dla </w:t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szkół </w:t>
      </w:r>
      <w:r w:rsidRPr="007226EC">
        <w:rPr>
          <w:rFonts w:ascii="Times New Roman" w:eastAsia="Times New Roman" w:hAnsi="Times New Roman" w:cs="Times New Roman"/>
          <w:color w:val="000000"/>
          <w:lang w:bidi="en-US"/>
        </w:rPr>
        <w:t xml:space="preserve">gastronomicznych na najlepszy przepis kulinarny </w:t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wykorzystujący </w:t>
      </w:r>
      <w:r w:rsidRPr="007226EC">
        <w:rPr>
          <w:rFonts w:ascii="Times New Roman" w:eastAsia="Times New Roman" w:hAnsi="Times New Roman" w:cs="Times New Roman"/>
          <w:color w:val="000000"/>
          <w:lang w:bidi="en-US"/>
        </w:rPr>
        <w:t xml:space="preserve">produkty </w:t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uczestniczące </w:t>
      </w:r>
      <w:r w:rsidRPr="007226EC">
        <w:rPr>
          <w:rFonts w:ascii="Times New Roman" w:eastAsia="Times New Roman" w:hAnsi="Times New Roman" w:cs="Times New Roman"/>
          <w:color w:val="000000"/>
          <w:lang w:bidi="en-US"/>
        </w:rPr>
        <w:t>w systemie Chronionych Nazw Pochodzenia (</w:t>
      </w:r>
      <w:proofErr w:type="spellStart"/>
      <w:r w:rsidRPr="007226EC">
        <w:rPr>
          <w:rFonts w:ascii="Times New Roman" w:eastAsia="Times New Roman" w:hAnsi="Times New Roman" w:cs="Times New Roman"/>
          <w:color w:val="000000"/>
          <w:lang w:bidi="en-US"/>
        </w:rPr>
        <w:t>ChNP</w:t>
      </w:r>
      <w:proofErr w:type="spellEnd"/>
      <w:r w:rsidRPr="007226EC">
        <w:rPr>
          <w:rFonts w:ascii="Times New Roman" w:eastAsia="Times New Roman" w:hAnsi="Times New Roman" w:cs="Times New Roman"/>
          <w:color w:val="000000"/>
          <w:lang w:bidi="en-US"/>
        </w:rPr>
        <w:t xml:space="preserve">), Chronionych </w:t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Oznaczeń </w:t>
      </w:r>
      <w:r w:rsidRPr="007226EC">
        <w:rPr>
          <w:rFonts w:ascii="Times New Roman" w:eastAsia="Times New Roman" w:hAnsi="Times New Roman" w:cs="Times New Roman"/>
          <w:color w:val="000000"/>
          <w:lang w:bidi="en-US"/>
        </w:rPr>
        <w:t>Geograficznych (</w:t>
      </w:r>
      <w:proofErr w:type="spellStart"/>
      <w:r w:rsidRPr="007226EC">
        <w:rPr>
          <w:rFonts w:ascii="Times New Roman" w:eastAsia="Times New Roman" w:hAnsi="Times New Roman" w:cs="Times New Roman"/>
          <w:color w:val="000000"/>
          <w:lang w:bidi="en-US"/>
        </w:rPr>
        <w:t>ChOG</w:t>
      </w:r>
      <w:proofErr w:type="spellEnd"/>
      <w:r w:rsidRPr="007226EC">
        <w:rPr>
          <w:rFonts w:ascii="Times New Roman" w:eastAsia="Times New Roman" w:hAnsi="Times New Roman" w:cs="Times New Roman"/>
          <w:color w:val="000000"/>
          <w:lang w:bidi="en-US"/>
        </w:rPr>
        <w:t xml:space="preserve">) oraz Gwarantowanych </w:t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Tradycyjnych Specjalności </w:t>
      </w:r>
      <w:r w:rsidRPr="007226EC">
        <w:rPr>
          <w:rFonts w:ascii="Times New Roman" w:eastAsia="Times New Roman" w:hAnsi="Times New Roman" w:cs="Times New Roman"/>
          <w:color w:val="000000"/>
          <w:lang w:bidi="en-US"/>
        </w:rPr>
        <w:t>(GTS</w:t>
      </w:r>
      <w:r w:rsidRPr="00064DF9">
        <w:rPr>
          <w:rFonts w:ascii="Times New Roman" w:eastAsia="Times New Roman" w:hAnsi="Times New Roman" w:cs="Times New Roman"/>
          <w:color w:val="000000"/>
          <w:lang w:bidi="en-US"/>
        </w:rPr>
        <w:t xml:space="preserve">), </w:t>
      </w:r>
      <w:r w:rsidRPr="00064DF9">
        <w:rPr>
          <w:rFonts w:ascii="Times New Roman" w:eastAsia="Times New Roman" w:hAnsi="Times New Roman" w:cs="Times New Roman"/>
          <w:color w:val="000000"/>
          <w:lang w:eastAsia="pl-PL" w:bidi="pl-PL"/>
        </w:rPr>
        <w:t>w oparciu o Projekt Regulaminu Konkursu, stanowiący załącznik nr 1 do zapytania ofertowego.</w:t>
      </w:r>
    </w:p>
    <w:p w14:paraId="75D9193D" w14:textId="77777777" w:rsidR="007226EC" w:rsidRPr="007226EC" w:rsidRDefault="007226EC" w:rsidP="007226EC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u w:val="single"/>
          <w:lang w:eastAsia="pl-PL" w:bidi="pl-PL"/>
        </w:rPr>
      </w:pPr>
    </w:p>
    <w:p w14:paraId="24AA3C5D" w14:textId="77777777" w:rsidR="007226EC" w:rsidRPr="007226EC" w:rsidRDefault="007226EC" w:rsidP="007226EC">
      <w:pPr>
        <w:widowControl w:val="0"/>
        <w:spacing w:after="0" w:line="276" w:lineRule="auto"/>
        <w:ind w:firstLine="440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Do zadań Wykonawcy będzie należało:</w:t>
      </w:r>
    </w:p>
    <w:p w14:paraId="31DA715C" w14:textId="77777777" w:rsidR="007226EC" w:rsidRPr="007226EC" w:rsidRDefault="007226EC" w:rsidP="007226EC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ogłoszenie Konkursu w terminie 3 dni roboczych od dnia zawarcia umowy poprzez poinformowanie o nim grup docelowych, tj. ponadpodstawowych szkół o profilu gastronomicznym (technikum lub branżowa szkoła I lub II stopnia, kształcące w zawodach gastronomicznych) oraz Wydziałów Edukacji Urzędów Marszałkowskich, za pomocą poczty elektronicznej oraz zamieszczenie przedmiotowej informacji na portalu internetowym, o którym mowa w pkt 2;</w:t>
      </w:r>
    </w:p>
    <w:p w14:paraId="243BAB65" w14:textId="77777777" w:rsidR="007226EC" w:rsidRPr="007226EC" w:rsidRDefault="007226EC" w:rsidP="007226EC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zapewnienie promocji Konkursu poprzez zamieszczenie ogłoszenia z regulaminem Konkursu na portalu………</w:t>
      </w:r>
      <w:r w:rsidRPr="007226EC">
        <w:rPr>
          <w:vertAlign w:val="superscript"/>
          <w:lang w:eastAsia="pl-PL" w:bidi="pl-PL"/>
        </w:rPr>
        <w:footnoteReference w:id="1"/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zamieszczenie informacji dotyczącej m.in. miejsca i terminu odbycia się Etapu III Konkursu (przed Etapem III Konkursu) i informacji dotyczącej przebiegu finału Konkursu, Laureatów Konkursu oraz zdjęć z przebiegu Etapu III Konkursu (po Etapie III Konkursu) na ww. portalu;</w:t>
      </w:r>
    </w:p>
    <w:p w14:paraId="202AF46C" w14:textId="77777777" w:rsidR="007226EC" w:rsidRPr="007226EC" w:rsidRDefault="007226EC" w:rsidP="007226EC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prowadzenie Biura Konkursu, co najmniej po 8 h przez 5 dni roboczych w każdym tygodniu od dnia ogłoszenia Konkursu do dnia Etapu III Konkursu</w:t>
      </w:r>
      <w:r w:rsidRPr="007226EC">
        <w:rPr>
          <w:vertAlign w:val="superscript"/>
          <w:lang w:eastAsia="pl-PL" w:bidi="pl-PL"/>
        </w:rPr>
        <w:footnoteReference w:id="2"/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godzinach od 8.00 do 18.00 przez 2 osoby, które będą udzielać informacji telefonicznej i e-mailowej na temat produktów zarejestrowanych lub aplikujących o rejestrację jako Chroniona Nazwa Pochodzenia, Chronione Oznaczenie Geograficzne i Gwarantowana Tradycyjna Specjalność oraz informować na bieżąco uczestników Konkursu oraz Opiekunów o aktualnościach związanych z przebiegiem Konkursu;</w:t>
      </w:r>
    </w:p>
    <w:p w14:paraId="2AEF8596" w14:textId="77777777" w:rsidR="007226EC" w:rsidRPr="007226EC" w:rsidRDefault="007226EC" w:rsidP="007226EC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przyjęcie i weryfikacja pod względem formalnym prac zgłoszonych do Konkursu;</w:t>
      </w:r>
    </w:p>
    <w:p w14:paraId="41E4A7BB" w14:textId="77777777" w:rsidR="007226EC" w:rsidRPr="007226EC" w:rsidRDefault="007226EC" w:rsidP="007226EC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przekazanie Zamawiającemu podpisanych oświadczeń dotyczących zgody na przetwarzanie danych osobowych zgodnie ze wzorami stanowiącymi załączniki nr 4a, 4b i 4c do regulaminu Konkursu, podpisanych oświadczeń dotyczących udzielenia licencji i wykonywania praw zależnych, sporządzonych zgodnie ze wzorem stanowiącym załącznik nr 7 do Regulaminu Konkursu oraz, na nośniku elektronicznym, prac zgłoszonych do Konkursu (w wersji edytowalnej) wraz ze zdjęciami ilustrującymi gotowe potrawy, a także arkusza kalkulacyjnego </w:t>
      </w: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Microsoft Excel z danymi zawartymi w załączniku nr 2 oraz załączniku nr 3 ust. 1 do Regulaminu Konkursu;</w:t>
      </w:r>
    </w:p>
    <w:p w14:paraId="7C037B69" w14:textId="77777777" w:rsidR="007226EC" w:rsidRPr="007226EC" w:rsidRDefault="007226EC" w:rsidP="007226EC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organizacja Etapu III Konkursu, w tym:</w:t>
      </w:r>
    </w:p>
    <w:p w14:paraId="2CA25A1D" w14:textId="7858B702" w:rsidR="007226EC" w:rsidRDefault="007226EC" w:rsidP="005A4342">
      <w:pPr>
        <w:pStyle w:val="Akapitzlist"/>
        <w:widowControl w:val="0"/>
        <w:numPr>
          <w:ilvl w:val="0"/>
          <w:numId w:val="24"/>
        </w:numPr>
        <w:tabs>
          <w:tab w:val="left" w:pos="1280"/>
        </w:tabs>
        <w:spacing w:after="280" w:line="276" w:lineRule="auto"/>
        <w:ind w:left="1080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opracowanie strategii przebiegu Etapu III Konkursu, na którym obecni będą Laureaci wraz z Opiekunami, Komisja Konkursowa, Komisja Techniczna oraz osoby, które współpracowały </w:t>
      </w:r>
      <w:r w:rsidRPr="007226EC">
        <w:rPr>
          <w:rFonts w:ascii="Times New Roman" w:eastAsia="Times New Roman" w:hAnsi="Times New Roman" w:cs="Times New Roman"/>
          <w:color w:val="000000"/>
          <w:lang w:bidi="en-US"/>
        </w:rPr>
        <w:t xml:space="preserve">przy realizacji Konkursu; </w:t>
      </w:r>
      <w:r w:rsidRPr="007226EC">
        <w:rPr>
          <w:rFonts w:ascii="Times New Roman" w:eastAsia="Times New Roman" w:hAnsi="Times New Roman" w:cs="Times New Roman"/>
          <w:lang w:bidi="en-US"/>
        </w:rPr>
        <w:t xml:space="preserve">Etap III Konkursu zostanie zrealizowany w godzinach od 8.00 do 15.00, w </w:t>
      </w:r>
      <w:r w:rsidRPr="007226EC">
        <w:rPr>
          <w:rFonts w:ascii="Times New Roman" w:eastAsia="Times New Roman" w:hAnsi="Times New Roman" w:cs="Times New Roman"/>
          <w:lang w:eastAsia="pl-PL" w:bidi="pl-PL"/>
        </w:rPr>
        <w:t>sobotę w Warszawie.</w:t>
      </w:r>
    </w:p>
    <w:p w14:paraId="58BE4945" w14:textId="77777777" w:rsidR="005A4342" w:rsidRPr="005A4342" w:rsidRDefault="005A4342" w:rsidP="005A4342">
      <w:pPr>
        <w:pStyle w:val="Akapitzlist"/>
        <w:widowControl w:val="0"/>
        <w:numPr>
          <w:ilvl w:val="0"/>
          <w:numId w:val="24"/>
        </w:numPr>
        <w:tabs>
          <w:tab w:val="left" w:pos="1280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5A4342">
        <w:rPr>
          <w:rFonts w:ascii="Times New Roman" w:eastAsia="Times New Roman" w:hAnsi="Times New Roman" w:cs="Times New Roman"/>
          <w:lang w:eastAsia="pl-PL"/>
        </w:rPr>
        <w:t>zapewnienie odpowiedniego miejsca, w którym odbędzie się Etap III Konkursu, które będzie uwzględniało:</w:t>
      </w:r>
    </w:p>
    <w:p w14:paraId="170DCF62" w14:textId="33CA5DE0" w:rsidR="005A4342" w:rsidRPr="005A4342" w:rsidRDefault="005A4342" w:rsidP="005A4342">
      <w:pPr>
        <w:pStyle w:val="Akapitzlist"/>
        <w:widowControl w:val="0"/>
        <w:numPr>
          <w:ilvl w:val="0"/>
          <w:numId w:val="25"/>
        </w:numPr>
        <w:tabs>
          <w:tab w:val="left" w:pos="1280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5A4342">
        <w:rPr>
          <w:rFonts w:ascii="Times New Roman" w:eastAsia="Times New Roman" w:hAnsi="Times New Roman" w:cs="Times New Roman"/>
          <w:lang w:eastAsia="pl-PL"/>
        </w:rPr>
        <w:t xml:space="preserve">pomieszczenie, w którym będą przygotowywane potrawy; pomieszczenie powinno być wyposażone w meble kuchenne i media oraz powinno spełniać wymogi sanitarne, BHP, oraz inne wymogi, które są niezbędne do przeprowadzenia Etapu III Konkursu, a także posiadać co najmniej 10 stanowisk kuchennych, każde wyposażone w piec konwekcyjny, kuchenkę indukcyjną dwupalnikową, zlew jednokomorowy, garnki i patelnie do kuchenek indukcyjnych, miski, podstawowe noże, sztućce, </w:t>
      </w:r>
      <w:proofErr w:type="spellStart"/>
      <w:r w:rsidRPr="005A4342">
        <w:rPr>
          <w:rFonts w:ascii="Times New Roman" w:eastAsia="Times New Roman" w:hAnsi="Times New Roman" w:cs="Times New Roman"/>
          <w:lang w:eastAsia="pl-PL"/>
        </w:rPr>
        <w:t>blender</w:t>
      </w:r>
      <w:proofErr w:type="spellEnd"/>
      <w:r w:rsidRPr="005A4342">
        <w:rPr>
          <w:rFonts w:ascii="Times New Roman" w:eastAsia="Times New Roman" w:hAnsi="Times New Roman" w:cs="Times New Roman"/>
          <w:lang w:eastAsia="pl-PL"/>
        </w:rPr>
        <w:t xml:space="preserve"> oraz wspólną chłodziarkę, zamrażarkę i maszynkę elektryczną do mięsa; pomieszczenie powinno być nadzorowane przez pracownika obsługi technicznej,</w:t>
      </w:r>
    </w:p>
    <w:p w14:paraId="07D9AAFC" w14:textId="3C90B2E3" w:rsidR="005A4342" w:rsidRPr="005A4342" w:rsidRDefault="005A4342" w:rsidP="005A4342">
      <w:pPr>
        <w:pStyle w:val="Akapitzlist"/>
        <w:widowControl w:val="0"/>
        <w:numPr>
          <w:ilvl w:val="0"/>
          <w:numId w:val="26"/>
        </w:numPr>
        <w:tabs>
          <w:tab w:val="left" w:pos="1280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5A4342">
        <w:rPr>
          <w:rFonts w:ascii="Times New Roman" w:eastAsia="Times New Roman" w:hAnsi="Times New Roman" w:cs="Times New Roman"/>
          <w:lang w:eastAsia="pl-PL"/>
        </w:rPr>
        <w:t>salę, w której odbędzie się uroczyste wręczenie nagród Laureatom oraz podsumowanie Konkursu; sala powinna być wyposażona w miejsca siedzące dla co najmniej 50 osób, a także miejsce/podest/scenę przeznaczone do wręczenia nagród,</w:t>
      </w:r>
    </w:p>
    <w:p w14:paraId="4D663091" w14:textId="77777777" w:rsidR="003C3346" w:rsidRDefault="005A4342" w:rsidP="003C3346">
      <w:pPr>
        <w:pStyle w:val="Akapitzlist"/>
        <w:widowControl w:val="0"/>
        <w:numPr>
          <w:ilvl w:val="0"/>
          <w:numId w:val="27"/>
        </w:numPr>
        <w:tabs>
          <w:tab w:val="left" w:pos="1280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5A4342">
        <w:rPr>
          <w:rFonts w:ascii="Times New Roman" w:eastAsia="Times New Roman" w:hAnsi="Times New Roman" w:cs="Times New Roman"/>
          <w:lang w:eastAsia="pl-PL"/>
        </w:rPr>
        <w:t>pomieszczenie dla 6-osobowej Komisji Konkursowe</w:t>
      </w:r>
      <w:r>
        <w:rPr>
          <w:rFonts w:ascii="Times New Roman" w:eastAsia="Times New Roman" w:hAnsi="Times New Roman" w:cs="Times New Roman"/>
          <w:lang w:eastAsia="pl-PL"/>
        </w:rPr>
        <w:t xml:space="preserve">j, które będzie wyposażone w co </w:t>
      </w:r>
      <w:r w:rsidRPr="005A4342">
        <w:rPr>
          <w:rFonts w:ascii="Times New Roman" w:eastAsia="Times New Roman" w:hAnsi="Times New Roman" w:cs="Times New Roman"/>
          <w:lang w:eastAsia="pl-PL"/>
        </w:rPr>
        <w:t>najmniej 1 stół, 6 krzeseł, ekspres do kawy wraz z kawą i mlekiem, czajnik elektryczny, herbatę czarną, cukier oraz ceramiczną zastawę stołową, w tym 40 dużych talerzy, 20 małych talerzy, 18 noży, 18 widelców, 18 łyżek, 18 łyżeczek, 8 szklanek do wody, 8 filiżanek do kawy z podstawkami, 8 filiżanek do herbaty z podstawkami,</w:t>
      </w:r>
    </w:p>
    <w:p w14:paraId="6B67E4D2" w14:textId="0BD2437E" w:rsidR="007226EC" w:rsidRPr="003C3346" w:rsidRDefault="007226EC" w:rsidP="003C3346">
      <w:pPr>
        <w:pStyle w:val="Akapitzlist"/>
        <w:widowControl w:val="0"/>
        <w:numPr>
          <w:ilvl w:val="0"/>
          <w:numId w:val="24"/>
        </w:numPr>
        <w:tabs>
          <w:tab w:val="left" w:pos="1280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3C3346">
        <w:rPr>
          <w:rFonts w:ascii="Times New Roman" w:eastAsia="Times New Roman" w:hAnsi="Times New Roman" w:cs="Times New Roman"/>
          <w:lang w:eastAsia="pl-PL"/>
        </w:rPr>
        <w:t>zapewnienie utrzymania czystości w miejscu przeprowadzenia Etapu III Konkursu,</w:t>
      </w:r>
    </w:p>
    <w:p w14:paraId="0BC247C6" w14:textId="77777777" w:rsidR="007226EC" w:rsidRPr="007226EC" w:rsidRDefault="007226EC" w:rsidP="005225A5">
      <w:pPr>
        <w:pStyle w:val="Akapitzlist"/>
        <w:widowControl w:val="0"/>
        <w:numPr>
          <w:ilvl w:val="0"/>
          <w:numId w:val="24"/>
        </w:numPr>
        <w:tabs>
          <w:tab w:val="left" w:pos="1284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5225A5">
        <w:rPr>
          <w:rFonts w:ascii="Times New Roman" w:eastAsia="Times New Roman" w:hAnsi="Times New Roman" w:cs="Times New Roman"/>
          <w:lang w:eastAsia="pl-PL"/>
        </w:rPr>
        <w:t xml:space="preserve">zapewnienie 1 noclegu w hotelu o standardzie co najmniej 2-gwiazdkowym dla max. </w:t>
      </w:r>
      <w:r w:rsidRPr="007226EC">
        <w:rPr>
          <w:rFonts w:ascii="Times New Roman" w:eastAsia="Times New Roman" w:hAnsi="Times New Roman" w:cs="Times New Roman"/>
          <w:lang w:eastAsia="pl-PL"/>
        </w:rPr>
        <w:t>30 osób (10 ekip składających się z 1</w:t>
      </w:r>
      <w:r w:rsidRPr="005225A5">
        <w:rPr>
          <w:rFonts w:ascii="Times New Roman" w:eastAsia="Times New Roman" w:hAnsi="Times New Roman" w:cs="Times New Roman"/>
          <w:lang w:eastAsia="pl-PL"/>
        </w:rPr>
        <w:t xml:space="preserve"> albo 2 Uczestników Konkursu oraz 1 Opiekuna) przed Etapem III Konkursu (zakwaterowanie w pokojach 2-3 osobowych z łazienką), wyżywienia (kolacja i śniadanie) oraz zwrot kosztów transportu na trasie:</w:t>
      </w:r>
    </w:p>
    <w:p w14:paraId="3AF2CBCB" w14:textId="251B5D15" w:rsidR="005A4342" w:rsidRPr="005A4342" w:rsidRDefault="00BF483D" w:rsidP="00BF483D">
      <w:pPr>
        <w:pStyle w:val="Akapitzlist"/>
        <w:widowControl w:val="0"/>
        <w:numPr>
          <w:ilvl w:val="0"/>
          <w:numId w:val="28"/>
        </w:numPr>
        <w:tabs>
          <w:tab w:val="left" w:pos="1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</w:t>
      </w:r>
      <w:r w:rsidR="005A4342" w:rsidRPr="005A4342">
        <w:rPr>
          <w:rFonts w:ascii="Times New Roman" w:eastAsia="Times New Roman" w:hAnsi="Times New Roman" w:cs="Times New Roman"/>
          <w:color w:val="000000"/>
          <w:lang w:eastAsia="pl-PL" w:bidi="pl-PL"/>
        </w:rPr>
        <w:t>lokalizacja szkoły Uczestnika Konkursu i Opiekuna - Warszawa (budynek, w którym odbędzie się Etap III Konkursu lub baza noclegowa) - lokalizacja szkoły Uczestnika Konkursu i Opiekuna,</w:t>
      </w:r>
    </w:p>
    <w:p w14:paraId="0F80F634" w14:textId="22F91CD0" w:rsidR="005A4342" w:rsidRPr="005A4342" w:rsidRDefault="00BF483D" w:rsidP="00BF483D">
      <w:pPr>
        <w:pStyle w:val="Akapitzlist"/>
        <w:widowControl w:val="0"/>
        <w:numPr>
          <w:ilvl w:val="0"/>
          <w:numId w:val="28"/>
        </w:numPr>
        <w:tabs>
          <w:tab w:val="left" w:pos="1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</w:t>
      </w:r>
      <w:r w:rsidR="005A4342" w:rsidRPr="005A4342">
        <w:rPr>
          <w:rFonts w:ascii="Times New Roman" w:eastAsia="Times New Roman" w:hAnsi="Times New Roman" w:cs="Times New Roman"/>
          <w:color w:val="000000"/>
          <w:lang w:eastAsia="pl-PL" w:bidi="pl-PL"/>
        </w:rPr>
        <w:t>baza noclegowa - budynek, w którym odbędzie się Etap III Konkursu,</w:t>
      </w:r>
    </w:p>
    <w:p w14:paraId="00CD6D4A" w14:textId="68465E16" w:rsidR="007226EC" w:rsidRPr="00BF483D" w:rsidRDefault="007226EC" w:rsidP="00BF483D">
      <w:pPr>
        <w:pStyle w:val="Akapitzlist"/>
        <w:widowControl w:val="0"/>
        <w:numPr>
          <w:ilvl w:val="0"/>
          <w:numId w:val="24"/>
        </w:numPr>
        <w:tabs>
          <w:tab w:val="left" w:pos="1284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BF483D">
        <w:rPr>
          <w:rFonts w:ascii="Times New Roman" w:eastAsia="Times New Roman" w:hAnsi="Times New Roman" w:cs="Times New Roman"/>
          <w:lang w:eastAsia="pl-PL"/>
        </w:rPr>
        <w:t>zapewnienie 1 noclegu w hotelu o standardzie co najmniej 2-gwiazdkowym dla członków jury nie będących pracownikami Ministerstwa Rolnictwa i Rozwoju Wsi – 6 osób,</w:t>
      </w:r>
    </w:p>
    <w:p w14:paraId="63E67351" w14:textId="77777777" w:rsidR="007226EC" w:rsidRPr="007226EC" w:rsidRDefault="007226EC" w:rsidP="00BF483D">
      <w:pPr>
        <w:pStyle w:val="Akapitzlist"/>
        <w:widowControl w:val="0"/>
        <w:numPr>
          <w:ilvl w:val="0"/>
          <w:numId w:val="24"/>
        </w:numPr>
        <w:tabs>
          <w:tab w:val="left" w:pos="1284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BF483D">
        <w:rPr>
          <w:rFonts w:ascii="Times New Roman" w:eastAsia="Times New Roman" w:hAnsi="Times New Roman" w:cs="Times New Roman"/>
          <w:lang w:eastAsia="pl-PL"/>
        </w:rPr>
        <w:t>zapewnienie składników do przygotowania 4 porcji dla każdej z 10 potraw, które zakwalifikują się do Etapu III Konkursu lub zwrot kosztów ich zakupu do wysokości 300 zł brutto za 4 porcje 1 potrawy,</w:t>
      </w:r>
    </w:p>
    <w:p w14:paraId="1AE2D68D" w14:textId="77777777" w:rsidR="007226EC" w:rsidRPr="007226EC" w:rsidRDefault="007226EC" w:rsidP="00BF483D">
      <w:pPr>
        <w:pStyle w:val="Akapitzlist"/>
        <w:widowControl w:val="0"/>
        <w:numPr>
          <w:ilvl w:val="0"/>
          <w:numId w:val="24"/>
        </w:numPr>
        <w:tabs>
          <w:tab w:val="left" w:pos="1284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BF483D">
        <w:rPr>
          <w:rFonts w:ascii="Times New Roman" w:eastAsia="Times New Roman" w:hAnsi="Times New Roman" w:cs="Times New Roman"/>
          <w:lang w:eastAsia="pl-PL"/>
        </w:rPr>
        <w:t>zapewnienie co najmniej 2 koordynatorów, którzy będą nadzorować przebieg Etapu III Konkursu, w tym nocleg, posiłki oraz transport na miejsce Etapu III Konkursu, będą udzielać niezbędnej informacji Laureatom, Opiekunom oraz zaproszonym gościom,</w:t>
      </w:r>
    </w:p>
    <w:p w14:paraId="0B4DA249" w14:textId="2DAA48C5" w:rsidR="007226EC" w:rsidRPr="007226EC" w:rsidRDefault="007226EC" w:rsidP="00BF483D">
      <w:pPr>
        <w:pStyle w:val="Akapitzlist"/>
        <w:widowControl w:val="0"/>
        <w:numPr>
          <w:ilvl w:val="0"/>
          <w:numId w:val="24"/>
        </w:numPr>
        <w:tabs>
          <w:tab w:val="left" w:pos="1284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BF483D">
        <w:rPr>
          <w:rFonts w:ascii="Times New Roman" w:eastAsia="Times New Roman" w:hAnsi="Times New Roman" w:cs="Times New Roman"/>
          <w:lang w:eastAsia="pl-PL"/>
        </w:rPr>
        <w:t>zapewnienie nagród dla Zwycięzców, wyróżnionych oraz pozostałych Laureató</w:t>
      </w:r>
      <w:r w:rsidR="00BF483D">
        <w:rPr>
          <w:rFonts w:ascii="Times New Roman" w:eastAsia="Times New Roman" w:hAnsi="Times New Roman" w:cs="Times New Roman"/>
          <w:lang w:eastAsia="pl-PL"/>
        </w:rPr>
        <w:t>w Konkursu o łącznej wartości 13</w:t>
      </w:r>
      <w:r w:rsidRPr="00BF483D">
        <w:rPr>
          <w:rFonts w:ascii="Times New Roman" w:eastAsia="Times New Roman" w:hAnsi="Times New Roman" w:cs="Times New Roman"/>
          <w:lang w:eastAsia="pl-PL"/>
        </w:rPr>
        <w:t xml:space="preserve"> 000 zł netto:</w:t>
      </w:r>
    </w:p>
    <w:p w14:paraId="3C5793CD" w14:textId="77777777" w:rsidR="007226EC" w:rsidRPr="007226EC" w:rsidRDefault="007226EC" w:rsidP="00BF483D">
      <w:pPr>
        <w:pStyle w:val="Akapitzlist"/>
        <w:widowControl w:val="0"/>
        <w:numPr>
          <w:ilvl w:val="0"/>
          <w:numId w:val="29"/>
        </w:numPr>
        <w:tabs>
          <w:tab w:val="left" w:pos="1718"/>
        </w:tabs>
        <w:spacing w:after="0" w:line="305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I nagroda - o wartości 3 200 zł,</w:t>
      </w:r>
    </w:p>
    <w:p w14:paraId="06CDEBAE" w14:textId="77777777" w:rsidR="007226EC" w:rsidRPr="007226EC" w:rsidRDefault="007226EC" w:rsidP="00BF483D">
      <w:pPr>
        <w:pStyle w:val="Akapitzlist"/>
        <w:widowControl w:val="0"/>
        <w:numPr>
          <w:ilvl w:val="0"/>
          <w:numId w:val="30"/>
        </w:numPr>
        <w:tabs>
          <w:tab w:val="left" w:pos="1718"/>
        </w:tabs>
        <w:spacing w:after="0" w:line="305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II nagroda - o wartości 2 600 zł,</w:t>
      </w:r>
    </w:p>
    <w:p w14:paraId="24D71B46" w14:textId="77777777" w:rsidR="007226EC" w:rsidRPr="007226EC" w:rsidRDefault="007226EC" w:rsidP="00BF483D">
      <w:pPr>
        <w:pStyle w:val="Akapitzlist"/>
        <w:widowControl w:val="0"/>
        <w:numPr>
          <w:ilvl w:val="0"/>
          <w:numId w:val="31"/>
        </w:numPr>
        <w:tabs>
          <w:tab w:val="left" w:pos="1718"/>
        </w:tabs>
        <w:spacing w:after="0" w:line="305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III nagroda - o wartości 2 200 zł,</w:t>
      </w:r>
    </w:p>
    <w:p w14:paraId="6B3E1495" w14:textId="77777777" w:rsidR="007226EC" w:rsidRPr="007226EC" w:rsidRDefault="007226EC" w:rsidP="00BF483D">
      <w:pPr>
        <w:pStyle w:val="Akapitzlist"/>
        <w:widowControl w:val="0"/>
        <w:numPr>
          <w:ilvl w:val="0"/>
          <w:numId w:val="32"/>
        </w:numPr>
        <w:tabs>
          <w:tab w:val="left" w:pos="1718"/>
        </w:tabs>
        <w:spacing w:after="0" w:line="305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3 wyróżnienia - o wartości 1 000 zł każde,</w:t>
      </w:r>
    </w:p>
    <w:p w14:paraId="47A89542" w14:textId="77777777" w:rsidR="007226EC" w:rsidRPr="007226EC" w:rsidRDefault="007226EC" w:rsidP="00BF483D">
      <w:pPr>
        <w:pStyle w:val="Akapitzlist"/>
        <w:widowControl w:val="0"/>
        <w:numPr>
          <w:ilvl w:val="0"/>
          <w:numId w:val="32"/>
        </w:numPr>
        <w:tabs>
          <w:tab w:val="left" w:pos="1718"/>
        </w:tabs>
        <w:spacing w:after="0" w:line="29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6EC">
        <w:rPr>
          <w:rFonts w:ascii="Times New Roman" w:eastAsia="Times New Roman" w:hAnsi="Times New Roman" w:cs="Times New Roman"/>
          <w:color w:val="000000"/>
          <w:lang w:eastAsia="pl-PL" w:bidi="pl-PL"/>
        </w:rPr>
        <w:t>upominki dla pozostałych Laureatów Konkursu o wartości 250 zł każdy (maksymalnie dla 8 osób),</w:t>
      </w:r>
    </w:p>
    <w:p w14:paraId="2972EC01" w14:textId="77777777" w:rsidR="007226EC" w:rsidRPr="007226EC" w:rsidRDefault="007226EC" w:rsidP="00BF483D">
      <w:pPr>
        <w:pStyle w:val="Akapitzlist"/>
        <w:widowControl w:val="0"/>
        <w:numPr>
          <w:ilvl w:val="0"/>
          <w:numId w:val="24"/>
        </w:numPr>
        <w:tabs>
          <w:tab w:val="left" w:pos="1284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BF483D">
        <w:rPr>
          <w:rFonts w:ascii="Times New Roman" w:eastAsia="Times New Roman" w:hAnsi="Times New Roman" w:cs="Times New Roman"/>
          <w:lang w:eastAsia="pl-PL"/>
        </w:rPr>
        <w:t>zapewnienie dyplomów w ramkach ozdobnych dla szkół i Laureatów,</w:t>
      </w:r>
    </w:p>
    <w:p w14:paraId="38D4B2D6" w14:textId="77777777" w:rsidR="007226EC" w:rsidRPr="007226EC" w:rsidRDefault="007226EC" w:rsidP="00BF483D">
      <w:pPr>
        <w:pStyle w:val="Akapitzlist"/>
        <w:widowControl w:val="0"/>
        <w:numPr>
          <w:ilvl w:val="0"/>
          <w:numId w:val="24"/>
        </w:numPr>
        <w:tabs>
          <w:tab w:val="left" w:pos="1284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BF483D">
        <w:rPr>
          <w:rFonts w:ascii="Times New Roman" w:eastAsia="Times New Roman" w:hAnsi="Times New Roman" w:cs="Times New Roman"/>
          <w:lang w:eastAsia="pl-PL"/>
        </w:rPr>
        <w:t>wykonanie banera z nazwą Konkursu, odpowiednimi logotypami i sloganem, o wymiarach co najmniej 1,2m x 1,2m, który zostanie zawieszony w widocznym miejscu podczas Etapu III Konkursu,</w:t>
      </w:r>
    </w:p>
    <w:p w14:paraId="52DD98BA" w14:textId="77777777" w:rsidR="007226EC" w:rsidRPr="007226EC" w:rsidRDefault="007226EC" w:rsidP="00BF483D">
      <w:pPr>
        <w:pStyle w:val="Akapitzlist"/>
        <w:widowControl w:val="0"/>
        <w:numPr>
          <w:ilvl w:val="0"/>
          <w:numId w:val="24"/>
        </w:numPr>
        <w:tabs>
          <w:tab w:val="left" w:pos="1284"/>
        </w:tabs>
        <w:spacing w:after="280" w:line="276" w:lineRule="auto"/>
        <w:rPr>
          <w:rFonts w:ascii="Times New Roman" w:eastAsia="Times New Roman" w:hAnsi="Times New Roman" w:cs="Times New Roman"/>
          <w:lang w:eastAsia="pl-PL"/>
        </w:rPr>
      </w:pPr>
      <w:r w:rsidRPr="00BF483D">
        <w:rPr>
          <w:rFonts w:ascii="Times New Roman" w:eastAsia="Times New Roman" w:hAnsi="Times New Roman" w:cs="Times New Roman"/>
          <w:lang w:eastAsia="pl-PL"/>
        </w:rPr>
        <w:t>zapewnienie poczęstunku podczas Etapu III Konkursu, składającego się z produktów regionalnych i tradycyjnych zarejestrowanych jako Chroniona Nazwa Pochodzenia, Chronione Oznaczenie Geograficzne oraz Gwarantowana Tradycyjna Specjalność, wg poniższej listy:</w:t>
      </w:r>
    </w:p>
    <w:p w14:paraId="1A39015F" w14:textId="77777777" w:rsidR="007226EC" w:rsidRPr="00BF483D" w:rsidRDefault="007226EC" w:rsidP="00BF483D">
      <w:pPr>
        <w:pStyle w:val="Akapitzlist"/>
        <w:widowControl w:val="0"/>
        <w:tabs>
          <w:tab w:val="left" w:pos="1284"/>
        </w:tabs>
        <w:spacing w:after="280" w:line="276" w:lineRule="auto"/>
        <w:ind w:left="1068"/>
        <w:rPr>
          <w:rFonts w:ascii="Times New Roman" w:eastAsia="Times New Roman" w:hAnsi="Times New Roman" w:cs="Times New Roman"/>
          <w:lang w:eastAsia="pl-P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0"/>
        <w:gridCol w:w="2837"/>
      </w:tblGrid>
      <w:tr w:rsidR="007226EC" w:rsidRPr="007226EC" w14:paraId="79EDB5D6" w14:textId="77777777" w:rsidTr="005A4342">
        <w:trPr>
          <w:trHeight w:hRule="exact" w:val="331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65F46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Produkt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1B806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ilość</w:t>
            </w:r>
          </w:p>
        </w:tc>
      </w:tr>
      <w:tr w:rsidR="007226EC" w:rsidRPr="007226EC" w14:paraId="7F58CC65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5D605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Kabanosy staropolskie GTS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3A48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3 kg</w:t>
            </w:r>
          </w:p>
        </w:tc>
      </w:tr>
      <w:tr w:rsidR="007226EC" w:rsidRPr="007226EC" w14:paraId="4CF661DC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642CB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Kiełbasa myśliwska staropolska GTS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D2236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3 kg</w:t>
            </w:r>
          </w:p>
        </w:tc>
      </w:tr>
      <w:tr w:rsidR="007226EC" w:rsidRPr="007226EC" w14:paraId="4980C983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51282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Kiełbasa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lisiecka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3DA0B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3 kg</w:t>
            </w:r>
          </w:p>
        </w:tc>
      </w:tr>
      <w:tr w:rsidR="007226EC" w:rsidRPr="007226EC" w14:paraId="6C7B4EE4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F879F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Kiełbasa krakowska sucha staropolska GTS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2C139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3 kg</w:t>
            </w:r>
          </w:p>
        </w:tc>
      </w:tr>
      <w:tr w:rsidR="007226EC" w:rsidRPr="007226EC" w14:paraId="12B21A02" w14:textId="77777777" w:rsidTr="005A4342">
        <w:trPr>
          <w:trHeight w:hRule="exact" w:val="322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E80F4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Kiełbasa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piaszczańska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601DB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3 kg</w:t>
            </w:r>
          </w:p>
        </w:tc>
      </w:tr>
      <w:tr w:rsidR="007226EC" w:rsidRPr="007226EC" w14:paraId="0556B53F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C8455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Oscypek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ChNP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DA743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5 kg</w:t>
            </w:r>
          </w:p>
        </w:tc>
      </w:tr>
      <w:tr w:rsidR="007226EC" w:rsidRPr="007226EC" w14:paraId="35598865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3E7C2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Bryndza podhalańska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ChNP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EEE51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kg</w:t>
            </w:r>
          </w:p>
        </w:tc>
      </w:tr>
      <w:tr w:rsidR="007226EC" w:rsidRPr="007226EC" w14:paraId="045C5F01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264FB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Redykołka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ChNP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8C64E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40 szt.</w:t>
            </w:r>
          </w:p>
        </w:tc>
      </w:tr>
      <w:tr w:rsidR="007226EC" w:rsidRPr="007226EC" w14:paraId="7ECC7859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55379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Ser koryciński swojski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025F1" w14:textId="77777777" w:rsidR="007226EC" w:rsidRPr="005A4342" w:rsidRDefault="007226EC" w:rsidP="005A4342">
            <w:pPr>
              <w:pStyle w:val="Akapitzlist"/>
              <w:numPr>
                <w:ilvl w:val="0"/>
                <w:numId w:val="23"/>
              </w:numPr>
              <w:spacing w:after="0" w:line="480" w:lineRule="auto"/>
              <w:rPr>
                <w:rFonts w:ascii="Calibri" w:eastAsia="Calibri" w:hAnsi="Calibri" w:cs="Times New Roman"/>
              </w:rPr>
            </w:pPr>
          </w:p>
        </w:tc>
      </w:tr>
      <w:tr w:rsidR="007226EC" w:rsidRPr="007226EC" w14:paraId="7AA7009C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1DA75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Naturalny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6722C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kg</w:t>
            </w:r>
          </w:p>
        </w:tc>
      </w:tr>
      <w:tr w:rsidR="007226EC" w:rsidRPr="007226EC" w14:paraId="7D761239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F5FD3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 czarnuszką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C04EE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kg</w:t>
            </w:r>
          </w:p>
        </w:tc>
      </w:tr>
      <w:tr w:rsidR="007226EC" w:rsidRPr="007226EC" w14:paraId="1A5BED06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606F9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 papryką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65872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kg</w:t>
            </w:r>
          </w:p>
        </w:tc>
      </w:tr>
      <w:tr w:rsidR="007226EC" w:rsidRPr="007226EC" w14:paraId="4B2AA77B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0D053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Wielkopolski ser smażony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4F57D" w14:textId="77777777" w:rsidR="007226EC" w:rsidRPr="005A4342" w:rsidRDefault="007226EC" w:rsidP="005A4342">
            <w:pPr>
              <w:pStyle w:val="Akapitzlist"/>
              <w:numPr>
                <w:ilvl w:val="0"/>
                <w:numId w:val="23"/>
              </w:numPr>
              <w:spacing w:after="0" w:line="480" w:lineRule="auto"/>
              <w:rPr>
                <w:rFonts w:ascii="Calibri" w:eastAsia="Calibri" w:hAnsi="Calibri" w:cs="Times New Roman"/>
              </w:rPr>
            </w:pPr>
          </w:p>
        </w:tc>
      </w:tr>
      <w:tr w:rsidR="007226EC" w:rsidRPr="007226EC" w14:paraId="60B4397C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8092D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Naturalny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4E7FA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5 opakowań (200g)</w:t>
            </w:r>
          </w:p>
        </w:tc>
      </w:tr>
      <w:tr w:rsidR="007226EC" w:rsidRPr="007226EC" w14:paraId="40F45805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E37D0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 kminkiem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02ABD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5 opakowań (200g)</w:t>
            </w:r>
          </w:p>
        </w:tc>
      </w:tr>
      <w:tr w:rsidR="007226EC" w:rsidRPr="007226EC" w14:paraId="47596758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19CF7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Chleb prądnicki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FB82E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8 kg</w:t>
            </w:r>
          </w:p>
        </w:tc>
      </w:tr>
      <w:tr w:rsidR="007226EC" w:rsidRPr="007226EC" w14:paraId="50676CE8" w14:textId="77777777" w:rsidTr="005A4342">
        <w:trPr>
          <w:trHeight w:hRule="exact" w:val="322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E825F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Obwarzanek krakowski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C5A78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40 szt.</w:t>
            </w:r>
          </w:p>
        </w:tc>
      </w:tr>
      <w:tr w:rsidR="007226EC" w:rsidRPr="007226EC" w14:paraId="0EF7B0FE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9ECC7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Cebularz lubelski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D68BC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40 szt.</w:t>
            </w:r>
          </w:p>
        </w:tc>
      </w:tr>
      <w:tr w:rsidR="007226EC" w:rsidRPr="007226EC" w14:paraId="41F2BB68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DB8B2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Miód kurpiowski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355E2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 kg</w:t>
            </w:r>
          </w:p>
        </w:tc>
      </w:tr>
      <w:tr w:rsidR="007226EC" w:rsidRPr="007226EC" w14:paraId="5D700778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6BCF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Miód z Sejneńszczyzny/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Łoździejszczyzny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ChNP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0B4AC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 kg</w:t>
            </w:r>
          </w:p>
        </w:tc>
      </w:tr>
      <w:tr w:rsidR="007226EC" w:rsidRPr="007226EC" w14:paraId="2BAC51BD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B7065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Miód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drahimski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39873" w14:textId="77777777" w:rsidR="007226EC" w:rsidRPr="005A4342" w:rsidRDefault="007226EC" w:rsidP="005A4342">
            <w:pPr>
              <w:pStyle w:val="Akapitzlist"/>
              <w:numPr>
                <w:ilvl w:val="0"/>
                <w:numId w:val="23"/>
              </w:numPr>
              <w:spacing w:after="0" w:line="480" w:lineRule="auto"/>
              <w:rPr>
                <w:rFonts w:ascii="Calibri" w:eastAsia="Calibri" w:hAnsi="Calibri" w:cs="Times New Roman"/>
              </w:rPr>
            </w:pPr>
          </w:p>
        </w:tc>
      </w:tr>
      <w:tr w:rsidR="007226EC" w:rsidRPr="007226EC" w14:paraId="63CD6AD6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90F6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Gryczany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DE3EB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1,25 kg</w:t>
            </w:r>
          </w:p>
        </w:tc>
      </w:tr>
      <w:tr w:rsidR="007226EC" w:rsidRPr="007226EC" w14:paraId="1B42452C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83FC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Rzepakowy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C3822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1,25 kg</w:t>
            </w:r>
          </w:p>
        </w:tc>
      </w:tr>
      <w:tr w:rsidR="007226EC" w:rsidRPr="007226EC" w14:paraId="3DD8F8F9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47423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Podkarpacki miód spadziowy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ChNP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843AD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kg</w:t>
            </w:r>
          </w:p>
        </w:tc>
      </w:tr>
      <w:tr w:rsidR="007226EC" w:rsidRPr="007226EC" w14:paraId="129ACCAF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439FB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Miód spadziowy z Beskidu Wyspowego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ChNP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11DA3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kg</w:t>
            </w:r>
          </w:p>
        </w:tc>
      </w:tr>
      <w:tr w:rsidR="007226EC" w:rsidRPr="007226EC" w14:paraId="34DE22C0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2094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Rogal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świętomarciński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DA0C9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30 szt.</w:t>
            </w:r>
          </w:p>
        </w:tc>
      </w:tr>
      <w:tr w:rsidR="007226EC" w:rsidRPr="007226EC" w14:paraId="629CF2A9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7F086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Kołocz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śląski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3172E" w14:textId="77777777" w:rsidR="007226EC" w:rsidRPr="005A4342" w:rsidRDefault="007226EC" w:rsidP="005A4342">
            <w:pPr>
              <w:pStyle w:val="Akapitzlist"/>
              <w:numPr>
                <w:ilvl w:val="0"/>
                <w:numId w:val="23"/>
              </w:numPr>
              <w:spacing w:after="0" w:line="480" w:lineRule="auto"/>
              <w:rPr>
                <w:rFonts w:ascii="Calibri" w:eastAsia="Calibri" w:hAnsi="Calibri" w:cs="Times New Roman"/>
              </w:rPr>
            </w:pPr>
          </w:p>
        </w:tc>
      </w:tr>
      <w:tr w:rsidR="007226EC" w:rsidRPr="007226EC" w14:paraId="7AB54A1D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62B04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 makiem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D0853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kg</w:t>
            </w:r>
          </w:p>
        </w:tc>
      </w:tr>
      <w:tr w:rsidR="007226EC" w:rsidRPr="007226EC" w14:paraId="7B65D09C" w14:textId="77777777" w:rsidTr="005A4342">
        <w:trPr>
          <w:trHeight w:hRule="exact" w:val="322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94561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 serem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7640A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 kg</w:t>
            </w:r>
          </w:p>
        </w:tc>
      </w:tr>
      <w:tr w:rsidR="007226EC" w:rsidRPr="007226EC" w14:paraId="603CF5EE" w14:textId="77777777" w:rsidTr="00463986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0EFFB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z jabłkiem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314AD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 kg</w:t>
            </w:r>
          </w:p>
        </w:tc>
      </w:tr>
      <w:tr w:rsidR="007226EC" w:rsidRPr="007226EC" w14:paraId="653528DF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3976F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Andruty kaliskie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54D5A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40 opakowań (120g)</w:t>
            </w:r>
          </w:p>
        </w:tc>
      </w:tr>
      <w:tr w:rsidR="007226EC" w:rsidRPr="007226EC" w14:paraId="4A7428A6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CF2C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lastRenderedPageBreak/>
              <w:t xml:space="preserve">Jabłka grójeckie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1B4DB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8 kg</w:t>
            </w:r>
          </w:p>
        </w:tc>
      </w:tr>
      <w:tr w:rsidR="007226EC" w:rsidRPr="007226EC" w14:paraId="4700CCED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84224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Jabłka łąckie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E571E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8 kg</w:t>
            </w:r>
          </w:p>
        </w:tc>
      </w:tr>
      <w:tr w:rsidR="007226EC" w:rsidRPr="007226EC" w14:paraId="0BFA5D43" w14:textId="77777777" w:rsidTr="005A4342">
        <w:trPr>
          <w:trHeight w:hRule="exact" w:val="326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26E54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Suska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sechlońska</w:t>
            </w:r>
            <w:proofErr w:type="spellEnd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ChOG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F31E8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20 opakowań (250g)</w:t>
            </w:r>
          </w:p>
        </w:tc>
      </w:tr>
      <w:tr w:rsidR="007226EC" w:rsidRPr="007226EC" w14:paraId="122895B2" w14:textId="77777777" w:rsidTr="005A4342">
        <w:trPr>
          <w:trHeight w:hRule="exact" w:val="331"/>
          <w:jc w:val="center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88DDC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Olej rydzowy tradycyjny GTS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70570" w14:textId="77777777" w:rsidR="007226EC" w:rsidRPr="005A4342" w:rsidRDefault="007226EC" w:rsidP="005A4342">
            <w:pPr>
              <w:pStyle w:val="Akapitzlist"/>
              <w:widowControl w:val="0"/>
              <w:numPr>
                <w:ilvl w:val="0"/>
                <w:numId w:val="23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A434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3 butelki (0,25l)</w:t>
            </w:r>
          </w:p>
        </w:tc>
      </w:tr>
    </w:tbl>
    <w:p w14:paraId="3A0398D1" w14:textId="77777777" w:rsidR="00CA0A56" w:rsidRDefault="00CA0A56" w:rsidP="005A4342">
      <w:pPr>
        <w:pStyle w:val="Akapitzlist"/>
        <w:widowControl w:val="0"/>
        <w:tabs>
          <w:tab w:val="left" w:pos="1284"/>
        </w:tabs>
        <w:spacing w:after="0" w:line="276" w:lineRule="auto"/>
        <w:ind w:left="732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370A6AE2" w14:textId="77777777" w:rsidR="007226EC" w:rsidRPr="003C0291" w:rsidRDefault="00CA0A56" w:rsidP="003C0291">
      <w:pPr>
        <w:pStyle w:val="Akapitzlist"/>
        <w:keepNext/>
        <w:keepLines/>
        <w:widowControl w:val="0"/>
        <w:numPr>
          <w:ilvl w:val="0"/>
          <w:numId w:val="6"/>
        </w:numPr>
        <w:tabs>
          <w:tab w:val="left" w:pos="1322"/>
        </w:tabs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lang w:val="en-US" w:bidi="en-US"/>
        </w:rPr>
      </w:pPr>
      <w:proofErr w:type="spellStart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zapewnienie</w:t>
      </w:r>
      <w:proofErr w:type="spellEnd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 </w:t>
      </w:r>
      <w:proofErr w:type="spellStart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wynagrodzenia</w:t>
      </w:r>
      <w:proofErr w:type="spellEnd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 </w:t>
      </w:r>
      <w:proofErr w:type="spellStart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dla</w:t>
      </w:r>
      <w:proofErr w:type="spellEnd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 </w:t>
      </w:r>
      <w:proofErr w:type="spellStart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Komisji</w:t>
      </w:r>
      <w:proofErr w:type="spellEnd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 </w:t>
      </w:r>
      <w:proofErr w:type="spellStart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Technicznej</w:t>
      </w:r>
      <w:proofErr w:type="spellEnd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 – 4 </w:t>
      </w:r>
      <w:proofErr w:type="spellStart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os</w:t>
      </w:r>
      <w:proofErr w:type="spellEnd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 po 1 000.00 </w:t>
      </w:r>
      <w:proofErr w:type="spellStart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zł</w:t>
      </w:r>
      <w:proofErr w:type="spellEnd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 </w:t>
      </w:r>
      <w:proofErr w:type="spellStart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netto</w:t>
      </w:r>
      <w:proofErr w:type="spellEnd"/>
      <w:r w:rsidRPr="003C0291">
        <w:rPr>
          <w:rFonts w:ascii="Times New Roman" w:eastAsia="Times New Roman" w:hAnsi="Times New Roman" w:cs="Times New Roman"/>
          <w:color w:val="000000"/>
          <w:lang w:val="en-US" w:bidi="en-US"/>
        </w:rPr>
        <w:t>.</w:t>
      </w:r>
    </w:p>
    <w:p w14:paraId="25B33B97" w14:textId="77777777" w:rsidR="007226EC" w:rsidRPr="003C0291" w:rsidRDefault="007226EC" w:rsidP="00CA0A56">
      <w:pPr>
        <w:pStyle w:val="Akapitzlist"/>
        <w:keepNext/>
        <w:keepLines/>
        <w:widowControl w:val="0"/>
        <w:numPr>
          <w:ilvl w:val="0"/>
          <w:numId w:val="6"/>
        </w:numPr>
        <w:tabs>
          <w:tab w:val="left" w:pos="1322"/>
        </w:tabs>
        <w:spacing w:after="0" w:line="276" w:lineRule="auto"/>
        <w:outlineLvl w:val="0"/>
        <w:rPr>
          <w:rFonts w:ascii="Times New Roman" w:eastAsia="Times New Roman" w:hAnsi="Times New Roman" w:cs="Times New Roman"/>
          <w:color w:val="000000"/>
          <w:lang w:val="en-US" w:bidi="en-US"/>
        </w:rPr>
      </w:pPr>
      <w:bookmarkStart w:id="0" w:name="bookmark1"/>
      <w:proofErr w:type="spellStart"/>
      <w:r w:rsidRPr="00CA0A56">
        <w:rPr>
          <w:rFonts w:ascii="Times New Roman" w:eastAsia="Times New Roman" w:hAnsi="Times New Roman" w:cs="Times New Roman"/>
          <w:color w:val="000000"/>
          <w:lang w:val="en-US" w:bidi="en-US"/>
        </w:rPr>
        <w:t>opatrzenie</w:t>
      </w:r>
      <w:proofErr w:type="spellEnd"/>
      <w:r w:rsidRPr="00CA0A56">
        <w:rPr>
          <w:rFonts w:ascii="Times New Roman" w:eastAsia="Times New Roman" w:hAnsi="Times New Roman" w:cs="Times New Roman"/>
          <w:color w:val="000000"/>
          <w:lang w:val="en-US" w:bidi="en-US"/>
        </w:rPr>
        <w:t>:</w:t>
      </w:r>
      <w:bookmarkEnd w:id="0"/>
    </w:p>
    <w:p w14:paraId="6801E160" w14:textId="77777777" w:rsidR="007226EC" w:rsidRPr="00CA0A56" w:rsidRDefault="007226EC" w:rsidP="00CA0A56">
      <w:pPr>
        <w:pStyle w:val="Akapitzlist"/>
        <w:widowControl w:val="0"/>
        <w:numPr>
          <w:ilvl w:val="0"/>
          <w:numId w:val="16"/>
        </w:numPr>
        <w:tabs>
          <w:tab w:val="left" w:pos="1718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ogłoszenia Konkursu oraz informacji o Konkursie, o których mowa w pkt 1 i 2,</w:t>
      </w:r>
    </w:p>
    <w:p w14:paraId="2B3011B1" w14:textId="5D180EED" w:rsidR="007226EC" w:rsidRPr="00CA0A56" w:rsidRDefault="007226EC" w:rsidP="00CA0A56">
      <w:pPr>
        <w:pStyle w:val="Akapitzlist"/>
        <w:widowControl w:val="0"/>
        <w:numPr>
          <w:ilvl w:val="0"/>
          <w:numId w:val="16"/>
        </w:numPr>
        <w:tabs>
          <w:tab w:val="left" w:pos="1718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dyplom</w:t>
      </w:r>
      <w:r w:rsidR="00BF483D">
        <w:rPr>
          <w:rFonts w:ascii="Times New Roman" w:eastAsia="Times New Roman" w:hAnsi="Times New Roman" w:cs="Times New Roman"/>
          <w:color w:val="000000"/>
          <w:lang w:eastAsia="pl-PL" w:bidi="pl-PL"/>
        </w:rPr>
        <w:t>ów o których mowa w pkt 6 lit. i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</w:p>
    <w:p w14:paraId="6E2389C4" w14:textId="61B6EC0E" w:rsidR="007226EC" w:rsidRPr="00CA0A56" w:rsidRDefault="007226EC" w:rsidP="00CA0A56">
      <w:pPr>
        <w:pStyle w:val="Akapitzlist"/>
        <w:widowControl w:val="0"/>
        <w:numPr>
          <w:ilvl w:val="0"/>
          <w:numId w:val="16"/>
        </w:numPr>
        <w:tabs>
          <w:tab w:val="left" w:pos="1718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bane</w:t>
      </w:r>
      <w:r w:rsidR="00BF483D">
        <w:rPr>
          <w:rFonts w:ascii="Times New Roman" w:eastAsia="Times New Roman" w:hAnsi="Times New Roman" w:cs="Times New Roman"/>
          <w:color w:val="000000"/>
          <w:lang w:eastAsia="pl-PL" w:bidi="pl-PL"/>
        </w:rPr>
        <w:t>ra, o którym mowa w pkt 6 lit. j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</w:p>
    <w:p w14:paraId="64691591" w14:textId="77777777" w:rsidR="007226EC" w:rsidRPr="00CA0A56" w:rsidRDefault="007226EC" w:rsidP="00CA0A56">
      <w:pPr>
        <w:widowControl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lang w:bidi="en-US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logotypami i sloganami stosowanymi przy wizualizacji Programu Rozwoju Obszarów Wiejskich na lata 2014-2020 zgodnie z Księgą Wizualizacji Programu Rozwoju Obszarów Wiejskich na lata 2014-2020, dostępną na stronie internetowej: </w:t>
      </w:r>
      <w:hyperlink r:id="rId10" w:history="1">
        <w:r w:rsidRPr="00CA0A56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>https://www.gov.pl/web/rolnictwo/ksiega-wizualizacji-i-logotypy</w:t>
        </w:r>
      </w:hyperlink>
      <w:r w:rsidRPr="00CA0A56">
        <w:rPr>
          <w:rFonts w:ascii="Times New Roman" w:eastAsia="Times New Roman" w:hAnsi="Times New Roman" w:cs="Times New Roman"/>
          <w:color w:val="000000"/>
          <w:u w:val="single"/>
          <w:lang w:bidi="en-US"/>
        </w:rPr>
        <w:t>,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a także logotypami Ministerstwa Rolnictwa i Rozwoju Wsi, Chronionej Nazwy Pochodzenia, Chronionego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Oznaczenia Geograficznego, Gwarantowanej Tradycyjnej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Specjalności, Ogólnopolskiego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Stowarzyszenia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Szefów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>Kuchni i Cukierni oraz Polskiej Inicjatywy Kulinarnej</w:t>
      </w:r>
      <w:r w:rsidRPr="007226EC">
        <w:rPr>
          <w:vertAlign w:val="superscript"/>
          <w:lang w:val="en-US" w:bidi="en-US"/>
        </w:rPr>
        <w:footnoteReference w:id="3"/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, wg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poniższego </w:t>
      </w:r>
      <w:r w:rsidR="00CA0A56">
        <w:rPr>
          <w:rFonts w:ascii="Times New Roman" w:eastAsia="Times New Roman" w:hAnsi="Times New Roman" w:cs="Times New Roman"/>
          <w:color w:val="000000"/>
          <w:lang w:bidi="en-US"/>
        </w:rPr>
        <w:t>wzoru:</w:t>
      </w:r>
    </w:p>
    <w:p w14:paraId="2E6D5523" w14:textId="77777777" w:rsidR="007226EC" w:rsidRPr="003D5D3C" w:rsidRDefault="007226EC" w:rsidP="007226EC">
      <w:pPr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20015" simplePos="0" relativeHeight="251659264" behindDoc="1" locked="0" layoutInCell="1" allowOverlap="1" wp14:anchorId="686CEB8F" wp14:editId="3595C2E3">
            <wp:simplePos x="0" y="0"/>
            <wp:positionH relativeFrom="column">
              <wp:posOffset>-429895</wp:posOffset>
            </wp:positionH>
            <wp:positionV relativeFrom="paragraph">
              <wp:posOffset>274320</wp:posOffset>
            </wp:positionV>
            <wp:extent cx="472440" cy="330200"/>
            <wp:effectExtent l="0" t="0" r="3810" b="0"/>
            <wp:wrapTight wrapText="bothSides">
              <wp:wrapPolygon edited="0">
                <wp:start x="0" y="0"/>
                <wp:lineTo x="0" y="19938"/>
                <wp:lineTo x="20903" y="19938"/>
                <wp:lineTo x="20903" y="0"/>
                <wp:lineTo x="0" y="0"/>
              </wp:wrapPolygon>
            </wp:wrapTight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7E40D" w14:textId="77777777" w:rsidR="007226EC" w:rsidRDefault="007226EC" w:rsidP="007226EC">
      <w:pPr>
        <w:rPr>
          <w:sz w:val="20"/>
          <w:szCs w:val="20"/>
        </w:rPr>
      </w:pPr>
      <w:r>
        <w:rPr>
          <w:noProof/>
          <w:lang w:eastAsia="pl-PL"/>
        </w:rPr>
        <w:drawing>
          <wp:anchor distT="0" distB="9525" distL="114300" distR="123190" simplePos="0" relativeHeight="251662336" behindDoc="1" locked="0" layoutInCell="1" allowOverlap="1" wp14:anchorId="4D62548F" wp14:editId="5052C079">
            <wp:simplePos x="0" y="0"/>
            <wp:positionH relativeFrom="column">
              <wp:posOffset>2915920</wp:posOffset>
            </wp:positionH>
            <wp:positionV relativeFrom="paragraph">
              <wp:posOffset>3810</wp:posOffset>
            </wp:positionV>
            <wp:extent cx="349250" cy="349250"/>
            <wp:effectExtent l="0" t="0" r="0" b="0"/>
            <wp:wrapTight wrapText="bothSides">
              <wp:wrapPolygon edited="0">
                <wp:start x="7069" y="0"/>
                <wp:lineTo x="0" y="4713"/>
                <wp:lineTo x="0" y="16495"/>
                <wp:lineTo x="7069" y="20029"/>
                <wp:lineTo x="12960" y="20029"/>
                <wp:lineTo x="20029" y="16495"/>
                <wp:lineTo x="20029" y="4713"/>
                <wp:lineTo x="12960" y="0"/>
                <wp:lineTo x="7069" y="0"/>
              </wp:wrapPolygon>
            </wp:wrapTight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lang w:eastAsia="pl-PL"/>
        </w:rPr>
        <w:drawing>
          <wp:anchor distT="0" distB="4445" distL="114300" distR="114300" simplePos="0" relativeHeight="251667456" behindDoc="1" locked="0" layoutInCell="1" allowOverlap="1" wp14:anchorId="11AEC996" wp14:editId="79783AFB">
            <wp:simplePos x="0" y="0"/>
            <wp:positionH relativeFrom="column">
              <wp:posOffset>5331460</wp:posOffset>
            </wp:positionH>
            <wp:positionV relativeFrom="paragraph">
              <wp:posOffset>2540</wp:posOffset>
            </wp:positionV>
            <wp:extent cx="489600" cy="320400"/>
            <wp:effectExtent l="0" t="0" r="5715" b="3810"/>
            <wp:wrapTight wrapText="bothSides">
              <wp:wrapPolygon edited="0">
                <wp:start x="0" y="0"/>
                <wp:lineTo x="0" y="20571"/>
                <wp:lineTo x="21012" y="20571"/>
                <wp:lineTo x="21012" y="0"/>
                <wp:lineTo x="0" y="0"/>
              </wp:wrapPolygon>
            </wp:wrapTight>
            <wp:docPr id="9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3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147BB7EE" wp14:editId="694BEBF7">
            <wp:simplePos x="0" y="0"/>
            <wp:positionH relativeFrom="column">
              <wp:posOffset>4821555</wp:posOffset>
            </wp:positionH>
            <wp:positionV relativeFrom="paragraph">
              <wp:posOffset>3810</wp:posOffset>
            </wp:positionV>
            <wp:extent cx="374650" cy="374650"/>
            <wp:effectExtent l="0" t="0" r="6350" b="6350"/>
            <wp:wrapTight wrapText="bothSides">
              <wp:wrapPolygon edited="0">
                <wp:start x="0" y="0"/>
                <wp:lineTo x="0" y="20868"/>
                <wp:lineTo x="20868" y="20868"/>
                <wp:lineTo x="20868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20A86003" wp14:editId="76782189">
            <wp:simplePos x="0" y="0"/>
            <wp:positionH relativeFrom="column">
              <wp:posOffset>4212590</wp:posOffset>
            </wp:positionH>
            <wp:positionV relativeFrom="paragraph">
              <wp:posOffset>15240</wp:posOffset>
            </wp:positionV>
            <wp:extent cx="489600" cy="262800"/>
            <wp:effectExtent l="0" t="0" r="5715" b="444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2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6350" distL="114300" distR="122555" simplePos="0" relativeHeight="251664384" behindDoc="1" locked="0" layoutInCell="1" allowOverlap="1" wp14:anchorId="79AB8BCA" wp14:editId="451EAA83">
            <wp:simplePos x="0" y="0"/>
            <wp:positionH relativeFrom="column">
              <wp:posOffset>3729990</wp:posOffset>
            </wp:positionH>
            <wp:positionV relativeFrom="paragraph">
              <wp:posOffset>3810</wp:posOffset>
            </wp:positionV>
            <wp:extent cx="3619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463" y="20463"/>
                <wp:lineTo x="20463" y="0"/>
                <wp:lineTo x="0" y="0"/>
              </wp:wrapPolygon>
            </wp:wrapTight>
            <wp:docPr id="6" name="Obraz 6" descr="OSSKiC logo jpg  duż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SSKiC logo jpg  duż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9525" distL="114300" distR="123190" simplePos="0" relativeHeight="251663360" behindDoc="1" locked="0" layoutInCell="1" allowOverlap="1" wp14:anchorId="44802D3F" wp14:editId="04549292">
            <wp:simplePos x="0" y="0"/>
            <wp:positionH relativeFrom="column">
              <wp:posOffset>3312160</wp:posOffset>
            </wp:positionH>
            <wp:positionV relativeFrom="paragraph">
              <wp:posOffset>3810</wp:posOffset>
            </wp:positionV>
            <wp:extent cx="349250" cy="349250"/>
            <wp:effectExtent l="0" t="0" r="0" b="0"/>
            <wp:wrapTight wrapText="bothSides">
              <wp:wrapPolygon edited="0">
                <wp:start x="7069" y="0"/>
                <wp:lineTo x="0" y="4713"/>
                <wp:lineTo x="0" y="16495"/>
                <wp:lineTo x="7069" y="20029"/>
                <wp:lineTo x="12960" y="20029"/>
                <wp:lineTo x="20029" y="16495"/>
                <wp:lineTo x="20029" y="4713"/>
                <wp:lineTo x="12960" y="0"/>
                <wp:lineTo x="7069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9525" distL="114300" distR="123190" simplePos="0" relativeHeight="251661312" behindDoc="1" locked="0" layoutInCell="1" allowOverlap="1" wp14:anchorId="3B87A5DC" wp14:editId="0740A646">
            <wp:simplePos x="0" y="0"/>
            <wp:positionH relativeFrom="column">
              <wp:posOffset>2477135</wp:posOffset>
            </wp:positionH>
            <wp:positionV relativeFrom="paragraph">
              <wp:posOffset>3810</wp:posOffset>
            </wp:positionV>
            <wp:extent cx="368300" cy="368300"/>
            <wp:effectExtent l="0" t="0" r="0" b="0"/>
            <wp:wrapTight wrapText="bothSides">
              <wp:wrapPolygon edited="0">
                <wp:start x="4469" y="0"/>
                <wp:lineTo x="0" y="6703"/>
                <wp:lineTo x="0" y="13407"/>
                <wp:lineTo x="4469" y="20110"/>
                <wp:lineTo x="15641" y="20110"/>
                <wp:lineTo x="20110" y="13407"/>
                <wp:lineTo x="20110" y="6703"/>
                <wp:lineTo x="15641" y="0"/>
                <wp:lineTo x="4469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7620" distL="114300" distR="116205" simplePos="0" relativeHeight="251660288" behindDoc="1" locked="0" layoutInCell="1" allowOverlap="1" wp14:anchorId="42C7FFCD" wp14:editId="3EFCE742">
            <wp:simplePos x="0" y="0"/>
            <wp:positionH relativeFrom="column">
              <wp:posOffset>1638935</wp:posOffset>
            </wp:positionH>
            <wp:positionV relativeFrom="paragraph">
              <wp:posOffset>16510</wp:posOffset>
            </wp:positionV>
            <wp:extent cx="749300" cy="306215"/>
            <wp:effectExtent l="0" t="0" r="0" b="0"/>
            <wp:wrapTight wrapText="bothSides">
              <wp:wrapPolygon edited="0">
                <wp:start x="0" y="0"/>
                <wp:lineTo x="0" y="20166"/>
                <wp:lineTo x="20868" y="20166"/>
                <wp:lineTo x="20868" y="0"/>
                <wp:lineTo x="0" y="0"/>
              </wp:wrapPolygon>
            </wp:wrapTight>
            <wp:docPr id="17" name="Obraz 17" descr="KSOW_tekst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KSOW_tekst_transpar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B9">
        <w:rPr>
          <w:rFonts w:ascii="Calibri Light" w:hAnsi="Calibri Light" w:cs="Calibri Light"/>
          <w:noProof/>
          <w:lang w:eastAsia="pl-PL"/>
        </w:rPr>
        <w:drawing>
          <wp:inline distT="0" distB="0" distL="0" distR="0" wp14:anchorId="46E646A0" wp14:editId="69A6CC6A">
            <wp:extent cx="1345380" cy="317500"/>
            <wp:effectExtent l="0" t="0" r="7620" b="635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64" cy="34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9360" w14:textId="77777777" w:rsidR="007226EC" w:rsidRPr="00541749" w:rsidRDefault="007226EC" w:rsidP="007226EC">
      <w:pPr>
        <w:widowControl w:val="0"/>
        <w:tabs>
          <w:tab w:val="left" w:pos="1380"/>
        </w:tabs>
        <w:suppressAutoHyphens/>
        <w:spacing w:after="0" w:line="240" w:lineRule="auto"/>
        <w:ind w:left="-1134" w:right="-1164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54174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„Europejski Fundusz Rolny na rzecz Rozwoju Obszarów Wiejskich: Europa inwestująca w obszary wiejskie”.</w:t>
      </w:r>
    </w:p>
    <w:p w14:paraId="4BB69CBF" w14:textId="77777777" w:rsidR="007226EC" w:rsidRPr="00541749" w:rsidRDefault="007226EC" w:rsidP="007226EC">
      <w:pPr>
        <w:widowControl w:val="0"/>
        <w:tabs>
          <w:tab w:val="left" w:pos="1380"/>
        </w:tabs>
        <w:suppressAutoHyphens/>
        <w:spacing w:after="0" w:line="240" w:lineRule="auto"/>
        <w:ind w:left="-1134" w:right="-1164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54174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Instytucja Zarządzająca Programem Rozwoju Obszarów Wiejskich na lata 2014</w:t>
      </w:r>
      <w:r w:rsidRPr="0054174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softHyphen/>
      </w:r>
      <w:r w:rsidRPr="0054174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softHyphen/>
        <w:t>–2020 – Minister Rolnictwa i Rozwoju Wsi.</w:t>
      </w:r>
    </w:p>
    <w:p w14:paraId="37A8212E" w14:textId="77777777" w:rsidR="007226EC" w:rsidRPr="00541749" w:rsidRDefault="007226EC" w:rsidP="007226EC">
      <w:pPr>
        <w:widowControl w:val="0"/>
        <w:tabs>
          <w:tab w:val="left" w:pos="1380"/>
        </w:tabs>
        <w:suppressAutoHyphens/>
        <w:spacing w:after="0" w:line="240" w:lineRule="auto"/>
        <w:ind w:left="-1134" w:right="-1164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54174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Konkurs współfinansowany ze środków Unii Europejskiej w ramach Krajowej Sieci Obszarów Wiejskich</w:t>
      </w:r>
    </w:p>
    <w:p w14:paraId="480DBABA" w14:textId="77777777" w:rsidR="007226EC" w:rsidRPr="00541749" w:rsidRDefault="007226EC" w:rsidP="007226EC">
      <w:pPr>
        <w:widowControl w:val="0"/>
        <w:tabs>
          <w:tab w:val="left" w:pos="1380"/>
        </w:tabs>
        <w:suppressAutoHyphens/>
        <w:spacing w:after="0" w:line="240" w:lineRule="auto"/>
        <w:ind w:left="-1134" w:right="-1164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541749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Programu Rozwoju Obszarów Wiejskich na lata 2014–2020. </w:t>
      </w:r>
    </w:p>
    <w:p w14:paraId="51C14351" w14:textId="77777777" w:rsidR="007226EC" w:rsidRDefault="007226EC" w:rsidP="007226EC">
      <w:pPr>
        <w:rPr>
          <w:sz w:val="20"/>
          <w:szCs w:val="20"/>
        </w:rPr>
      </w:pPr>
    </w:p>
    <w:p w14:paraId="7E405AC8" w14:textId="77777777" w:rsidR="00CA0A56" w:rsidRPr="00CA0A56" w:rsidRDefault="00CA0A56" w:rsidP="00CA0A5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  <w:b/>
        </w:rPr>
        <w:t>Termin realizacji zamówienia</w:t>
      </w:r>
      <w:r w:rsidRPr="00CA0A56">
        <w:rPr>
          <w:rFonts w:ascii="Times New Roman" w:eastAsia="Calibri" w:hAnsi="Times New Roman" w:cs="Times New Roman"/>
        </w:rPr>
        <w:t xml:space="preserve"> </w:t>
      </w:r>
    </w:p>
    <w:p w14:paraId="05E79B21" w14:textId="78DB1F52" w:rsidR="00CA0A56" w:rsidRPr="00CA0A56" w:rsidRDefault="003C0291" w:rsidP="00CA0A56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Zleceniobiorca wykona zlecenie w terminie do dnia Finału Konkursu, który odbędzie się najpóźniej w dniu 23 listopada 2024 r.</w:t>
      </w:r>
    </w:p>
    <w:p w14:paraId="2136E6D4" w14:textId="77777777" w:rsidR="00CA0A56" w:rsidRPr="00CA0A56" w:rsidRDefault="00CA0A56" w:rsidP="00CA0A56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  <w:b/>
        </w:rPr>
        <w:t>Warunki udziału w postępowaniu wraz z opisem sposobu dokonywania oceny spełniania tych warunków</w:t>
      </w:r>
    </w:p>
    <w:p w14:paraId="52422270" w14:textId="77777777" w:rsidR="00CA0A56" w:rsidRPr="00CA0A56" w:rsidRDefault="00CA0A56" w:rsidP="00CA0A56">
      <w:pPr>
        <w:widowControl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Zamawiający uzna warunek udziału w postępowaniu za spełniony, jeżeli Wykonawca wykaże, że:</w:t>
      </w:r>
    </w:p>
    <w:p w14:paraId="4E301135" w14:textId="77777777" w:rsidR="00CA0A56" w:rsidRPr="00CA0A56" w:rsidRDefault="00CA0A56" w:rsidP="00CA0A56">
      <w:pPr>
        <w:widowControl w:val="0"/>
        <w:numPr>
          <w:ilvl w:val="0"/>
          <w:numId w:val="21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w ciągu ostatnich 4 lat przed upływem terminu składania ofert, a jeżeli okres prowadzenia działalności jest krótszy - w tym okresie, należycie zrealizował co najmniej 3 usługi polegające na zorganizowaniu cateringu lub degustacji potraw lub prezentacji potraw dla minimum 30 osób; </w:t>
      </w:r>
      <w:r w:rsidRPr="00CA0A5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Zamawiający wymaga, aby Wykonawca wykazał, że podczas jednego cateringu lub degustacji lub prezentacji potraw wykorzystał minimum 3 polskie produkty spośród produktów zarejestrowanych jako </w:t>
      </w:r>
      <w:proofErr w:type="spellStart"/>
      <w:r w:rsidRPr="00CA0A5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>ChNP</w:t>
      </w:r>
      <w:proofErr w:type="spellEnd"/>
      <w:r w:rsidRPr="00CA0A5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 lub </w:t>
      </w:r>
      <w:proofErr w:type="spellStart"/>
      <w:r w:rsidRPr="00CA0A5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>ChOG</w:t>
      </w:r>
      <w:proofErr w:type="spellEnd"/>
      <w:r w:rsidRPr="00CA0A5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 lub GTS.</w:t>
      </w:r>
    </w:p>
    <w:p w14:paraId="2510F506" w14:textId="77777777" w:rsidR="00CA0A56" w:rsidRPr="00CA0A56" w:rsidRDefault="00CA0A56" w:rsidP="00CA0A5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1694A7B2" w14:textId="77777777" w:rsidR="00CA0A56" w:rsidRPr="00CA0A56" w:rsidRDefault="00CA0A56" w:rsidP="00CA0A56">
      <w:pPr>
        <w:widowControl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Wykonawca wraz z ofertą złoży dokument wykazujący (potwierdzający) spełnianie warunku udziału w postępowaniu, podpisane przez osobę/y/ upoważnione do reprezentowania Wykonawcy, tj. wykaz wykonanych usług, w okresie ostatnich trzech lat przed upływem terminu składania ofert, a jeżeli okres prowadzenia działalności jest krótszy - w tym okresie, wraz z podaniem </w:t>
      </w:r>
      <w:r w:rsidRPr="00CA0A56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przedmiotu, dat wykonania i podmiotów, na rzecz których usługi zostały wykonane, oraz załączeniem </w:t>
      </w:r>
      <w:r w:rsidRPr="00CA0A56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lastRenderedPageBreak/>
        <w:t>dowodów, że zostały one wykonane należycie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5FF21A33" w14:textId="77777777" w:rsidR="00CA0A56" w:rsidRPr="00CA0A56" w:rsidRDefault="00CA0A56" w:rsidP="00CA0A56">
      <w:pPr>
        <w:widowControl w:val="0"/>
        <w:spacing w:before="240" w:after="12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Dowodami potwierdzającymi, że usługi zostały wykonane należycie są:</w:t>
      </w:r>
    </w:p>
    <w:p w14:paraId="65E3FBC1" w14:textId="77777777" w:rsidR="00CA0A56" w:rsidRPr="00CA0A56" w:rsidRDefault="00CA0A56" w:rsidP="00CA0A56">
      <w:pPr>
        <w:widowControl w:val="0"/>
        <w:numPr>
          <w:ilvl w:val="0"/>
          <w:numId w:val="20"/>
        </w:numPr>
        <w:tabs>
          <w:tab w:val="left" w:pos="1276"/>
          <w:tab w:val="left" w:pos="1560"/>
        </w:tabs>
        <w:spacing w:after="120" w:line="276" w:lineRule="auto"/>
        <w:ind w:left="127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referencje lub inne dokumenty wystawione lub podpisane przez podmiot, na rzecz którego usługi były wykonywane, potwierdzające ich należyte wykonanie;</w:t>
      </w:r>
    </w:p>
    <w:p w14:paraId="763E0429" w14:textId="77777777" w:rsidR="00CA0A56" w:rsidRPr="00CA0A56" w:rsidRDefault="00CA0A56" w:rsidP="00CA0A56">
      <w:pPr>
        <w:widowControl w:val="0"/>
        <w:numPr>
          <w:ilvl w:val="0"/>
          <w:numId w:val="20"/>
        </w:numPr>
        <w:tabs>
          <w:tab w:val="left" w:pos="1300"/>
          <w:tab w:val="left" w:pos="1560"/>
        </w:tabs>
        <w:spacing w:after="100" w:line="276" w:lineRule="auto"/>
        <w:ind w:left="127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oświadczenie Wykonawcy, że usługi wskazane w wykazie wykonanych usług zostały wykonane w sposób należyty - jeżeli z uzasadnionych przyczyn o obiektywnym charakterze, Wykonawca nie jest w stanie uzyskać referencji bądź dokumentów, o których mowa w lit. a. W przypadku, gdy Wykonawca składa przedmiotowe oświadczenie, zobowiązany jest podać przyczyny braku możliwości uzyskania referencji bądź dokumentów potwierdzających należyte wykonanie usług.</w:t>
      </w:r>
    </w:p>
    <w:p w14:paraId="44328C0F" w14:textId="77777777" w:rsidR="00CA0A56" w:rsidRPr="00CA0A56" w:rsidRDefault="00CA0A56" w:rsidP="00CA0A56">
      <w:pPr>
        <w:widowControl w:val="0"/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W przypadku gdy Wykonawca w wykazie wykonanych usług zawarł usługi, które były wykonane na rzecz Zamawiającego, Wykonawca nie ma obowiązku przedkładania dowodów potwierdzających wykonanie tych usług;</w:t>
      </w:r>
    </w:p>
    <w:p w14:paraId="6233FC54" w14:textId="77777777" w:rsidR="00CA0A56" w:rsidRPr="00CA0A56" w:rsidRDefault="00CA0A56" w:rsidP="00CA0A56">
      <w:pPr>
        <w:keepNext/>
        <w:keepLines/>
        <w:widowControl w:val="0"/>
        <w:numPr>
          <w:ilvl w:val="0"/>
          <w:numId w:val="19"/>
        </w:numPr>
        <w:tabs>
          <w:tab w:val="left" w:pos="1134"/>
        </w:tabs>
        <w:spacing w:after="280" w:line="28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dysponuje lub będzie dysponował co najmniej dwiema osobami, które będą brały udział w realizacji zamówienia i które będą prowadziły Biuro Konkursu oraz nadzorowały przebieg Etapu III Konkursu. Każda z tych osób musi posiadać co najmniej 3 letnie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Start w:id="1" w:name="bookmark4"/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doświadczenie zawodowe z zakresu systemów jakości żywności,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a w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szczególności systemu Chronionych Nazw Pochodzenia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, Chronionych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Oznaczeń Geograficznych oraz </w:t>
      </w:r>
      <w:proofErr w:type="spellStart"/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Gwarantownych</w:t>
      </w:r>
      <w:proofErr w:type="spellEnd"/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Tradycyjnych Specjalności.</w:t>
      </w:r>
      <w:bookmarkEnd w:id="1"/>
    </w:p>
    <w:p w14:paraId="7F641D65" w14:textId="77777777" w:rsidR="00CA0A56" w:rsidRPr="00CA0A56" w:rsidRDefault="00CA0A56" w:rsidP="00CA0A56">
      <w:pPr>
        <w:widowControl w:val="0"/>
        <w:spacing w:after="28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Wykonawca wraz z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ofertą złoży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dokument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wykazujący (potwierdzający) spełnianie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warunku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udziału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w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postępowaniu,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podpisane przez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osobę/y/ upoważnione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do reprezentowania Wykonawcy, tj. wykaz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osób, które będą brały udział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w realizacji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zamówienia,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wraz z informacjami na temat ich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doświadczenia, niezbędnego </w:t>
      </w:r>
      <w:r w:rsidRPr="00CA0A56">
        <w:rPr>
          <w:rFonts w:ascii="Times New Roman" w:eastAsia="Times New Roman" w:hAnsi="Times New Roman" w:cs="Times New Roman"/>
          <w:color w:val="000000"/>
          <w:lang w:bidi="en-US"/>
        </w:rPr>
        <w:t xml:space="preserve">do realizacji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zamówienia.</w:t>
      </w:r>
    </w:p>
    <w:p w14:paraId="3EC8A7B3" w14:textId="77777777" w:rsidR="00CA0A56" w:rsidRPr="00CA0A56" w:rsidRDefault="00CA0A56" w:rsidP="00CA0A56">
      <w:pPr>
        <w:keepNext/>
        <w:keepLines/>
        <w:widowControl w:val="0"/>
        <w:spacing w:after="0" w:line="276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bookmark5"/>
      <w:r w:rsidRPr="00CA0A5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>Dokumenty potwierdzające spełnianie warunków udziału w postępowaniu zostaną przesłane wraz</w:t>
      </w:r>
      <w:bookmarkEnd w:id="2"/>
      <w:r w:rsidRPr="00CA0A5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 xml:space="preserve"> </w:t>
      </w:r>
      <w:bookmarkStart w:id="3" w:name="bookmark6"/>
      <w:r w:rsidRPr="00CA0A5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 w:bidi="pl-PL"/>
        </w:rPr>
        <w:t>z ofertą w postaci skanu na adres e-mail wskazany w pkt 8.</w:t>
      </w:r>
      <w:bookmarkEnd w:id="3"/>
    </w:p>
    <w:p w14:paraId="32D6492E" w14:textId="77777777" w:rsidR="00CA0A56" w:rsidRPr="00CA0A56" w:rsidRDefault="00CA0A56" w:rsidP="00CA0A56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14:paraId="61C24AAB" w14:textId="77777777" w:rsidR="00CA0A56" w:rsidRPr="00CA0A56" w:rsidRDefault="00CA0A56" w:rsidP="00CA0A56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  <w:b/>
        </w:rPr>
        <w:t>Kryteria oceny ofert</w:t>
      </w:r>
      <w:r w:rsidRPr="00CA0A56">
        <w:rPr>
          <w:rFonts w:ascii="Times New Roman" w:eastAsia="Calibri" w:hAnsi="Times New Roman" w:cs="Times New Roman"/>
        </w:rPr>
        <w:t xml:space="preserve">: </w:t>
      </w:r>
    </w:p>
    <w:p w14:paraId="75B75D9B" w14:textId="77777777" w:rsidR="00CA0A56" w:rsidRPr="00CA0A56" w:rsidRDefault="00CA0A56" w:rsidP="00CA0A56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</w:rPr>
        <w:t>100 % cena.</w:t>
      </w:r>
    </w:p>
    <w:p w14:paraId="168EFB32" w14:textId="77777777" w:rsidR="00CA0A56" w:rsidRPr="00CA0A56" w:rsidRDefault="00CA0A56" w:rsidP="00CA0A56">
      <w:pPr>
        <w:numPr>
          <w:ilvl w:val="0"/>
          <w:numId w:val="1"/>
        </w:numPr>
        <w:tabs>
          <w:tab w:val="left" w:pos="426"/>
        </w:tabs>
        <w:spacing w:before="240" w:after="0" w:line="276" w:lineRule="auto"/>
        <w:ind w:left="142" w:hanging="142"/>
        <w:contextualSpacing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  <w:b/>
        </w:rPr>
        <w:t xml:space="preserve">Wymagania co do oferty cenowej: </w:t>
      </w:r>
    </w:p>
    <w:p w14:paraId="0647789F" w14:textId="77777777" w:rsidR="00CA0A56" w:rsidRPr="00CA0A56" w:rsidRDefault="00CA0A56" w:rsidP="00CA0A56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Oferta powinna zawierać:</w:t>
      </w:r>
    </w:p>
    <w:p w14:paraId="7EEB1BDD" w14:textId="77777777" w:rsidR="00CA0A56" w:rsidRPr="00CA0A56" w:rsidRDefault="00CA0A56" w:rsidP="00CA0A56">
      <w:pPr>
        <w:widowControl w:val="0"/>
        <w:numPr>
          <w:ilvl w:val="0"/>
          <w:numId w:val="21"/>
        </w:numPr>
        <w:tabs>
          <w:tab w:val="left" w:pos="1134"/>
        </w:tabs>
        <w:spacing w:after="0" w:line="290" w:lineRule="auto"/>
        <w:ind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szczegółową kalkulację kosztów, wg wzoru stanowiącego załącznik nr 2 do zapytania ofertowego,</w:t>
      </w:r>
    </w:p>
    <w:p w14:paraId="1C98DEA7" w14:textId="77777777" w:rsidR="00CA0A56" w:rsidRPr="00CA0A56" w:rsidRDefault="00CA0A56" w:rsidP="00CA0A56">
      <w:pPr>
        <w:widowControl w:val="0"/>
        <w:numPr>
          <w:ilvl w:val="0"/>
          <w:numId w:val="21"/>
        </w:numPr>
        <w:tabs>
          <w:tab w:val="left" w:pos="1134"/>
        </w:tabs>
        <w:spacing w:after="0" w:line="290" w:lineRule="auto"/>
        <w:ind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dokumenty wykazujące (potwierdzające) spełnianie warunków udziału w postępowaniu, o których mowa w pkt 3, podpisane przez osobę/y/ upoważnione do reprezentowania Wykonawcy,</w:t>
      </w:r>
    </w:p>
    <w:p w14:paraId="2FA27FC4" w14:textId="77777777" w:rsidR="00CA0A56" w:rsidRPr="00CA0A56" w:rsidRDefault="00CA0A56" w:rsidP="00CA0A56">
      <w:pPr>
        <w:widowControl w:val="0"/>
        <w:numPr>
          <w:ilvl w:val="0"/>
          <w:numId w:val="21"/>
        </w:numPr>
        <w:tabs>
          <w:tab w:val="left" w:pos="1134"/>
        </w:tabs>
        <w:spacing w:after="0" w:line="290" w:lineRule="auto"/>
        <w:ind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nazwę portalu internetowego o tematyce gastronomicznej lub żywności regionalnej i tradycyjnej, o którym mowa w pkt 1, pkt 2.</w:t>
      </w:r>
    </w:p>
    <w:p w14:paraId="080C468B" w14:textId="77777777" w:rsidR="00CA0A56" w:rsidRPr="00CA0A56" w:rsidRDefault="00CA0A56" w:rsidP="00CA0A56">
      <w:pPr>
        <w:widowControl w:val="0"/>
        <w:spacing w:before="240" w:after="28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>Zamawiający informuje, że Ministerstwo Rolnictwa i Rozwoju Wsi zawiera umowy na podstawie własnych wzorów umów.</w:t>
      </w:r>
    </w:p>
    <w:p w14:paraId="59FAE8C8" w14:textId="77777777" w:rsidR="00CA0A56" w:rsidRPr="00CA0A56" w:rsidRDefault="00CA0A56" w:rsidP="00CA0A56">
      <w:pPr>
        <w:widowControl w:val="0"/>
        <w:spacing w:after="28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przypadku gdy Wykonawca jest przyjmującym zlecenie lub świadczącym usługi w rozumieniu art. 1 pkt 1b ustawy z dnia 10 października 2002 r. o minimalnym wynagrodzeniu za pracę (Dz. U. </w:t>
      </w:r>
      <w:r w:rsidRPr="00CA0A56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z 2020 r. poz. 2207) w ofercie należy podać dodatkowo stawkę za 1 godzinę świadczenia usługi oraz łączną liczbę godzin wykonywania przedmiotu umowy. Wykonawca jest zobowiązany załączyć do oferty oświadczenie o tym czy jest czy też nie jest przyjmującym zlecenie lub świadczącym usługi w rozumieniu ww. ustawy. Wzór oświadczenia stanowi załącznik nr 3 do zapytania ofertowego.</w:t>
      </w:r>
    </w:p>
    <w:p w14:paraId="09C139E5" w14:textId="77777777" w:rsidR="00CA0A56" w:rsidRPr="00CA0A56" w:rsidRDefault="00CA0A56" w:rsidP="00CA0A5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  <w:b/>
        </w:rPr>
        <w:t>Osoba uprawniona do kontaktu:</w:t>
      </w:r>
      <w:r w:rsidRPr="00CA0A56">
        <w:rPr>
          <w:rFonts w:ascii="Times New Roman" w:eastAsia="Calibri" w:hAnsi="Times New Roman" w:cs="Times New Roman"/>
        </w:rPr>
        <w:t xml:space="preserve"> </w:t>
      </w:r>
    </w:p>
    <w:p w14:paraId="54D6B59F" w14:textId="77777777" w:rsidR="00CA0A56" w:rsidRPr="00CA0A56" w:rsidRDefault="00CA0A56" w:rsidP="00CA0A56">
      <w:pPr>
        <w:spacing w:after="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  <w:color w:val="000000"/>
          <w:lang w:eastAsia="pl-PL" w:bidi="pl-PL"/>
        </w:rPr>
        <w:t xml:space="preserve">Wydział Systemów i Programów Jakości, e-mail: </w:t>
      </w:r>
      <w:hyperlink r:id="rId21" w:history="1">
        <w:r w:rsidRPr="00CA0A56">
          <w:rPr>
            <w:rFonts w:ascii="Times New Roman" w:eastAsia="Calibri" w:hAnsi="Times New Roman" w:cs="Times New Roman"/>
            <w:color w:val="0000FF"/>
            <w:u w:val="single"/>
            <w:lang w:bidi="en-US"/>
          </w:rPr>
          <w:t>oznaczenia@minrol.gov.pl</w:t>
        </w:r>
      </w:hyperlink>
      <w:r w:rsidRPr="00CA0A56">
        <w:rPr>
          <w:rFonts w:ascii="Times New Roman" w:eastAsia="Calibri" w:hAnsi="Times New Roman" w:cs="Times New Roman"/>
          <w:lang w:bidi="en-US"/>
        </w:rPr>
        <w:t xml:space="preserve">, tel. </w:t>
      </w:r>
      <w:r w:rsidRPr="00CA0A56">
        <w:rPr>
          <w:rFonts w:ascii="Times New Roman" w:eastAsia="Calibri" w:hAnsi="Times New Roman" w:cs="Times New Roman"/>
          <w:lang w:val="en-US" w:bidi="en-US"/>
        </w:rPr>
        <w:t>(22) 623 22 08</w:t>
      </w:r>
    </w:p>
    <w:p w14:paraId="4C026DC7" w14:textId="721FDDE4" w:rsidR="00CA0A56" w:rsidRPr="00CA0A56" w:rsidRDefault="00CA0A56" w:rsidP="00CA0A5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  <w:b/>
        </w:rPr>
        <w:t>Termin złożenia oferty</w:t>
      </w:r>
      <w:r w:rsidRPr="003B0F2F">
        <w:rPr>
          <w:rFonts w:ascii="Times New Roman" w:eastAsia="Calibri" w:hAnsi="Times New Roman" w:cs="Times New Roman"/>
        </w:rPr>
        <w:t xml:space="preserve">: </w:t>
      </w:r>
      <w:r w:rsidR="00B018CA">
        <w:rPr>
          <w:rFonts w:ascii="Times New Roman" w:eastAsia="Calibri" w:hAnsi="Times New Roman" w:cs="Times New Roman"/>
        </w:rPr>
        <w:t>17</w:t>
      </w:r>
      <w:r w:rsidR="003B0F2F" w:rsidRPr="003B0F2F">
        <w:rPr>
          <w:rFonts w:ascii="Times New Roman" w:eastAsia="Calibri" w:hAnsi="Times New Roman" w:cs="Times New Roman"/>
        </w:rPr>
        <w:t xml:space="preserve"> maja</w:t>
      </w:r>
      <w:r w:rsidRPr="003B0F2F">
        <w:rPr>
          <w:rFonts w:ascii="Times New Roman" w:eastAsia="Calibri" w:hAnsi="Times New Roman" w:cs="Times New Roman"/>
        </w:rPr>
        <w:t xml:space="preserve"> 2024 r.</w:t>
      </w:r>
    </w:p>
    <w:p w14:paraId="143A3D0B" w14:textId="77777777" w:rsidR="00CA0A56" w:rsidRPr="00CA0A56" w:rsidRDefault="00CA0A56" w:rsidP="00CA0A56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  <w:b/>
        </w:rPr>
      </w:pPr>
      <w:r w:rsidRPr="00CA0A56">
        <w:rPr>
          <w:rFonts w:ascii="Times New Roman" w:eastAsia="Calibri" w:hAnsi="Times New Roman" w:cs="Times New Roman"/>
          <w:b/>
        </w:rPr>
        <w:t>Sposób złożenia oferty:</w:t>
      </w:r>
    </w:p>
    <w:p w14:paraId="194488FE" w14:textId="77777777" w:rsidR="00CA0A56" w:rsidRPr="00CA0A56" w:rsidRDefault="00CA0A56" w:rsidP="00CA0A56">
      <w:pPr>
        <w:numPr>
          <w:ilvl w:val="1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bCs/>
        </w:rPr>
      </w:pPr>
      <w:r w:rsidRPr="00CA0A56">
        <w:rPr>
          <w:rFonts w:ascii="Times New Roman" w:eastAsia="Calibri" w:hAnsi="Times New Roman" w:cs="Times New Roman"/>
          <w:bCs/>
        </w:rPr>
        <w:t xml:space="preserve">elektronicznie na adres poczty </w:t>
      </w:r>
      <w:hyperlink r:id="rId22" w:history="1">
        <w:r w:rsidRPr="00CA0A56">
          <w:rPr>
            <w:rFonts w:ascii="Times New Roman" w:eastAsia="Calibri" w:hAnsi="Times New Roman" w:cs="Times New Roman"/>
            <w:color w:val="0000FF"/>
            <w:u w:val="single"/>
            <w:lang w:bidi="en-US"/>
          </w:rPr>
          <w:t>oznaczenia@minrol.gov.pl</w:t>
        </w:r>
      </w:hyperlink>
    </w:p>
    <w:p w14:paraId="75484260" w14:textId="1FE07612" w:rsidR="00CA0A56" w:rsidRPr="00CA0A56" w:rsidRDefault="00CA0A56" w:rsidP="00CA0A56">
      <w:pPr>
        <w:numPr>
          <w:ilvl w:val="1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bCs/>
        </w:rPr>
      </w:pPr>
      <w:r w:rsidRPr="00CA0A56">
        <w:rPr>
          <w:rFonts w:ascii="Times New Roman" w:eastAsia="Calibri" w:hAnsi="Times New Roman" w:cs="Times New Roman"/>
          <w:bCs/>
        </w:rPr>
        <w:t>Jeżeli Wykonawca nie ma możliwości złożenia oferty w powyżej określony sposób to dopuszcza się osobiste złożenie oferty w Biurze Podawczym Ministerstwa Rolnictwa i Rozwoju Wsi, 00-930 Warszawa, ul. Wspólna 30, z dopiskiem XII</w:t>
      </w:r>
      <w:r w:rsidR="00463986">
        <w:rPr>
          <w:rFonts w:ascii="Times New Roman" w:eastAsia="Calibri" w:hAnsi="Times New Roman" w:cs="Times New Roman"/>
          <w:bCs/>
        </w:rPr>
        <w:t>I</w:t>
      </w:r>
      <w:r w:rsidRPr="00CA0A56">
        <w:rPr>
          <w:rFonts w:ascii="Times New Roman" w:eastAsia="Calibri" w:hAnsi="Times New Roman" w:cs="Times New Roman"/>
          <w:bCs/>
        </w:rPr>
        <w:t xml:space="preserve"> Konkurs Kulinarny, </w:t>
      </w:r>
      <w:r w:rsidRPr="00CA0A56">
        <w:rPr>
          <w:rFonts w:ascii="Times New Roman" w:eastAsia="Calibri" w:hAnsi="Times New Roman" w:cs="Times New Roman"/>
          <w:bCs/>
        </w:rPr>
        <w:br/>
        <w:t>w godzinach 8.15-16.15 od poniedziałku do piątku.</w:t>
      </w:r>
    </w:p>
    <w:p w14:paraId="70274F5D" w14:textId="77777777" w:rsidR="00CA0A56" w:rsidRPr="00CA0A56" w:rsidRDefault="00CA0A56" w:rsidP="00CA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F1C919B" w14:textId="77777777" w:rsidR="00CA0A56" w:rsidRPr="00CA0A56" w:rsidRDefault="00CA0A56" w:rsidP="00CA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A0A56">
        <w:rPr>
          <w:rFonts w:ascii="Times New Roman" w:eastAsia="Calibri" w:hAnsi="Times New Roman" w:cs="Times New Roman"/>
        </w:rPr>
        <w:t>Niniejsze zapytanie ofertowe nie stanowi zobowiązania Ministerstwa Rolnictwa i Rozwoju Wsi do zawarcia umowy. Wybór oferty zostanie dokonany zgodnie z przedstawionymi kryteriami oceny ofert.</w:t>
      </w:r>
    </w:p>
    <w:p w14:paraId="760AB3A8" w14:textId="77777777" w:rsidR="00CA0A56" w:rsidRPr="00CA0A56" w:rsidRDefault="00CA0A56" w:rsidP="00CA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39B37C2" w14:textId="77777777" w:rsidR="00CA0A56" w:rsidRPr="00CA0A56" w:rsidRDefault="00CA0A56" w:rsidP="00CA0A56">
      <w:pPr>
        <w:autoSpaceDE w:val="0"/>
        <w:autoSpaceDN w:val="0"/>
        <w:adjustRightInd w:val="0"/>
        <w:spacing w:after="0" w:line="20" w:lineRule="atLeast"/>
        <w:ind w:left="5812"/>
        <w:jc w:val="both"/>
        <w:rPr>
          <w:rFonts w:ascii="Times New Roman" w:eastAsia="Calibri" w:hAnsi="Times New Roman" w:cs="Times New Roman"/>
        </w:rPr>
      </w:pPr>
    </w:p>
    <w:p w14:paraId="44B6CD8A" w14:textId="77777777" w:rsidR="00CA0A56" w:rsidRPr="00CA0A56" w:rsidRDefault="00CA0A56" w:rsidP="00CA0A56">
      <w:pPr>
        <w:autoSpaceDE w:val="0"/>
        <w:autoSpaceDN w:val="0"/>
        <w:adjustRightInd w:val="0"/>
        <w:spacing w:after="0" w:line="20" w:lineRule="atLeast"/>
        <w:ind w:left="5812"/>
        <w:jc w:val="both"/>
        <w:rPr>
          <w:rFonts w:ascii="Times New Roman" w:eastAsia="Calibri" w:hAnsi="Times New Roman" w:cs="Times New Roman"/>
        </w:rPr>
      </w:pPr>
    </w:p>
    <w:p w14:paraId="33F80C96" w14:textId="77777777" w:rsidR="00CA0A56" w:rsidRPr="00CA0A56" w:rsidRDefault="00CA0A56" w:rsidP="00CA0A56">
      <w:pPr>
        <w:autoSpaceDE w:val="0"/>
        <w:autoSpaceDN w:val="0"/>
        <w:adjustRightInd w:val="0"/>
        <w:spacing w:after="0" w:line="20" w:lineRule="atLeast"/>
        <w:ind w:left="5812"/>
        <w:jc w:val="both"/>
        <w:rPr>
          <w:rFonts w:ascii="Times New Roman" w:eastAsia="Calibri" w:hAnsi="Times New Roman" w:cs="Times New Roman"/>
          <w:sz w:val="26"/>
        </w:rPr>
      </w:pPr>
      <w:r w:rsidRPr="00CA0A56">
        <w:rPr>
          <w:rFonts w:ascii="Times New Roman" w:eastAsia="Calibri" w:hAnsi="Times New Roman" w:cs="Times New Roman"/>
          <w:sz w:val="26"/>
        </w:rPr>
        <w:t xml:space="preserve">  ……..………………………..</w:t>
      </w:r>
    </w:p>
    <w:p w14:paraId="4E07AE15" w14:textId="77777777" w:rsidR="00CA0A56" w:rsidRPr="00CA0A56" w:rsidRDefault="00CA0A56" w:rsidP="00CA0A56">
      <w:pPr>
        <w:autoSpaceDE w:val="0"/>
        <w:autoSpaceDN w:val="0"/>
        <w:adjustRightInd w:val="0"/>
        <w:spacing w:after="0" w:line="20" w:lineRule="atLeast"/>
        <w:ind w:left="581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CA0A56">
        <w:rPr>
          <w:rFonts w:ascii="Times New Roman" w:eastAsia="Calibri" w:hAnsi="Times New Roman" w:cs="Times New Roman"/>
          <w:i/>
          <w:sz w:val="18"/>
          <w:szCs w:val="18"/>
        </w:rPr>
        <w:t>podpis kierującego komórką wnioskującą</w:t>
      </w:r>
    </w:p>
    <w:p w14:paraId="17AE426F" w14:textId="77777777" w:rsidR="00CA0A56" w:rsidRPr="00CA0A56" w:rsidRDefault="00CA0A56" w:rsidP="00CA0A56">
      <w:pPr>
        <w:spacing w:after="0" w:line="276" w:lineRule="auto"/>
        <w:ind w:left="6237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133757E5" w14:textId="77777777" w:rsidR="00CA0A56" w:rsidRPr="003D5D3C" w:rsidRDefault="00CA0A56" w:rsidP="007226EC">
      <w:pPr>
        <w:rPr>
          <w:sz w:val="20"/>
          <w:szCs w:val="20"/>
        </w:rPr>
      </w:pPr>
    </w:p>
    <w:p w14:paraId="4D33AF2D" w14:textId="77777777" w:rsidR="007226EC" w:rsidRDefault="007226EC" w:rsidP="007226EC">
      <w:pPr>
        <w:pStyle w:val="Stopka"/>
      </w:pPr>
    </w:p>
    <w:p w14:paraId="52D43A06" w14:textId="77777777" w:rsidR="00000000" w:rsidRDefault="00000000"/>
    <w:sectPr w:rsidR="00C9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7AE86" w14:textId="77777777" w:rsidR="00F34E38" w:rsidRDefault="00F34E38" w:rsidP="007226EC">
      <w:pPr>
        <w:spacing w:after="0" w:line="240" w:lineRule="auto"/>
      </w:pPr>
      <w:r>
        <w:separator/>
      </w:r>
    </w:p>
  </w:endnote>
  <w:endnote w:type="continuationSeparator" w:id="0">
    <w:p w14:paraId="3A94D600" w14:textId="77777777" w:rsidR="00F34E38" w:rsidRDefault="00F34E38" w:rsidP="007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89904" w14:textId="77777777" w:rsidR="00F34E38" w:rsidRDefault="00F34E38" w:rsidP="007226EC">
      <w:pPr>
        <w:spacing w:after="0" w:line="240" w:lineRule="auto"/>
      </w:pPr>
      <w:r>
        <w:separator/>
      </w:r>
    </w:p>
  </w:footnote>
  <w:footnote w:type="continuationSeparator" w:id="0">
    <w:p w14:paraId="5EAC4194" w14:textId="77777777" w:rsidR="00F34E38" w:rsidRDefault="00F34E38" w:rsidP="007226EC">
      <w:pPr>
        <w:spacing w:after="0" w:line="240" w:lineRule="auto"/>
      </w:pPr>
      <w:r>
        <w:continuationSeparator/>
      </w:r>
    </w:p>
  </w:footnote>
  <w:footnote w:id="1">
    <w:p w14:paraId="2B85874D" w14:textId="77777777" w:rsidR="007226EC" w:rsidRDefault="007226EC" w:rsidP="007226EC">
      <w:pPr>
        <w:pStyle w:val="Footnote0"/>
        <w:shd w:val="clear" w:color="auto" w:fill="auto"/>
        <w:tabs>
          <w:tab w:val="left" w:pos="154"/>
        </w:tabs>
        <w:spacing w:line="240" w:lineRule="auto"/>
        <w:ind w:left="0" w:right="0"/>
      </w:pPr>
      <w:r>
        <w:rPr>
          <w:color w:val="000000"/>
          <w:sz w:val="13"/>
          <w:szCs w:val="13"/>
          <w:vertAlign w:val="superscript"/>
          <w:lang w:bidi="pl-PL"/>
        </w:rPr>
        <w:footnoteRef/>
      </w:r>
      <w:r>
        <w:rPr>
          <w:color w:val="000000"/>
          <w:sz w:val="13"/>
          <w:szCs w:val="13"/>
          <w:lang w:bidi="pl-PL"/>
        </w:rPr>
        <w:tab/>
      </w:r>
      <w:r>
        <w:rPr>
          <w:color w:val="000000"/>
          <w:lang w:bidi="pl-PL"/>
        </w:rPr>
        <w:t>Nazwa portalu internetowego o tematyce gastronomicznej lub żywności regionalnej i tradycyjnej zostanie wskazana zgodnie z informacjami zawartymi przez Wykonawcę w ofercie.</w:t>
      </w:r>
    </w:p>
  </w:footnote>
  <w:footnote w:id="2">
    <w:p w14:paraId="3CA454E3" w14:textId="77777777" w:rsidR="007226EC" w:rsidRDefault="007226EC" w:rsidP="007226EC">
      <w:pPr>
        <w:pStyle w:val="Footnote0"/>
        <w:shd w:val="clear" w:color="auto" w:fill="auto"/>
        <w:tabs>
          <w:tab w:val="left" w:pos="115"/>
        </w:tabs>
        <w:spacing w:line="240" w:lineRule="auto"/>
        <w:ind w:left="0" w:right="0"/>
      </w:pPr>
      <w:r>
        <w:rPr>
          <w:color w:val="000000"/>
          <w:sz w:val="13"/>
          <w:szCs w:val="13"/>
          <w:vertAlign w:val="superscript"/>
          <w:lang w:bidi="pl-PL"/>
        </w:rPr>
        <w:footnoteRef/>
      </w:r>
      <w:r>
        <w:rPr>
          <w:color w:val="000000"/>
          <w:sz w:val="13"/>
          <w:szCs w:val="13"/>
          <w:lang w:bidi="pl-PL"/>
        </w:rPr>
        <w:tab/>
      </w:r>
      <w:r w:rsidRPr="008525D8">
        <w:rPr>
          <w:color w:val="000000"/>
          <w:lang w:bidi="pl-PL"/>
        </w:rPr>
        <w:t>Wyłączając okres od dnia 2</w:t>
      </w:r>
      <w:r>
        <w:rPr>
          <w:color w:val="000000"/>
          <w:lang w:bidi="pl-PL"/>
        </w:rPr>
        <w:t>1</w:t>
      </w:r>
      <w:r w:rsidRPr="008525D8">
        <w:rPr>
          <w:color w:val="000000"/>
          <w:lang w:bidi="pl-PL"/>
        </w:rPr>
        <w:t xml:space="preserve"> czerwca 202</w:t>
      </w:r>
      <w:r>
        <w:rPr>
          <w:color w:val="000000"/>
          <w:lang w:bidi="pl-PL"/>
        </w:rPr>
        <w:t>4 r. do dnia 2</w:t>
      </w:r>
      <w:r w:rsidRPr="008525D8">
        <w:rPr>
          <w:color w:val="000000"/>
          <w:lang w:bidi="pl-PL"/>
        </w:rPr>
        <w:t xml:space="preserve"> września 202</w:t>
      </w:r>
      <w:r>
        <w:rPr>
          <w:color w:val="000000"/>
          <w:lang w:bidi="pl-PL"/>
        </w:rPr>
        <w:t>4</w:t>
      </w:r>
      <w:r w:rsidRPr="008525D8">
        <w:rPr>
          <w:color w:val="000000"/>
          <w:lang w:bidi="pl-PL"/>
        </w:rPr>
        <w:t xml:space="preserve"> r.</w:t>
      </w:r>
    </w:p>
  </w:footnote>
  <w:footnote w:id="3">
    <w:p w14:paraId="07595FFC" w14:textId="77777777" w:rsidR="007226EC" w:rsidRDefault="007226EC" w:rsidP="007226EC">
      <w:pPr>
        <w:pStyle w:val="Footnote0"/>
        <w:shd w:val="clear" w:color="auto" w:fill="auto"/>
        <w:spacing w:line="266" w:lineRule="auto"/>
        <w:ind w:left="0" w:right="400"/>
        <w:jc w:val="left"/>
        <w:rPr>
          <w:sz w:val="18"/>
          <w:szCs w:val="18"/>
        </w:rPr>
      </w:pPr>
      <w:r>
        <w:rPr>
          <w:color w:val="000000"/>
          <w:vertAlign w:val="superscript"/>
          <w:lang w:bidi="pl-PL"/>
        </w:rPr>
        <w:footnoteRef/>
      </w:r>
      <w:r>
        <w:rPr>
          <w:color w:val="000000"/>
          <w:lang w:bidi="pl-PL"/>
        </w:rPr>
        <w:t xml:space="preserve"> </w:t>
      </w:r>
      <w:r>
        <w:rPr>
          <w:color w:val="000000"/>
          <w:sz w:val="18"/>
          <w:szCs w:val="18"/>
          <w:lang w:bidi="pl-PL"/>
        </w:rPr>
        <w:t>Logotypy w formacie .</w:t>
      </w:r>
      <w:proofErr w:type="spellStart"/>
      <w:r>
        <w:rPr>
          <w:color w:val="000000"/>
          <w:sz w:val="18"/>
          <w:szCs w:val="18"/>
          <w:lang w:bidi="pl-PL"/>
        </w:rPr>
        <w:t>eps</w:t>
      </w:r>
      <w:proofErr w:type="spellEnd"/>
      <w:r>
        <w:rPr>
          <w:color w:val="000000"/>
          <w:sz w:val="18"/>
          <w:szCs w:val="18"/>
          <w:lang w:bidi="pl-PL"/>
        </w:rPr>
        <w:t xml:space="preserve"> lub .jpg zostaną przekazane Wykonawcy za pośrednictwem serwisu internetowego do transferu plików, w dniu zawarcia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5AF"/>
    <w:multiLevelType w:val="multilevel"/>
    <w:tmpl w:val="9BDCAF8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86B94"/>
    <w:multiLevelType w:val="hybridMultilevel"/>
    <w:tmpl w:val="DC1A7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84BB44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2F2"/>
    <w:multiLevelType w:val="hybridMultilevel"/>
    <w:tmpl w:val="D82E0E54"/>
    <w:lvl w:ilvl="0" w:tplc="C3705C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285C"/>
    <w:multiLevelType w:val="multilevel"/>
    <w:tmpl w:val="3362B1F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8D4413"/>
    <w:multiLevelType w:val="hybridMultilevel"/>
    <w:tmpl w:val="8242A376"/>
    <w:lvl w:ilvl="0" w:tplc="C3705C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6123C"/>
    <w:multiLevelType w:val="hybridMultilevel"/>
    <w:tmpl w:val="7F569E74"/>
    <w:lvl w:ilvl="0" w:tplc="C3705CA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79D531B"/>
    <w:multiLevelType w:val="hybridMultilevel"/>
    <w:tmpl w:val="743247C0"/>
    <w:lvl w:ilvl="0" w:tplc="C3705CA0">
      <w:start w:val="1"/>
      <w:numFmt w:val="bullet"/>
      <w:lvlText w:val="-"/>
      <w:lvlJc w:val="left"/>
      <w:pPr>
        <w:ind w:left="1452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08635C6A"/>
    <w:multiLevelType w:val="hybridMultilevel"/>
    <w:tmpl w:val="1C9A90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2C606C"/>
    <w:multiLevelType w:val="multilevel"/>
    <w:tmpl w:val="8E5E43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881D60"/>
    <w:multiLevelType w:val="hybridMultilevel"/>
    <w:tmpl w:val="C322A996"/>
    <w:lvl w:ilvl="0" w:tplc="69B6E1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4C06DF2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76B3"/>
    <w:multiLevelType w:val="hybridMultilevel"/>
    <w:tmpl w:val="1C8EE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A5DCA"/>
    <w:multiLevelType w:val="hybridMultilevel"/>
    <w:tmpl w:val="A5BC8BD2"/>
    <w:lvl w:ilvl="0" w:tplc="DB70EA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E67DB"/>
    <w:multiLevelType w:val="hybridMultilevel"/>
    <w:tmpl w:val="FD14A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C06DF2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196B"/>
    <w:multiLevelType w:val="hybridMultilevel"/>
    <w:tmpl w:val="BA585A70"/>
    <w:lvl w:ilvl="0" w:tplc="C3705CA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713E01"/>
    <w:multiLevelType w:val="multilevel"/>
    <w:tmpl w:val="C322A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10B9A"/>
    <w:multiLevelType w:val="hybridMultilevel"/>
    <w:tmpl w:val="7F8C9BC2"/>
    <w:lvl w:ilvl="0" w:tplc="C3705CA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D071921"/>
    <w:multiLevelType w:val="hybridMultilevel"/>
    <w:tmpl w:val="943E7158"/>
    <w:lvl w:ilvl="0" w:tplc="C3705C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221CA"/>
    <w:multiLevelType w:val="multilevel"/>
    <w:tmpl w:val="04A6AD9C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490165"/>
    <w:multiLevelType w:val="hybridMultilevel"/>
    <w:tmpl w:val="6C103062"/>
    <w:lvl w:ilvl="0" w:tplc="C3705CA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44B412E"/>
    <w:multiLevelType w:val="hybridMultilevel"/>
    <w:tmpl w:val="A4E21560"/>
    <w:lvl w:ilvl="0" w:tplc="C3705CA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4937A27"/>
    <w:multiLevelType w:val="hybridMultilevel"/>
    <w:tmpl w:val="03C60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001CC"/>
    <w:multiLevelType w:val="hybridMultilevel"/>
    <w:tmpl w:val="2C6A6D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431EE0"/>
    <w:multiLevelType w:val="hybridMultilevel"/>
    <w:tmpl w:val="3A7E5438"/>
    <w:lvl w:ilvl="0" w:tplc="C3705C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95C00"/>
    <w:multiLevelType w:val="hybridMultilevel"/>
    <w:tmpl w:val="55B68E86"/>
    <w:lvl w:ilvl="0" w:tplc="DB70EA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52C09"/>
    <w:multiLevelType w:val="multilevel"/>
    <w:tmpl w:val="3362B1F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123A62"/>
    <w:multiLevelType w:val="multilevel"/>
    <w:tmpl w:val="E690D0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070A3"/>
    <w:multiLevelType w:val="hybridMultilevel"/>
    <w:tmpl w:val="C8980442"/>
    <w:lvl w:ilvl="0" w:tplc="C3705CA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1940D3F"/>
    <w:multiLevelType w:val="multilevel"/>
    <w:tmpl w:val="A75E5C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75230D"/>
    <w:multiLevelType w:val="hybridMultilevel"/>
    <w:tmpl w:val="C004029C"/>
    <w:lvl w:ilvl="0" w:tplc="C3705CA0">
      <w:start w:val="1"/>
      <w:numFmt w:val="bullet"/>
      <w:lvlText w:val="-"/>
      <w:lvlJc w:val="left"/>
      <w:pPr>
        <w:ind w:left="1452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9" w15:restartNumberingAfterBreak="0">
    <w:nsid w:val="776068C7"/>
    <w:multiLevelType w:val="hybridMultilevel"/>
    <w:tmpl w:val="710C55E6"/>
    <w:lvl w:ilvl="0" w:tplc="F1527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6038"/>
    <w:multiLevelType w:val="multilevel"/>
    <w:tmpl w:val="218660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910A38"/>
    <w:multiLevelType w:val="hybridMultilevel"/>
    <w:tmpl w:val="11F09E68"/>
    <w:lvl w:ilvl="0" w:tplc="DB70EA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131159">
    <w:abstractNumId w:val="29"/>
  </w:num>
  <w:num w:numId="2" w16cid:durableId="1886067329">
    <w:abstractNumId w:val="0"/>
  </w:num>
  <w:num w:numId="3" w16cid:durableId="271132440">
    <w:abstractNumId w:val="3"/>
  </w:num>
  <w:num w:numId="4" w16cid:durableId="315694621">
    <w:abstractNumId w:val="30"/>
  </w:num>
  <w:num w:numId="5" w16cid:durableId="708068427">
    <w:abstractNumId w:val="24"/>
  </w:num>
  <w:num w:numId="6" w16cid:durableId="1275601353">
    <w:abstractNumId w:val="9"/>
  </w:num>
  <w:num w:numId="7" w16cid:durableId="1802191373">
    <w:abstractNumId w:val="31"/>
  </w:num>
  <w:num w:numId="8" w16cid:durableId="1631595939">
    <w:abstractNumId w:val="12"/>
  </w:num>
  <w:num w:numId="9" w16cid:durableId="1743982946">
    <w:abstractNumId w:val="16"/>
  </w:num>
  <w:num w:numId="10" w16cid:durableId="1052920918">
    <w:abstractNumId w:val="23"/>
  </w:num>
  <w:num w:numId="11" w16cid:durableId="664091395">
    <w:abstractNumId w:val="17"/>
  </w:num>
  <w:num w:numId="12" w16cid:durableId="1894077579">
    <w:abstractNumId w:val="4"/>
  </w:num>
  <w:num w:numId="13" w16cid:durableId="991064401">
    <w:abstractNumId w:val="2"/>
  </w:num>
  <w:num w:numId="14" w16cid:durableId="605424951">
    <w:abstractNumId w:val="11"/>
  </w:num>
  <w:num w:numId="15" w16cid:durableId="1120146502">
    <w:abstractNumId w:val="25"/>
  </w:num>
  <w:num w:numId="16" w16cid:durableId="356780077">
    <w:abstractNumId w:val="22"/>
  </w:num>
  <w:num w:numId="17" w16cid:durableId="285965693">
    <w:abstractNumId w:val="14"/>
  </w:num>
  <w:num w:numId="18" w16cid:durableId="561018902">
    <w:abstractNumId w:val="1"/>
  </w:num>
  <w:num w:numId="19" w16cid:durableId="602693640">
    <w:abstractNumId w:val="8"/>
  </w:num>
  <w:num w:numId="20" w16cid:durableId="1079522213">
    <w:abstractNumId w:val="27"/>
  </w:num>
  <w:num w:numId="21" w16cid:durableId="1252590410">
    <w:abstractNumId w:val="21"/>
  </w:num>
  <w:num w:numId="22" w16cid:durableId="1027215718">
    <w:abstractNumId w:val="10"/>
  </w:num>
  <w:num w:numId="23" w16cid:durableId="690302010">
    <w:abstractNumId w:val="20"/>
  </w:num>
  <w:num w:numId="24" w16cid:durableId="360209655">
    <w:abstractNumId w:val="7"/>
  </w:num>
  <w:num w:numId="25" w16cid:durableId="1971400041">
    <w:abstractNumId w:val="18"/>
  </w:num>
  <w:num w:numId="26" w16cid:durableId="1185900239">
    <w:abstractNumId w:val="5"/>
  </w:num>
  <w:num w:numId="27" w16cid:durableId="224687679">
    <w:abstractNumId w:val="15"/>
  </w:num>
  <w:num w:numId="28" w16cid:durableId="1683819746">
    <w:abstractNumId w:val="28"/>
  </w:num>
  <w:num w:numId="29" w16cid:durableId="1777673977">
    <w:abstractNumId w:val="26"/>
  </w:num>
  <w:num w:numId="30" w16cid:durableId="1698307493">
    <w:abstractNumId w:val="13"/>
  </w:num>
  <w:num w:numId="31" w16cid:durableId="1671057277">
    <w:abstractNumId w:val="19"/>
  </w:num>
  <w:num w:numId="32" w16cid:durableId="1915235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EC"/>
    <w:rsid w:val="00064DF9"/>
    <w:rsid w:val="001A0932"/>
    <w:rsid w:val="003B0F2F"/>
    <w:rsid w:val="003C0291"/>
    <w:rsid w:val="003C3346"/>
    <w:rsid w:val="00451533"/>
    <w:rsid w:val="00463986"/>
    <w:rsid w:val="004E7D2A"/>
    <w:rsid w:val="005225A5"/>
    <w:rsid w:val="005A4342"/>
    <w:rsid w:val="007226EC"/>
    <w:rsid w:val="00B018CA"/>
    <w:rsid w:val="00B95C96"/>
    <w:rsid w:val="00BF483D"/>
    <w:rsid w:val="00CA0A56"/>
    <w:rsid w:val="00F3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FE35"/>
  <w15:chartTrackingRefBased/>
  <w15:docId w15:val="{7D6A763B-6588-44CD-A2CC-4757B8B8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6EC"/>
  </w:style>
  <w:style w:type="character" w:customStyle="1" w:styleId="Footnote">
    <w:name w:val="Footnote_"/>
    <w:link w:val="Footnote0"/>
    <w:rsid w:val="007226EC"/>
    <w:rPr>
      <w:rFonts w:ascii="Times New Roman" w:eastAsia="Times New Roman" w:hAnsi="Times New Roman"/>
      <w:shd w:val="clear" w:color="auto" w:fill="FFFFFF"/>
    </w:rPr>
  </w:style>
  <w:style w:type="paragraph" w:customStyle="1" w:styleId="Footnote0">
    <w:name w:val="Footnote"/>
    <w:basedOn w:val="Normalny"/>
    <w:link w:val="Footnote"/>
    <w:rsid w:val="007226EC"/>
    <w:pPr>
      <w:widowControl w:val="0"/>
      <w:shd w:val="clear" w:color="auto" w:fill="FFFFFF"/>
      <w:spacing w:after="0" w:line="252" w:lineRule="auto"/>
      <w:ind w:left="290" w:right="200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72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mailto:oznaczenia@minrol.gov.p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www.gov.pl/web/rolnictwo/ksiega-wizualizacji-i-logotypy" TargetMode="External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hyperlink" Target="mailto:oznaczenia@minro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19BA9-3414-46AA-B336-8496A2B48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0BC76-7422-41AF-8AAB-8C1E18B9F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949E4-8958-468D-B6CE-121A83A78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2006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</dc:creator>
  <cp:keywords/>
  <dc:description/>
  <cp:lastModifiedBy>Chromiak Iwona</cp:lastModifiedBy>
  <cp:revision>2</cp:revision>
  <dcterms:created xsi:type="dcterms:W3CDTF">2024-04-29T09:49:00Z</dcterms:created>
  <dcterms:modified xsi:type="dcterms:W3CDTF">2024-04-29T09:49:00Z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